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9D2709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82444D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F039B" w:rsidRDefault="006B2BA8" w:rsidP="004F039B">
      <w:pPr>
        <w:pStyle w:val="21"/>
        <w:jc w:val="center"/>
        <w:rPr>
          <w:b/>
          <w:bCs/>
        </w:rPr>
      </w:pPr>
      <w:bookmarkStart w:id="0" w:name="_GoBack"/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002D9E">
        <w:rPr>
          <w:rStyle w:val="rvts82"/>
          <w:b/>
        </w:rPr>
        <w:t xml:space="preserve">Мельничук О.В. </w:t>
      </w:r>
      <w:r w:rsidR="00342D62" w:rsidRPr="00342D62">
        <w:rPr>
          <w:rStyle w:val="rvts82"/>
          <w:b/>
        </w:rPr>
        <w:t xml:space="preserve">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  <w:r w:rsidR="004F039B" w:rsidRPr="00651D3C">
        <w:rPr>
          <w:b/>
          <w:bCs/>
        </w:rPr>
        <w:t>вул.</w:t>
      </w:r>
      <w:r w:rsidR="00002D9E">
        <w:rPr>
          <w:b/>
          <w:bCs/>
        </w:rPr>
        <w:t>Вишнева,14-Б</w:t>
      </w:r>
    </w:p>
    <w:bookmarkEnd w:id="0"/>
    <w:p w:rsidR="004F039B" w:rsidRDefault="004F039B" w:rsidP="004F039B">
      <w:pPr>
        <w:pStyle w:val="21"/>
        <w:jc w:val="center"/>
        <w:rPr>
          <w:b/>
          <w:bCs/>
        </w:rPr>
      </w:pPr>
    </w:p>
    <w:p w:rsidR="006B2BA8" w:rsidRDefault="006B2BA8" w:rsidP="004F039B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287D04">
        <w:t>заяву</w:t>
      </w:r>
      <w:r w:rsidR="00342D62">
        <w:t xml:space="preserve"> </w:t>
      </w:r>
      <w:r w:rsidR="002E45DC" w:rsidRPr="00360288">
        <w:t>Мельничук О.В.,</w:t>
      </w:r>
      <w:r w:rsidRPr="00651D3C">
        <w:t xml:space="preserve"> </w:t>
      </w:r>
      <w:r w:rsidR="00287D04" w:rsidRPr="00651D3C">
        <w:t>про</w:t>
      </w:r>
      <w:r w:rsidR="00287D04">
        <w:t>є</w:t>
      </w:r>
      <w:r w:rsidR="00287D04" w:rsidRPr="00651D3C">
        <w:t>кт землеустрою земельн</w:t>
      </w:r>
      <w:r w:rsidR="00287D04">
        <w:t>ої ділян</w:t>
      </w:r>
      <w:r w:rsidR="00287D04" w:rsidRPr="00651D3C">
        <w:t>к</w:t>
      </w:r>
      <w:r w:rsidR="00287D04">
        <w:t>и</w:t>
      </w:r>
      <w:r w:rsidR="00287D04" w:rsidRPr="00651D3C">
        <w:t xml:space="preserve">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002D9E" w:rsidRPr="002E45DC" w:rsidRDefault="00002D9E" w:rsidP="00002D9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60288">
        <w:rPr>
          <w:b/>
          <w:sz w:val="28"/>
          <w:szCs w:val="28"/>
        </w:rPr>
        <w:t>. Затвердити Мельничук Ользі Василівні</w:t>
      </w:r>
      <w:r w:rsidRPr="00360288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Pr="00360288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Pr="00360288">
        <w:rPr>
          <w:b/>
          <w:sz w:val="28"/>
          <w:szCs w:val="28"/>
        </w:rPr>
        <w:t>вул.Вишнева,14-Б</w:t>
      </w:r>
      <w:r>
        <w:rPr>
          <w:b/>
          <w:sz w:val="28"/>
          <w:szCs w:val="28"/>
        </w:rPr>
        <w:t xml:space="preserve">  </w:t>
      </w:r>
      <w:r w:rsidRPr="00360288">
        <w:rPr>
          <w:sz w:val="28"/>
          <w:szCs w:val="28"/>
        </w:rPr>
        <w:t xml:space="preserve">площею 0,1018га (кадастровий номер 7310136900:50:004:0191) для </w:t>
      </w:r>
      <w:r w:rsidRPr="00360288">
        <w:rPr>
          <w:rStyle w:val="apple-converted-space"/>
          <w:shd w:val="clear" w:color="auto" w:fill="FFFFFF"/>
        </w:rPr>
        <w:t> </w:t>
      </w:r>
      <w:r w:rsidRPr="00360288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Pr="00360288">
        <w:rPr>
          <w:sz w:val="28"/>
          <w:szCs w:val="28"/>
        </w:rPr>
        <w:t xml:space="preserve">(код 02.03) за рахунок власної земельної ділянки для </w:t>
      </w:r>
      <w:r w:rsidRPr="00360288">
        <w:rPr>
          <w:rStyle w:val="apple-converted-space"/>
          <w:shd w:val="clear" w:color="auto" w:fill="FFFFFF"/>
        </w:rPr>
        <w:t> </w:t>
      </w:r>
      <w:r w:rsidRPr="0036028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360288">
        <w:rPr>
          <w:sz w:val="28"/>
          <w:szCs w:val="28"/>
        </w:rPr>
        <w:t xml:space="preserve"> (код 02.01) (підстава: заява Мельничук О.В., зареєстрована 25.02.2019р. за </w:t>
      </w:r>
      <w:r w:rsidR="002E45DC">
        <w:rPr>
          <w:sz w:val="28"/>
          <w:szCs w:val="28"/>
        </w:rPr>
        <w:t xml:space="preserve">                                         </w:t>
      </w:r>
      <w:r w:rsidRPr="00360288">
        <w:rPr>
          <w:sz w:val="28"/>
          <w:szCs w:val="28"/>
        </w:rPr>
        <w:t>№М-1445/0-04/01 (ЦНАП), лист департаменту містобудівного комплексу та земельних відносин міської ради від 11.02.2019р. №М-700/0-04/01, витяг з Державного реєстру речових прав на нерухоме майно про реєстрацію права власності від 29.01.2019р. №154261134</w:t>
      </w:r>
      <w:r w:rsidR="002E45DC">
        <w:rPr>
          <w:sz w:val="28"/>
          <w:szCs w:val="28"/>
        </w:rPr>
        <w:t xml:space="preserve">, </w:t>
      </w:r>
      <w:r w:rsidR="002E45DC" w:rsidRPr="002E45DC">
        <w:rPr>
          <w:color w:val="FF0000"/>
          <w:sz w:val="28"/>
          <w:szCs w:val="28"/>
        </w:rPr>
        <w:t xml:space="preserve"> </w:t>
      </w:r>
      <w:r w:rsidR="002E45DC" w:rsidRPr="002E45DC">
        <w:rPr>
          <w:sz w:val="28"/>
          <w:szCs w:val="28"/>
        </w:rPr>
        <w:t>довідка фізичної особи – підприємця Довганюк Н.В. від 26.02.2019р. №41</w:t>
      </w:r>
      <w:r w:rsidRPr="002E45DC">
        <w:rPr>
          <w:sz w:val="28"/>
          <w:szCs w:val="28"/>
        </w:rPr>
        <w:t>).</w:t>
      </w:r>
    </w:p>
    <w:p w:rsidR="00002D9E" w:rsidRPr="002E45DC" w:rsidRDefault="00002D9E" w:rsidP="00002D9E">
      <w:pPr>
        <w:ind w:firstLine="708"/>
        <w:jc w:val="both"/>
        <w:rPr>
          <w:b/>
          <w:sz w:val="28"/>
          <w:szCs w:val="28"/>
        </w:rPr>
      </w:pPr>
    </w:p>
    <w:p w:rsidR="006B2BA8" w:rsidRPr="002E45DC" w:rsidRDefault="00EB3665" w:rsidP="006B2BA8">
      <w:pPr>
        <w:ind w:firstLine="708"/>
        <w:jc w:val="both"/>
        <w:rPr>
          <w:sz w:val="28"/>
          <w:szCs w:val="28"/>
        </w:rPr>
      </w:pPr>
      <w:r w:rsidRPr="002E45DC">
        <w:rPr>
          <w:b/>
          <w:sz w:val="28"/>
          <w:szCs w:val="28"/>
        </w:rPr>
        <w:t>2</w:t>
      </w:r>
      <w:r w:rsidR="0083762E" w:rsidRPr="002E45DC">
        <w:rPr>
          <w:b/>
          <w:sz w:val="28"/>
          <w:szCs w:val="28"/>
        </w:rPr>
        <w:t>.</w:t>
      </w:r>
      <w:r w:rsidR="0083762E" w:rsidRPr="002E45DC">
        <w:rPr>
          <w:sz w:val="28"/>
          <w:szCs w:val="28"/>
        </w:rPr>
        <w:t xml:space="preserve"> </w:t>
      </w:r>
      <w:r w:rsidR="006B2BA8" w:rsidRPr="002E45DC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2E45DC" w:rsidRPr="002E45DC" w:rsidRDefault="002E45DC" w:rsidP="006B2BA8">
      <w:pPr>
        <w:ind w:firstLine="708"/>
        <w:jc w:val="both"/>
        <w:rPr>
          <w:b/>
          <w:sz w:val="28"/>
          <w:szCs w:val="28"/>
        </w:rPr>
      </w:pPr>
    </w:p>
    <w:p w:rsidR="005E5880" w:rsidRPr="002E45DC" w:rsidRDefault="00EB3665" w:rsidP="006B2BA8">
      <w:pPr>
        <w:ind w:firstLine="708"/>
        <w:jc w:val="both"/>
        <w:rPr>
          <w:sz w:val="28"/>
          <w:szCs w:val="28"/>
        </w:rPr>
      </w:pPr>
      <w:r w:rsidRPr="002E45DC">
        <w:rPr>
          <w:b/>
          <w:sz w:val="28"/>
          <w:szCs w:val="28"/>
        </w:rPr>
        <w:t>3</w:t>
      </w:r>
      <w:r w:rsidR="006B2BA8" w:rsidRPr="002E45DC">
        <w:rPr>
          <w:b/>
          <w:sz w:val="28"/>
          <w:szCs w:val="28"/>
        </w:rPr>
        <w:t>.</w:t>
      </w:r>
      <w:r w:rsidR="006B2BA8" w:rsidRPr="002E45DC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287D04" w:rsidRDefault="00287D04" w:rsidP="00287D04">
      <w:pPr>
        <w:ind w:firstLine="708"/>
        <w:jc w:val="both"/>
        <w:rPr>
          <w:b/>
          <w:bCs/>
          <w:sz w:val="28"/>
          <w:szCs w:val="28"/>
        </w:rPr>
      </w:pPr>
    </w:p>
    <w:p w:rsidR="00287D04" w:rsidRPr="00915E3F" w:rsidRDefault="00287D04" w:rsidP="00287D0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915E3F">
        <w:rPr>
          <w:b/>
          <w:bCs/>
          <w:sz w:val="28"/>
          <w:szCs w:val="28"/>
        </w:rPr>
        <w:t>.</w:t>
      </w:r>
      <w:r w:rsidRPr="00915E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534D36">
        <w:rPr>
          <w:sz w:val="28"/>
          <w:szCs w:val="28"/>
        </w:rPr>
        <w:t>є</w:t>
      </w:r>
      <w:r w:rsidRPr="00915E3F">
        <w:rPr>
          <w:sz w:val="28"/>
          <w:szCs w:val="28"/>
        </w:rPr>
        <w:t>ктування, здійснення про</w:t>
      </w:r>
      <w:r w:rsidR="00534D36">
        <w:rPr>
          <w:sz w:val="28"/>
          <w:szCs w:val="28"/>
        </w:rPr>
        <w:t>є</w:t>
      </w:r>
      <w:r w:rsidRPr="00915E3F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287D04" w:rsidRDefault="00287D04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9C6FEA" w:rsidRDefault="00287D04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2E45DC" w:rsidRDefault="002E45DC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287D04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E45DC" w:rsidRDefault="002E45DC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287D04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534D36" w:rsidRDefault="00534D36" w:rsidP="006B2BA8">
      <w:pPr>
        <w:jc w:val="both"/>
        <w:rPr>
          <w:b/>
          <w:sz w:val="28"/>
          <w:szCs w:val="28"/>
        </w:rPr>
      </w:pPr>
    </w:p>
    <w:p w:rsidR="00534D36" w:rsidRDefault="00534D36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6FD" w:rsidRDefault="00B816FD" w:rsidP="006C2C25">
      <w:r>
        <w:separator/>
      </w:r>
    </w:p>
  </w:endnote>
  <w:endnote w:type="continuationSeparator" w:id="0">
    <w:p w:rsidR="00B816FD" w:rsidRDefault="00B816F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6FD" w:rsidRDefault="00B816FD" w:rsidP="006C2C25">
      <w:r>
        <w:separator/>
      </w:r>
    </w:p>
  </w:footnote>
  <w:footnote w:type="continuationSeparator" w:id="0">
    <w:p w:rsidR="00B816FD" w:rsidRDefault="00B816F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D2709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D9E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943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D04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5DC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36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6E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9F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146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44D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09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34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6FD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2DF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2B1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C79ADB-F9E4-4531-9CF7-06D5807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8D0F9-6991-4362-8898-07F09C6A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2020-02-10T10:09:00Z</dcterms:created>
  <dcterms:modified xsi:type="dcterms:W3CDTF">2020-02-10T10:09:00Z</dcterms:modified>
</cp:coreProperties>
</file>