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E1" w:rsidRPr="00AA04E1" w:rsidRDefault="00AA04E1" w:rsidP="00AA04E1">
      <w:pPr>
        <w:pStyle w:val="a3"/>
        <w:jc w:val="right"/>
        <w:rPr>
          <w:noProof/>
          <w:sz w:val="20"/>
          <w:lang w:val="ru-RU"/>
        </w:rPr>
      </w:pPr>
      <w:r w:rsidRPr="00AA04E1">
        <w:rPr>
          <w:noProof/>
          <w:sz w:val="20"/>
          <w:lang w:val="ru-RU"/>
        </w:rPr>
        <w:t>(Повторний розгляд)</w:t>
      </w:r>
    </w:p>
    <w:p w:rsidR="00AA04E1" w:rsidRPr="00324138" w:rsidRDefault="00324138" w:rsidP="00324138">
      <w:pPr>
        <w:pStyle w:val="a3"/>
        <w:jc w:val="right"/>
        <w:rPr>
          <w:noProof/>
          <w:sz w:val="20"/>
          <w:lang w:val="ru-RU"/>
        </w:rPr>
      </w:pPr>
      <w:r>
        <w:rPr>
          <w:noProof/>
          <w:sz w:val="20"/>
          <w:lang w:val="ru-RU"/>
        </w:rPr>
        <w:t>від 25.07.2019р.</w:t>
      </w:r>
    </w:p>
    <w:p w:rsidR="00AA04E1" w:rsidRDefault="00AA04E1" w:rsidP="006B2BA8">
      <w:pPr>
        <w:pStyle w:val="a3"/>
        <w:rPr>
          <w:noProof/>
          <w:lang w:val="ru-RU"/>
        </w:rPr>
      </w:pPr>
    </w:p>
    <w:p w:rsidR="006B2BA8" w:rsidRDefault="001A10E9" w:rsidP="006B2BA8">
      <w:pPr>
        <w:pStyle w:val="a3"/>
        <w:rPr>
          <w:noProof/>
          <w:lang w:val="ru-RU"/>
        </w:rPr>
      </w:pPr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A8485D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79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324138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2F721B">
        <w:rPr>
          <w:b/>
          <w:sz w:val="28"/>
          <w:szCs w:val="28"/>
          <w:u w:val="single"/>
        </w:rPr>
        <w:t>7</w:t>
      </w:r>
      <w:r w:rsidR="00AC528F">
        <w:rPr>
          <w:b/>
          <w:sz w:val="28"/>
          <w:szCs w:val="28"/>
          <w:u w:val="single"/>
        </w:rPr>
        <w:t>.</w:t>
      </w:r>
      <w:r w:rsidR="002F721B">
        <w:rPr>
          <w:b/>
          <w:sz w:val="28"/>
          <w:szCs w:val="28"/>
          <w:u w:val="single"/>
        </w:rPr>
        <w:t>02</w:t>
      </w:r>
      <w:r w:rsidR="00AC528F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20</w:t>
      </w:r>
      <w:r w:rsidR="002F721B">
        <w:rPr>
          <w:b/>
          <w:sz w:val="28"/>
          <w:szCs w:val="28"/>
          <w:u w:val="single"/>
        </w:rPr>
        <w:t>20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6762CB" w:rsidRPr="00651D3C">
        <w:rPr>
          <w:b/>
          <w:bCs/>
          <w:sz w:val="28"/>
          <w:u w:val="single"/>
        </w:rPr>
        <w:t xml:space="preserve">           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9C6FEA" w:rsidRDefault="006B2BA8" w:rsidP="00D353D9">
      <w:pPr>
        <w:jc w:val="both"/>
        <w:rPr>
          <w:sz w:val="28"/>
          <w:szCs w:val="28"/>
        </w:rPr>
      </w:pPr>
    </w:p>
    <w:p w:rsidR="0042586A" w:rsidRDefault="006B2BA8" w:rsidP="0042586A">
      <w:pPr>
        <w:pStyle w:val="21"/>
        <w:jc w:val="center"/>
        <w:rPr>
          <w:b/>
        </w:rPr>
      </w:pPr>
      <w:bookmarkStart w:id="0" w:name="_GoBack"/>
      <w:r w:rsidRPr="00360288">
        <w:rPr>
          <w:b/>
          <w:bCs/>
        </w:rPr>
        <w:t xml:space="preserve">Про  </w:t>
      </w:r>
      <w:r w:rsidR="00D353D9" w:rsidRPr="00360288">
        <w:rPr>
          <w:b/>
          <w:bCs/>
        </w:rPr>
        <w:t>розгляд звернен</w:t>
      </w:r>
      <w:r w:rsidR="002F721B">
        <w:rPr>
          <w:b/>
          <w:bCs/>
        </w:rPr>
        <w:t>ня</w:t>
      </w:r>
      <w:r w:rsidR="00D353D9" w:rsidRPr="00360288">
        <w:rPr>
          <w:b/>
          <w:bCs/>
        </w:rPr>
        <w:t xml:space="preserve"> </w:t>
      </w:r>
      <w:r w:rsidR="00517196">
        <w:rPr>
          <w:rStyle w:val="rvts82"/>
          <w:b/>
        </w:rPr>
        <w:t>Кашула Г.І.</w:t>
      </w:r>
      <w:r w:rsidR="00342D62" w:rsidRPr="00342D62">
        <w:rPr>
          <w:rStyle w:val="rvts82"/>
          <w:b/>
        </w:rPr>
        <w:t xml:space="preserve"> щодо </w:t>
      </w:r>
      <w:r w:rsidR="0042586A">
        <w:rPr>
          <w:rStyle w:val="rvts82"/>
          <w:b/>
        </w:rPr>
        <w:t xml:space="preserve">затвердження </w:t>
      </w:r>
      <w:r w:rsidR="00342D62" w:rsidRPr="00342D62">
        <w:rPr>
          <w:b/>
        </w:rPr>
        <w:t xml:space="preserve"> проєкту землеустрою зі зміни цільового призначення земельної ділянки за адресою </w:t>
      </w:r>
      <w:r w:rsidR="00517196" w:rsidRPr="00432AF1">
        <w:rPr>
          <w:b/>
        </w:rPr>
        <w:t>вул.Старокостянтинівська,</w:t>
      </w:r>
      <w:r w:rsidR="00517196">
        <w:rPr>
          <w:b/>
        </w:rPr>
        <w:t xml:space="preserve"> позаду будинковолодіння №21</w:t>
      </w:r>
      <w:bookmarkEnd w:id="0"/>
    </w:p>
    <w:p w:rsidR="00517196" w:rsidRDefault="00517196" w:rsidP="0042586A">
      <w:pPr>
        <w:pStyle w:val="21"/>
        <w:jc w:val="center"/>
      </w:pPr>
    </w:p>
    <w:p w:rsidR="006B2BA8" w:rsidRDefault="006B2BA8" w:rsidP="0042586A">
      <w:pPr>
        <w:pStyle w:val="21"/>
      </w:pPr>
      <w:r w:rsidRPr="00651D3C"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t>та</w:t>
      </w:r>
      <w:r w:rsidR="003F4162"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="00342D62">
        <w:t xml:space="preserve"> </w:t>
      </w:r>
      <w:r w:rsidR="00163FF8" w:rsidRPr="00432AF1">
        <w:t>заяв</w:t>
      </w:r>
      <w:r w:rsidR="00F126B3">
        <w:t>у</w:t>
      </w:r>
      <w:r w:rsidR="00163FF8" w:rsidRPr="00432AF1">
        <w:t xml:space="preserve"> </w:t>
      </w:r>
      <w:r w:rsidR="00163FF8">
        <w:t>Кашула Г</w:t>
      </w:r>
      <w:r w:rsidR="00163FF8" w:rsidRPr="00432AF1">
        <w:t>.</w:t>
      </w:r>
      <w:r w:rsidR="00163FF8">
        <w:t>І</w:t>
      </w:r>
      <w:r w:rsidR="00163FF8" w:rsidRPr="00432AF1">
        <w:t>.,</w:t>
      </w:r>
      <w:r w:rsidR="00163FF8" w:rsidRPr="00163FF8">
        <w:t xml:space="preserve"> </w:t>
      </w:r>
      <w:r w:rsidR="00163FF8" w:rsidRPr="00651D3C">
        <w:t>про</w:t>
      </w:r>
      <w:r w:rsidR="00163FF8">
        <w:t>є</w:t>
      </w:r>
      <w:r w:rsidR="00163FF8" w:rsidRPr="00651D3C">
        <w:t>кт землеустрою земельн</w:t>
      </w:r>
      <w:r w:rsidR="00163FF8">
        <w:t>ої ділян</w:t>
      </w:r>
      <w:r w:rsidR="00163FF8" w:rsidRPr="00651D3C">
        <w:t>к</w:t>
      </w:r>
      <w:r w:rsidR="00163FF8">
        <w:t>и</w:t>
      </w:r>
      <w:r w:rsidR="00163FF8" w:rsidRPr="00651D3C">
        <w:t xml:space="preserve">, </w:t>
      </w:r>
      <w:r w:rsidR="003312FF">
        <w:t xml:space="preserve">беручи до уваги пропозиції </w:t>
      </w:r>
      <w:r w:rsidRPr="00651D3C">
        <w:t>департаменту містобудівного комплексу та земельних відносин міської ради, Чернівецька міська рада</w:t>
      </w:r>
    </w:p>
    <w:p w:rsidR="004417ED" w:rsidRPr="009C6FEA" w:rsidRDefault="004417ED" w:rsidP="0042586A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417ED" w:rsidRPr="009C6FEA" w:rsidRDefault="004417ED" w:rsidP="00C70A34">
      <w:pPr>
        <w:ind w:firstLine="708"/>
        <w:jc w:val="both"/>
        <w:rPr>
          <w:b/>
          <w:sz w:val="28"/>
          <w:szCs w:val="28"/>
        </w:rPr>
      </w:pPr>
    </w:p>
    <w:p w:rsidR="00517196" w:rsidRPr="00432AF1" w:rsidRDefault="00517196" w:rsidP="0051719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432AF1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Кашулу Григорію Івановичу</w:t>
      </w:r>
      <w:r w:rsidRPr="00432AF1">
        <w:rPr>
          <w:sz w:val="28"/>
          <w:szCs w:val="28"/>
        </w:rPr>
        <w:t>, про</w:t>
      </w:r>
      <w:r>
        <w:rPr>
          <w:sz w:val="28"/>
          <w:szCs w:val="28"/>
        </w:rPr>
        <w:t>є</w:t>
      </w:r>
      <w:r w:rsidRPr="00432AF1">
        <w:rPr>
          <w:sz w:val="28"/>
          <w:szCs w:val="28"/>
        </w:rPr>
        <w:t xml:space="preserve">кт землеустрою </w:t>
      </w:r>
      <w:r>
        <w:rPr>
          <w:sz w:val="28"/>
          <w:szCs w:val="28"/>
        </w:rPr>
        <w:t xml:space="preserve">зі </w:t>
      </w:r>
      <w:r w:rsidRPr="00432AF1">
        <w:rPr>
          <w:sz w:val="28"/>
          <w:szCs w:val="28"/>
        </w:rPr>
        <w:t>зміни цільового призначення земельної</w:t>
      </w:r>
      <w:r>
        <w:rPr>
          <w:sz w:val="28"/>
          <w:szCs w:val="28"/>
        </w:rPr>
        <w:t xml:space="preserve"> ділянки</w:t>
      </w:r>
      <w:r w:rsidRPr="00432AF1">
        <w:rPr>
          <w:sz w:val="28"/>
          <w:szCs w:val="28"/>
        </w:rPr>
        <w:t xml:space="preserve"> за адресою </w:t>
      </w:r>
      <w:r w:rsidRPr="00432AF1">
        <w:rPr>
          <w:b/>
          <w:sz w:val="28"/>
          <w:szCs w:val="28"/>
        </w:rPr>
        <w:t>вул.Старокостянтинівська,</w:t>
      </w:r>
      <w:r>
        <w:rPr>
          <w:b/>
          <w:sz w:val="28"/>
          <w:szCs w:val="28"/>
        </w:rPr>
        <w:t xml:space="preserve"> позаду будинковолодіння №21</w:t>
      </w:r>
      <w:r w:rsidRPr="00432AF1">
        <w:rPr>
          <w:b/>
          <w:sz w:val="28"/>
          <w:szCs w:val="28"/>
        </w:rPr>
        <w:t>,</w:t>
      </w:r>
      <w:r w:rsidRPr="00432AF1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0600</w:t>
      </w:r>
      <w:r w:rsidRPr="00432AF1">
        <w:rPr>
          <w:sz w:val="28"/>
          <w:szCs w:val="28"/>
        </w:rPr>
        <w:t>га (кадастровий номер 7310136600:28:003:10</w:t>
      </w:r>
      <w:r>
        <w:rPr>
          <w:sz w:val="28"/>
          <w:szCs w:val="28"/>
        </w:rPr>
        <w:t>5</w:t>
      </w:r>
      <w:r w:rsidRPr="00432AF1">
        <w:rPr>
          <w:sz w:val="28"/>
          <w:szCs w:val="28"/>
        </w:rPr>
        <w:t xml:space="preserve">6), для будівництва та обслуговування будівель торгівлі </w:t>
      </w:r>
      <w:r>
        <w:rPr>
          <w:sz w:val="28"/>
          <w:szCs w:val="28"/>
        </w:rPr>
        <w:t>(</w:t>
      </w:r>
      <w:r w:rsidRPr="00432AF1">
        <w:rPr>
          <w:sz w:val="28"/>
          <w:szCs w:val="28"/>
        </w:rPr>
        <w:t>код</w:t>
      </w:r>
      <w:r>
        <w:rPr>
          <w:sz w:val="28"/>
          <w:szCs w:val="28"/>
        </w:rPr>
        <w:t xml:space="preserve"> </w:t>
      </w:r>
      <w:r w:rsidRPr="00432AF1">
        <w:rPr>
          <w:sz w:val="28"/>
          <w:szCs w:val="28"/>
        </w:rPr>
        <w:t>03.07</w:t>
      </w:r>
      <w:r>
        <w:rPr>
          <w:sz w:val="28"/>
          <w:szCs w:val="28"/>
        </w:rPr>
        <w:t>)</w:t>
      </w:r>
      <w:r w:rsidRPr="00432AF1">
        <w:rPr>
          <w:sz w:val="28"/>
          <w:szCs w:val="28"/>
        </w:rPr>
        <w:t xml:space="preserve"> за рахунок власної земельної ділянки для індивідуального садівництва (підстава: заява </w:t>
      </w:r>
      <w:r>
        <w:rPr>
          <w:sz w:val="28"/>
          <w:szCs w:val="28"/>
        </w:rPr>
        <w:t>Кашула Г</w:t>
      </w:r>
      <w:r w:rsidRPr="00432AF1">
        <w:rPr>
          <w:sz w:val="28"/>
          <w:szCs w:val="28"/>
        </w:rPr>
        <w:t>.</w:t>
      </w:r>
      <w:r>
        <w:rPr>
          <w:sz w:val="28"/>
          <w:szCs w:val="28"/>
        </w:rPr>
        <w:t>І</w:t>
      </w:r>
      <w:r w:rsidRPr="00432AF1">
        <w:rPr>
          <w:sz w:val="28"/>
          <w:szCs w:val="28"/>
        </w:rPr>
        <w:t xml:space="preserve">.,  зареєстрована </w:t>
      </w:r>
      <w:r>
        <w:rPr>
          <w:sz w:val="28"/>
          <w:szCs w:val="28"/>
        </w:rPr>
        <w:t>06</w:t>
      </w:r>
      <w:r w:rsidRPr="00432AF1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432AF1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432AF1">
        <w:rPr>
          <w:sz w:val="28"/>
          <w:szCs w:val="28"/>
        </w:rPr>
        <w:t>р. за №К-</w:t>
      </w:r>
      <w:r>
        <w:rPr>
          <w:sz w:val="28"/>
          <w:szCs w:val="28"/>
        </w:rPr>
        <w:t>878</w:t>
      </w:r>
      <w:r w:rsidRPr="00432AF1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432AF1">
        <w:rPr>
          <w:sz w:val="28"/>
          <w:szCs w:val="28"/>
        </w:rPr>
        <w:t>-04/01</w:t>
      </w:r>
      <w:r>
        <w:rPr>
          <w:sz w:val="28"/>
          <w:szCs w:val="28"/>
        </w:rPr>
        <w:t xml:space="preserve"> (ЦНАП)</w:t>
      </w:r>
      <w:r w:rsidRPr="00432AF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витяг </w:t>
      </w:r>
      <w:r w:rsidRPr="00250E93"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09</w:t>
      </w:r>
      <w:r w:rsidRPr="00250E93">
        <w:rPr>
          <w:sz w:val="28"/>
          <w:szCs w:val="28"/>
        </w:rPr>
        <w:t>.11.201</w:t>
      </w:r>
      <w:r>
        <w:rPr>
          <w:sz w:val="28"/>
          <w:szCs w:val="28"/>
        </w:rPr>
        <w:t>8</w:t>
      </w:r>
      <w:r w:rsidRPr="00250E93">
        <w:rPr>
          <w:sz w:val="28"/>
          <w:szCs w:val="28"/>
        </w:rPr>
        <w:t>р. №</w:t>
      </w:r>
      <w:r>
        <w:rPr>
          <w:sz w:val="28"/>
          <w:szCs w:val="28"/>
        </w:rPr>
        <w:t>144706352)</w:t>
      </w:r>
    </w:p>
    <w:p w:rsidR="00517196" w:rsidRPr="00432AF1" w:rsidRDefault="00517196" w:rsidP="0051719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335766">
        <w:rPr>
          <w:b/>
          <w:sz w:val="28"/>
          <w:szCs w:val="28"/>
        </w:rPr>
        <w:t xml:space="preserve">.1. </w:t>
      </w:r>
      <w:r w:rsidRPr="00432AF1">
        <w:rPr>
          <w:sz w:val="28"/>
          <w:szCs w:val="28"/>
        </w:rPr>
        <w:t xml:space="preserve">Затвердити розрахунок втрат сільськогосподарського виробництва, спричинених зміною цільового призначення земельної </w:t>
      </w:r>
      <w:r w:rsidRPr="00432AF1">
        <w:rPr>
          <w:sz w:val="28"/>
          <w:szCs w:val="28"/>
        </w:rPr>
        <w:lastRenderedPageBreak/>
        <w:t>ділянки за адресою вул.Старокостянтинівська,</w:t>
      </w:r>
      <w:r>
        <w:rPr>
          <w:sz w:val="28"/>
          <w:szCs w:val="28"/>
        </w:rPr>
        <w:t xml:space="preserve"> позаду будинковолодіння №21</w:t>
      </w:r>
      <w:r w:rsidRPr="00432AF1">
        <w:rPr>
          <w:sz w:val="28"/>
          <w:szCs w:val="28"/>
        </w:rPr>
        <w:t>, площею 0,0</w:t>
      </w:r>
      <w:r>
        <w:rPr>
          <w:sz w:val="28"/>
          <w:szCs w:val="28"/>
        </w:rPr>
        <w:t>6</w:t>
      </w:r>
      <w:r w:rsidRPr="00432AF1">
        <w:rPr>
          <w:sz w:val="28"/>
          <w:szCs w:val="28"/>
        </w:rPr>
        <w:t xml:space="preserve">00 га в сумі </w:t>
      </w:r>
      <w:r>
        <w:rPr>
          <w:sz w:val="28"/>
          <w:szCs w:val="28"/>
        </w:rPr>
        <w:t>51737</w:t>
      </w:r>
      <w:r w:rsidRPr="00432AF1">
        <w:rPr>
          <w:sz w:val="28"/>
          <w:szCs w:val="28"/>
        </w:rPr>
        <w:t>,</w:t>
      </w:r>
      <w:r>
        <w:rPr>
          <w:sz w:val="28"/>
          <w:szCs w:val="28"/>
        </w:rPr>
        <w:t>43</w:t>
      </w:r>
      <w:r w:rsidRPr="00432AF1">
        <w:rPr>
          <w:sz w:val="28"/>
          <w:szCs w:val="28"/>
        </w:rPr>
        <w:t xml:space="preserve"> грн. (</w:t>
      </w:r>
      <w:r>
        <w:rPr>
          <w:sz w:val="28"/>
          <w:szCs w:val="28"/>
        </w:rPr>
        <w:t>п’ятдесят одна тисяча сімсот тридцять сім</w:t>
      </w:r>
      <w:r w:rsidRPr="00432AF1">
        <w:rPr>
          <w:sz w:val="28"/>
          <w:szCs w:val="28"/>
        </w:rPr>
        <w:t xml:space="preserve"> грив</w:t>
      </w:r>
      <w:r>
        <w:rPr>
          <w:sz w:val="28"/>
          <w:szCs w:val="28"/>
        </w:rPr>
        <w:t>ень сорок три копійки</w:t>
      </w:r>
      <w:r w:rsidRPr="00432AF1">
        <w:rPr>
          <w:sz w:val="28"/>
          <w:szCs w:val="28"/>
        </w:rPr>
        <w:t>).</w:t>
      </w:r>
    </w:p>
    <w:p w:rsidR="00517196" w:rsidRPr="00432AF1" w:rsidRDefault="00517196" w:rsidP="0051719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335766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Кашулу Г.І.</w:t>
      </w:r>
      <w:r w:rsidRPr="00432AF1">
        <w:rPr>
          <w:sz w:val="28"/>
          <w:szCs w:val="28"/>
        </w:rPr>
        <w:t xml:space="preserve">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Бюджетним кодексом України.  </w:t>
      </w:r>
    </w:p>
    <w:p w:rsidR="006B2BA8" w:rsidRPr="002B5D4F" w:rsidRDefault="00EB3665" w:rsidP="006B2BA8">
      <w:pPr>
        <w:ind w:firstLine="708"/>
        <w:jc w:val="both"/>
        <w:rPr>
          <w:sz w:val="28"/>
          <w:szCs w:val="28"/>
        </w:rPr>
      </w:pPr>
      <w:r w:rsidRPr="002B5D4F">
        <w:rPr>
          <w:b/>
          <w:sz w:val="28"/>
          <w:szCs w:val="28"/>
        </w:rPr>
        <w:t>2</w:t>
      </w:r>
      <w:r w:rsidR="0083762E" w:rsidRPr="002B5D4F">
        <w:rPr>
          <w:b/>
          <w:sz w:val="28"/>
          <w:szCs w:val="28"/>
        </w:rPr>
        <w:t>.</w:t>
      </w:r>
      <w:r w:rsidR="0083762E" w:rsidRPr="002B5D4F">
        <w:rPr>
          <w:sz w:val="28"/>
          <w:szCs w:val="28"/>
        </w:rPr>
        <w:t xml:space="preserve"> </w:t>
      </w:r>
      <w:r w:rsidR="006B2BA8" w:rsidRPr="002B5D4F">
        <w:rPr>
          <w:sz w:val="28"/>
          <w:szCs w:val="28"/>
        </w:rPr>
        <w:t>Земельні ділянки, цільове призначення яких змінено згідно із затвердженими про</w:t>
      </w:r>
      <w:r w:rsidR="00941405" w:rsidRPr="002B5D4F">
        <w:rPr>
          <w:sz w:val="28"/>
          <w:szCs w:val="28"/>
        </w:rPr>
        <w:t>є</w:t>
      </w:r>
      <w:r w:rsidR="006B2BA8" w:rsidRPr="002B5D4F">
        <w:rPr>
          <w:sz w:val="28"/>
          <w:szCs w:val="28"/>
        </w:rPr>
        <w:t xml:space="preserve">ктами землеустрою,  віднести до відповідної категорії земель відповідно до  статей 19, 20 Земельного кодексу України. </w:t>
      </w:r>
    </w:p>
    <w:p w:rsidR="00941405" w:rsidRPr="002B5D4F" w:rsidRDefault="00941405" w:rsidP="006B2BA8">
      <w:pPr>
        <w:ind w:firstLine="708"/>
        <w:jc w:val="both"/>
        <w:rPr>
          <w:b/>
          <w:sz w:val="28"/>
          <w:szCs w:val="28"/>
        </w:rPr>
      </w:pPr>
    </w:p>
    <w:p w:rsidR="005E5880" w:rsidRPr="002B5D4F" w:rsidRDefault="00EB3665" w:rsidP="006B2BA8">
      <w:pPr>
        <w:ind w:firstLine="708"/>
        <w:jc w:val="both"/>
        <w:rPr>
          <w:sz w:val="28"/>
          <w:szCs w:val="28"/>
        </w:rPr>
      </w:pPr>
      <w:r w:rsidRPr="002B5D4F">
        <w:rPr>
          <w:b/>
          <w:sz w:val="28"/>
          <w:szCs w:val="28"/>
        </w:rPr>
        <w:t>3</w:t>
      </w:r>
      <w:r w:rsidR="006B2BA8" w:rsidRPr="002B5D4F">
        <w:rPr>
          <w:b/>
          <w:sz w:val="28"/>
          <w:szCs w:val="28"/>
        </w:rPr>
        <w:t>.</w:t>
      </w:r>
      <w:r w:rsidR="006B2BA8" w:rsidRPr="002B5D4F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163FF8" w:rsidRDefault="00163FF8" w:rsidP="00163FF8">
      <w:pPr>
        <w:ind w:firstLine="708"/>
        <w:jc w:val="both"/>
        <w:rPr>
          <w:b/>
          <w:bCs/>
          <w:sz w:val="28"/>
          <w:szCs w:val="28"/>
        </w:rPr>
      </w:pPr>
    </w:p>
    <w:p w:rsidR="00163FF8" w:rsidRDefault="00163FF8" w:rsidP="00163FF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AB1BDA">
        <w:rPr>
          <w:sz w:val="28"/>
          <w:szCs w:val="28"/>
        </w:rPr>
        <w:t>є</w:t>
      </w:r>
      <w:r>
        <w:rPr>
          <w:sz w:val="28"/>
          <w:szCs w:val="28"/>
        </w:rPr>
        <w:t>ктування, здійснення про</w:t>
      </w:r>
      <w:r w:rsidR="00AB1BDA">
        <w:rPr>
          <w:sz w:val="28"/>
          <w:szCs w:val="28"/>
        </w:rPr>
        <w:t>є</w:t>
      </w:r>
      <w:r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014E0B" w:rsidRPr="002B5D4F" w:rsidRDefault="00014E0B" w:rsidP="005F19BA">
      <w:pPr>
        <w:ind w:firstLine="708"/>
        <w:jc w:val="both"/>
        <w:rPr>
          <w:b/>
          <w:sz w:val="28"/>
          <w:szCs w:val="28"/>
        </w:rPr>
      </w:pPr>
    </w:p>
    <w:p w:rsidR="006B2BA8" w:rsidRPr="009C6FEA" w:rsidRDefault="00163FF8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Рішення підлягає</w:t>
      </w:r>
      <w:r w:rsidR="00956848">
        <w:rPr>
          <w:sz w:val="28"/>
          <w:szCs w:val="28"/>
        </w:rPr>
        <w:t xml:space="preserve"> оприлюдненню на офіційному веб</w:t>
      </w:r>
      <w:r w:rsidR="006B2BA8" w:rsidRPr="009C6FEA">
        <w:rPr>
          <w:sz w:val="28"/>
          <w:szCs w:val="28"/>
        </w:rPr>
        <w:t>порталі Чернівецької міської ради.</w:t>
      </w:r>
    </w:p>
    <w:p w:rsidR="00941405" w:rsidRDefault="00941405" w:rsidP="006B2BA8">
      <w:pPr>
        <w:ind w:firstLine="708"/>
        <w:jc w:val="both"/>
        <w:rPr>
          <w:b/>
          <w:sz w:val="28"/>
          <w:szCs w:val="28"/>
        </w:rPr>
      </w:pPr>
    </w:p>
    <w:p w:rsidR="006B2BA8" w:rsidRPr="009C6FEA" w:rsidRDefault="00163FF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941405" w:rsidRDefault="00941405" w:rsidP="00941405">
      <w:pPr>
        <w:ind w:firstLine="708"/>
        <w:jc w:val="both"/>
        <w:rPr>
          <w:b/>
          <w:sz w:val="28"/>
          <w:szCs w:val="28"/>
        </w:rPr>
      </w:pPr>
    </w:p>
    <w:p w:rsidR="006B2BA8" w:rsidRPr="009C6FEA" w:rsidRDefault="00163FF8" w:rsidP="00941405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="006B2BA8" w:rsidRPr="009C6FEA">
        <w:rPr>
          <w:b/>
          <w:sz w:val="28"/>
          <w:szCs w:val="28"/>
        </w:rPr>
        <w:t xml:space="preserve">. </w:t>
      </w:r>
      <w:r w:rsidR="006B2BA8" w:rsidRPr="009C6FE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8E1B30" w:rsidRDefault="008E1B30" w:rsidP="006B2BA8">
      <w:pPr>
        <w:jc w:val="both"/>
        <w:rPr>
          <w:b/>
          <w:sz w:val="28"/>
          <w:szCs w:val="28"/>
        </w:rPr>
      </w:pPr>
    </w:p>
    <w:p w:rsidR="008E1B30" w:rsidRDefault="008E1B30" w:rsidP="006B2BA8">
      <w:pPr>
        <w:jc w:val="both"/>
        <w:rPr>
          <w:b/>
          <w:sz w:val="28"/>
          <w:szCs w:val="28"/>
        </w:rPr>
      </w:pP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956848" w:rsidRPr="00956848" w:rsidRDefault="00956848" w:rsidP="00956848">
      <w:pPr>
        <w:jc w:val="both"/>
        <w:rPr>
          <w:sz w:val="28"/>
          <w:szCs w:val="28"/>
        </w:rPr>
      </w:pPr>
      <w:r w:rsidRPr="00956848">
        <w:rPr>
          <w:b/>
          <w:bCs/>
          <w:sz w:val="28"/>
          <w:szCs w:val="28"/>
        </w:rPr>
        <w:t xml:space="preserve">Чернівецький міський голова </w:t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  <w:t xml:space="preserve">                                   О.Каспрук</w:t>
      </w:r>
    </w:p>
    <w:p w:rsidR="005A1826" w:rsidRPr="00651D3C" w:rsidRDefault="005A1826" w:rsidP="00956848">
      <w:pPr>
        <w:jc w:val="both"/>
      </w:pPr>
    </w:p>
    <w:sectPr w:rsidR="005A1826" w:rsidRPr="00651D3C" w:rsidSect="00AA04E1">
      <w:headerReference w:type="even" r:id="rId9"/>
      <w:headerReference w:type="default" r:id="rId10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B3E" w:rsidRDefault="00B90B3E" w:rsidP="006C2C25">
      <w:r>
        <w:separator/>
      </w:r>
    </w:p>
  </w:endnote>
  <w:endnote w:type="continuationSeparator" w:id="0">
    <w:p w:rsidR="00B90B3E" w:rsidRDefault="00B90B3E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B3E" w:rsidRDefault="00B90B3E" w:rsidP="006C2C25">
      <w:r>
        <w:separator/>
      </w:r>
    </w:p>
  </w:footnote>
  <w:footnote w:type="continuationSeparator" w:id="0">
    <w:p w:rsidR="00B90B3E" w:rsidRDefault="00B90B3E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A10E9">
      <w:rPr>
        <w:rStyle w:val="a7"/>
        <w:noProof/>
      </w:rPr>
      <w:t>2</w: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66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05F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BF6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3FF8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2F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0E9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771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D4F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5F0B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21B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138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62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CAB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17ECB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6A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B6B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196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A7C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890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195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364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B2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44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00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34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0F5B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B30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05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48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EA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85D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4E1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BDA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8F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679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3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62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2AD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C9D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7A6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C9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0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65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1D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6B3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32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426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28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D15442-3D73-432C-AE37-33FECF0C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184B6-071B-41C9-8E1A-4A5C08BB5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2020-02-10T08:04:00Z</cp:lastPrinted>
  <dcterms:created xsi:type="dcterms:W3CDTF">2020-02-10T10:06:00Z</dcterms:created>
  <dcterms:modified xsi:type="dcterms:W3CDTF">2020-02-10T10:06:00Z</dcterms:modified>
</cp:coreProperties>
</file>