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C3D" w:rsidRPr="00C85C3D" w:rsidRDefault="00C85C3D" w:rsidP="00B135CB">
      <w:pPr>
        <w:keepNext/>
        <w:keepLines/>
        <w:spacing w:before="480" w:after="0" w:line="240" w:lineRule="auto"/>
        <w:jc w:val="center"/>
        <w:outlineLvl w:val="0"/>
        <w:rPr>
          <w:rFonts w:asciiTheme="majorHAnsi" w:eastAsiaTheme="majorEastAsia" w:hAnsiTheme="majorHAnsi" w:cstheme="majorBidi"/>
          <w:b/>
          <w:bCs/>
          <w:color w:val="365F91" w:themeColor="accent1" w:themeShade="BF"/>
          <w:sz w:val="28"/>
          <w:szCs w:val="28"/>
          <w:lang w:eastAsia="ru-RU"/>
        </w:rPr>
      </w:pPr>
      <w:r w:rsidRPr="00C85C3D">
        <w:rPr>
          <w:rFonts w:asciiTheme="majorHAnsi" w:eastAsiaTheme="majorEastAsia" w:hAnsiTheme="majorHAnsi" w:cstheme="majorBidi"/>
          <w:b/>
          <w:bCs/>
          <w:noProof/>
          <w:color w:val="365F91" w:themeColor="accent1" w:themeShade="BF"/>
          <w:sz w:val="28"/>
          <w:szCs w:val="28"/>
        </w:rPr>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85C3D" w:rsidRPr="00C85C3D" w:rsidRDefault="00C85C3D" w:rsidP="00B135CB">
      <w:pPr>
        <w:spacing w:after="0" w:line="240" w:lineRule="auto"/>
        <w:jc w:val="center"/>
        <w:rPr>
          <w:rFonts w:ascii="Times New Roman" w:eastAsia="Times New Roman" w:hAnsi="Times New Roman" w:cs="Times New Roman"/>
          <w:b/>
          <w:sz w:val="36"/>
          <w:szCs w:val="36"/>
          <w:lang w:eastAsia="ru-RU"/>
        </w:rPr>
      </w:pPr>
      <w:r w:rsidRPr="00C85C3D">
        <w:rPr>
          <w:rFonts w:ascii="Times New Roman" w:eastAsia="Times New Roman" w:hAnsi="Times New Roman" w:cs="Times New Roman"/>
          <w:b/>
          <w:sz w:val="36"/>
          <w:szCs w:val="36"/>
          <w:lang w:eastAsia="ru-RU"/>
        </w:rPr>
        <w:t>У К Р А Ї Н А</w:t>
      </w:r>
    </w:p>
    <w:p w:rsidR="00C85C3D" w:rsidRPr="00C85C3D" w:rsidRDefault="00C85C3D" w:rsidP="00B135CB">
      <w:pPr>
        <w:spacing w:after="0" w:line="240" w:lineRule="auto"/>
        <w:jc w:val="center"/>
        <w:rPr>
          <w:rFonts w:ascii="Times New Roman" w:eastAsia="Times New Roman" w:hAnsi="Times New Roman" w:cs="Times New Roman"/>
          <w:b/>
          <w:sz w:val="28"/>
          <w:szCs w:val="28"/>
          <w:lang w:eastAsia="ru-RU"/>
        </w:rPr>
      </w:pPr>
      <w:r w:rsidRPr="00C85C3D">
        <w:rPr>
          <w:rFonts w:ascii="Times New Roman" w:eastAsia="Times New Roman" w:hAnsi="Times New Roman" w:cs="Times New Roman"/>
          <w:b/>
          <w:sz w:val="36"/>
          <w:szCs w:val="36"/>
          <w:lang w:eastAsia="ru-RU"/>
        </w:rPr>
        <w:t>Чернівецька міська рада</w:t>
      </w:r>
    </w:p>
    <w:p w:rsidR="00C85C3D" w:rsidRPr="00C85C3D" w:rsidRDefault="00C85C3D" w:rsidP="00B135CB">
      <w:pPr>
        <w:spacing w:after="0" w:line="240" w:lineRule="auto"/>
        <w:jc w:val="center"/>
        <w:rPr>
          <w:rFonts w:ascii="Times New Roman" w:eastAsia="Times New Roman" w:hAnsi="Times New Roman" w:cs="Times New Roman"/>
          <w:b/>
          <w:sz w:val="30"/>
          <w:szCs w:val="30"/>
          <w:lang w:eastAsia="ru-RU"/>
        </w:rPr>
      </w:pPr>
      <w:r w:rsidRPr="00C85C3D">
        <w:rPr>
          <w:rFonts w:ascii="Times New Roman" w:eastAsia="Times New Roman" w:hAnsi="Times New Roman" w:cs="Times New Roman"/>
          <w:b/>
          <w:sz w:val="30"/>
          <w:szCs w:val="30"/>
          <w:lang w:val="ru-RU" w:eastAsia="ru-RU"/>
        </w:rPr>
        <w:t>__</w:t>
      </w:r>
      <w:r w:rsidRPr="00C85C3D">
        <w:rPr>
          <w:rFonts w:ascii="Times New Roman" w:eastAsia="Times New Roman" w:hAnsi="Times New Roman" w:cs="Times New Roman"/>
          <w:b/>
          <w:sz w:val="30"/>
          <w:szCs w:val="30"/>
          <w:lang w:eastAsia="ru-RU"/>
        </w:rPr>
        <w:t xml:space="preserve"> сесія VIІ</w:t>
      </w:r>
      <w:r w:rsidR="00B135CB">
        <w:rPr>
          <w:rFonts w:ascii="Times New Roman" w:eastAsia="Times New Roman" w:hAnsi="Times New Roman" w:cs="Times New Roman"/>
          <w:b/>
          <w:sz w:val="30"/>
          <w:szCs w:val="30"/>
          <w:lang w:eastAsia="ru-RU"/>
        </w:rPr>
        <w:t xml:space="preserve"> </w:t>
      </w:r>
      <w:r w:rsidRPr="00C85C3D">
        <w:rPr>
          <w:rFonts w:ascii="Times New Roman" w:eastAsia="Times New Roman" w:hAnsi="Times New Roman" w:cs="Times New Roman"/>
          <w:b/>
          <w:sz w:val="30"/>
          <w:szCs w:val="30"/>
          <w:lang w:eastAsia="ru-RU"/>
        </w:rPr>
        <w:t>скликання</w:t>
      </w:r>
    </w:p>
    <w:p w:rsidR="00C85C3D" w:rsidRPr="00C85C3D" w:rsidRDefault="00C85C3D" w:rsidP="00B135CB">
      <w:pPr>
        <w:keepNext/>
        <w:autoSpaceDE w:val="0"/>
        <w:autoSpaceDN w:val="0"/>
        <w:adjustRightInd w:val="0"/>
        <w:spacing w:after="0" w:line="240" w:lineRule="auto"/>
        <w:jc w:val="center"/>
        <w:outlineLvl w:val="2"/>
        <w:rPr>
          <w:rFonts w:ascii="Times New Roman" w:eastAsia="Times New Roman" w:hAnsi="Times New Roman" w:cs="Courier New"/>
          <w:b/>
          <w:sz w:val="32"/>
          <w:szCs w:val="32"/>
          <w:lang w:eastAsia="ru-RU"/>
        </w:rPr>
      </w:pPr>
      <w:r w:rsidRPr="00C85C3D">
        <w:rPr>
          <w:rFonts w:ascii="Times New Roman" w:eastAsia="Times New Roman" w:hAnsi="Times New Roman" w:cs="Courier New"/>
          <w:b/>
          <w:sz w:val="32"/>
          <w:szCs w:val="32"/>
          <w:lang w:eastAsia="ru-RU"/>
        </w:rPr>
        <w:t xml:space="preserve">Р  І  Ш  Е  Н  </w:t>
      </w:r>
      <w:proofErr w:type="spellStart"/>
      <w:r w:rsidRPr="00C85C3D">
        <w:rPr>
          <w:rFonts w:ascii="Times New Roman" w:eastAsia="Times New Roman" w:hAnsi="Times New Roman" w:cs="Courier New"/>
          <w:b/>
          <w:sz w:val="32"/>
          <w:szCs w:val="32"/>
          <w:lang w:eastAsia="ru-RU"/>
        </w:rPr>
        <w:t>Н</w:t>
      </w:r>
      <w:proofErr w:type="spellEnd"/>
      <w:r w:rsidRPr="00C85C3D">
        <w:rPr>
          <w:rFonts w:ascii="Times New Roman" w:eastAsia="Times New Roman" w:hAnsi="Times New Roman" w:cs="Courier New"/>
          <w:b/>
          <w:sz w:val="32"/>
          <w:szCs w:val="32"/>
          <w:lang w:eastAsia="ru-RU"/>
        </w:rPr>
        <w:t xml:space="preserve">  Я</w:t>
      </w:r>
    </w:p>
    <w:p w:rsidR="00C85C3D" w:rsidRPr="00C85C3D" w:rsidRDefault="00C85C3D" w:rsidP="00C85C3D">
      <w:pPr>
        <w:spacing w:after="0" w:line="240" w:lineRule="auto"/>
        <w:jc w:val="both"/>
        <w:rPr>
          <w:rFonts w:ascii="Times New Roman" w:eastAsia="Times New Roman" w:hAnsi="Times New Roman" w:cs="Times New Roman"/>
          <w:sz w:val="28"/>
          <w:szCs w:val="24"/>
          <w:lang w:eastAsia="ru-RU"/>
        </w:rPr>
      </w:pPr>
    </w:p>
    <w:p w:rsidR="00C85C3D" w:rsidRPr="00C85C3D" w:rsidRDefault="00C7578A" w:rsidP="00C85C3D">
      <w:pPr>
        <w:spacing w:after="0" w:line="240" w:lineRule="auto"/>
        <w:jc w:val="both"/>
        <w:rPr>
          <w:rFonts w:ascii="Times New Roman" w:eastAsia="Times New Roman" w:hAnsi="Times New Roman" w:cs="Times New Roman"/>
          <w:b/>
          <w:i/>
          <w:sz w:val="28"/>
          <w:szCs w:val="28"/>
          <w:u w:val="single"/>
          <w:lang w:eastAsia="ru-RU"/>
        </w:rPr>
      </w:pPr>
      <w:r>
        <w:rPr>
          <w:rFonts w:ascii="Times New Roman" w:eastAsia="Times New Roman" w:hAnsi="Times New Roman" w:cs="Times New Roman"/>
          <w:sz w:val="28"/>
          <w:szCs w:val="28"/>
          <w:u w:val="single"/>
          <w:lang w:val="ru-RU" w:eastAsia="ru-RU"/>
        </w:rPr>
        <w:t>28.12.</w:t>
      </w:r>
      <w:r w:rsidR="00C85C3D" w:rsidRPr="00B135CB">
        <w:rPr>
          <w:rFonts w:ascii="Times New Roman" w:eastAsia="Times New Roman" w:hAnsi="Times New Roman" w:cs="Times New Roman"/>
          <w:sz w:val="28"/>
          <w:szCs w:val="28"/>
          <w:u w:val="single"/>
          <w:lang w:val="ru-RU" w:eastAsia="ru-RU"/>
        </w:rPr>
        <w:t>2019</w:t>
      </w:r>
      <w:r w:rsidR="00C85C3D" w:rsidRPr="00B135CB">
        <w:rPr>
          <w:rFonts w:ascii="Times New Roman" w:eastAsia="Times New Roman" w:hAnsi="Times New Roman" w:cs="Times New Roman"/>
          <w:sz w:val="28"/>
          <w:szCs w:val="28"/>
          <w:lang w:eastAsia="ru-RU"/>
        </w:rPr>
        <w:t xml:space="preserve"> № </w:t>
      </w:r>
      <w:r w:rsidR="00B135CB">
        <w:rPr>
          <w:rFonts w:ascii="Times New Roman" w:eastAsia="Times New Roman" w:hAnsi="Times New Roman" w:cs="Times New Roman"/>
          <w:sz w:val="28"/>
          <w:szCs w:val="28"/>
          <w:lang w:eastAsia="ru-RU"/>
        </w:rPr>
        <w:t>_____</w:t>
      </w:r>
      <w:r w:rsidR="00C85C3D" w:rsidRPr="00B135CB">
        <w:rPr>
          <w:rFonts w:ascii="Times New Roman" w:eastAsia="Times New Roman" w:hAnsi="Times New Roman" w:cs="Times New Roman"/>
          <w:sz w:val="28"/>
          <w:szCs w:val="28"/>
          <w:lang w:eastAsia="ru-RU"/>
        </w:rPr>
        <w:tab/>
      </w:r>
      <w:r w:rsidR="00C85C3D" w:rsidRPr="00B135CB">
        <w:rPr>
          <w:rFonts w:ascii="Times New Roman" w:eastAsia="Times New Roman" w:hAnsi="Times New Roman" w:cs="Times New Roman"/>
          <w:sz w:val="28"/>
          <w:szCs w:val="28"/>
          <w:lang w:eastAsia="ru-RU"/>
        </w:rPr>
        <w:tab/>
      </w:r>
      <w:r w:rsidR="00C85C3D" w:rsidRPr="00B135CB">
        <w:rPr>
          <w:rFonts w:ascii="Times New Roman" w:eastAsia="Times New Roman" w:hAnsi="Times New Roman" w:cs="Times New Roman"/>
          <w:sz w:val="28"/>
          <w:szCs w:val="28"/>
          <w:lang w:eastAsia="ru-RU"/>
        </w:rPr>
        <w:tab/>
      </w:r>
      <w:r w:rsidR="00C85C3D" w:rsidRPr="00B135CB">
        <w:rPr>
          <w:rFonts w:ascii="Times New Roman" w:eastAsia="Times New Roman" w:hAnsi="Times New Roman" w:cs="Times New Roman"/>
          <w:sz w:val="28"/>
          <w:szCs w:val="28"/>
          <w:lang w:eastAsia="ru-RU"/>
        </w:rPr>
        <w:tab/>
      </w:r>
      <w:r w:rsidR="00C85C3D" w:rsidRPr="00B135CB">
        <w:rPr>
          <w:rFonts w:ascii="Times New Roman" w:eastAsia="Times New Roman" w:hAnsi="Times New Roman" w:cs="Times New Roman"/>
          <w:sz w:val="28"/>
          <w:szCs w:val="28"/>
          <w:lang w:eastAsia="ru-RU"/>
        </w:rPr>
        <w:tab/>
      </w:r>
      <w:r w:rsidR="00B135CB" w:rsidRPr="00B135CB">
        <w:rPr>
          <w:rFonts w:ascii="Times New Roman" w:eastAsia="Times New Roman" w:hAnsi="Times New Roman" w:cs="Times New Roman"/>
          <w:sz w:val="28"/>
          <w:szCs w:val="28"/>
          <w:lang w:eastAsia="ru-RU"/>
        </w:rPr>
        <w:tab/>
      </w:r>
      <w:r w:rsidR="00B135CB" w:rsidRPr="00B135CB">
        <w:rPr>
          <w:rFonts w:ascii="Times New Roman" w:eastAsia="Times New Roman" w:hAnsi="Times New Roman" w:cs="Times New Roman"/>
          <w:sz w:val="28"/>
          <w:szCs w:val="28"/>
          <w:lang w:eastAsia="ru-RU"/>
        </w:rPr>
        <w:tab/>
      </w:r>
      <w:r w:rsidR="00B135CB" w:rsidRPr="00B135CB">
        <w:rPr>
          <w:rFonts w:ascii="Times New Roman" w:eastAsia="Times New Roman" w:hAnsi="Times New Roman" w:cs="Times New Roman"/>
          <w:sz w:val="28"/>
          <w:szCs w:val="28"/>
          <w:lang w:eastAsia="ru-RU"/>
        </w:rPr>
        <w:tab/>
      </w:r>
      <w:r w:rsidR="00B135CB">
        <w:rPr>
          <w:rFonts w:ascii="Times New Roman" w:eastAsia="Times New Roman" w:hAnsi="Times New Roman" w:cs="Times New Roman"/>
          <w:sz w:val="28"/>
          <w:szCs w:val="28"/>
          <w:lang w:eastAsia="ru-RU"/>
        </w:rPr>
        <w:t xml:space="preserve">   </w:t>
      </w:r>
      <w:r w:rsidR="00C85C3D" w:rsidRPr="00C85C3D">
        <w:rPr>
          <w:rFonts w:ascii="Times New Roman" w:eastAsia="Times New Roman" w:hAnsi="Times New Roman" w:cs="Times New Roman"/>
          <w:sz w:val="28"/>
          <w:szCs w:val="28"/>
          <w:lang w:eastAsia="ru-RU"/>
        </w:rPr>
        <w:t>м.</w:t>
      </w:r>
      <w:r w:rsidR="00B135CB">
        <w:rPr>
          <w:rFonts w:ascii="Times New Roman" w:eastAsia="Times New Roman" w:hAnsi="Times New Roman" w:cs="Times New Roman"/>
          <w:sz w:val="28"/>
          <w:szCs w:val="28"/>
          <w:lang w:eastAsia="ru-RU"/>
        </w:rPr>
        <w:t xml:space="preserve"> </w:t>
      </w:r>
      <w:r w:rsidR="00C85C3D" w:rsidRPr="00C85C3D">
        <w:rPr>
          <w:rFonts w:ascii="Times New Roman" w:eastAsia="Times New Roman" w:hAnsi="Times New Roman" w:cs="Times New Roman"/>
          <w:sz w:val="28"/>
          <w:szCs w:val="28"/>
          <w:lang w:eastAsia="ru-RU"/>
        </w:rPr>
        <w:t>Чернівці</w:t>
      </w:r>
    </w:p>
    <w:p w:rsidR="00C85C3D" w:rsidRPr="00C85C3D" w:rsidRDefault="00C85C3D" w:rsidP="00C85C3D">
      <w:pPr>
        <w:spacing w:after="0" w:line="240" w:lineRule="auto"/>
        <w:jc w:val="both"/>
        <w:rPr>
          <w:rFonts w:ascii="Times New Roman" w:eastAsia="Times New Roman" w:hAnsi="Times New Roman" w:cs="Times New Roman"/>
          <w:sz w:val="10"/>
          <w:szCs w:val="10"/>
          <w:lang w:eastAsia="ru-RU"/>
        </w:rPr>
      </w:pPr>
    </w:p>
    <w:p w:rsidR="00C85C3D" w:rsidRPr="00C85C3D" w:rsidRDefault="00C85C3D" w:rsidP="00C85C3D">
      <w:pPr>
        <w:spacing w:after="0" w:line="322" w:lineRule="exact"/>
        <w:jc w:val="both"/>
        <w:rPr>
          <w:rFonts w:ascii="Times New Roman" w:eastAsia="Times New Roman" w:hAnsi="Times New Roman" w:cs="Times New Roman"/>
          <w:b/>
          <w:bCs/>
          <w:sz w:val="28"/>
          <w:szCs w:val="28"/>
          <w:lang w:eastAsia="uk-UA"/>
        </w:rPr>
      </w:pPr>
    </w:p>
    <w:p w:rsidR="00C85C3D" w:rsidRPr="00C85C3D" w:rsidRDefault="00C85C3D" w:rsidP="00B135CB">
      <w:pPr>
        <w:spacing w:after="0" w:line="322" w:lineRule="exact"/>
        <w:jc w:val="center"/>
        <w:rPr>
          <w:rFonts w:ascii="Times New Roman" w:eastAsia="Times New Roman" w:hAnsi="Times New Roman" w:cs="Times New Roman"/>
          <w:b/>
          <w:bCs/>
          <w:sz w:val="28"/>
          <w:szCs w:val="28"/>
          <w:lang w:eastAsia="uk-UA"/>
        </w:rPr>
      </w:pPr>
      <w:r w:rsidRPr="00C85C3D">
        <w:rPr>
          <w:rFonts w:ascii="Times New Roman" w:eastAsia="Times New Roman" w:hAnsi="Times New Roman" w:cs="Times New Roman"/>
          <w:b/>
          <w:bCs/>
          <w:sz w:val="28"/>
          <w:szCs w:val="28"/>
          <w:lang w:eastAsia="uk-UA"/>
        </w:rPr>
        <w:t>Про розгляд електронної петиції</w:t>
      </w:r>
      <w:r w:rsidR="00B135CB">
        <w:rPr>
          <w:rFonts w:ascii="Times New Roman" w:eastAsia="Times New Roman" w:hAnsi="Times New Roman" w:cs="Times New Roman"/>
          <w:b/>
          <w:bCs/>
          <w:sz w:val="28"/>
          <w:szCs w:val="28"/>
          <w:lang w:eastAsia="uk-UA"/>
        </w:rPr>
        <w:t xml:space="preserve"> </w:t>
      </w:r>
      <w:r w:rsidRPr="00C85C3D">
        <w:rPr>
          <w:rFonts w:ascii="Times New Roman" w:eastAsia="Times New Roman" w:hAnsi="Times New Roman" w:cs="Times New Roman"/>
          <w:b/>
          <w:sz w:val="28"/>
          <w:szCs w:val="28"/>
          <w:lang w:eastAsia="ru-RU"/>
        </w:rPr>
        <w:t>№</w:t>
      </w:r>
      <w:r w:rsidR="00B135CB">
        <w:rPr>
          <w:rFonts w:ascii="Times New Roman" w:eastAsia="Times New Roman" w:hAnsi="Times New Roman" w:cs="Times New Roman"/>
          <w:b/>
          <w:bCs/>
          <w:sz w:val="28"/>
          <w:szCs w:val="28"/>
          <w:lang w:val="ru-RU" w:eastAsia="uk-UA"/>
        </w:rPr>
        <w:t xml:space="preserve"> 132 </w:t>
      </w:r>
      <w:r w:rsidRPr="00C85C3D">
        <w:rPr>
          <w:rFonts w:ascii="Times New Roman" w:eastAsia="Times New Roman" w:hAnsi="Times New Roman" w:cs="Times New Roman"/>
          <w:b/>
          <w:bCs/>
          <w:sz w:val="28"/>
          <w:szCs w:val="28"/>
          <w:lang w:eastAsia="uk-UA"/>
        </w:rPr>
        <w:t>Гунька М</w:t>
      </w:r>
      <w:r w:rsidRPr="00C85C3D">
        <w:rPr>
          <w:rFonts w:ascii="Times New Roman" w:eastAsia="Times New Roman" w:hAnsi="Times New Roman" w:cs="Times New Roman"/>
          <w:b/>
          <w:bCs/>
          <w:sz w:val="28"/>
          <w:szCs w:val="28"/>
          <w:lang w:val="ru-RU" w:eastAsia="uk-UA"/>
        </w:rPr>
        <w:t>.</w:t>
      </w:r>
      <w:r w:rsidRPr="00C85C3D">
        <w:rPr>
          <w:rFonts w:ascii="Times New Roman" w:eastAsia="Times New Roman" w:hAnsi="Times New Roman" w:cs="Times New Roman"/>
          <w:b/>
          <w:bCs/>
          <w:sz w:val="28"/>
          <w:szCs w:val="28"/>
          <w:lang w:eastAsia="uk-UA"/>
        </w:rPr>
        <w:t>І</w:t>
      </w:r>
      <w:r w:rsidRPr="00C85C3D">
        <w:rPr>
          <w:rFonts w:ascii="Times New Roman" w:eastAsia="Times New Roman" w:hAnsi="Times New Roman" w:cs="Times New Roman"/>
          <w:b/>
          <w:bCs/>
          <w:sz w:val="28"/>
          <w:szCs w:val="28"/>
          <w:lang w:val="ru-RU" w:eastAsia="uk-UA"/>
        </w:rPr>
        <w:t>.</w:t>
      </w:r>
      <w:r w:rsidRPr="00C85C3D">
        <w:rPr>
          <w:rFonts w:ascii="Times New Roman" w:eastAsia="Times New Roman" w:hAnsi="Times New Roman" w:cs="Times New Roman"/>
          <w:b/>
          <w:bCs/>
          <w:sz w:val="28"/>
          <w:szCs w:val="28"/>
          <w:lang w:eastAsia="uk-UA"/>
        </w:rPr>
        <w:t xml:space="preserve"> щодо внесення змін</w:t>
      </w:r>
    </w:p>
    <w:p w:rsidR="00C85C3D" w:rsidRPr="00C85C3D" w:rsidRDefault="00C85C3D" w:rsidP="00B135CB">
      <w:pPr>
        <w:spacing w:after="0" w:line="322" w:lineRule="exact"/>
        <w:jc w:val="center"/>
        <w:rPr>
          <w:rFonts w:ascii="Times New Roman" w:eastAsia="Times New Roman" w:hAnsi="Times New Roman" w:cs="Times New Roman"/>
          <w:b/>
          <w:bCs/>
          <w:sz w:val="28"/>
          <w:szCs w:val="28"/>
          <w:lang w:eastAsia="uk-UA"/>
        </w:rPr>
      </w:pPr>
      <w:r w:rsidRPr="00C85C3D">
        <w:rPr>
          <w:rFonts w:ascii="Times New Roman" w:eastAsia="Times New Roman" w:hAnsi="Times New Roman" w:cs="Times New Roman"/>
          <w:b/>
          <w:bCs/>
          <w:sz w:val="28"/>
          <w:szCs w:val="28"/>
          <w:lang w:eastAsia="uk-UA"/>
        </w:rPr>
        <w:t>до статуту територіальної громади міста про заборону ЛГБТ-заходів</w:t>
      </w:r>
    </w:p>
    <w:p w:rsidR="00C85C3D" w:rsidRPr="00C85C3D" w:rsidRDefault="00C85C3D" w:rsidP="00B135CB">
      <w:pPr>
        <w:spacing w:after="0" w:line="322" w:lineRule="exact"/>
        <w:jc w:val="center"/>
        <w:rPr>
          <w:rFonts w:ascii="Times New Roman" w:eastAsia="Times New Roman" w:hAnsi="Times New Roman" w:cs="Times New Roman"/>
          <w:b/>
          <w:bCs/>
          <w:sz w:val="28"/>
          <w:szCs w:val="28"/>
          <w:lang w:eastAsia="uk-UA"/>
        </w:rPr>
      </w:pPr>
      <w:r w:rsidRPr="00C85C3D">
        <w:rPr>
          <w:rFonts w:ascii="Times New Roman" w:eastAsia="Times New Roman" w:hAnsi="Times New Roman" w:cs="Times New Roman"/>
          <w:b/>
          <w:bCs/>
          <w:sz w:val="28"/>
          <w:szCs w:val="28"/>
          <w:lang w:eastAsia="uk-UA"/>
        </w:rPr>
        <w:t>в м. Чернівцях</w:t>
      </w:r>
    </w:p>
    <w:p w:rsidR="00C85C3D" w:rsidRPr="00C85C3D" w:rsidRDefault="00C85C3D" w:rsidP="00C85C3D">
      <w:pPr>
        <w:spacing w:after="0" w:line="240" w:lineRule="auto"/>
        <w:ind w:firstLine="691"/>
        <w:jc w:val="both"/>
        <w:rPr>
          <w:rFonts w:ascii="Times New Roman" w:eastAsia="Times New Roman" w:hAnsi="Times New Roman" w:cs="Times New Roman"/>
          <w:sz w:val="10"/>
          <w:szCs w:val="10"/>
          <w:lang w:eastAsia="uk-UA"/>
        </w:rPr>
      </w:pPr>
    </w:p>
    <w:p w:rsidR="00C85C3D" w:rsidRPr="00C85C3D" w:rsidRDefault="00C85C3D" w:rsidP="00C85C3D">
      <w:pPr>
        <w:spacing w:after="0" w:line="240" w:lineRule="auto"/>
        <w:ind w:firstLine="709"/>
        <w:jc w:val="both"/>
        <w:rPr>
          <w:rFonts w:ascii="Times New Roman" w:eastAsia="Times New Roman" w:hAnsi="Times New Roman" w:cs="Times New Roman"/>
          <w:sz w:val="28"/>
          <w:szCs w:val="28"/>
          <w:lang w:eastAsia="ru-RU"/>
        </w:rPr>
      </w:pP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На офіційному веб-порталі Чернівецької міської ради зареєстрована та набрала 251 голос електронна петиція №</w:t>
      </w:r>
      <w:r w:rsidR="00C7578A">
        <w:rPr>
          <w:rFonts w:ascii="Times New Roman" w:hAnsi="Times New Roman" w:cs="Times New Roman"/>
          <w:sz w:val="28"/>
          <w:szCs w:val="28"/>
        </w:rPr>
        <w:t xml:space="preserve"> 132</w:t>
      </w:r>
      <w:r w:rsidRPr="00B135CB">
        <w:rPr>
          <w:rFonts w:ascii="Times New Roman" w:hAnsi="Times New Roman" w:cs="Times New Roman"/>
          <w:sz w:val="28"/>
          <w:szCs w:val="28"/>
        </w:rPr>
        <w:t xml:space="preserve"> від 31.05.2019 року про внесення до статуту територіальної гр</w:t>
      </w:r>
      <w:r w:rsidR="00C7578A">
        <w:rPr>
          <w:rFonts w:ascii="Times New Roman" w:hAnsi="Times New Roman" w:cs="Times New Roman"/>
          <w:sz w:val="28"/>
          <w:szCs w:val="28"/>
        </w:rPr>
        <w:t>омади міста заборони ЛГБТ</w:t>
      </w:r>
      <w:r w:rsidRPr="00B135CB">
        <w:rPr>
          <w:rFonts w:ascii="Times New Roman" w:hAnsi="Times New Roman" w:cs="Times New Roman"/>
          <w:sz w:val="28"/>
          <w:szCs w:val="28"/>
        </w:rPr>
        <w:t xml:space="preserve">-заходів у </w:t>
      </w:r>
      <w:r w:rsidR="00C7578A">
        <w:rPr>
          <w:rFonts w:ascii="Times New Roman" w:hAnsi="Times New Roman" w:cs="Times New Roman"/>
          <w:sz w:val="28"/>
          <w:szCs w:val="28"/>
        </w:rPr>
        <w:t xml:space="preserve">                  </w:t>
      </w:r>
      <w:r w:rsidRPr="00B135CB">
        <w:rPr>
          <w:rFonts w:ascii="Times New Roman" w:hAnsi="Times New Roman" w:cs="Times New Roman"/>
          <w:sz w:val="28"/>
          <w:szCs w:val="28"/>
        </w:rPr>
        <w:t>м. Чернівцях.</w:t>
      </w:r>
      <w:r w:rsidR="00C7578A">
        <w:rPr>
          <w:rFonts w:ascii="Times New Roman" w:hAnsi="Times New Roman" w:cs="Times New Roman"/>
          <w:sz w:val="28"/>
          <w:szCs w:val="28"/>
        </w:rPr>
        <w:t xml:space="preserve"> </w:t>
      </w:r>
      <w:r w:rsidRPr="00B135CB">
        <w:rPr>
          <w:rFonts w:ascii="Times New Roman" w:hAnsi="Times New Roman" w:cs="Times New Roman"/>
          <w:sz w:val="28"/>
          <w:szCs w:val="28"/>
        </w:rPr>
        <w:t>Зазначену петицію попередньо розглянуто посадовими особами виконавчих органів Чернівецької міської ради. </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Статтею 50 розділу VII заключних положень Статуту територіальної громади міста Чернівців міститься порядок внесення змін та доповнень до Статуту. Внесення змін і доповнень до Статуту здійснюється Чернівецькою міською радою більшістю від загального складу міської ради. Пропозиції щодо внесення змін та доповнень до Статуту мають право подавати на розгляд міської ради Чернівецький міський голова, не менше однієї третини депутатів міської ради, виконавчий комітет Чернівецької міської ради та члени територіальної громади міста Чернівців  в порядку внесення місцевої ініціативи.</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Так, відповідно до положень статті 51 Конституції України, шлюб ґрунтується на вільній згоді жінки і чоловіка. Кожен із подружжя має рівні права і обов'язки у шлюбі та сім'ї. Батьки зобов'язані утримувати дітей до їх повноліття. Повнолітні діти зобов'язані піклуватися про своїх непрацездатних батьків. Сім'я, дитинство, материнство і батьківство охороняються державою.</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 xml:space="preserve">Згідно статті 29 Конвенції ООН про права дитини, яка прийнята резолюцією 44/25 Генеральної Асамблеї ООН від 20 листопада 1989 року та ратифікована Постановою Верховної Ради України № 789ХІІ від 27 </w:t>
      </w:r>
      <w:r w:rsidRPr="00B135CB">
        <w:rPr>
          <w:rFonts w:ascii="Times New Roman" w:hAnsi="Times New Roman" w:cs="Times New Roman"/>
          <w:sz w:val="28"/>
          <w:szCs w:val="28"/>
        </w:rPr>
        <w:lastRenderedPageBreak/>
        <w:t>лютого 1991 року, яка набула чинності для України 27 вересня 1991 року, в підпункті “с” пункту 1 зазначено, що держави-учасниці погоджуються щодо того, що освіта дитини має бути спрямована на виховання поваги до батьків дитини, її культурної самобутності, мови і національних цінностей країни, в якій дитина проживає.</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Відповідно до статті 24 Конституції України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Рівність прав жінки і чоловіка забезпечується: наданням жінкам рівних з чоловіками можливостей у громадсько-політичній і культурній діяльності, у здобутті освіти і професійній підготовці, у праці та винагороді за неї; спеціальними заходами щодо охорони праці і здоров'я жінок, встановленням пенсійних пільг; створенням умов, які дають жінкам можливість поєднувати працю з материнством; правовим захистом, матеріальною і моральною підтримкою материнства і дитинства, включаючи надання оплачуваних відпусток та інших пільг вагітним жінкам і матерям.</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В першому ж реченні йдеться не про вимислені на чийсь власний розсуд, а конституційні права, тобто такі, які не суперечать статті 51 Конституції України. В другому реченні в описі відмінностей законодавцем не вказано сексуальної орієнтації. Тільки коли ця ознака буде прописана, тоді буде можливий предмет обговорення. В третьому реченні фраза про правовий захист материнства і дитинства ідентична останньому реченню статті 51 Конституції України, що переконливо свідчить, що Конституцію України потрібно розглядати комплексно в контексті всіх статей Конституції України.</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Відповідно до статті 39 Конституції України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 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 </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 xml:space="preserve">В контексті даної статті варто зазначити, що публічні ЛГБТ-заходи не є мирними зібраннями, фактично в Чернівцях жодний публічний захід ЛГБТ-пропаганди не проходив без заворушень, що становить реальну загрозу </w:t>
      </w:r>
      <w:r w:rsidRPr="00B135CB">
        <w:rPr>
          <w:rFonts w:ascii="Times New Roman" w:hAnsi="Times New Roman" w:cs="Times New Roman"/>
          <w:sz w:val="28"/>
          <w:szCs w:val="28"/>
        </w:rPr>
        <w:lastRenderedPageBreak/>
        <w:t>здоров’ю учасників ЛГБТ-заходів. Публічна ЛГБТ-пропаганда унеможливлює скористатися конституційним правом виховувати своїх дітей відповідно статті 51 Конституції України, чим порушує права громадян та дітей. Публічні заходи ЛГБТ-пропаганди обмежують право на свободу пересування для громадян через закритий простір, утворений поліцією та нацгвардією, права яких також порушуються, бо їх змушують всупереч їхнім переконанням охороняти пропаганду аморального відхилення від конституційної норми шлюбу.</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Обмеження законодавчо може встановлюватися судом, але Л</w:t>
      </w:r>
      <w:r w:rsidR="001F1DDD" w:rsidRPr="00B135CB">
        <w:rPr>
          <w:rFonts w:ascii="Times New Roman" w:hAnsi="Times New Roman" w:cs="Times New Roman"/>
          <w:sz w:val="28"/>
          <w:szCs w:val="28"/>
        </w:rPr>
        <w:t>ГБТ-спільнота не дає ні часу, ні</w:t>
      </w:r>
      <w:r w:rsidRPr="00B135CB">
        <w:rPr>
          <w:rFonts w:ascii="Times New Roman" w:hAnsi="Times New Roman" w:cs="Times New Roman"/>
          <w:sz w:val="28"/>
          <w:szCs w:val="28"/>
        </w:rPr>
        <w:t xml:space="preserve"> можливості скористатися цим правом, анонсуючи та подаючи заявку про проведення заходу безпосередньо перед заходом. Після проведення заходів ЛГБТ-пропаганди також немає можливості звертатися до суду з-за відсутності предмету позову. </w:t>
      </w:r>
    </w:p>
    <w:p w:rsidR="00C85C3D" w:rsidRPr="00B135CB" w:rsidRDefault="00C85C3D"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Чернівці є культурним європейським містом, де живуть освічені люди, знайомі з історією стародавніх міст Содому і Гомори, на місці яких по причині успішної діяльності ЛГБТ зараз Мертве море. Про моральний аспект ЛГБТ написано в Біблії. Відповідно до Левит 18:22 («А з чоловіком не будеш лежати як з жінкою, гидота воно!») та Римлян 1:26,27 («Через це Бог їх видав на пожадливість ганебну, бо їхні жінки замінили природне єднання на протиприродне. Так само й чоловіки, позоставивши природне єднання з жіночою статтю, розпалилися своєю пожадливістю один до одного, і чоловіки з чоловіками сором чинили. І вони прийняли в собі відплату, відповідну їхньому блудові») ЛГБТ є неприроднім аморальним відхиленням.</w:t>
      </w:r>
    </w:p>
    <w:p w:rsidR="009B4869" w:rsidRPr="00B135CB" w:rsidRDefault="009B4869" w:rsidP="00B135CB">
      <w:pPr>
        <w:ind w:firstLine="720"/>
        <w:jc w:val="both"/>
        <w:rPr>
          <w:rFonts w:ascii="Times New Roman" w:hAnsi="Times New Roman" w:cs="Times New Roman"/>
          <w:sz w:val="28"/>
          <w:szCs w:val="28"/>
        </w:rPr>
      </w:pPr>
      <w:r w:rsidRPr="00B135CB">
        <w:rPr>
          <w:rFonts w:ascii="Times New Roman" w:hAnsi="Times New Roman" w:cs="Times New Roman"/>
          <w:sz w:val="28"/>
          <w:szCs w:val="28"/>
        </w:rPr>
        <w:t>Питання сутності ЛГБТ в світі є дискусійним, проте під час цьогорічних наукових досліджень, результати якого оприлюднені в журналі Science, були вивчені дані з Біобанку Великої Британії і американської біотехнологічної компанії 23andMe, і виявлено, що гена, відповідального за гомосексуалізм, не існує, тобто це не вроджена вада, а набута внаслідок аморальної поведінки. За словами Девіда Кьортіса, професора Інституту генетики Каліфорнійського університету, "це дослідження явно демонструє, що не існує такого поняття, як "ген геїв".</w:t>
      </w:r>
    </w:p>
    <w:p w:rsidR="00C85C3D" w:rsidRPr="00B135CB" w:rsidRDefault="00C85C3D" w:rsidP="00B135CB">
      <w:pPr>
        <w:ind w:firstLine="709"/>
        <w:jc w:val="both"/>
        <w:rPr>
          <w:sz w:val="28"/>
          <w:szCs w:val="28"/>
        </w:rPr>
      </w:pPr>
      <w:r w:rsidRPr="00B135CB">
        <w:rPr>
          <w:rFonts w:ascii="Times New Roman" w:hAnsi="Times New Roman" w:cs="Times New Roman"/>
          <w:sz w:val="28"/>
          <w:szCs w:val="28"/>
        </w:rPr>
        <w:t xml:space="preserve">З огляду на зазначене, для забезпечення виконання Конституції в частині захисту сім'ї та сімейних цінностей, враховуючи положення статті 51 Конституції України, положенння Конвенції ООН про права дитини, статті 23-1 Закону України «Про звернення громадян», Положення про електронні петиції в місті Чернівцях, статті 50 VII розділу заключних положень Статуту територіальної громади міста Чернівців, розглянувши електронну петицію </w:t>
      </w:r>
      <w:r w:rsidR="00B135CB">
        <w:rPr>
          <w:rFonts w:ascii="Times New Roman" w:hAnsi="Times New Roman" w:cs="Times New Roman"/>
          <w:sz w:val="28"/>
          <w:szCs w:val="28"/>
        </w:rPr>
        <w:t xml:space="preserve">   </w:t>
      </w:r>
      <w:r w:rsidR="009B4869" w:rsidRPr="00B135CB">
        <w:rPr>
          <w:rFonts w:ascii="Times New Roman" w:hAnsi="Times New Roman" w:cs="Times New Roman"/>
          <w:sz w:val="28"/>
          <w:szCs w:val="28"/>
        </w:rPr>
        <w:lastRenderedPageBreak/>
        <w:t>№</w:t>
      </w:r>
      <w:r w:rsidR="00B135CB">
        <w:rPr>
          <w:rFonts w:ascii="Times New Roman" w:hAnsi="Times New Roman" w:cs="Times New Roman"/>
          <w:sz w:val="28"/>
          <w:szCs w:val="28"/>
        </w:rPr>
        <w:t xml:space="preserve"> 132</w:t>
      </w:r>
      <w:r w:rsidRPr="00B135CB">
        <w:rPr>
          <w:rFonts w:ascii="Times New Roman" w:hAnsi="Times New Roman" w:cs="Times New Roman"/>
          <w:sz w:val="28"/>
          <w:szCs w:val="28"/>
        </w:rPr>
        <w:t xml:space="preserve"> Гунька Миколи Івановича щодо внесення до статуту територіальної громади міста заборони ЛГБТ-заходів у м. Чернівцях, Чернівецька міська рада</w:t>
      </w:r>
    </w:p>
    <w:p w:rsidR="00C85C3D" w:rsidRPr="00C85C3D" w:rsidRDefault="00C85C3D" w:rsidP="00B135CB">
      <w:pPr>
        <w:spacing w:after="0" w:line="240" w:lineRule="auto"/>
        <w:ind w:firstLine="709"/>
        <w:jc w:val="center"/>
        <w:rPr>
          <w:rFonts w:ascii="Times New Roman" w:eastAsia="Times New Roman" w:hAnsi="Times New Roman" w:cs="Times New Roman"/>
          <w:b/>
          <w:bCs/>
          <w:spacing w:val="70"/>
          <w:sz w:val="28"/>
          <w:szCs w:val="28"/>
          <w:lang w:eastAsia="uk-UA"/>
        </w:rPr>
      </w:pPr>
      <w:r w:rsidRPr="00C85C3D">
        <w:rPr>
          <w:rFonts w:ascii="Times New Roman" w:eastAsia="Times New Roman" w:hAnsi="Times New Roman" w:cs="Times New Roman"/>
          <w:b/>
          <w:bCs/>
          <w:spacing w:val="70"/>
          <w:sz w:val="28"/>
          <w:szCs w:val="28"/>
          <w:lang w:eastAsia="uk-UA"/>
        </w:rPr>
        <w:t>ВИРІШИЛА:</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C85C3D">
        <w:rPr>
          <w:rFonts w:ascii="Times New Roman" w:eastAsia="Times New Roman" w:hAnsi="Times New Roman" w:cs="Times New Roman"/>
          <w:b/>
          <w:sz w:val="28"/>
          <w:szCs w:val="28"/>
          <w:lang w:eastAsia="ru-RU"/>
        </w:rPr>
        <w:t>1.</w:t>
      </w:r>
      <w:r w:rsidRPr="00C85C3D">
        <w:rPr>
          <w:rFonts w:ascii="Times New Roman" w:eastAsia="Times New Roman" w:hAnsi="Times New Roman" w:cs="Times New Roman"/>
          <w:sz w:val="28"/>
          <w:szCs w:val="28"/>
          <w:lang w:eastAsia="ru-RU"/>
        </w:rPr>
        <w:t xml:space="preserve"> Підтримати електронну петицію Гунька М.І. щодо внесення змін до статуту територіальної громади міста про заборону ЛГБТ-заходів у м. Чернівцях.</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C85C3D">
        <w:rPr>
          <w:rFonts w:ascii="Times New Roman" w:eastAsia="Times New Roman" w:hAnsi="Times New Roman" w:cs="Times New Roman"/>
          <w:b/>
          <w:sz w:val="28"/>
          <w:szCs w:val="28"/>
          <w:lang w:eastAsia="ru-RU"/>
        </w:rPr>
        <w:t>2.</w:t>
      </w:r>
      <w:r w:rsidRPr="00C85C3D">
        <w:rPr>
          <w:rFonts w:ascii="Times New Roman" w:eastAsia="Times New Roman" w:hAnsi="Times New Roman" w:cs="Times New Roman"/>
          <w:sz w:val="28"/>
          <w:szCs w:val="28"/>
          <w:lang w:eastAsia="ru-RU"/>
        </w:rPr>
        <w:t xml:space="preserve"> Доповнити пункт 1 статті 16 «Основні засади діяльності територіальної громади міста Чернівців» розділу II «Місцеве самоврядування в місті Чернівцях» Статуту територіальної громади міста Чернівців підпунктом 12 наступного змісту:</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C85C3D">
        <w:rPr>
          <w:rFonts w:ascii="Times New Roman" w:eastAsia="Times New Roman" w:hAnsi="Times New Roman" w:cs="Times New Roman"/>
          <w:sz w:val="28"/>
          <w:szCs w:val="28"/>
          <w:lang w:eastAsia="ru-RU"/>
        </w:rPr>
        <w:t>«</w:t>
      </w:r>
      <w:r w:rsidRPr="00C85C3D">
        <w:rPr>
          <w:rFonts w:ascii="Times New Roman" w:eastAsia="Times New Roman" w:hAnsi="Times New Roman" w:cs="Times New Roman"/>
          <w:b/>
          <w:sz w:val="28"/>
          <w:szCs w:val="28"/>
          <w:lang w:eastAsia="ru-RU"/>
        </w:rPr>
        <w:t>12) захисту традиційних сімейних цінностей»</w:t>
      </w:r>
      <w:r w:rsidRPr="00C85C3D">
        <w:rPr>
          <w:rFonts w:ascii="Times New Roman" w:eastAsia="Times New Roman" w:hAnsi="Times New Roman" w:cs="Times New Roman"/>
          <w:sz w:val="28"/>
          <w:szCs w:val="28"/>
          <w:lang w:eastAsia="ru-RU"/>
        </w:rPr>
        <w:t>.</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C85C3D">
        <w:rPr>
          <w:rFonts w:ascii="Times New Roman" w:eastAsia="Times New Roman" w:hAnsi="Times New Roman" w:cs="Times New Roman"/>
          <w:b/>
          <w:sz w:val="28"/>
          <w:szCs w:val="28"/>
          <w:lang w:eastAsia="ru-RU"/>
        </w:rPr>
        <w:t xml:space="preserve">3. </w:t>
      </w:r>
      <w:r w:rsidRPr="00C85C3D">
        <w:rPr>
          <w:rFonts w:ascii="Times New Roman" w:eastAsia="Times New Roman" w:hAnsi="Times New Roman" w:cs="Times New Roman"/>
          <w:sz w:val="28"/>
          <w:szCs w:val="28"/>
          <w:lang w:eastAsia="ru-RU"/>
        </w:rPr>
        <w:t xml:space="preserve">Доповнити VIIрозділ </w:t>
      </w:r>
      <w:r w:rsidRPr="00B135CB">
        <w:rPr>
          <w:rFonts w:ascii="Times New Roman" w:eastAsia="Times New Roman" w:hAnsi="Times New Roman" w:cs="Times New Roman"/>
          <w:sz w:val="28"/>
          <w:szCs w:val="28"/>
          <w:lang w:eastAsia="ru-RU"/>
        </w:rPr>
        <w:t>«</w:t>
      </w:r>
      <w:r w:rsidRPr="00C85C3D">
        <w:rPr>
          <w:rFonts w:ascii="Times New Roman" w:eastAsia="Times New Roman" w:hAnsi="Times New Roman" w:cs="Times New Roman"/>
          <w:sz w:val="28"/>
          <w:szCs w:val="28"/>
          <w:lang w:eastAsia="ru-RU"/>
        </w:rPr>
        <w:t>Заключні положення</w:t>
      </w:r>
      <w:r w:rsidRPr="00B135CB">
        <w:rPr>
          <w:rFonts w:ascii="Times New Roman" w:eastAsia="Times New Roman" w:hAnsi="Times New Roman" w:cs="Times New Roman"/>
          <w:sz w:val="28"/>
          <w:szCs w:val="28"/>
          <w:lang w:eastAsia="ru-RU"/>
        </w:rPr>
        <w:t xml:space="preserve">» Статуту </w:t>
      </w:r>
      <w:proofErr w:type="spellStart"/>
      <w:r w:rsidRPr="00B135CB">
        <w:rPr>
          <w:rFonts w:ascii="Times New Roman" w:eastAsia="Times New Roman" w:hAnsi="Times New Roman" w:cs="Times New Roman"/>
          <w:sz w:val="28"/>
          <w:szCs w:val="28"/>
          <w:lang w:eastAsia="ru-RU"/>
        </w:rPr>
        <w:t>територіальноїгромадимістаЧернівців</w:t>
      </w:r>
      <w:proofErr w:type="spellEnd"/>
      <w:r w:rsidRPr="00B135CB">
        <w:rPr>
          <w:rFonts w:ascii="Times New Roman" w:eastAsia="Times New Roman" w:hAnsi="Times New Roman" w:cs="Times New Roman"/>
          <w:sz w:val="28"/>
          <w:szCs w:val="28"/>
          <w:lang w:eastAsia="ru-RU"/>
        </w:rPr>
        <w:t xml:space="preserve"> новою статтею</w:t>
      </w:r>
      <w:r w:rsidRPr="00C85C3D">
        <w:rPr>
          <w:rFonts w:ascii="Times New Roman" w:eastAsia="Times New Roman" w:hAnsi="Times New Roman" w:cs="Times New Roman"/>
          <w:sz w:val="28"/>
          <w:szCs w:val="28"/>
          <w:lang w:eastAsia="ru-RU"/>
        </w:rPr>
        <w:t>53 наступного змісту:</w:t>
      </w:r>
    </w:p>
    <w:p w:rsidR="00C85C3D" w:rsidRPr="00C85C3D" w:rsidRDefault="00C85C3D" w:rsidP="00C85C3D">
      <w:pPr>
        <w:spacing w:before="120" w:after="0" w:line="240" w:lineRule="auto"/>
        <w:ind w:firstLine="709"/>
        <w:jc w:val="both"/>
        <w:rPr>
          <w:rFonts w:ascii="Times New Roman" w:eastAsia="Times New Roman" w:hAnsi="Times New Roman" w:cs="Times New Roman"/>
          <w:b/>
          <w:sz w:val="28"/>
          <w:szCs w:val="28"/>
          <w:lang w:eastAsia="ru-RU"/>
        </w:rPr>
      </w:pPr>
      <w:r w:rsidRPr="00C85C3D">
        <w:rPr>
          <w:rFonts w:ascii="Times New Roman" w:eastAsia="Times New Roman" w:hAnsi="Times New Roman" w:cs="Times New Roman"/>
          <w:b/>
          <w:sz w:val="28"/>
          <w:szCs w:val="28"/>
          <w:lang w:val="ru-RU" w:eastAsia="ru-RU"/>
        </w:rPr>
        <w:t>«</w:t>
      </w:r>
      <w:r w:rsidRPr="00C85C3D">
        <w:rPr>
          <w:rFonts w:ascii="Times New Roman" w:eastAsia="Times New Roman" w:hAnsi="Times New Roman" w:cs="Times New Roman"/>
          <w:b/>
          <w:sz w:val="28"/>
          <w:szCs w:val="28"/>
          <w:lang w:eastAsia="ru-RU"/>
        </w:rPr>
        <w:t>Стаття 53. Щодо встановлення мораторію на проведення ЛГБТ-заходів.</w:t>
      </w:r>
    </w:p>
    <w:p w:rsidR="00C85C3D" w:rsidRPr="00C85C3D" w:rsidRDefault="00C85C3D" w:rsidP="00C85C3D">
      <w:pPr>
        <w:spacing w:before="120" w:after="0" w:line="240" w:lineRule="auto"/>
        <w:ind w:firstLine="709"/>
        <w:jc w:val="both"/>
        <w:rPr>
          <w:rFonts w:ascii="Times New Roman" w:eastAsia="Times New Roman" w:hAnsi="Times New Roman" w:cs="Times New Roman"/>
          <w:b/>
          <w:sz w:val="28"/>
          <w:szCs w:val="28"/>
          <w:lang w:eastAsia="ru-RU"/>
        </w:rPr>
      </w:pPr>
      <w:r w:rsidRPr="00C85C3D">
        <w:rPr>
          <w:rFonts w:ascii="Times New Roman" w:eastAsia="Times New Roman" w:hAnsi="Times New Roman" w:cs="Times New Roman"/>
          <w:b/>
          <w:sz w:val="28"/>
          <w:szCs w:val="28"/>
          <w:lang w:eastAsia="ru-RU"/>
        </w:rPr>
        <w:t>1. На час дії статті 51 Конституції України, враховуючи положення Конвенції ООН про права дитини, встановити на території міста Чернівці мораторій на проведення публічних ЛГБТ-заходів.»</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C85C3D">
        <w:rPr>
          <w:rFonts w:ascii="Times New Roman" w:eastAsia="Times New Roman" w:hAnsi="Times New Roman" w:cs="Times New Roman"/>
          <w:b/>
          <w:sz w:val="28"/>
          <w:szCs w:val="28"/>
          <w:lang w:eastAsia="ru-RU"/>
        </w:rPr>
        <w:t>4.</w:t>
      </w:r>
      <w:r w:rsidRPr="00C85C3D">
        <w:rPr>
          <w:rFonts w:ascii="Times New Roman" w:eastAsia="Times New Roman" w:hAnsi="Times New Roman" w:cs="Times New Roman"/>
          <w:sz w:val="28"/>
          <w:szCs w:val="28"/>
          <w:lang w:eastAsia="ru-RU"/>
        </w:rPr>
        <w:t xml:space="preserve"> Юридичному управлінню міської ради в разі оскарження даного рішення здійснювати супровід у всіх судових інстанціях.</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C85C3D">
        <w:rPr>
          <w:rFonts w:ascii="Times New Roman" w:eastAsia="Times New Roman" w:hAnsi="Times New Roman" w:cs="Times New Roman"/>
          <w:b/>
          <w:sz w:val="28"/>
          <w:szCs w:val="28"/>
          <w:lang w:eastAsia="ru-RU"/>
        </w:rPr>
        <w:t>5.</w:t>
      </w:r>
      <w:r w:rsidRPr="00C85C3D">
        <w:rPr>
          <w:rFonts w:ascii="Times New Roman" w:eastAsia="Times New Roman" w:hAnsi="Times New Roman" w:cs="Times New Roman"/>
          <w:sz w:val="28"/>
          <w:szCs w:val="28"/>
          <w:lang w:eastAsia="ru-RU"/>
        </w:rPr>
        <w:t xml:space="preserve"> Рішення підлягає оприлюдненню на офіційному веб-порталі Чернівецької міської ради. </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C85C3D">
        <w:rPr>
          <w:rFonts w:ascii="Times New Roman" w:eastAsia="Times New Roman" w:hAnsi="Times New Roman" w:cs="Times New Roman"/>
          <w:b/>
          <w:sz w:val="28"/>
          <w:szCs w:val="28"/>
          <w:lang w:eastAsia="ru-RU"/>
        </w:rPr>
        <w:t>6.</w:t>
      </w:r>
      <w:r w:rsidRPr="00C85C3D">
        <w:rPr>
          <w:rFonts w:ascii="Times New Roman" w:eastAsia="Times New Roman" w:hAnsi="Times New Roman" w:cs="Times New Roman"/>
          <w:sz w:val="28"/>
          <w:szCs w:val="28"/>
          <w:lang w:eastAsia="ru-RU"/>
        </w:rPr>
        <w:t xml:space="preserve"> Організацію виконання цього рішення покласти на Чернівецького міського голову </w:t>
      </w:r>
      <w:proofErr w:type="spellStart"/>
      <w:r w:rsidRPr="00C85C3D">
        <w:rPr>
          <w:rFonts w:ascii="Times New Roman" w:eastAsia="Times New Roman" w:hAnsi="Times New Roman" w:cs="Times New Roman"/>
          <w:sz w:val="28"/>
          <w:szCs w:val="28"/>
          <w:lang w:eastAsia="ru-RU"/>
        </w:rPr>
        <w:t>Каспрука</w:t>
      </w:r>
      <w:proofErr w:type="spellEnd"/>
      <w:r w:rsidRPr="00C85C3D">
        <w:rPr>
          <w:rFonts w:ascii="Times New Roman" w:eastAsia="Times New Roman" w:hAnsi="Times New Roman" w:cs="Times New Roman"/>
          <w:sz w:val="28"/>
          <w:szCs w:val="28"/>
          <w:lang w:eastAsia="ru-RU"/>
        </w:rPr>
        <w:t xml:space="preserve"> О.П.</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r w:rsidRPr="00B135CB">
        <w:rPr>
          <w:rFonts w:ascii="Times New Roman" w:eastAsia="Times New Roman" w:hAnsi="Times New Roman" w:cs="Times New Roman"/>
          <w:b/>
          <w:sz w:val="28"/>
          <w:szCs w:val="28"/>
          <w:lang w:eastAsia="ru-RU"/>
        </w:rPr>
        <w:t>7.</w:t>
      </w:r>
      <w:r w:rsidRPr="00C85C3D">
        <w:rPr>
          <w:rFonts w:ascii="Times New Roman" w:eastAsia="Times New Roman" w:hAnsi="Times New Roman" w:cs="Times New Roman"/>
          <w:sz w:val="28"/>
          <w:szCs w:val="28"/>
          <w:lang w:eastAsia="ru-RU"/>
        </w:rPr>
        <w:t xml:space="preserve">  Контроль за виконанням  цього рішення покласти на постійну комісію міської ради з питань законності, прав і свобод людини, регламенту, депутатської діяльності, етики та запобігання корупції.</w:t>
      </w: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p>
    <w:p w:rsidR="00C85C3D" w:rsidRPr="00C85C3D" w:rsidRDefault="00C85C3D" w:rsidP="00C85C3D">
      <w:pPr>
        <w:spacing w:before="120" w:after="0" w:line="240" w:lineRule="auto"/>
        <w:ind w:firstLine="709"/>
        <w:jc w:val="both"/>
        <w:rPr>
          <w:rFonts w:ascii="Times New Roman" w:eastAsia="Times New Roman" w:hAnsi="Times New Roman" w:cs="Times New Roman"/>
          <w:sz w:val="28"/>
          <w:szCs w:val="28"/>
          <w:lang w:eastAsia="ru-RU"/>
        </w:rPr>
      </w:pPr>
    </w:p>
    <w:p w:rsidR="00C85C3D" w:rsidRPr="00C85C3D" w:rsidRDefault="00C85C3D" w:rsidP="00C85C3D">
      <w:pPr>
        <w:spacing w:after="0" w:line="240" w:lineRule="auto"/>
        <w:jc w:val="both"/>
        <w:rPr>
          <w:rFonts w:ascii="Times New Roman" w:eastAsia="Times New Roman" w:hAnsi="Times New Roman" w:cs="Times New Roman"/>
          <w:b/>
          <w:sz w:val="28"/>
          <w:szCs w:val="28"/>
          <w:lang w:eastAsia="ru-RU"/>
        </w:rPr>
      </w:pPr>
    </w:p>
    <w:p w:rsidR="00C85C3D" w:rsidRPr="00C85C3D" w:rsidRDefault="00C85C3D" w:rsidP="00C85C3D">
      <w:pPr>
        <w:spacing w:after="0" w:line="240" w:lineRule="auto"/>
        <w:jc w:val="both"/>
        <w:rPr>
          <w:rFonts w:ascii="Times New Roman" w:eastAsia="Times New Roman" w:hAnsi="Times New Roman" w:cs="Times New Roman"/>
          <w:b/>
          <w:sz w:val="28"/>
          <w:szCs w:val="24"/>
          <w:lang w:eastAsia="ru-RU"/>
        </w:rPr>
      </w:pPr>
      <w:r w:rsidRPr="00C85C3D">
        <w:rPr>
          <w:rFonts w:ascii="Times New Roman" w:eastAsia="Times New Roman" w:hAnsi="Times New Roman" w:cs="Times New Roman"/>
          <w:b/>
          <w:sz w:val="28"/>
          <w:szCs w:val="24"/>
          <w:lang w:eastAsia="ru-RU"/>
        </w:rPr>
        <w:t>Ч</w:t>
      </w:r>
      <w:r w:rsidR="00575805">
        <w:rPr>
          <w:rFonts w:ascii="Times New Roman" w:eastAsia="Times New Roman" w:hAnsi="Times New Roman" w:cs="Times New Roman"/>
          <w:b/>
          <w:sz w:val="28"/>
          <w:szCs w:val="24"/>
          <w:lang w:eastAsia="ru-RU"/>
        </w:rPr>
        <w:t>ернівецький міський голова</w:t>
      </w:r>
      <w:r w:rsidR="00575805">
        <w:rPr>
          <w:rFonts w:ascii="Times New Roman" w:eastAsia="Times New Roman" w:hAnsi="Times New Roman" w:cs="Times New Roman"/>
          <w:b/>
          <w:sz w:val="28"/>
          <w:szCs w:val="24"/>
          <w:lang w:eastAsia="ru-RU"/>
        </w:rPr>
        <w:tab/>
      </w:r>
      <w:r w:rsidR="00575805">
        <w:rPr>
          <w:rFonts w:ascii="Times New Roman" w:eastAsia="Times New Roman" w:hAnsi="Times New Roman" w:cs="Times New Roman"/>
          <w:b/>
          <w:sz w:val="28"/>
          <w:szCs w:val="24"/>
          <w:lang w:eastAsia="ru-RU"/>
        </w:rPr>
        <w:tab/>
      </w:r>
      <w:r w:rsidR="00575805">
        <w:rPr>
          <w:rFonts w:ascii="Times New Roman" w:eastAsia="Times New Roman" w:hAnsi="Times New Roman" w:cs="Times New Roman"/>
          <w:b/>
          <w:sz w:val="28"/>
          <w:szCs w:val="24"/>
          <w:lang w:eastAsia="ru-RU"/>
        </w:rPr>
        <w:tab/>
      </w:r>
      <w:r w:rsidR="00575805">
        <w:rPr>
          <w:rFonts w:ascii="Times New Roman" w:eastAsia="Times New Roman" w:hAnsi="Times New Roman" w:cs="Times New Roman"/>
          <w:b/>
          <w:sz w:val="28"/>
          <w:szCs w:val="24"/>
          <w:lang w:eastAsia="ru-RU"/>
        </w:rPr>
        <w:tab/>
      </w:r>
      <w:r w:rsidR="00B135CB">
        <w:rPr>
          <w:rFonts w:ascii="Times New Roman" w:eastAsia="Times New Roman" w:hAnsi="Times New Roman" w:cs="Times New Roman"/>
          <w:b/>
          <w:sz w:val="28"/>
          <w:szCs w:val="24"/>
          <w:lang w:eastAsia="ru-RU"/>
        </w:rPr>
        <w:tab/>
      </w:r>
      <w:r w:rsidR="00B135CB">
        <w:rPr>
          <w:rFonts w:ascii="Times New Roman" w:eastAsia="Times New Roman" w:hAnsi="Times New Roman" w:cs="Times New Roman"/>
          <w:b/>
          <w:sz w:val="28"/>
          <w:szCs w:val="24"/>
          <w:lang w:eastAsia="ru-RU"/>
        </w:rPr>
        <w:tab/>
      </w:r>
      <w:r w:rsidRPr="00C85C3D">
        <w:rPr>
          <w:rFonts w:ascii="Times New Roman" w:eastAsia="Times New Roman" w:hAnsi="Times New Roman" w:cs="Times New Roman"/>
          <w:b/>
          <w:sz w:val="28"/>
          <w:szCs w:val="24"/>
          <w:lang w:eastAsia="ru-RU"/>
        </w:rPr>
        <w:t>О.</w:t>
      </w:r>
      <w:r w:rsidR="00B135CB">
        <w:rPr>
          <w:rFonts w:ascii="Times New Roman" w:eastAsia="Times New Roman" w:hAnsi="Times New Roman" w:cs="Times New Roman"/>
          <w:b/>
          <w:sz w:val="28"/>
          <w:szCs w:val="24"/>
          <w:lang w:eastAsia="ru-RU"/>
        </w:rPr>
        <w:t xml:space="preserve"> </w:t>
      </w:r>
      <w:proofErr w:type="spellStart"/>
      <w:r w:rsidRPr="00C85C3D">
        <w:rPr>
          <w:rFonts w:ascii="Times New Roman" w:eastAsia="Times New Roman" w:hAnsi="Times New Roman" w:cs="Times New Roman"/>
          <w:b/>
          <w:sz w:val="28"/>
          <w:szCs w:val="24"/>
          <w:lang w:eastAsia="ru-RU"/>
        </w:rPr>
        <w:t>Каспрук</w:t>
      </w:r>
      <w:proofErr w:type="spellEnd"/>
    </w:p>
    <w:p w:rsidR="00761C48" w:rsidRDefault="00761C48" w:rsidP="00C85C3D">
      <w:pPr>
        <w:jc w:val="both"/>
      </w:pPr>
    </w:p>
    <w:p w:rsidR="00B135CB" w:rsidRDefault="00B135CB" w:rsidP="00C85C3D">
      <w:pPr>
        <w:jc w:val="both"/>
      </w:pPr>
    </w:p>
    <w:p w:rsidR="00B135CB" w:rsidRDefault="00B135CB" w:rsidP="00C85C3D">
      <w:pPr>
        <w:jc w:val="both"/>
      </w:pPr>
    </w:p>
    <w:p w:rsidR="00B135CB" w:rsidRDefault="00B135CB" w:rsidP="00C85C3D">
      <w:pPr>
        <w:jc w:val="both"/>
      </w:pPr>
    </w:p>
    <w:p w:rsidR="00B135CB" w:rsidRDefault="00B135CB" w:rsidP="00C85C3D">
      <w:pPr>
        <w:jc w:val="both"/>
      </w:pPr>
    </w:p>
    <w:p w:rsidR="00B135CB" w:rsidRDefault="00B135CB" w:rsidP="00C85C3D">
      <w:pPr>
        <w:jc w:val="both"/>
      </w:pPr>
    </w:p>
    <w:p w:rsidR="00B135CB" w:rsidRPr="00B135CB" w:rsidRDefault="00B135CB" w:rsidP="00C85C3D">
      <w:pPr>
        <w:jc w:val="both"/>
        <w:rPr>
          <w:rFonts w:ascii="Times New Roman" w:hAnsi="Times New Roman" w:cs="Times New Roman"/>
          <w:b/>
          <w:sz w:val="24"/>
          <w:szCs w:val="24"/>
        </w:rPr>
      </w:pPr>
      <w:r w:rsidRPr="00B135CB">
        <w:rPr>
          <w:rFonts w:ascii="Times New Roman" w:hAnsi="Times New Roman" w:cs="Times New Roman"/>
          <w:b/>
          <w:sz w:val="24"/>
          <w:szCs w:val="24"/>
        </w:rPr>
        <w:lastRenderedPageBreak/>
        <w:t>Виконавці:</w:t>
      </w:r>
    </w:p>
    <w:p w:rsidR="00B135CB" w:rsidRPr="00B135CB" w:rsidRDefault="00B135CB" w:rsidP="00C85C3D">
      <w:pPr>
        <w:jc w:val="both"/>
        <w:rPr>
          <w:rFonts w:ascii="Times New Roman" w:hAnsi="Times New Roman" w:cs="Times New Roman"/>
          <w:sz w:val="24"/>
          <w:szCs w:val="24"/>
        </w:rPr>
      </w:pPr>
      <w:r w:rsidRPr="00B135CB">
        <w:rPr>
          <w:rFonts w:ascii="Times New Roman" w:hAnsi="Times New Roman" w:cs="Times New Roman"/>
          <w:sz w:val="24"/>
          <w:szCs w:val="24"/>
        </w:rPr>
        <w:t>Депутати Чернівецької міської ради</w:t>
      </w:r>
    </w:p>
    <w:p w:rsidR="00B135CB" w:rsidRDefault="00B135CB" w:rsidP="00C85C3D">
      <w:pPr>
        <w:jc w:val="both"/>
        <w:rPr>
          <w:rFonts w:ascii="Times New Roman" w:eastAsia="Times New Roman" w:hAnsi="Times New Roman" w:cs="Times New Roman"/>
          <w:sz w:val="24"/>
          <w:szCs w:val="24"/>
          <w:lang w:eastAsia="ru-RU"/>
        </w:rPr>
      </w:pPr>
      <w:r w:rsidRPr="00B135CB">
        <w:rPr>
          <w:rFonts w:ascii="Times New Roman" w:eastAsia="Times New Roman" w:hAnsi="Times New Roman" w:cs="Times New Roman"/>
          <w:sz w:val="24"/>
          <w:szCs w:val="24"/>
          <w:lang w:eastAsia="ru-RU"/>
        </w:rPr>
        <w:t>VIІ скликання</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А.Ілюк</w:t>
      </w:r>
      <w:proofErr w:type="spellEnd"/>
    </w:p>
    <w:p w:rsidR="00B135CB" w:rsidRDefault="00B135CB" w:rsidP="00C85C3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 xml:space="preserve">                                                                                   ___________2019</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А.Мунтян</w:t>
      </w:r>
      <w:proofErr w:type="spellEnd"/>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В.Казимірович</w:t>
      </w:r>
      <w:proofErr w:type="spellEnd"/>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О.Пуршага</w:t>
      </w:r>
      <w:proofErr w:type="spellEnd"/>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Н.Моклович</w:t>
      </w:r>
      <w:proofErr w:type="spellEnd"/>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А.Кандиба</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А.Чесанов</w:t>
      </w:r>
      <w:proofErr w:type="spellEnd"/>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Р.Білик</w:t>
      </w:r>
    </w:p>
    <w:p w:rsidR="00B135CB" w:rsidRDefault="00B135CB" w:rsidP="00B135C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C7578A" w:rsidRDefault="00C7578A" w:rsidP="00C757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М.Тихонович</w:t>
      </w:r>
    </w:p>
    <w:p w:rsidR="00C7578A" w:rsidRDefault="00C7578A" w:rsidP="00C757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C7578A" w:rsidRDefault="00C7578A" w:rsidP="00C757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В.Найдиш</w:t>
      </w:r>
      <w:proofErr w:type="spellEnd"/>
    </w:p>
    <w:p w:rsidR="00C7578A" w:rsidRDefault="00C7578A" w:rsidP="00C757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C7578A" w:rsidRDefault="00C7578A" w:rsidP="00C757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Ю.Бурега</w:t>
      </w:r>
      <w:proofErr w:type="spellEnd"/>
    </w:p>
    <w:p w:rsidR="00C7578A" w:rsidRDefault="00C7578A" w:rsidP="00C757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___________2019</w:t>
      </w:r>
    </w:p>
    <w:p w:rsidR="00C7578A" w:rsidRDefault="00C7578A" w:rsidP="00C7578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Ю.Ткачук</w:t>
      </w:r>
    </w:p>
    <w:p w:rsidR="00C7578A" w:rsidRPr="00B135CB" w:rsidRDefault="00C7578A" w:rsidP="00C7578A">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___________2019</w:t>
      </w:r>
    </w:p>
    <w:p w:rsidR="00C7578A" w:rsidRPr="00B135CB" w:rsidRDefault="00C7578A" w:rsidP="00B135CB">
      <w:pPr>
        <w:jc w:val="both"/>
        <w:rPr>
          <w:rFonts w:ascii="Times New Roman" w:hAnsi="Times New Roman" w:cs="Times New Roman"/>
          <w:sz w:val="24"/>
          <w:szCs w:val="24"/>
        </w:rPr>
      </w:pPr>
    </w:p>
    <w:p w:rsidR="00B135CB" w:rsidRPr="00B135CB" w:rsidRDefault="00B135CB" w:rsidP="00C85C3D">
      <w:pPr>
        <w:jc w:val="both"/>
        <w:rPr>
          <w:rFonts w:ascii="Times New Roman" w:hAnsi="Times New Roman" w:cs="Times New Roman"/>
          <w:sz w:val="24"/>
          <w:szCs w:val="24"/>
        </w:rPr>
      </w:pPr>
    </w:p>
    <w:sectPr w:rsidR="00B135CB" w:rsidRPr="00B135CB" w:rsidSect="00C85C3D">
      <w:pgSz w:w="11906" w:h="16838"/>
      <w:pgMar w:top="1134" w:right="127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49D"/>
    <w:rsid w:val="001F1DDD"/>
    <w:rsid w:val="004C5575"/>
    <w:rsid w:val="00575805"/>
    <w:rsid w:val="00753D29"/>
    <w:rsid w:val="00761C48"/>
    <w:rsid w:val="007D3BBA"/>
    <w:rsid w:val="009B4869"/>
    <w:rsid w:val="00B135CB"/>
    <w:rsid w:val="00C7578A"/>
    <w:rsid w:val="00C85C3D"/>
    <w:rsid w:val="00CE249D"/>
    <w:rsid w:val="00DC16A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57EBA4-F966-4BC0-96FD-A0E36DA6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5C3D"/>
    <w:rPr>
      <w:rFonts w:ascii="Tahoma" w:hAnsi="Tahoma" w:cs="Tahoma"/>
      <w:sz w:val="16"/>
      <w:szCs w:val="16"/>
    </w:rPr>
  </w:style>
  <w:style w:type="paragraph" w:styleId="a5">
    <w:name w:val="Normal (Web)"/>
    <w:basedOn w:val="a"/>
    <w:uiPriority w:val="99"/>
    <w:semiHidden/>
    <w:unhideWhenUsed/>
    <w:rsid w:val="00C85C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3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1744</Words>
  <Characters>9942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kompvid2</cp:lastModifiedBy>
  <cp:revision>3</cp:revision>
  <cp:lastPrinted>2019-11-20T11:28:00Z</cp:lastPrinted>
  <dcterms:created xsi:type="dcterms:W3CDTF">2019-11-21T11:13:00Z</dcterms:created>
  <dcterms:modified xsi:type="dcterms:W3CDTF">2019-11-21T11:13:00Z</dcterms:modified>
</cp:coreProperties>
</file>