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C31FBF" w:rsidP="00A320ED">
      <w:pPr>
        <w:pStyle w:val="Title1"/>
        <w:widowControl/>
        <w:rPr>
          <w:sz w:val="28"/>
        </w:rPr>
      </w:pPr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2E3B1F" w:rsidP="00A320ED">
      <w:pPr>
        <w:rPr>
          <w:b/>
          <w:sz w:val="28"/>
        </w:rPr>
      </w:pPr>
      <w:r w:rsidRPr="003A70A7">
        <w:rPr>
          <w:sz w:val="28"/>
          <w:u w:val="single"/>
        </w:rPr>
        <w:t>_</w:t>
      </w:r>
      <w:r w:rsidR="00A320ED">
        <w:rPr>
          <w:sz w:val="28"/>
          <w:u w:val="single"/>
        </w:rPr>
        <w:t xml:space="preserve">           </w:t>
      </w:r>
      <w:r w:rsidRPr="003A70A7">
        <w:rPr>
          <w:sz w:val="28"/>
          <w:u w:val="single"/>
        </w:rPr>
        <w:t>2019_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3029B6">
        <w:rPr>
          <w:b/>
          <w:sz w:val="28"/>
          <w:szCs w:val="28"/>
        </w:rPr>
        <w:t>Заньковецької Марії</w:t>
      </w:r>
      <w:r w:rsidR="00A320ED">
        <w:rPr>
          <w:b/>
          <w:sz w:val="28"/>
          <w:szCs w:val="28"/>
        </w:rPr>
        <w:t xml:space="preserve">, </w:t>
      </w:r>
      <w:r w:rsidR="003029B6">
        <w:rPr>
          <w:b/>
          <w:sz w:val="28"/>
          <w:szCs w:val="28"/>
        </w:rPr>
        <w:t>20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320ED"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вул. </w:t>
      </w:r>
      <w:r w:rsidR="003029B6">
        <w:rPr>
          <w:b/>
          <w:sz w:val="28"/>
          <w:szCs w:val="28"/>
        </w:rPr>
        <w:t xml:space="preserve">Заньковецької </w:t>
      </w:r>
      <w:r w:rsidR="00EA07B9">
        <w:rPr>
          <w:b/>
          <w:sz w:val="28"/>
          <w:szCs w:val="28"/>
        </w:rPr>
        <w:t xml:space="preserve"> </w:t>
      </w:r>
      <w:r w:rsidR="003029B6">
        <w:rPr>
          <w:b/>
          <w:sz w:val="28"/>
          <w:szCs w:val="28"/>
        </w:rPr>
        <w:t>Марії</w:t>
      </w:r>
      <w:r w:rsidR="00A320ED">
        <w:rPr>
          <w:b/>
          <w:sz w:val="28"/>
          <w:szCs w:val="28"/>
        </w:rPr>
        <w:t xml:space="preserve">, </w:t>
      </w:r>
      <w:r w:rsidR="003029B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r w:rsidR="003029B6">
        <w:rPr>
          <w:sz w:val="28"/>
          <w:szCs w:val="28"/>
        </w:rPr>
        <w:t>30,6</w:t>
      </w:r>
      <w:r>
        <w:rPr>
          <w:sz w:val="28"/>
          <w:szCs w:val="28"/>
        </w:rPr>
        <w:t xml:space="preserve"> кв.м, шляхом </w:t>
      </w:r>
      <w:r w:rsidR="003029B6">
        <w:rPr>
          <w:sz w:val="28"/>
          <w:szCs w:val="28"/>
        </w:rPr>
        <w:t>викупу орендарем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C31FBF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sectPr w:rsidR="002E3B1F" w:rsidRPr="00C31FB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6AF" w:rsidRDefault="002C06AF">
      <w:r>
        <w:separator/>
      </w:r>
    </w:p>
  </w:endnote>
  <w:endnote w:type="continuationSeparator" w:id="0">
    <w:p w:rsidR="002C06AF" w:rsidRDefault="002C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6AF" w:rsidRDefault="002C06AF">
      <w:r>
        <w:separator/>
      </w:r>
    </w:p>
  </w:footnote>
  <w:footnote w:type="continuationSeparator" w:id="0">
    <w:p w:rsidR="002C06AF" w:rsidRDefault="002C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B9" w:rsidRDefault="00EA07B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7B9" w:rsidRDefault="00EA07B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B9" w:rsidRDefault="00EA07B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1FBF">
      <w:rPr>
        <w:noProof/>
      </w:rPr>
      <w:t>2</w:t>
    </w:r>
    <w:r>
      <w:fldChar w:fldCharType="end"/>
    </w:r>
  </w:p>
  <w:p w:rsidR="00EA07B9" w:rsidRDefault="00EA07B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B6BE0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6AF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361DB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60AB"/>
    <w:rsid w:val="004F3047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27407"/>
    <w:rsid w:val="00C31FBF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09C6B"/>
  <w15:chartTrackingRefBased/>
  <w15:docId w15:val="{8E448707-F701-4549-B24F-3C8B8EFB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2019-05-22T07:28:00Z</cp:lastPrinted>
  <dcterms:created xsi:type="dcterms:W3CDTF">2019-05-28T16:23:00Z</dcterms:created>
  <dcterms:modified xsi:type="dcterms:W3CDTF">2019-05-28T16:23:00Z</dcterms:modified>
</cp:coreProperties>
</file>