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82" w:rsidRDefault="007B102C" w:rsidP="00DD3E82">
      <w:pPr>
        <w:autoSpaceDE w:val="0"/>
        <w:autoSpaceDN w:val="0"/>
        <w:adjustRightInd w:val="0"/>
        <w:jc w:val="center"/>
      </w:pPr>
      <w:bookmarkStart w:id="0" w:name="_GoBack"/>
      <w:bookmarkEnd w:id="0"/>
      <w:r>
        <w:rPr>
          <w:noProof/>
        </w:rPr>
        <w:t xml:space="preserve"> </w:t>
      </w:r>
      <w:r w:rsidR="000F5C38" w:rsidRPr="004B0500">
        <w:rPr>
          <w:noProof/>
          <w:lang w:val="en-US" w:eastAsia="en-US"/>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DD3E82" w:rsidRDefault="00DD3E82" w:rsidP="00DD3E82">
      <w:pPr>
        <w:jc w:val="center"/>
        <w:rPr>
          <w:b/>
          <w:sz w:val="36"/>
          <w:szCs w:val="36"/>
        </w:rPr>
      </w:pPr>
      <w:r>
        <w:rPr>
          <w:b/>
          <w:sz w:val="36"/>
          <w:szCs w:val="36"/>
        </w:rPr>
        <w:t>У К Р А Ї Н А</w:t>
      </w:r>
    </w:p>
    <w:p w:rsidR="00363E7E" w:rsidRPr="0001133A" w:rsidRDefault="00363E7E" w:rsidP="00363E7E">
      <w:pPr>
        <w:ind w:firstLine="284"/>
        <w:jc w:val="center"/>
        <w:rPr>
          <w:b/>
          <w:sz w:val="36"/>
          <w:szCs w:val="36"/>
        </w:rPr>
      </w:pPr>
      <w:r w:rsidRPr="0001133A">
        <w:rPr>
          <w:b/>
          <w:sz w:val="36"/>
          <w:szCs w:val="36"/>
        </w:rPr>
        <w:t>Чернівецька  міська рада</w:t>
      </w:r>
    </w:p>
    <w:p w:rsidR="000A5A89" w:rsidRPr="00ED461D" w:rsidRDefault="00363E7E" w:rsidP="000A5A89">
      <w:pPr>
        <w:ind w:firstLine="284"/>
        <w:jc w:val="center"/>
        <w:rPr>
          <w:b/>
          <w:sz w:val="32"/>
          <w:szCs w:val="32"/>
        </w:rPr>
      </w:pPr>
      <w:r>
        <w:rPr>
          <w:b/>
          <w:sz w:val="32"/>
          <w:szCs w:val="32"/>
        </w:rPr>
        <w:t xml:space="preserve"> </w:t>
      </w:r>
      <w:r w:rsidR="000A5A89">
        <w:rPr>
          <w:b/>
          <w:sz w:val="32"/>
          <w:szCs w:val="32"/>
        </w:rPr>
        <w:t xml:space="preserve">сесія </w:t>
      </w:r>
      <w:r w:rsidR="000A5A89">
        <w:rPr>
          <w:b/>
          <w:sz w:val="32"/>
          <w:szCs w:val="32"/>
          <w:lang w:val="en-US"/>
        </w:rPr>
        <w:t>VII</w:t>
      </w:r>
      <w:r w:rsidR="000A5A89" w:rsidRPr="00A9191F">
        <w:rPr>
          <w:b/>
          <w:sz w:val="32"/>
          <w:szCs w:val="32"/>
        </w:rPr>
        <w:t xml:space="preserve"> </w:t>
      </w:r>
      <w:r w:rsidR="000A5A89" w:rsidRPr="00ED461D">
        <w:rPr>
          <w:b/>
          <w:sz w:val="32"/>
          <w:szCs w:val="32"/>
        </w:rPr>
        <w:t xml:space="preserve">скликання </w:t>
      </w:r>
    </w:p>
    <w:p w:rsidR="000A5A89" w:rsidRDefault="000A5A89" w:rsidP="000A5A89">
      <w:pPr>
        <w:pStyle w:val="3"/>
        <w:ind w:firstLine="284"/>
        <w:jc w:val="center"/>
        <w:rPr>
          <w:sz w:val="32"/>
        </w:rPr>
      </w:pPr>
      <w:r w:rsidRPr="00C42E3F">
        <w:rPr>
          <w:sz w:val="32"/>
        </w:rPr>
        <w:t>Р  І  Ш  Е  Н  Н  Я</w:t>
      </w:r>
    </w:p>
    <w:p w:rsidR="001E426F" w:rsidRDefault="001E426F" w:rsidP="000A5A89">
      <w:pPr>
        <w:pStyle w:val="2"/>
        <w:jc w:val="center"/>
      </w:pPr>
    </w:p>
    <w:p w:rsidR="00540C75" w:rsidRDefault="00540C75" w:rsidP="00DD3E82">
      <w:pPr>
        <w:rPr>
          <w:lang w:val="uk-UA"/>
        </w:rPr>
      </w:pPr>
    </w:p>
    <w:p w:rsidR="00DD3E82" w:rsidRDefault="002C231E" w:rsidP="00DD3E82">
      <w:pPr>
        <w:rPr>
          <w:sz w:val="27"/>
          <w:szCs w:val="27"/>
          <w:lang w:val="uk-UA"/>
        </w:rPr>
      </w:pPr>
      <w:r w:rsidRPr="002C231E">
        <w:rPr>
          <w:sz w:val="27"/>
          <w:szCs w:val="27"/>
          <w:lang w:val="uk-UA"/>
        </w:rPr>
        <w:t xml:space="preserve"> </w:t>
      </w:r>
      <w:r>
        <w:rPr>
          <w:sz w:val="27"/>
          <w:szCs w:val="27"/>
          <w:lang w:val="uk-UA"/>
        </w:rPr>
        <w:t>____</w:t>
      </w:r>
      <w:r w:rsidR="00540C75">
        <w:rPr>
          <w:sz w:val="27"/>
          <w:szCs w:val="27"/>
          <w:lang w:val="uk-UA"/>
        </w:rPr>
        <w:t>__2</w:t>
      </w:r>
      <w:r w:rsidR="00E04FF9">
        <w:rPr>
          <w:sz w:val="27"/>
          <w:szCs w:val="27"/>
        </w:rPr>
        <w:t>01</w:t>
      </w:r>
      <w:r w:rsidR="000A5A89">
        <w:rPr>
          <w:sz w:val="27"/>
          <w:szCs w:val="27"/>
          <w:lang w:val="uk-UA"/>
        </w:rPr>
        <w:t>9</w:t>
      </w:r>
      <w:r w:rsidR="00DD3E82" w:rsidRPr="002C231E">
        <w:rPr>
          <w:sz w:val="27"/>
          <w:szCs w:val="27"/>
        </w:rPr>
        <w:t xml:space="preserve"> №</w:t>
      </w:r>
      <w:r>
        <w:rPr>
          <w:sz w:val="27"/>
          <w:szCs w:val="27"/>
          <w:u w:val="single"/>
          <w:lang w:val="uk-UA"/>
        </w:rPr>
        <w:t xml:space="preserve">         </w:t>
      </w:r>
      <w:r w:rsidR="00DD3E82" w:rsidRPr="0014029A">
        <w:rPr>
          <w:sz w:val="27"/>
          <w:szCs w:val="27"/>
          <w:u w:val="single"/>
        </w:rPr>
        <w:t xml:space="preserve"> </w:t>
      </w:r>
      <w:r w:rsidR="00DD3E82">
        <w:rPr>
          <w:sz w:val="27"/>
          <w:szCs w:val="27"/>
        </w:rPr>
        <w:t xml:space="preserve">         </w:t>
      </w:r>
      <w:r w:rsidR="00DD3E82">
        <w:rPr>
          <w:sz w:val="27"/>
          <w:szCs w:val="27"/>
        </w:rPr>
        <w:tab/>
      </w:r>
      <w:r w:rsidR="00DD3E82">
        <w:rPr>
          <w:sz w:val="27"/>
          <w:szCs w:val="27"/>
        </w:rPr>
        <w:tab/>
        <w:t xml:space="preserve">                   </w:t>
      </w:r>
      <w:r w:rsidR="001E426F">
        <w:rPr>
          <w:sz w:val="27"/>
          <w:szCs w:val="27"/>
        </w:rPr>
        <w:t xml:space="preserve">                      </w:t>
      </w:r>
      <w:r w:rsidR="00DD3E82">
        <w:rPr>
          <w:sz w:val="27"/>
          <w:szCs w:val="27"/>
        </w:rPr>
        <w:t xml:space="preserve">  </w:t>
      </w:r>
      <w:r w:rsidR="00DD3E82" w:rsidRPr="002C231E">
        <w:rPr>
          <w:sz w:val="27"/>
          <w:szCs w:val="27"/>
        </w:rPr>
        <w:t xml:space="preserve">            </w:t>
      </w:r>
      <w:r w:rsidR="00DD3E82">
        <w:rPr>
          <w:sz w:val="27"/>
          <w:szCs w:val="27"/>
        </w:rPr>
        <w:t>м. Чернівці</w:t>
      </w:r>
      <w:r w:rsidR="00DD3E82">
        <w:rPr>
          <w:sz w:val="27"/>
          <w:szCs w:val="27"/>
        </w:rPr>
        <w:tab/>
      </w:r>
      <w:r w:rsidR="00DD3E82">
        <w:rPr>
          <w:sz w:val="27"/>
          <w:szCs w:val="27"/>
        </w:rPr>
        <w:tab/>
      </w:r>
    </w:p>
    <w:p w:rsidR="00E212C8" w:rsidRPr="00E212C8" w:rsidRDefault="00E212C8" w:rsidP="00DD3E82">
      <w:pPr>
        <w:rPr>
          <w:sz w:val="16"/>
          <w:szCs w:val="16"/>
          <w:lang w:val="uk-UA"/>
        </w:rPr>
      </w:pPr>
    </w:p>
    <w:p w:rsidR="00DD3E82" w:rsidRDefault="00DD3E82" w:rsidP="00263560">
      <w:pPr>
        <w:jc w:val="center"/>
        <w:rPr>
          <w:rFonts w:ascii="Bookman Old Style" w:hAnsi="Bookman Old Style"/>
          <w:b/>
          <w:sz w:val="16"/>
          <w:szCs w:val="16"/>
        </w:rPr>
      </w:pPr>
    </w:p>
    <w:tbl>
      <w:tblPr>
        <w:tblW w:w="9360" w:type="dxa"/>
        <w:tblInd w:w="70" w:type="dxa"/>
        <w:tblLayout w:type="fixed"/>
        <w:tblCellMar>
          <w:left w:w="70" w:type="dxa"/>
          <w:right w:w="70" w:type="dxa"/>
        </w:tblCellMar>
        <w:tblLook w:val="00A0" w:firstRow="1" w:lastRow="0" w:firstColumn="1" w:lastColumn="0" w:noHBand="0" w:noVBand="0"/>
      </w:tblPr>
      <w:tblGrid>
        <w:gridCol w:w="9360"/>
      </w:tblGrid>
      <w:tr w:rsidR="00DD3E82" w:rsidRPr="00263560">
        <w:tc>
          <w:tcPr>
            <w:tcW w:w="9360" w:type="dxa"/>
          </w:tcPr>
          <w:p w:rsidR="00263560" w:rsidRDefault="00457D9C" w:rsidP="00263560">
            <w:pPr>
              <w:pStyle w:val="6"/>
              <w:spacing w:before="0" w:after="0"/>
              <w:jc w:val="center"/>
              <w:rPr>
                <w:rFonts w:ascii="Times New Roman" w:hAnsi="Times New Roman"/>
                <w:sz w:val="28"/>
                <w:szCs w:val="28"/>
                <w:lang w:val="uk-UA"/>
              </w:rPr>
            </w:pPr>
            <w:bookmarkStart w:id="1" w:name="OLE_LINK1"/>
            <w:r w:rsidRPr="002C63F3">
              <w:rPr>
                <w:rFonts w:ascii="Times New Roman" w:hAnsi="Times New Roman"/>
                <w:sz w:val="28"/>
                <w:szCs w:val="28"/>
              </w:rPr>
              <w:t xml:space="preserve">Про </w:t>
            </w:r>
            <w:r w:rsidR="00263560">
              <w:rPr>
                <w:rFonts w:ascii="Times New Roman" w:hAnsi="Times New Roman"/>
                <w:sz w:val="28"/>
                <w:szCs w:val="28"/>
                <w:lang w:val="uk-UA"/>
              </w:rPr>
              <w:t xml:space="preserve">внесення змін до рішення </w:t>
            </w:r>
            <w:r w:rsidR="00263560">
              <w:rPr>
                <w:rFonts w:ascii="Times New Roman" w:hAnsi="Times New Roman"/>
                <w:sz w:val="28"/>
                <w:szCs w:val="28"/>
              </w:rPr>
              <w:t xml:space="preserve">міської ради </w:t>
            </w:r>
            <w:r w:rsidR="00263560" w:rsidRPr="002C63F3">
              <w:rPr>
                <w:rFonts w:ascii="Times New Roman" w:hAnsi="Times New Roman"/>
                <w:sz w:val="28"/>
                <w:szCs w:val="28"/>
              </w:rPr>
              <w:t>VІІ скликання</w:t>
            </w:r>
          </w:p>
          <w:p w:rsidR="00DD3E82" w:rsidRPr="00263560" w:rsidRDefault="00263560" w:rsidP="00263560">
            <w:pPr>
              <w:pStyle w:val="6"/>
              <w:spacing w:before="0" w:after="0"/>
              <w:jc w:val="center"/>
              <w:rPr>
                <w:rFonts w:ascii="Times New Roman" w:hAnsi="Times New Roman"/>
                <w:sz w:val="28"/>
                <w:szCs w:val="28"/>
              </w:rPr>
            </w:pPr>
            <w:r w:rsidRPr="002C63F3">
              <w:rPr>
                <w:rFonts w:ascii="Times New Roman" w:hAnsi="Times New Roman"/>
                <w:sz w:val="28"/>
                <w:szCs w:val="28"/>
              </w:rPr>
              <w:t xml:space="preserve"> від 18.02.2019 р. </w:t>
            </w:r>
            <w:r>
              <w:rPr>
                <w:rFonts w:ascii="Times New Roman" w:hAnsi="Times New Roman"/>
                <w:sz w:val="28"/>
                <w:szCs w:val="28"/>
                <w:lang w:val="uk-UA"/>
              </w:rPr>
              <w:t xml:space="preserve"> </w:t>
            </w:r>
            <w:r w:rsidRPr="002C63F3">
              <w:rPr>
                <w:rFonts w:ascii="Times New Roman" w:hAnsi="Times New Roman"/>
                <w:sz w:val="28"/>
                <w:szCs w:val="28"/>
              </w:rPr>
              <w:t xml:space="preserve">№1627 </w:t>
            </w:r>
            <w:r>
              <w:rPr>
                <w:rFonts w:ascii="Times New Roman" w:hAnsi="Times New Roman"/>
                <w:sz w:val="28"/>
                <w:szCs w:val="28"/>
                <w:lang w:val="uk-UA"/>
              </w:rPr>
              <w:t>т</w:t>
            </w:r>
            <w:r w:rsidR="00E24CB5">
              <w:rPr>
                <w:rFonts w:ascii="Times New Roman" w:hAnsi="Times New Roman"/>
                <w:sz w:val="28"/>
                <w:szCs w:val="28"/>
                <w:lang w:val="uk-UA"/>
              </w:rPr>
              <w:t>а</w:t>
            </w:r>
            <w:r>
              <w:rPr>
                <w:rFonts w:ascii="Times New Roman" w:hAnsi="Times New Roman"/>
                <w:sz w:val="28"/>
                <w:szCs w:val="28"/>
                <w:lang w:val="uk-UA"/>
              </w:rPr>
              <w:t xml:space="preserve"> за</w:t>
            </w:r>
            <w:r w:rsidR="00E24CB5">
              <w:rPr>
                <w:rFonts w:ascii="Times New Roman" w:hAnsi="Times New Roman"/>
                <w:sz w:val="28"/>
                <w:szCs w:val="28"/>
                <w:lang w:val="uk-UA"/>
              </w:rPr>
              <w:t xml:space="preserve">твердження </w:t>
            </w:r>
            <w:r w:rsidR="00457D9C" w:rsidRPr="00263560">
              <w:rPr>
                <w:rFonts w:ascii="Times New Roman" w:hAnsi="Times New Roman"/>
                <w:sz w:val="28"/>
                <w:szCs w:val="28"/>
                <w:lang w:val="uk-UA"/>
              </w:rPr>
              <w:t>Положення про</w:t>
            </w:r>
            <w:bookmarkEnd w:id="1"/>
            <w:r w:rsidR="00457D9C" w:rsidRPr="00263560">
              <w:rPr>
                <w:rFonts w:ascii="Times New Roman" w:hAnsi="Times New Roman"/>
                <w:sz w:val="28"/>
                <w:szCs w:val="28"/>
                <w:lang w:val="uk-UA"/>
              </w:rPr>
              <w:t xml:space="preserve"> конкурс</w:t>
            </w:r>
            <w:r>
              <w:rPr>
                <w:rFonts w:ascii="Times New Roman" w:hAnsi="Times New Roman"/>
                <w:sz w:val="28"/>
                <w:szCs w:val="28"/>
                <w:lang w:val="uk-UA"/>
              </w:rPr>
              <w:t xml:space="preserve">        </w:t>
            </w:r>
            <w:r w:rsidR="00457D9C" w:rsidRPr="00263560">
              <w:rPr>
                <w:rFonts w:ascii="Times New Roman" w:hAnsi="Times New Roman"/>
                <w:sz w:val="28"/>
                <w:szCs w:val="28"/>
                <w:lang w:val="uk-UA"/>
              </w:rPr>
              <w:t xml:space="preserve"> на посаду керівника закладу загальної середньої освіти комунальної форми власності Чернівец</w:t>
            </w:r>
            <w:r>
              <w:rPr>
                <w:rFonts w:ascii="Times New Roman" w:hAnsi="Times New Roman"/>
                <w:sz w:val="28"/>
                <w:szCs w:val="28"/>
                <w:lang w:val="uk-UA"/>
              </w:rPr>
              <w:t>ької міської ради в новій редакції</w:t>
            </w:r>
          </w:p>
        </w:tc>
      </w:tr>
    </w:tbl>
    <w:p w:rsidR="00DD3E82" w:rsidRPr="00263560" w:rsidRDefault="00DD3E82" w:rsidP="00DD3E82">
      <w:pPr>
        <w:ind w:firstLine="720"/>
        <w:rPr>
          <w:b/>
          <w:sz w:val="8"/>
          <w:szCs w:val="8"/>
          <w:lang w:val="uk-UA"/>
        </w:rPr>
      </w:pPr>
    </w:p>
    <w:p w:rsidR="00DD3E82" w:rsidRPr="00263560" w:rsidRDefault="00DD3E82" w:rsidP="00DD3E82">
      <w:pPr>
        <w:ind w:firstLine="720"/>
        <w:rPr>
          <w:b/>
          <w:sz w:val="16"/>
          <w:szCs w:val="16"/>
          <w:lang w:val="uk-UA"/>
        </w:rPr>
      </w:pPr>
    </w:p>
    <w:p w:rsidR="00DD3E82" w:rsidRPr="00263560" w:rsidRDefault="00DD3E82" w:rsidP="00DD3E82">
      <w:pPr>
        <w:ind w:firstLine="720"/>
        <w:rPr>
          <w:b/>
          <w:sz w:val="16"/>
          <w:szCs w:val="16"/>
          <w:lang w:val="uk-UA"/>
        </w:rPr>
      </w:pPr>
    </w:p>
    <w:p w:rsidR="00707A7C" w:rsidRDefault="001E426F" w:rsidP="00707A7C">
      <w:pPr>
        <w:ind w:firstLine="708"/>
        <w:jc w:val="both"/>
        <w:rPr>
          <w:lang w:val="uk-UA"/>
        </w:rPr>
      </w:pPr>
      <w:r w:rsidRPr="00802BCF">
        <w:t>Відповідно до стат</w:t>
      </w:r>
      <w:r w:rsidRPr="00802BCF">
        <w:rPr>
          <w:lang w:val="uk-UA"/>
        </w:rPr>
        <w:t>ей</w:t>
      </w:r>
      <w:r w:rsidR="009F17AD">
        <w:rPr>
          <w:lang w:val="uk-UA"/>
        </w:rPr>
        <w:t xml:space="preserve"> </w:t>
      </w:r>
      <w:r w:rsidR="00026A3B">
        <w:rPr>
          <w:lang w:val="uk-UA"/>
        </w:rPr>
        <w:t>25</w:t>
      </w:r>
      <w:r w:rsidR="00BA12BC">
        <w:rPr>
          <w:lang w:val="uk-UA"/>
        </w:rPr>
        <w:t>,</w:t>
      </w:r>
      <w:r w:rsidR="00026A3B">
        <w:rPr>
          <w:lang w:val="uk-UA"/>
        </w:rPr>
        <w:t xml:space="preserve"> 26, 32, </w:t>
      </w:r>
      <w:r w:rsidR="00540C75">
        <w:rPr>
          <w:lang w:val="uk-UA"/>
        </w:rPr>
        <w:t>59</w:t>
      </w:r>
      <w:r w:rsidR="00B3443F" w:rsidRPr="00802BCF">
        <w:t xml:space="preserve"> </w:t>
      </w:r>
      <w:r w:rsidR="00540C75">
        <w:rPr>
          <w:lang w:val="uk-UA"/>
        </w:rPr>
        <w:t>З</w:t>
      </w:r>
      <w:r w:rsidR="00B3443F" w:rsidRPr="00802BCF">
        <w:t>акон</w:t>
      </w:r>
      <w:r w:rsidR="00540C75">
        <w:rPr>
          <w:lang w:val="uk-UA"/>
        </w:rPr>
        <w:t>у</w:t>
      </w:r>
      <w:r w:rsidR="00777034">
        <w:t xml:space="preserve"> України </w:t>
      </w:r>
      <w:r w:rsidR="00777034">
        <w:rPr>
          <w:lang w:val="uk-UA"/>
        </w:rPr>
        <w:t>«</w:t>
      </w:r>
      <w:r w:rsidR="00DD3E82" w:rsidRPr="00802BCF">
        <w:t>Про м</w:t>
      </w:r>
      <w:r w:rsidR="00777034">
        <w:t>ісцеве самоврядування в Україні</w:t>
      </w:r>
      <w:r w:rsidR="00777034">
        <w:rPr>
          <w:lang w:val="uk-UA"/>
        </w:rPr>
        <w:t>»</w:t>
      </w:r>
      <w:r w:rsidR="00DD3E82" w:rsidRPr="00802BCF">
        <w:t>,</w:t>
      </w:r>
      <w:r w:rsidR="00540C75">
        <w:rPr>
          <w:lang w:val="uk-UA"/>
        </w:rPr>
        <w:t xml:space="preserve"> Законів України</w:t>
      </w:r>
      <w:r w:rsidR="00DD3E82" w:rsidRPr="00802BCF">
        <w:t xml:space="preserve"> </w:t>
      </w:r>
      <w:r w:rsidR="00E64F5C" w:rsidRPr="00802BCF">
        <w:rPr>
          <w:lang w:val="uk-UA"/>
        </w:rPr>
        <w:t xml:space="preserve">«Про освіту», </w:t>
      </w:r>
      <w:r w:rsidR="00944D37" w:rsidRPr="00802BCF">
        <w:t xml:space="preserve">«Про </w:t>
      </w:r>
      <w:r w:rsidR="00802BCF" w:rsidRPr="00802BCF">
        <w:rPr>
          <w:lang w:val="uk-UA"/>
        </w:rPr>
        <w:t xml:space="preserve">загальну середню освіту», </w:t>
      </w:r>
      <w:r w:rsidR="00802BCF" w:rsidRPr="00802BCF">
        <w:rPr>
          <w:color w:val="252B33"/>
          <w:shd w:val="clear" w:color="auto" w:fill="FDFDFD"/>
        </w:rPr>
        <w:t>на виконання наказу Міністерства освіти і науки України від 28.03.2018</w:t>
      </w:r>
      <w:r w:rsidR="004079F8">
        <w:rPr>
          <w:color w:val="252B33"/>
          <w:shd w:val="clear" w:color="auto" w:fill="FDFDFD"/>
          <w:lang w:val="uk-UA"/>
        </w:rPr>
        <w:t xml:space="preserve"> р.</w:t>
      </w:r>
      <w:r w:rsidR="00802BCF" w:rsidRPr="00802BCF">
        <w:rPr>
          <w:color w:val="252B33"/>
          <w:shd w:val="clear" w:color="auto" w:fill="FDFDFD"/>
        </w:rPr>
        <w:t xml:space="preserve"> № 291 «Про затвердження Типового положення про конкурс на посаду керівника державного, комунального закладу загальної середньої освіти»</w:t>
      </w:r>
      <w:r w:rsidR="00802BCF">
        <w:rPr>
          <w:color w:val="252B33"/>
          <w:shd w:val="clear" w:color="auto" w:fill="FDFDFD"/>
          <w:lang w:val="uk-UA"/>
        </w:rPr>
        <w:t>,</w:t>
      </w:r>
      <w:r w:rsidR="00D2666C">
        <w:rPr>
          <w:color w:val="252B33"/>
          <w:shd w:val="clear" w:color="auto" w:fill="FDFDFD"/>
          <w:lang w:val="uk-UA"/>
        </w:rPr>
        <w:t xml:space="preserve"> </w:t>
      </w:r>
      <w:r w:rsidR="00802BCF" w:rsidRPr="00802BCF">
        <w:rPr>
          <w:lang w:val="uk-UA"/>
        </w:rPr>
        <w:t xml:space="preserve"> </w:t>
      </w:r>
      <w:r w:rsidR="00944D37" w:rsidRPr="00802BCF">
        <w:rPr>
          <w:lang w:val="uk-UA"/>
        </w:rPr>
        <w:t xml:space="preserve">з метою </w:t>
      </w:r>
      <w:r w:rsidR="00802BCF" w:rsidRPr="00802BCF">
        <w:rPr>
          <w:lang w:val="uk-UA"/>
        </w:rPr>
        <w:t>визначення загальних засад проведення конкурсу на посади керівників комунальних закладів загальної середньої освіти</w:t>
      </w:r>
      <w:r w:rsidR="002C4C3A">
        <w:rPr>
          <w:lang w:val="uk-UA"/>
        </w:rPr>
        <w:t xml:space="preserve"> міста</w:t>
      </w:r>
      <w:r w:rsidR="00200481">
        <w:rPr>
          <w:lang w:val="uk-UA"/>
        </w:rPr>
        <w:t>,</w:t>
      </w:r>
      <w:r w:rsidR="002C4C3A">
        <w:rPr>
          <w:lang w:val="uk-UA"/>
        </w:rPr>
        <w:t xml:space="preserve"> </w:t>
      </w:r>
      <w:r w:rsidR="006253A6">
        <w:rPr>
          <w:lang w:val="uk-UA"/>
        </w:rPr>
        <w:t xml:space="preserve"> </w:t>
      </w:r>
      <w:r w:rsidR="00026A3B">
        <w:rPr>
          <w:lang w:val="uk-UA"/>
        </w:rPr>
        <w:t>Чернівецька міська рада</w:t>
      </w:r>
      <w:r w:rsidR="00707A7C" w:rsidRPr="00944D37">
        <w:rPr>
          <w:lang w:val="uk-UA"/>
        </w:rPr>
        <w:t xml:space="preserve"> </w:t>
      </w:r>
    </w:p>
    <w:p w:rsidR="00707A7C" w:rsidRPr="00944D37" w:rsidRDefault="00707A7C" w:rsidP="00707A7C">
      <w:pPr>
        <w:ind w:firstLine="708"/>
        <w:jc w:val="both"/>
        <w:rPr>
          <w:lang w:val="uk-UA"/>
        </w:rPr>
      </w:pPr>
    </w:p>
    <w:p w:rsidR="00707A7C" w:rsidRDefault="00026A3B" w:rsidP="00707A7C">
      <w:pPr>
        <w:ind w:firstLine="708"/>
        <w:jc w:val="center"/>
        <w:rPr>
          <w:b/>
          <w:lang w:val="uk-UA"/>
        </w:rPr>
      </w:pPr>
      <w:r>
        <w:rPr>
          <w:b/>
          <w:lang w:val="uk-UA"/>
        </w:rPr>
        <w:t xml:space="preserve">В И Р І Ш И Л А </w:t>
      </w:r>
      <w:r w:rsidR="00707A7C">
        <w:rPr>
          <w:b/>
          <w:lang w:val="uk-UA"/>
        </w:rPr>
        <w:t>:</w:t>
      </w:r>
    </w:p>
    <w:p w:rsidR="00176163" w:rsidRPr="00DD3E82" w:rsidRDefault="00176163" w:rsidP="00707A7C">
      <w:pPr>
        <w:ind w:firstLine="708"/>
        <w:jc w:val="both"/>
        <w:rPr>
          <w:b/>
          <w:lang w:val="uk-UA"/>
        </w:rPr>
      </w:pPr>
    </w:p>
    <w:p w:rsidR="00F326AB" w:rsidRPr="007C1E49" w:rsidRDefault="007C1E49" w:rsidP="007C1E49">
      <w:pPr>
        <w:jc w:val="both"/>
        <w:rPr>
          <w:b/>
          <w:lang w:val="uk-UA"/>
        </w:rPr>
      </w:pPr>
      <w:r>
        <w:rPr>
          <w:lang w:val="uk-UA"/>
        </w:rPr>
        <w:tab/>
      </w:r>
      <w:r w:rsidRPr="007C1E49">
        <w:rPr>
          <w:b/>
          <w:lang w:val="uk-UA"/>
        </w:rPr>
        <w:t>1.</w:t>
      </w:r>
      <w:r>
        <w:rPr>
          <w:lang w:val="uk-UA"/>
        </w:rPr>
        <w:t xml:space="preserve"> </w:t>
      </w:r>
      <w:r w:rsidR="006C359B">
        <w:rPr>
          <w:lang w:val="uk-UA"/>
        </w:rPr>
        <w:t xml:space="preserve">Внести зміни до рішення міської ради </w:t>
      </w:r>
      <w:r w:rsidR="006C359B">
        <w:rPr>
          <w:lang w:val="en-US"/>
        </w:rPr>
        <w:t>VII</w:t>
      </w:r>
      <w:r w:rsidR="006C359B" w:rsidRPr="006C359B">
        <w:rPr>
          <w:lang w:val="uk-UA"/>
        </w:rPr>
        <w:t xml:space="preserve"> </w:t>
      </w:r>
      <w:r w:rsidR="006C359B">
        <w:rPr>
          <w:lang w:val="uk-UA"/>
        </w:rPr>
        <w:t xml:space="preserve">скликання </w:t>
      </w:r>
      <w:r w:rsidR="006C359B" w:rsidRPr="002C63F3">
        <w:t xml:space="preserve">від 18.02.2019 р. </w:t>
      </w:r>
      <w:r w:rsidR="006C359B">
        <w:rPr>
          <w:lang w:val="uk-UA"/>
        </w:rPr>
        <w:t xml:space="preserve"> №1627, затвердивши </w:t>
      </w:r>
      <w:r w:rsidR="006C359B" w:rsidRPr="00263560">
        <w:rPr>
          <w:lang w:val="uk-UA"/>
        </w:rPr>
        <w:t>Положення про конкурс на посаду керівника закладу загальної середньої освіти комунальної форми власності Чернівец</w:t>
      </w:r>
      <w:r w:rsidR="006C359B">
        <w:rPr>
          <w:lang w:val="uk-UA"/>
        </w:rPr>
        <w:t xml:space="preserve">ької міської ради в новій редакції </w:t>
      </w:r>
      <w:r w:rsidR="006F2499">
        <w:rPr>
          <w:lang w:val="uk-UA"/>
        </w:rPr>
        <w:t xml:space="preserve"> (</w:t>
      </w:r>
      <w:r w:rsidR="00F326AB" w:rsidRPr="007C1E49">
        <w:rPr>
          <w:lang w:val="uk-UA"/>
        </w:rPr>
        <w:t>додається</w:t>
      </w:r>
      <w:r w:rsidR="006F2499">
        <w:rPr>
          <w:lang w:val="uk-UA"/>
        </w:rPr>
        <w:t>)</w:t>
      </w:r>
      <w:r w:rsidR="00F326AB" w:rsidRPr="00F326AB">
        <w:rPr>
          <w:lang w:val="uk-UA"/>
        </w:rPr>
        <w:t>.</w:t>
      </w:r>
    </w:p>
    <w:p w:rsidR="00F326AB" w:rsidRPr="00F326AB" w:rsidRDefault="00F326AB" w:rsidP="00F326AB">
      <w:pPr>
        <w:ind w:firstLine="708"/>
        <w:jc w:val="both"/>
        <w:rPr>
          <w:lang w:val="uk-UA"/>
        </w:rPr>
      </w:pPr>
    </w:p>
    <w:p w:rsidR="00DD3E82" w:rsidRPr="004B3353" w:rsidRDefault="001E426F" w:rsidP="00DD3E82">
      <w:pPr>
        <w:pStyle w:val="ListParagraph"/>
        <w:tabs>
          <w:tab w:val="left" w:pos="0"/>
        </w:tabs>
        <w:ind w:left="0"/>
        <w:jc w:val="both"/>
        <w:rPr>
          <w:sz w:val="28"/>
          <w:szCs w:val="28"/>
        </w:rPr>
      </w:pPr>
      <w:r>
        <w:rPr>
          <w:b/>
          <w:sz w:val="28"/>
          <w:szCs w:val="28"/>
        </w:rPr>
        <w:tab/>
      </w:r>
      <w:r w:rsidR="00E81B4E">
        <w:rPr>
          <w:b/>
          <w:sz w:val="28"/>
          <w:szCs w:val="28"/>
        </w:rPr>
        <w:t>2</w:t>
      </w:r>
      <w:r w:rsidR="00DD3E82" w:rsidRPr="00C35769">
        <w:rPr>
          <w:b/>
          <w:sz w:val="28"/>
          <w:szCs w:val="28"/>
        </w:rPr>
        <w:t>.</w:t>
      </w:r>
      <w:r w:rsidR="00DD3E82">
        <w:rPr>
          <w:sz w:val="28"/>
          <w:szCs w:val="28"/>
        </w:rPr>
        <w:t xml:space="preserve"> </w:t>
      </w:r>
      <w:r w:rsidR="00DD3E82" w:rsidRPr="004B3353">
        <w:rPr>
          <w:sz w:val="28"/>
          <w:szCs w:val="28"/>
        </w:rPr>
        <w:t xml:space="preserve">Рішення </w:t>
      </w:r>
      <w:r w:rsidR="006C359B">
        <w:rPr>
          <w:sz w:val="28"/>
          <w:szCs w:val="28"/>
        </w:rPr>
        <w:t>підлягає оприлюденню</w:t>
      </w:r>
      <w:r w:rsidR="00DD3E82" w:rsidRPr="004B3353">
        <w:rPr>
          <w:sz w:val="28"/>
          <w:szCs w:val="28"/>
        </w:rPr>
        <w:t xml:space="preserve"> на офіційному веб-порталі </w:t>
      </w:r>
      <w:r w:rsidR="00DD3E82">
        <w:rPr>
          <w:sz w:val="28"/>
          <w:szCs w:val="28"/>
        </w:rPr>
        <w:t xml:space="preserve">Чернівецької </w:t>
      </w:r>
      <w:r w:rsidR="00DD3E82" w:rsidRPr="004B3353">
        <w:rPr>
          <w:sz w:val="28"/>
          <w:szCs w:val="28"/>
        </w:rPr>
        <w:t>міської ради.</w:t>
      </w:r>
    </w:p>
    <w:p w:rsidR="00DD3E82" w:rsidRPr="00DF67CD" w:rsidRDefault="00DD3E82" w:rsidP="00DD3E82">
      <w:pPr>
        <w:tabs>
          <w:tab w:val="left" w:pos="1276"/>
        </w:tabs>
        <w:jc w:val="both"/>
        <w:rPr>
          <w:sz w:val="16"/>
          <w:szCs w:val="16"/>
          <w:lang w:val="uk-UA"/>
        </w:rPr>
      </w:pPr>
    </w:p>
    <w:p w:rsidR="00DD3E82" w:rsidRDefault="00DD3E82" w:rsidP="00FB5411">
      <w:pPr>
        <w:tabs>
          <w:tab w:val="left" w:pos="720"/>
        </w:tabs>
        <w:jc w:val="both"/>
        <w:rPr>
          <w:lang w:val="uk-UA"/>
        </w:rPr>
      </w:pPr>
      <w:r w:rsidRPr="00DD3E82">
        <w:rPr>
          <w:lang w:val="uk-UA"/>
        </w:rPr>
        <w:tab/>
      </w:r>
      <w:r w:rsidR="00E81B4E">
        <w:rPr>
          <w:b/>
          <w:lang w:val="uk-UA"/>
        </w:rPr>
        <w:t>3</w:t>
      </w:r>
      <w:r>
        <w:rPr>
          <w:b/>
          <w:lang w:val="uk-UA"/>
        </w:rPr>
        <w:t>.</w:t>
      </w:r>
      <w:r w:rsidRPr="00DD02A4">
        <w:rPr>
          <w:lang w:val="uk-UA"/>
        </w:rPr>
        <w:t xml:space="preserve"> Організацію виконання цього рішення покласти на </w:t>
      </w:r>
      <w:r w:rsidR="00BB3D74">
        <w:rPr>
          <w:lang w:val="uk-UA"/>
        </w:rPr>
        <w:t xml:space="preserve">начальника </w:t>
      </w:r>
      <w:r w:rsidR="00B95A5F">
        <w:rPr>
          <w:lang w:val="uk-UA"/>
        </w:rPr>
        <w:t>відділу з питань кадрової роботи</w:t>
      </w:r>
      <w:r w:rsidR="00E212D2">
        <w:rPr>
          <w:lang w:val="uk-UA"/>
        </w:rPr>
        <w:t xml:space="preserve"> </w:t>
      </w:r>
      <w:r w:rsidR="0076059D">
        <w:rPr>
          <w:lang w:val="uk-UA"/>
        </w:rPr>
        <w:t xml:space="preserve">та </w:t>
      </w:r>
      <w:r w:rsidR="004079F8">
        <w:rPr>
          <w:lang w:val="uk-UA"/>
        </w:rPr>
        <w:t xml:space="preserve"> </w:t>
      </w:r>
      <w:r w:rsidR="006C359B">
        <w:rPr>
          <w:lang w:val="uk-UA"/>
        </w:rPr>
        <w:t xml:space="preserve">начальника </w:t>
      </w:r>
      <w:r w:rsidR="004079F8">
        <w:rPr>
          <w:lang w:val="uk-UA"/>
        </w:rPr>
        <w:t>управління освіти міської ради</w:t>
      </w:r>
      <w:r w:rsidR="00E212D2">
        <w:rPr>
          <w:lang w:val="uk-UA"/>
        </w:rPr>
        <w:t>.</w:t>
      </w:r>
    </w:p>
    <w:p w:rsidR="00FB5411" w:rsidRPr="00FB5411" w:rsidRDefault="00FB5411" w:rsidP="00FB5411">
      <w:pPr>
        <w:tabs>
          <w:tab w:val="left" w:pos="720"/>
        </w:tabs>
        <w:jc w:val="both"/>
        <w:rPr>
          <w:lang w:val="uk-UA"/>
        </w:rPr>
      </w:pPr>
    </w:p>
    <w:p w:rsidR="00DD3E82" w:rsidRPr="00DF67CD" w:rsidRDefault="007D6654" w:rsidP="00DD3E82">
      <w:pPr>
        <w:ind w:firstLine="708"/>
        <w:jc w:val="both"/>
        <w:rPr>
          <w:lang w:val="uk-UA"/>
        </w:rPr>
      </w:pPr>
      <w:r>
        <w:rPr>
          <w:b/>
          <w:lang w:val="uk-UA"/>
        </w:rPr>
        <w:t>4</w:t>
      </w:r>
      <w:r w:rsidR="00DD3E82" w:rsidRPr="00076C90">
        <w:rPr>
          <w:b/>
          <w:lang w:val="uk-UA"/>
        </w:rPr>
        <w:t>.</w:t>
      </w:r>
      <w:r w:rsidR="00DD3E82" w:rsidRPr="00076C90">
        <w:rPr>
          <w:lang w:val="uk-UA"/>
        </w:rPr>
        <w:t xml:space="preserve"> Контроль за виконанням цього рішення покласти на </w:t>
      </w:r>
      <w:r w:rsidR="00DF67CD">
        <w:rPr>
          <w:lang w:val="uk-UA"/>
        </w:rPr>
        <w:t xml:space="preserve">заступника міського голови з питань діяльності </w:t>
      </w:r>
      <w:r w:rsidR="00C7009B">
        <w:rPr>
          <w:lang w:val="uk-UA"/>
        </w:rPr>
        <w:t>виконавчих органів міської ради    Паскаря О.Є.</w:t>
      </w:r>
      <w:r w:rsidR="00DF67CD">
        <w:rPr>
          <w:lang w:val="uk-UA"/>
        </w:rPr>
        <w:t xml:space="preserve"> </w:t>
      </w:r>
      <w:r w:rsidR="00076C90">
        <w:rPr>
          <w:lang w:val="uk-UA"/>
        </w:rPr>
        <w:t xml:space="preserve">та </w:t>
      </w:r>
      <w:r w:rsidR="00FB5411">
        <w:rPr>
          <w:lang w:val="uk-UA"/>
        </w:rPr>
        <w:t xml:space="preserve">постійну </w:t>
      </w:r>
      <w:r w:rsidR="00076C90">
        <w:rPr>
          <w:lang w:val="uk-UA"/>
        </w:rPr>
        <w:t>комісію міської ради з питань гуманітарної політики.</w:t>
      </w:r>
    </w:p>
    <w:p w:rsidR="00176163" w:rsidRPr="00DF67CD" w:rsidRDefault="00176163" w:rsidP="00DD3E82">
      <w:pPr>
        <w:tabs>
          <w:tab w:val="left" w:pos="1276"/>
        </w:tabs>
        <w:jc w:val="both"/>
        <w:rPr>
          <w:b/>
          <w:lang w:val="uk-UA"/>
        </w:rPr>
      </w:pPr>
    </w:p>
    <w:p w:rsidR="005556A9" w:rsidRDefault="006F2499" w:rsidP="003A36E4">
      <w:pPr>
        <w:rPr>
          <w:b/>
          <w:lang w:val="uk-UA"/>
        </w:rPr>
      </w:pPr>
      <w:r>
        <w:rPr>
          <w:b/>
          <w:lang w:val="uk-UA"/>
        </w:rPr>
        <w:t xml:space="preserve">Чернівецький міський голова </w:t>
      </w:r>
      <w:r>
        <w:rPr>
          <w:b/>
          <w:lang w:val="uk-UA"/>
        </w:rPr>
        <w:tab/>
      </w:r>
      <w:r>
        <w:rPr>
          <w:b/>
          <w:lang w:val="uk-UA"/>
        </w:rPr>
        <w:tab/>
      </w:r>
      <w:r>
        <w:rPr>
          <w:b/>
          <w:lang w:val="uk-UA"/>
        </w:rPr>
        <w:tab/>
      </w:r>
      <w:r>
        <w:rPr>
          <w:b/>
          <w:lang w:val="uk-UA"/>
        </w:rPr>
        <w:tab/>
      </w:r>
      <w:r>
        <w:rPr>
          <w:b/>
          <w:lang w:val="uk-UA"/>
        </w:rPr>
        <w:tab/>
      </w:r>
      <w:r>
        <w:rPr>
          <w:b/>
          <w:lang w:val="uk-UA"/>
        </w:rPr>
        <w:tab/>
        <w:t>О. Каспрук</w:t>
      </w:r>
    </w:p>
    <w:p w:rsidR="001036D2" w:rsidRPr="00297E34" w:rsidRDefault="001036D2" w:rsidP="001036D2">
      <w:pPr>
        <w:spacing w:line="360" w:lineRule="auto"/>
        <w:ind w:left="5940"/>
        <w:jc w:val="both"/>
        <w:outlineLvl w:val="0"/>
        <w:rPr>
          <w:b/>
          <w:bCs w:val="0"/>
        </w:rPr>
      </w:pPr>
      <w:r w:rsidRPr="00297E34">
        <w:rPr>
          <w:b/>
          <w:bCs w:val="0"/>
        </w:rPr>
        <w:t>ЗАТВЕРДЖЕНО</w:t>
      </w:r>
    </w:p>
    <w:p w:rsidR="001036D2" w:rsidRPr="00297E34" w:rsidRDefault="001036D2" w:rsidP="001036D2">
      <w:pPr>
        <w:ind w:left="5940" w:firstLine="6"/>
        <w:rPr>
          <w:b/>
          <w:bCs w:val="0"/>
        </w:rPr>
      </w:pPr>
      <w:r w:rsidRPr="00297E34">
        <w:rPr>
          <w:b/>
          <w:bCs w:val="0"/>
        </w:rPr>
        <w:lastRenderedPageBreak/>
        <w:t xml:space="preserve">Рішення  Чернівецької міської ради </w:t>
      </w:r>
      <w:r w:rsidRPr="00297E34">
        <w:rPr>
          <w:b/>
          <w:bCs w:val="0"/>
          <w:lang w:val="en-US"/>
        </w:rPr>
        <w:t>VII</w:t>
      </w:r>
      <w:r w:rsidRPr="00297E34">
        <w:rPr>
          <w:b/>
          <w:bCs w:val="0"/>
        </w:rPr>
        <w:t xml:space="preserve"> скликання</w:t>
      </w:r>
    </w:p>
    <w:p w:rsidR="001036D2" w:rsidRPr="00297E34" w:rsidRDefault="001036D2" w:rsidP="001036D2">
      <w:pPr>
        <w:ind w:left="5232" w:firstLine="708"/>
        <w:rPr>
          <w:bCs w:val="0"/>
        </w:rPr>
      </w:pPr>
      <w:r>
        <w:rPr>
          <w:b/>
          <w:bCs w:val="0"/>
        </w:rPr>
        <w:t>_____</w:t>
      </w:r>
      <w:r w:rsidRPr="00297E34">
        <w:rPr>
          <w:b/>
          <w:bCs w:val="0"/>
        </w:rPr>
        <w:t xml:space="preserve">2019    № </w:t>
      </w:r>
      <w:r w:rsidRPr="00297E34">
        <w:rPr>
          <w:bCs w:val="0"/>
        </w:rPr>
        <w:t>________</w:t>
      </w:r>
    </w:p>
    <w:p w:rsidR="001036D2" w:rsidRDefault="001036D2" w:rsidP="001036D2">
      <w:pPr>
        <w:shd w:val="clear" w:color="auto" w:fill="FDFDFD"/>
        <w:jc w:val="both"/>
        <w:rPr>
          <w:b/>
          <w:bCs w:val="0"/>
          <w:lang w:eastAsia="uk-UA"/>
        </w:rPr>
      </w:pPr>
    </w:p>
    <w:p w:rsidR="001036D2" w:rsidRPr="00297E34" w:rsidRDefault="001036D2" w:rsidP="001036D2">
      <w:pPr>
        <w:shd w:val="clear" w:color="auto" w:fill="FDFDFD"/>
        <w:jc w:val="both"/>
        <w:rPr>
          <w:b/>
          <w:bCs w:val="0"/>
          <w:lang w:eastAsia="uk-UA"/>
        </w:rPr>
      </w:pPr>
    </w:p>
    <w:p w:rsidR="001036D2" w:rsidRPr="00297E34" w:rsidRDefault="001036D2" w:rsidP="001036D2">
      <w:pPr>
        <w:shd w:val="clear" w:color="auto" w:fill="FDFDFD"/>
        <w:jc w:val="both"/>
        <w:rPr>
          <w:b/>
          <w:bCs w:val="0"/>
          <w:lang w:eastAsia="uk-UA"/>
        </w:rPr>
      </w:pPr>
    </w:p>
    <w:p w:rsidR="001036D2" w:rsidRPr="00297E34" w:rsidRDefault="001036D2" w:rsidP="001036D2">
      <w:pPr>
        <w:shd w:val="clear" w:color="auto" w:fill="FDFDFD"/>
        <w:jc w:val="center"/>
        <w:outlineLvl w:val="0"/>
        <w:rPr>
          <w:b/>
          <w:bCs w:val="0"/>
          <w:lang w:eastAsia="uk-UA"/>
        </w:rPr>
      </w:pPr>
      <w:r w:rsidRPr="00297E34">
        <w:rPr>
          <w:b/>
          <w:bCs w:val="0"/>
          <w:lang w:eastAsia="uk-UA"/>
        </w:rPr>
        <w:t>ПОЛОЖЕННЯ</w:t>
      </w:r>
    </w:p>
    <w:p w:rsidR="001036D2" w:rsidRPr="00297E34" w:rsidRDefault="001036D2" w:rsidP="001036D2">
      <w:pPr>
        <w:jc w:val="center"/>
        <w:rPr>
          <w:b/>
          <w:shd w:val="clear" w:color="auto" w:fill="FDFDFD"/>
        </w:rPr>
      </w:pPr>
      <w:r w:rsidRPr="00297E34">
        <w:rPr>
          <w:b/>
          <w:shd w:val="clear" w:color="auto" w:fill="FDFDFD"/>
        </w:rPr>
        <w:t>про конкурс на посаду керівника закладу загальної середньої освіти</w:t>
      </w:r>
    </w:p>
    <w:p w:rsidR="001036D2" w:rsidRDefault="001036D2" w:rsidP="001036D2">
      <w:pPr>
        <w:jc w:val="center"/>
        <w:rPr>
          <w:b/>
        </w:rPr>
      </w:pPr>
      <w:r w:rsidRPr="00297E34">
        <w:rPr>
          <w:b/>
          <w:shd w:val="clear" w:color="auto" w:fill="FDFDFD"/>
        </w:rPr>
        <w:t>комунальної форми власності</w:t>
      </w:r>
      <w:r w:rsidRPr="00297E34">
        <w:rPr>
          <w:b/>
        </w:rPr>
        <w:t xml:space="preserve"> Чернівецької міської ради</w:t>
      </w:r>
    </w:p>
    <w:p w:rsidR="001036D2" w:rsidRPr="00FD3F6C" w:rsidRDefault="001036D2" w:rsidP="001036D2">
      <w:pPr>
        <w:jc w:val="center"/>
        <w:rPr>
          <w:b/>
        </w:rPr>
      </w:pPr>
    </w:p>
    <w:p w:rsidR="001036D2" w:rsidRPr="00297E34" w:rsidRDefault="001036D2" w:rsidP="001036D2">
      <w:pPr>
        <w:shd w:val="clear" w:color="auto" w:fill="FDFDFD"/>
        <w:jc w:val="both"/>
        <w:rPr>
          <w:lang w:eastAsia="uk-UA"/>
        </w:rPr>
      </w:pPr>
    </w:p>
    <w:p w:rsidR="001036D2" w:rsidRPr="009B463D" w:rsidRDefault="001036D2" w:rsidP="001036D2">
      <w:pPr>
        <w:ind w:firstLine="567"/>
        <w:jc w:val="both"/>
        <w:rPr>
          <w:b/>
          <w:shd w:val="clear" w:color="auto" w:fill="FDFDFD"/>
        </w:rPr>
      </w:pPr>
      <w:r w:rsidRPr="00A94229">
        <w:rPr>
          <w:b/>
          <w:bCs w:val="0"/>
          <w:lang w:eastAsia="uk-UA"/>
        </w:rPr>
        <w:t>1.</w:t>
      </w:r>
      <w:r w:rsidRPr="00297E34">
        <w:rPr>
          <w:lang w:eastAsia="uk-UA"/>
        </w:rPr>
        <w:t xml:space="preserve"> </w:t>
      </w:r>
      <w:r w:rsidRPr="00A94229">
        <w:rPr>
          <w:lang w:eastAsia="uk-UA"/>
        </w:rPr>
        <w:t xml:space="preserve">Це Положення визначає загальні засади та процедуру проведення конкурсу на посаду керівника </w:t>
      </w:r>
      <w:r w:rsidRPr="00A94229">
        <w:rPr>
          <w:shd w:val="clear" w:color="auto" w:fill="FDFDFD"/>
        </w:rPr>
        <w:t>закладу загальної середньої освіти комунальної форми власності</w:t>
      </w:r>
      <w:r w:rsidRPr="00A94229">
        <w:t xml:space="preserve"> Чернівецької міської ради</w:t>
      </w:r>
      <w:r w:rsidRPr="00A94229">
        <w:rPr>
          <w:lang w:eastAsia="uk-UA"/>
        </w:rPr>
        <w:t xml:space="preserve"> (далі – заклад освіти).</w:t>
      </w:r>
      <w:r w:rsidRPr="00297E34">
        <w:rPr>
          <w:lang w:eastAsia="uk-UA"/>
        </w:rPr>
        <w:t xml:space="preserve"> </w:t>
      </w:r>
    </w:p>
    <w:p w:rsidR="001036D2" w:rsidRPr="00297E34" w:rsidRDefault="001036D2" w:rsidP="001036D2">
      <w:pPr>
        <w:ind w:firstLine="567"/>
        <w:jc w:val="both"/>
        <w:rPr>
          <w:color w:val="000000"/>
        </w:rPr>
      </w:pPr>
      <w:r w:rsidRPr="00A94229">
        <w:rPr>
          <w:b/>
          <w:color w:val="000000"/>
        </w:rPr>
        <w:t>2</w:t>
      </w:r>
      <w:r w:rsidRPr="00297E34">
        <w:rPr>
          <w:color w:val="000000"/>
        </w:rPr>
        <w:t>. Конкурс складається з таких етапів:</w:t>
      </w:r>
    </w:p>
    <w:p w:rsidR="001036D2" w:rsidRPr="00A94229" w:rsidRDefault="001036D2" w:rsidP="001036D2">
      <w:pPr>
        <w:ind w:firstLine="567"/>
        <w:jc w:val="both"/>
        <w:rPr>
          <w:color w:val="000000"/>
        </w:rPr>
      </w:pPr>
      <w:bookmarkStart w:id="2" w:name="n18"/>
      <w:bookmarkEnd w:id="2"/>
      <w:r w:rsidRPr="00A94229">
        <w:rPr>
          <w:b/>
          <w:color w:val="000000"/>
        </w:rPr>
        <w:t>2.1</w:t>
      </w:r>
      <w:r>
        <w:rPr>
          <w:color w:val="000000"/>
        </w:rPr>
        <w:t>. П</w:t>
      </w:r>
      <w:r w:rsidRPr="00297E34">
        <w:rPr>
          <w:color w:val="000000"/>
        </w:rPr>
        <w:t>рийняття рішення про проведення конкурсу та затверд</w:t>
      </w:r>
      <w:r>
        <w:rPr>
          <w:color w:val="000000"/>
        </w:rPr>
        <w:t>ження складу конкурсної комісії.</w:t>
      </w:r>
    </w:p>
    <w:p w:rsidR="001036D2" w:rsidRPr="00A94229" w:rsidRDefault="001036D2" w:rsidP="001036D2">
      <w:pPr>
        <w:ind w:firstLine="567"/>
        <w:jc w:val="both"/>
        <w:rPr>
          <w:color w:val="000000"/>
        </w:rPr>
      </w:pPr>
      <w:bookmarkStart w:id="3" w:name="n19"/>
      <w:bookmarkEnd w:id="3"/>
      <w:r>
        <w:rPr>
          <w:b/>
          <w:color w:val="000000"/>
        </w:rPr>
        <w:t xml:space="preserve">2.2. </w:t>
      </w:r>
      <w:r>
        <w:rPr>
          <w:color w:val="000000"/>
        </w:rPr>
        <w:t>О</w:t>
      </w:r>
      <w:r w:rsidRPr="00297E34">
        <w:rPr>
          <w:color w:val="000000"/>
        </w:rPr>
        <w:t>прилюднення ого</w:t>
      </w:r>
      <w:r>
        <w:rPr>
          <w:color w:val="000000"/>
        </w:rPr>
        <w:t>лошення про проведення конкурсу.</w:t>
      </w:r>
    </w:p>
    <w:p w:rsidR="001036D2" w:rsidRPr="00A94229" w:rsidRDefault="001036D2" w:rsidP="001036D2">
      <w:pPr>
        <w:ind w:firstLine="567"/>
        <w:jc w:val="both"/>
        <w:rPr>
          <w:color w:val="000000"/>
        </w:rPr>
      </w:pPr>
      <w:bookmarkStart w:id="4" w:name="n20"/>
      <w:bookmarkEnd w:id="4"/>
      <w:r>
        <w:rPr>
          <w:b/>
          <w:color w:val="000000"/>
        </w:rPr>
        <w:t>2.3.</w:t>
      </w:r>
      <w:r>
        <w:rPr>
          <w:color w:val="000000"/>
        </w:rPr>
        <w:t xml:space="preserve"> П</w:t>
      </w:r>
      <w:r w:rsidRPr="00297E34">
        <w:rPr>
          <w:color w:val="000000"/>
        </w:rPr>
        <w:t xml:space="preserve">рийняття документів від осіб, які виявили </w:t>
      </w:r>
      <w:r>
        <w:rPr>
          <w:color w:val="000000"/>
        </w:rPr>
        <w:t>бажання взяти участь у конкурсі.</w:t>
      </w:r>
    </w:p>
    <w:p w:rsidR="001036D2" w:rsidRPr="00A94229" w:rsidRDefault="001036D2" w:rsidP="001036D2">
      <w:pPr>
        <w:ind w:firstLine="567"/>
        <w:jc w:val="both"/>
        <w:rPr>
          <w:color w:val="000000"/>
        </w:rPr>
      </w:pPr>
      <w:bookmarkStart w:id="5" w:name="n21"/>
      <w:bookmarkEnd w:id="5"/>
      <w:r>
        <w:rPr>
          <w:b/>
          <w:color w:val="000000"/>
        </w:rPr>
        <w:t xml:space="preserve">2.4. </w:t>
      </w:r>
      <w:r>
        <w:rPr>
          <w:color w:val="000000"/>
        </w:rPr>
        <w:t>П</w:t>
      </w:r>
      <w:r w:rsidRPr="00297E34">
        <w:rPr>
          <w:color w:val="000000"/>
        </w:rPr>
        <w:t>еревірка поданих документів на відповідність установленим законод</w:t>
      </w:r>
      <w:r>
        <w:rPr>
          <w:color w:val="000000"/>
        </w:rPr>
        <w:t>авством вимогам.</w:t>
      </w:r>
    </w:p>
    <w:p w:rsidR="001036D2" w:rsidRPr="00A94229" w:rsidRDefault="001036D2" w:rsidP="001036D2">
      <w:pPr>
        <w:ind w:firstLine="567"/>
        <w:jc w:val="both"/>
        <w:rPr>
          <w:color w:val="000000"/>
        </w:rPr>
      </w:pPr>
      <w:bookmarkStart w:id="6" w:name="n22"/>
      <w:bookmarkEnd w:id="6"/>
      <w:r w:rsidRPr="00A94229">
        <w:rPr>
          <w:b/>
          <w:color w:val="000000"/>
        </w:rPr>
        <w:t>2.5.</w:t>
      </w:r>
      <w:r>
        <w:rPr>
          <w:color w:val="000000"/>
        </w:rPr>
        <w:t xml:space="preserve">  Д</w:t>
      </w:r>
      <w:r w:rsidRPr="00297E34">
        <w:rPr>
          <w:color w:val="000000"/>
        </w:rPr>
        <w:t xml:space="preserve">опущення кандидатів </w:t>
      </w:r>
      <w:r>
        <w:rPr>
          <w:color w:val="000000"/>
        </w:rPr>
        <w:t>до участі у конкурсному відборі.</w:t>
      </w:r>
    </w:p>
    <w:p w:rsidR="001036D2" w:rsidRPr="00A94229" w:rsidRDefault="001036D2" w:rsidP="001036D2">
      <w:pPr>
        <w:ind w:firstLine="567"/>
        <w:jc w:val="both"/>
        <w:rPr>
          <w:color w:val="000000"/>
        </w:rPr>
      </w:pPr>
      <w:bookmarkStart w:id="7" w:name="n23"/>
      <w:bookmarkEnd w:id="7"/>
      <w:r>
        <w:rPr>
          <w:b/>
          <w:color w:val="000000"/>
        </w:rPr>
        <w:t>2.6.</w:t>
      </w:r>
      <w:r>
        <w:rPr>
          <w:color w:val="000000"/>
        </w:rPr>
        <w:t xml:space="preserve"> О</w:t>
      </w:r>
      <w:r w:rsidRPr="00297E34">
        <w:rPr>
          <w:color w:val="000000"/>
        </w:rPr>
        <w:t>знайомлення кандидатів із закладом освіти, його трудовим колективом та представниками батьк</w:t>
      </w:r>
      <w:r>
        <w:rPr>
          <w:color w:val="000000"/>
        </w:rPr>
        <w:t>івського самоврядування закладу.</w:t>
      </w:r>
    </w:p>
    <w:p w:rsidR="001036D2" w:rsidRPr="00A94229" w:rsidRDefault="001036D2" w:rsidP="001036D2">
      <w:pPr>
        <w:ind w:firstLine="567"/>
        <w:jc w:val="both"/>
        <w:rPr>
          <w:color w:val="000000"/>
        </w:rPr>
      </w:pPr>
      <w:bookmarkStart w:id="8" w:name="n24"/>
      <w:bookmarkEnd w:id="8"/>
      <w:r>
        <w:rPr>
          <w:b/>
          <w:color w:val="000000"/>
        </w:rPr>
        <w:t>2.7.</w:t>
      </w:r>
      <w:r>
        <w:rPr>
          <w:color w:val="000000"/>
        </w:rPr>
        <w:t xml:space="preserve"> Проведення конкурсного відбору.</w:t>
      </w:r>
    </w:p>
    <w:p w:rsidR="001036D2" w:rsidRPr="00A94229" w:rsidRDefault="001036D2" w:rsidP="001036D2">
      <w:pPr>
        <w:ind w:firstLine="567"/>
        <w:jc w:val="both"/>
        <w:rPr>
          <w:color w:val="000000"/>
        </w:rPr>
      </w:pPr>
      <w:bookmarkStart w:id="9" w:name="n25"/>
      <w:bookmarkEnd w:id="9"/>
      <w:r>
        <w:rPr>
          <w:b/>
          <w:color w:val="000000"/>
        </w:rPr>
        <w:t>2.8.</w:t>
      </w:r>
      <w:r>
        <w:rPr>
          <w:color w:val="000000"/>
        </w:rPr>
        <w:t xml:space="preserve"> В</w:t>
      </w:r>
      <w:r w:rsidRPr="00297E34">
        <w:rPr>
          <w:color w:val="000000"/>
        </w:rPr>
        <w:t>изначення перем</w:t>
      </w:r>
      <w:r>
        <w:rPr>
          <w:color w:val="000000"/>
        </w:rPr>
        <w:t>ожця конкурсу.</w:t>
      </w:r>
    </w:p>
    <w:p w:rsidR="001036D2" w:rsidRDefault="001036D2" w:rsidP="001036D2">
      <w:pPr>
        <w:ind w:firstLine="567"/>
        <w:jc w:val="both"/>
        <w:rPr>
          <w:color w:val="000000"/>
        </w:rPr>
      </w:pPr>
      <w:bookmarkStart w:id="10" w:name="n26"/>
      <w:bookmarkEnd w:id="10"/>
      <w:r>
        <w:rPr>
          <w:b/>
          <w:color w:val="000000"/>
        </w:rPr>
        <w:t>2.9.</w:t>
      </w:r>
      <w:r>
        <w:rPr>
          <w:color w:val="000000"/>
        </w:rPr>
        <w:t xml:space="preserve"> О</w:t>
      </w:r>
      <w:r w:rsidRPr="00297E34">
        <w:rPr>
          <w:color w:val="000000"/>
        </w:rPr>
        <w:t>прилюднення результатів конкурсу.</w:t>
      </w:r>
      <w:bookmarkStart w:id="11" w:name="n27"/>
      <w:bookmarkEnd w:id="11"/>
    </w:p>
    <w:p w:rsidR="001036D2" w:rsidRPr="00297E34" w:rsidRDefault="001036D2" w:rsidP="001036D2">
      <w:pPr>
        <w:ind w:firstLine="567"/>
        <w:jc w:val="both"/>
        <w:rPr>
          <w:color w:val="000000"/>
        </w:rPr>
      </w:pPr>
      <w:r w:rsidRPr="00DB0DFA">
        <w:rPr>
          <w:b/>
          <w:color w:val="000000"/>
        </w:rPr>
        <w:t>3.</w:t>
      </w:r>
      <w:r w:rsidRPr="00297E34">
        <w:rPr>
          <w:color w:val="000000"/>
        </w:rPr>
        <w:t xml:space="preserve"> Рішення про проведення конкурсу приймає </w:t>
      </w:r>
      <w:r>
        <w:rPr>
          <w:color w:val="000000"/>
        </w:rPr>
        <w:t>Чернівецький міський голова</w:t>
      </w:r>
      <w:r w:rsidRPr="00297E34">
        <w:rPr>
          <w:color w:val="000000"/>
        </w:rPr>
        <w:t>:</w:t>
      </w:r>
    </w:p>
    <w:p w:rsidR="001036D2" w:rsidRPr="00DB0DFA" w:rsidRDefault="001036D2" w:rsidP="001036D2">
      <w:pPr>
        <w:ind w:firstLine="567"/>
        <w:jc w:val="both"/>
        <w:rPr>
          <w:color w:val="000000"/>
        </w:rPr>
      </w:pPr>
      <w:bookmarkStart w:id="12" w:name="n28"/>
      <w:bookmarkStart w:id="13" w:name="n29"/>
      <w:bookmarkEnd w:id="12"/>
      <w:bookmarkEnd w:id="13"/>
      <w:r w:rsidRPr="00DB0DFA">
        <w:rPr>
          <w:b/>
          <w:color w:val="000000"/>
        </w:rPr>
        <w:t>3.1.</w:t>
      </w:r>
      <w:r>
        <w:rPr>
          <w:color w:val="000000"/>
        </w:rPr>
        <w:t xml:space="preserve"> Н</w:t>
      </w:r>
      <w:r w:rsidRPr="00297E34">
        <w:rPr>
          <w:color w:val="000000"/>
        </w:rPr>
        <w:t>е менше ніж за два місяці до завершення строкового трудового договору (контракту), укладеного з керівником закладу загальної сере</w:t>
      </w:r>
      <w:r>
        <w:rPr>
          <w:color w:val="000000"/>
        </w:rPr>
        <w:t>дньої освіти.</w:t>
      </w:r>
    </w:p>
    <w:p w:rsidR="001036D2" w:rsidRPr="00AD7E24" w:rsidRDefault="001036D2" w:rsidP="001036D2">
      <w:pPr>
        <w:ind w:firstLine="567"/>
        <w:jc w:val="both"/>
        <w:rPr>
          <w:color w:val="000000"/>
        </w:rPr>
      </w:pPr>
      <w:bookmarkStart w:id="14" w:name="n30"/>
      <w:bookmarkEnd w:id="14"/>
      <w:r>
        <w:rPr>
          <w:b/>
          <w:color w:val="000000"/>
        </w:rPr>
        <w:t xml:space="preserve">3.2. </w:t>
      </w:r>
      <w:r>
        <w:rPr>
          <w:color w:val="000000"/>
        </w:rPr>
        <w:t>У</w:t>
      </w:r>
      <w:r w:rsidRPr="00297E34">
        <w:rPr>
          <w:color w:val="000000"/>
        </w:rPr>
        <w:t>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r>
        <w:rPr>
          <w:color w:val="000000"/>
        </w:rPr>
        <w:t>.</w:t>
      </w:r>
    </w:p>
    <w:p w:rsidR="001036D2" w:rsidRDefault="001036D2" w:rsidP="001036D2">
      <w:pPr>
        <w:ind w:firstLine="567"/>
        <w:jc w:val="both"/>
        <w:rPr>
          <w:color w:val="000000"/>
        </w:rPr>
      </w:pPr>
      <w:r>
        <w:rPr>
          <w:b/>
          <w:color w:val="000000"/>
        </w:rPr>
        <w:t xml:space="preserve">3.3. </w:t>
      </w:r>
      <w:r>
        <w:rPr>
          <w:color w:val="000000"/>
        </w:rPr>
        <w:t>О</w:t>
      </w:r>
      <w:r w:rsidRPr="00297E34">
        <w:rPr>
          <w:color w:val="000000"/>
        </w:rPr>
        <w:t>д</w:t>
      </w:r>
      <w:r>
        <w:rPr>
          <w:color w:val="000000"/>
        </w:rPr>
        <w:t xml:space="preserve">разу після </w:t>
      </w:r>
      <w:r w:rsidRPr="00297E34">
        <w:rPr>
          <w:color w:val="000000"/>
        </w:rPr>
        <w:t xml:space="preserve">прийняття рішення </w:t>
      </w:r>
      <w:r>
        <w:rPr>
          <w:color w:val="000000"/>
        </w:rPr>
        <w:t xml:space="preserve">Чернівецької міської ради </w:t>
      </w:r>
      <w:r w:rsidRPr="00297E34">
        <w:rPr>
          <w:color w:val="000000"/>
        </w:rPr>
        <w:t>про утворення нового закладу загальної середньої освіти</w:t>
      </w:r>
      <w:r>
        <w:rPr>
          <w:color w:val="000000"/>
        </w:rPr>
        <w:t>.</w:t>
      </w:r>
      <w:bookmarkStart w:id="15" w:name="n31"/>
      <w:bookmarkEnd w:id="15"/>
    </w:p>
    <w:p w:rsidR="001036D2" w:rsidRPr="00297E34" w:rsidRDefault="001036D2" w:rsidP="001036D2">
      <w:pPr>
        <w:ind w:firstLine="567"/>
        <w:jc w:val="both"/>
        <w:rPr>
          <w:color w:val="000000"/>
        </w:rPr>
      </w:pPr>
      <w:r w:rsidRPr="00642EE7">
        <w:rPr>
          <w:b/>
          <w:color w:val="000000"/>
        </w:rPr>
        <w:t>4.</w:t>
      </w:r>
      <w:r w:rsidRPr="00297E34">
        <w:rPr>
          <w:color w:val="000000"/>
        </w:rPr>
        <w:t xml:space="preserve"> Оголошення про проведення конкурсу оприлюднюється на веб-сайті </w:t>
      </w:r>
      <w:r>
        <w:rPr>
          <w:color w:val="000000"/>
        </w:rPr>
        <w:t>Чернівецької міської ради</w:t>
      </w:r>
      <w:r w:rsidRPr="00297E34">
        <w:rPr>
          <w:color w:val="000000"/>
        </w:rPr>
        <w:t xml:space="preserve"> та веб-сайті </w:t>
      </w:r>
      <w:r>
        <w:rPr>
          <w:color w:val="000000"/>
        </w:rPr>
        <w:t xml:space="preserve">відповідного </w:t>
      </w:r>
      <w:r w:rsidRPr="00297E34">
        <w:rPr>
          <w:color w:val="000000"/>
        </w:rPr>
        <w:t>закладу освіти (у разі його наявності) наступного робочого дня з дня прийняття рішення про проведення конкурсу та має містити:</w:t>
      </w:r>
    </w:p>
    <w:p w:rsidR="001036D2" w:rsidRPr="00642EE7" w:rsidRDefault="001036D2" w:rsidP="001036D2">
      <w:pPr>
        <w:ind w:firstLine="567"/>
        <w:jc w:val="both"/>
        <w:rPr>
          <w:color w:val="000000"/>
        </w:rPr>
      </w:pPr>
      <w:bookmarkStart w:id="16" w:name="n32"/>
      <w:bookmarkEnd w:id="16"/>
      <w:r w:rsidRPr="00642EE7">
        <w:rPr>
          <w:b/>
          <w:color w:val="000000"/>
        </w:rPr>
        <w:t xml:space="preserve">4.1. </w:t>
      </w:r>
      <w:r w:rsidRPr="00642EE7">
        <w:rPr>
          <w:color w:val="000000"/>
        </w:rPr>
        <w:t>Н</w:t>
      </w:r>
      <w:r w:rsidRPr="00297E34">
        <w:rPr>
          <w:color w:val="000000"/>
        </w:rPr>
        <w:t>айменув</w:t>
      </w:r>
      <w:r>
        <w:rPr>
          <w:color w:val="000000"/>
        </w:rPr>
        <w:t>ання і місцезнаходження закладу</w:t>
      </w:r>
      <w:r w:rsidRPr="00642EE7">
        <w:rPr>
          <w:color w:val="000000"/>
        </w:rPr>
        <w:t>.</w:t>
      </w:r>
    </w:p>
    <w:p w:rsidR="001036D2" w:rsidRPr="00642EE7" w:rsidRDefault="001036D2" w:rsidP="001036D2">
      <w:pPr>
        <w:ind w:firstLine="567"/>
        <w:jc w:val="both"/>
        <w:rPr>
          <w:color w:val="000000"/>
        </w:rPr>
      </w:pPr>
      <w:bookmarkStart w:id="17" w:name="n33"/>
      <w:bookmarkEnd w:id="17"/>
      <w:r w:rsidRPr="00642EE7">
        <w:rPr>
          <w:b/>
          <w:color w:val="000000"/>
        </w:rPr>
        <w:lastRenderedPageBreak/>
        <w:t xml:space="preserve">4.2. </w:t>
      </w:r>
      <w:r w:rsidRPr="00642EE7">
        <w:rPr>
          <w:color w:val="000000"/>
        </w:rPr>
        <w:t>Н</w:t>
      </w:r>
      <w:r w:rsidRPr="00297E34">
        <w:rPr>
          <w:color w:val="000000"/>
        </w:rPr>
        <w:t>айменуван</w:t>
      </w:r>
      <w:r>
        <w:rPr>
          <w:color w:val="000000"/>
        </w:rPr>
        <w:t>ня посади та умови оплати праці.</w:t>
      </w:r>
    </w:p>
    <w:p w:rsidR="001036D2" w:rsidRPr="00642EE7" w:rsidRDefault="001036D2" w:rsidP="001036D2">
      <w:pPr>
        <w:ind w:firstLine="567"/>
        <w:jc w:val="both"/>
        <w:rPr>
          <w:shd w:val="clear" w:color="auto" w:fill="FFFFFF"/>
        </w:rPr>
      </w:pPr>
      <w:bookmarkStart w:id="18" w:name="n34"/>
      <w:bookmarkEnd w:id="18"/>
      <w:r w:rsidRPr="00642EE7">
        <w:rPr>
          <w:b/>
        </w:rPr>
        <w:t xml:space="preserve">4.3. </w:t>
      </w:r>
      <w:r w:rsidRPr="00642EE7">
        <w:t xml:space="preserve">Кваліфікаційні вимоги до керівника закладу відповідно до статті 24 Закону України «Про загальну середню освіту»: </w:t>
      </w:r>
      <w:r w:rsidRPr="00642EE7">
        <w:rPr>
          <w:shd w:val="clear" w:color="auto" w:fill="FFFFFF"/>
        </w:rPr>
        <w:t>громадянин України, який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1036D2" w:rsidRPr="00642EE7" w:rsidRDefault="001036D2" w:rsidP="001036D2">
      <w:pPr>
        <w:ind w:firstLine="567"/>
        <w:jc w:val="both"/>
        <w:rPr>
          <w:color w:val="000000"/>
        </w:rPr>
      </w:pPr>
      <w:bookmarkStart w:id="19" w:name="n35"/>
      <w:bookmarkEnd w:id="19"/>
      <w:r>
        <w:rPr>
          <w:b/>
          <w:color w:val="000000"/>
        </w:rPr>
        <w:t xml:space="preserve">4.4. </w:t>
      </w:r>
      <w:r>
        <w:rPr>
          <w:color w:val="000000"/>
        </w:rPr>
        <w:t>В</w:t>
      </w:r>
      <w:r w:rsidRPr="00297E34">
        <w:rPr>
          <w:color w:val="000000"/>
        </w:rPr>
        <w:t>ичерпний перелік, кінцевий термін і місце подання д</w:t>
      </w:r>
      <w:r>
        <w:rPr>
          <w:color w:val="000000"/>
        </w:rPr>
        <w:t>окументів для участі у конкурсі.</w:t>
      </w:r>
    </w:p>
    <w:p w:rsidR="001036D2" w:rsidRPr="00642EE7" w:rsidRDefault="001036D2" w:rsidP="001036D2">
      <w:pPr>
        <w:ind w:firstLine="567"/>
        <w:jc w:val="both"/>
        <w:rPr>
          <w:color w:val="000000"/>
        </w:rPr>
      </w:pPr>
      <w:bookmarkStart w:id="20" w:name="n36"/>
      <w:bookmarkEnd w:id="20"/>
      <w:r>
        <w:rPr>
          <w:b/>
          <w:color w:val="000000"/>
        </w:rPr>
        <w:t xml:space="preserve">4.5. </w:t>
      </w:r>
      <w:r>
        <w:rPr>
          <w:color w:val="000000"/>
        </w:rPr>
        <w:t>Д</w:t>
      </w:r>
      <w:r w:rsidRPr="00297E34">
        <w:rPr>
          <w:color w:val="000000"/>
        </w:rPr>
        <w:t>ату та місце початку конкурсного відбо</w:t>
      </w:r>
      <w:r>
        <w:rPr>
          <w:color w:val="000000"/>
        </w:rPr>
        <w:t>ру, його складові та тривалість.</w:t>
      </w:r>
    </w:p>
    <w:p w:rsidR="001036D2" w:rsidRDefault="001036D2" w:rsidP="001036D2">
      <w:pPr>
        <w:ind w:firstLine="567"/>
        <w:jc w:val="both"/>
        <w:rPr>
          <w:color w:val="000000"/>
        </w:rPr>
      </w:pPr>
      <w:bookmarkStart w:id="21" w:name="n37"/>
      <w:bookmarkEnd w:id="21"/>
      <w:r>
        <w:rPr>
          <w:b/>
          <w:color w:val="000000"/>
        </w:rPr>
        <w:t xml:space="preserve">4.6. </w:t>
      </w:r>
      <w:r>
        <w:rPr>
          <w:color w:val="000000"/>
        </w:rPr>
        <w:t>П</w:t>
      </w:r>
      <w:r w:rsidRPr="00297E34">
        <w:rPr>
          <w:color w:val="000000"/>
        </w:rPr>
        <w:t>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bookmarkStart w:id="22" w:name="n38"/>
      <w:bookmarkEnd w:id="22"/>
    </w:p>
    <w:p w:rsidR="001036D2" w:rsidRPr="009B463D" w:rsidRDefault="001036D2" w:rsidP="001036D2">
      <w:pPr>
        <w:ind w:firstLine="567"/>
        <w:jc w:val="both"/>
        <w:rPr>
          <w:lang w:eastAsia="uk-UA"/>
        </w:rPr>
      </w:pPr>
      <w:r w:rsidRPr="00297E34">
        <w:rPr>
          <w:lang w:eastAsia="uk-UA"/>
        </w:rPr>
        <w:t>В оголошенні може міститися додаткова інформація, що не суперечить законодавству.</w:t>
      </w:r>
    </w:p>
    <w:p w:rsidR="001036D2" w:rsidRPr="00642EE7" w:rsidRDefault="001036D2" w:rsidP="001036D2">
      <w:pPr>
        <w:shd w:val="clear" w:color="auto" w:fill="FDFDFD"/>
        <w:ind w:firstLine="567"/>
        <w:jc w:val="both"/>
      </w:pPr>
      <w:r w:rsidRPr="00642EE7">
        <w:rPr>
          <w:b/>
        </w:rPr>
        <w:t>5.</w:t>
      </w:r>
      <w:r w:rsidRPr="00642EE7">
        <w:t xml:space="preserve"> Для проведення конкурсу Чернівецький міський голова затверджує персональний склад конкурсної комісії з рівною кількістю представників кожної із сторін, визначених статтею 26 Закону України «Про загальну середню освіту».</w:t>
      </w:r>
    </w:p>
    <w:p w:rsidR="001036D2" w:rsidRPr="00642EE7" w:rsidRDefault="001036D2" w:rsidP="001036D2">
      <w:pPr>
        <w:shd w:val="clear" w:color="auto" w:fill="FDFDFD"/>
        <w:ind w:firstLine="567"/>
        <w:jc w:val="both"/>
        <w:rPr>
          <w:shd w:val="clear" w:color="auto" w:fill="FFFFFF"/>
        </w:rPr>
      </w:pPr>
      <w:r w:rsidRPr="00642EE7">
        <w:rPr>
          <w:b/>
          <w:shd w:val="clear" w:color="auto" w:fill="FFFFFF"/>
        </w:rPr>
        <w:t xml:space="preserve">5.1. </w:t>
      </w:r>
      <w:r w:rsidRPr="00642EE7">
        <w:rPr>
          <w:shd w:val="clear" w:color="auto" w:fill="FFFFFF"/>
        </w:rPr>
        <w:t xml:space="preserve">До складу конкурсної  комісії входять представники: </w:t>
      </w:r>
    </w:p>
    <w:p w:rsidR="001036D2" w:rsidRPr="00642EE7" w:rsidRDefault="001036D2" w:rsidP="001036D2">
      <w:pPr>
        <w:shd w:val="clear" w:color="auto" w:fill="FDFDFD"/>
        <w:ind w:firstLine="567"/>
        <w:jc w:val="both"/>
        <w:rPr>
          <w:shd w:val="clear" w:color="auto" w:fill="FFFFFF"/>
        </w:rPr>
      </w:pPr>
      <w:r w:rsidRPr="00642EE7">
        <w:rPr>
          <w:shd w:val="clear" w:color="auto" w:fill="FFFFFF"/>
        </w:rPr>
        <w:t>- Чернівецької міської ради;</w:t>
      </w:r>
    </w:p>
    <w:p w:rsidR="001036D2" w:rsidRPr="00642EE7" w:rsidRDefault="001036D2" w:rsidP="001036D2">
      <w:pPr>
        <w:shd w:val="clear" w:color="auto" w:fill="FDFDFD"/>
        <w:ind w:firstLine="567"/>
        <w:jc w:val="both"/>
        <w:rPr>
          <w:shd w:val="clear" w:color="auto" w:fill="FFFFFF"/>
        </w:rPr>
      </w:pPr>
      <w:r w:rsidRPr="00642EE7">
        <w:rPr>
          <w:shd w:val="clear" w:color="auto" w:fill="FFFFFF"/>
        </w:rPr>
        <w:t xml:space="preserve">- трудового колективу; </w:t>
      </w:r>
    </w:p>
    <w:p w:rsidR="001036D2" w:rsidRPr="00642EE7" w:rsidRDefault="001036D2" w:rsidP="001036D2">
      <w:pPr>
        <w:shd w:val="clear" w:color="auto" w:fill="FDFDFD"/>
        <w:ind w:firstLine="567"/>
        <w:jc w:val="both"/>
        <w:rPr>
          <w:shd w:val="clear" w:color="auto" w:fill="FFFFFF"/>
        </w:rPr>
      </w:pPr>
      <w:r w:rsidRPr="00642EE7">
        <w:rPr>
          <w:shd w:val="clear" w:color="auto" w:fill="FFFFFF"/>
        </w:rPr>
        <w:t>- громадського об’єднання батьків учнів (вихованців) закладу загальної середньої освіти;</w:t>
      </w:r>
    </w:p>
    <w:p w:rsidR="001036D2" w:rsidRPr="00642EE7" w:rsidRDefault="001036D2" w:rsidP="001036D2">
      <w:pPr>
        <w:shd w:val="clear" w:color="auto" w:fill="FDFDFD"/>
        <w:ind w:firstLine="567"/>
        <w:jc w:val="both"/>
        <w:rPr>
          <w:shd w:val="clear" w:color="auto" w:fill="FFFFFF"/>
        </w:rPr>
      </w:pPr>
      <w:r w:rsidRPr="00642EE7">
        <w:rPr>
          <w:shd w:val="clear" w:color="auto" w:fill="FFFFFF"/>
        </w:rPr>
        <w:t>- громадського об’єднання керівників закладів загальної середньої освіти міста Чернівці.</w:t>
      </w:r>
    </w:p>
    <w:p w:rsidR="001036D2" w:rsidRPr="009B463D" w:rsidRDefault="001036D2" w:rsidP="001036D2">
      <w:pPr>
        <w:shd w:val="clear" w:color="auto" w:fill="FDFDFD"/>
        <w:ind w:firstLine="567"/>
        <w:jc w:val="both"/>
      </w:pPr>
      <w:r w:rsidRPr="00642EE7">
        <w:rPr>
          <w:shd w:val="clear" w:color="auto" w:fill="FFFFFF"/>
        </w:rPr>
        <w:t>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1036D2" w:rsidRPr="009B463D" w:rsidRDefault="001036D2" w:rsidP="001036D2">
      <w:pPr>
        <w:shd w:val="clear" w:color="auto" w:fill="FDFDFD"/>
        <w:ind w:firstLine="567"/>
        <w:jc w:val="both"/>
        <w:rPr>
          <w:lang w:eastAsia="uk-UA"/>
        </w:rPr>
      </w:pPr>
      <w:r w:rsidRPr="00642EE7">
        <w:rPr>
          <w:b/>
          <w:color w:val="000000"/>
        </w:rPr>
        <w:t>5.2.</w:t>
      </w:r>
      <w:r>
        <w:rPr>
          <w:color w:val="000000"/>
        </w:rPr>
        <w:t xml:space="preserve"> Загальна чисельність членів конкурсної комісії становить від 4 до 16 осіб.</w:t>
      </w:r>
      <w:bookmarkStart w:id="23" w:name="n39"/>
      <w:bookmarkEnd w:id="23"/>
    </w:p>
    <w:p w:rsidR="001036D2" w:rsidRDefault="001036D2" w:rsidP="001036D2">
      <w:pPr>
        <w:ind w:firstLine="567"/>
        <w:jc w:val="both"/>
        <w:rPr>
          <w:color w:val="000000"/>
        </w:rPr>
      </w:pPr>
      <w:r w:rsidRPr="00642EE7">
        <w:rPr>
          <w:b/>
          <w:color w:val="000000"/>
        </w:rPr>
        <w:t>6.</w:t>
      </w:r>
      <w:r>
        <w:rPr>
          <w:color w:val="000000"/>
        </w:rPr>
        <w:t xml:space="preserve"> </w:t>
      </w:r>
      <w:r w:rsidRPr="00297E34">
        <w:rPr>
          <w:color w:val="000000"/>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1036D2" w:rsidRPr="00297E34" w:rsidRDefault="001036D2" w:rsidP="001036D2">
      <w:pPr>
        <w:ind w:firstLine="567"/>
        <w:jc w:val="both"/>
        <w:rPr>
          <w:color w:val="000000"/>
        </w:rPr>
      </w:pPr>
      <w:r>
        <w:rPr>
          <w:b/>
          <w:color w:val="000000"/>
        </w:rPr>
        <w:t xml:space="preserve">6.1. </w:t>
      </w:r>
      <w:r w:rsidRPr="00297E34">
        <w:rPr>
          <w:color w:val="000000"/>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w:t>
      </w:r>
      <w:r>
        <w:rPr>
          <w:color w:val="000000"/>
        </w:rPr>
        <w:t>сників конкурсу</w:t>
      </w:r>
      <w:r w:rsidRPr="00297E34">
        <w:rPr>
          <w:color w:val="000000"/>
        </w:rPr>
        <w:t>.</w:t>
      </w:r>
    </w:p>
    <w:p w:rsidR="001036D2" w:rsidRDefault="001036D2" w:rsidP="001036D2">
      <w:pPr>
        <w:ind w:firstLine="567"/>
        <w:jc w:val="both"/>
        <w:rPr>
          <w:color w:val="000000"/>
        </w:rPr>
      </w:pPr>
      <w:r>
        <w:rPr>
          <w:b/>
          <w:color w:val="000000"/>
        </w:rPr>
        <w:t xml:space="preserve">6.2. </w:t>
      </w:r>
      <w:r w:rsidRPr="00297E34">
        <w:rPr>
          <w:color w:val="000000"/>
        </w:rPr>
        <w:t xml:space="preserve">Рішення конкурсної комісії оформлюються протоколами, які підписуються усіма присутніми членами конкурсної комісії та </w:t>
      </w:r>
      <w:r w:rsidRPr="00297E34">
        <w:rPr>
          <w:color w:val="000000"/>
        </w:rPr>
        <w:lastRenderedPageBreak/>
        <w:t xml:space="preserve">оприлюднюються на веб-сайті </w:t>
      </w:r>
      <w:r>
        <w:rPr>
          <w:color w:val="000000"/>
        </w:rPr>
        <w:t>З</w:t>
      </w:r>
      <w:r w:rsidRPr="00297E34">
        <w:rPr>
          <w:color w:val="000000"/>
        </w:rPr>
        <w:t>асновника впродовж одного робочого дня з дня проведення засідання конкурсної комісії.</w:t>
      </w:r>
      <w:bookmarkStart w:id="24" w:name="n44"/>
      <w:bookmarkEnd w:id="24"/>
    </w:p>
    <w:p w:rsidR="001036D2" w:rsidRPr="00297E34" w:rsidRDefault="001036D2" w:rsidP="001036D2">
      <w:pPr>
        <w:ind w:firstLine="567"/>
        <w:jc w:val="both"/>
        <w:rPr>
          <w:color w:val="000000"/>
        </w:rPr>
      </w:pPr>
      <w:r w:rsidRPr="00F9474F">
        <w:rPr>
          <w:b/>
          <w:color w:val="000000"/>
        </w:rPr>
        <w:t>7.</w:t>
      </w:r>
      <w:r w:rsidRPr="00297E34">
        <w:rPr>
          <w:color w:val="000000"/>
        </w:rPr>
        <w:t xml:space="preserve"> Для участі у конкурсі подають</w:t>
      </w:r>
      <w:r>
        <w:rPr>
          <w:color w:val="000000"/>
        </w:rPr>
        <w:t xml:space="preserve">ся </w:t>
      </w:r>
      <w:r w:rsidRPr="00297E34">
        <w:rPr>
          <w:color w:val="000000"/>
        </w:rPr>
        <w:t xml:space="preserve"> такі документи:</w:t>
      </w:r>
    </w:p>
    <w:p w:rsidR="001036D2" w:rsidRPr="00297E34" w:rsidRDefault="001036D2" w:rsidP="001036D2">
      <w:pPr>
        <w:ind w:firstLine="567"/>
        <w:jc w:val="both"/>
        <w:rPr>
          <w:color w:val="000000"/>
        </w:rPr>
      </w:pPr>
      <w:bookmarkStart w:id="25" w:name="n45"/>
      <w:bookmarkEnd w:id="25"/>
      <w:r>
        <w:rPr>
          <w:b/>
          <w:color w:val="000000"/>
        </w:rPr>
        <w:t xml:space="preserve">7.1. </w:t>
      </w:r>
      <w:r>
        <w:rPr>
          <w:color w:val="000000"/>
        </w:rPr>
        <w:t>Заява</w:t>
      </w:r>
      <w:r w:rsidRPr="00297E34">
        <w:rPr>
          <w:color w:val="000000"/>
        </w:rPr>
        <w:t xml:space="preserve"> про участь у конкурсі з наданням згоди на обробку персональних даних відповідно до</w:t>
      </w:r>
      <w:r>
        <w:rPr>
          <w:color w:val="000000"/>
        </w:rPr>
        <w:t xml:space="preserve"> Закону України «Про захист персональних даних».</w:t>
      </w:r>
    </w:p>
    <w:p w:rsidR="001036D2" w:rsidRPr="00297E34" w:rsidRDefault="001036D2" w:rsidP="001036D2">
      <w:pPr>
        <w:ind w:firstLine="567"/>
        <w:jc w:val="both"/>
        <w:rPr>
          <w:color w:val="000000"/>
        </w:rPr>
      </w:pPr>
      <w:bookmarkStart w:id="26" w:name="n46"/>
      <w:bookmarkEnd w:id="26"/>
      <w:r>
        <w:rPr>
          <w:b/>
          <w:color w:val="000000"/>
        </w:rPr>
        <w:t xml:space="preserve">7.2. </w:t>
      </w:r>
      <w:r>
        <w:rPr>
          <w:color w:val="000000"/>
        </w:rPr>
        <w:t>Автобіографія</w:t>
      </w:r>
      <w:r w:rsidRPr="00297E34">
        <w:rPr>
          <w:color w:val="000000"/>
        </w:rPr>
        <w:t xml:space="preserve"> та/або резюме</w:t>
      </w:r>
      <w:r>
        <w:rPr>
          <w:color w:val="000000"/>
        </w:rPr>
        <w:t xml:space="preserve"> (за вибором учасника конкурсу).</w:t>
      </w:r>
    </w:p>
    <w:p w:rsidR="001036D2" w:rsidRPr="00297E34" w:rsidRDefault="001036D2" w:rsidP="001036D2">
      <w:pPr>
        <w:ind w:firstLine="567"/>
        <w:jc w:val="both"/>
        <w:rPr>
          <w:color w:val="000000"/>
        </w:rPr>
      </w:pPr>
      <w:bookmarkStart w:id="27" w:name="n47"/>
      <w:bookmarkEnd w:id="27"/>
      <w:r>
        <w:rPr>
          <w:b/>
          <w:color w:val="000000"/>
        </w:rPr>
        <w:t xml:space="preserve">7.3. </w:t>
      </w:r>
      <w:r>
        <w:rPr>
          <w:color w:val="000000"/>
        </w:rPr>
        <w:t>Копія</w:t>
      </w:r>
      <w:r w:rsidRPr="00297E34">
        <w:rPr>
          <w:color w:val="000000"/>
        </w:rPr>
        <w:t xml:space="preserve"> документа, що посвідчує особу та п</w:t>
      </w:r>
      <w:r>
        <w:rPr>
          <w:color w:val="000000"/>
        </w:rPr>
        <w:t>ідтверджує громадянство України.</w:t>
      </w:r>
    </w:p>
    <w:p w:rsidR="001036D2" w:rsidRPr="00297E34" w:rsidRDefault="001036D2" w:rsidP="001036D2">
      <w:pPr>
        <w:ind w:firstLine="567"/>
        <w:jc w:val="both"/>
        <w:rPr>
          <w:color w:val="000000"/>
        </w:rPr>
      </w:pPr>
      <w:bookmarkStart w:id="28" w:name="n48"/>
      <w:bookmarkEnd w:id="28"/>
      <w:r>
        <w:rPr>
          <w:b/>
          <w:color w:val="000000"/>
        </w:rPr>
        <w:t xml:space="preserve">7.4. </w:t>
      </w:r>
      <w:r>
        <w:rPr>
          <w:color w:val="000000"/>
        </w:rPr>
        <w:t>Копія</w:t>
      </w:r>
      <w:r w:rsidRPr="00297E34">
        <w:rPr>
          <w:color w:val="000000"/>
        </w:rPr>
        <w:t xml:space="preserve"> документа про вищу освіту не нижче</w:t>
      </w:r>
      <w:r>
        <w:rPr>
          <w:color w:val="000000"/>
        </w:rPr>
        <w:t xml:space="preserve"> ступеня магістра (спеціаліста).</w:t>
      </w:r>
    </w:p>
    <w:p w:rsidR="001036D2" w:rsidRPr="00297E34" w:rsidRDefault="001036D2" w:rsidP="001036D2">
      <w:pPr>
        <w:ind w:firstLine="567"/>
        <w:jc w:val="both"/>
        <w:rPr>
          <w:color w:val="000000"/>
        </w:rPr>
      </w:pPr>
      <w:bookmarkStart w:id="29" w:name="n49"/>
      <w:bookmarkEnd w:id="29"/>
      <w:r>
        <w:rPr>
          <w:b/>
          <w:color w:val="000000"/>
        </w:rPr>
        <w:t xml:space="preserve">7.5. </w:t>
      </w:r>
      <w:r>
        <w:rPr>
          <w:color w:val="000000"/>
        </w:rPr>
        <w:t>Копія</w:t>
      </w:r>
      <w:r w:rsidRPr="00297E34">
        <w:rPr>
          <w:color w:val="000000"/>
        </w:rPr>
        <w:t xml:space="preserve"> трудової книжки чи інших документів, що підтверджують стаж педагогічної діяльності не менше т</w:t>
      </w:r>
      <w:r>
        <w:rPr>
          <w:color w:val="000000"/>
        </w:rPr>
        <w:t>рьох років на момент їх подання.</w:t>
      </w:r>
    </w:p>
    <w:p w:rsidR="001036D2" w:rsidRPr="00297E34" w:rsidRDefault="001036D2" w:rsidP="001036D2">
      <w:pPr>
        <w:ind w:firstLine="567"/>
        <w:jc w:val="both"/>
        <w:rPr>
          <w:color w:val="000000"/>
        </w:rPr>
      </w:pPr>
      <w:bookmarkStart w:id="30" w:name="n50"/>
      <w:bookmarkEnd w:id="30"/>
      <w:r>
        <w:rPr>
          <w:b/>
          <w:color w:val="000000"/>
        </w:rPr>
        <w:t xml:space="preserve">7.6. </w:t>
      </w:r>
      <w:r>
        <w:rPr>
          <w:color w:val="000000"/>
        </w:rPr>
        <w:t>Довідка про відсутність судимості.</w:t>
      </w:r>
    </w:p>
    <w:p w:rsidR="001036D2" w:rsidRDefault="001036D2" w:rsidP="001036D2">
      <w:pPr>
        <w:ind w:firstLine="567"/>
        <w:jc w:val="both"/>
        <w:rPr>
          <w:color w:val="000000"/>
        </w:rPr>
      </w:pPr>
      <w:bookmarkStart w:id="31" w:name="n51"/>
      <w:bookmarkEnd w:id="31"/>
      <w:r>
        <w:rPr>
          <w:b/>
          <w:color w:val="000000"/>
        </w:rPr>
        <w:t xml:space="preserve">7.7. </w:t>
      </w:r>
      <w:r>
        <w:rPr>
          <w:color w:val="000000"/>
        </w:rPr>
        <w:t>М</w:t>
      </w:r>
      <w:r w:rsidRPr="00297E34">
        <w:rPr>
          <w:color w:val="000000"/>
        </w:rPr>
        <w:t>отиваційний лист, складений у довільній формі</w:t>
      </w:r>
      <w:bookmarkStart w:id="32" w:name="n52"/>
      <w:bookmarkEnd w:id="32"/>
      <w:r>
        <w:rPr>
          <w:color w:val="000000"/>
        </w:rPr>
        <w:t>.</w:t>
      </w:r>
    </w:p>
    <w:p w:rsidR="001036D2" w:rsidRPr="00F90C34" w:rsidRDefault="001036D2" w:rsidP="001036D2">
      <w:pPr>
        <w:ind w:firstLine="567"/>
        <w:jc w:val="both"/>
        <w:rPr>
          <w:lang w:eastAsia="uk-UA"/>
        </w:rPr>
      </w:pPr>
      <w:r>
        <w:rPr>
          <w:b/>
          <w:lang w:eastAsia="uk-UA"/>
        </w:rPr>
        <w:t xml:space="preserve">7.8. </w:t>
      </w:r>
      <w:r>
        <w:rPr>
          <w:lang w:eastAsia="uk-UA"/>
        </w:rPr>
        <w:t>П</w:t>
      </w:r>
      <w:r w:rsidRPr="00F90C34">
        <w:rPr>
          <w:lang w:eastAsia="uk-UA"/>
        </w:rPr>
        <w:t>ерспективний план (програма) розвитку закладу загальної середньої освіти, на посаду керівника якого оголошено конкурс, що повинен містити пропозиції щодо матеріально-технічного забезпечення, фінансово-господарської діяльності, енергоефективності, освітнього процесу в закладі освіти тощо.</w:t>
      </w:r>
    </w:p>
    <w:p w:rsidR="001036D2" w:rsidRPr="00297E34" w:rsidRDefault="001036D2" w:rsidP="001036D2">
      <w:pPr>
        <w:ind w:firstLine="567"/>
        <w:jc w:val="both"/>
        <w:rPr>
          <w:color w:val="000000"/>
        </w:rPr>
      </w:pPr>
      <w:r w:rsidRPr="00F9474F">
        <w:rPr>
          <w:b/>
          <w:color w:val="000000"/>
        </w:rPr>
        <w:t>7.9.</w:t>
      </w:r>
      <w:r>
        <w:rPr>
          <w:color w:val="000000"/>
        </w:rPr>
        <w:t xml:space="preserve"> </w:t>
      </w:r>
      <w:r w:rsidRPr="00297E34">
        <w:rPr>
          <w:color w:val="000000"/>
        </w:rPr>
        <w:t>Особа може подати інші документи, які підтверджуватимуть її професійні та/або моральні якості.</w:t>
      </w:r>
    </w:p>
    <w:p w:rsidR="001036D2" w:rsidRDefault="001036D2" w:rsidP="001036D2">
      <w:pPr>
        <w:ind w:firstLine="567"/>
        <w:jc w:val="both"/>
        <w:rPr>
          <w:color w:val="000000"/>
        </w:rPr>
      </w:pPr>
      <w:bookmarkStart w:id="33" w:name="n53"/>
      <w:bookmarkEnd w:id="33"/>
      <w:r w:rsidRPr="00F9474F">
        <w:rPr>
          <w:b/>
          <w:color w:val="000000"/>
        </w:rPr>
        <w:t>7.10.</w:t>
      </w:r>
      <w:r>
        <w:rPr>
          <w:color w:val="000000"/>
        </w:rPr>
        <w:t xml:space="preserve"> </w:t>
      </w:r>
      <w:r w:rsidRPr="00297E34">
        <w:rPr>
          <w:color w:val="000000"/>
        </w:rPr>
        <w:t>Визначені документи подають</w:t>
      </w:r>
      <w:r>
        <w:rPr>
          <w:color w:val="000000"/>
        </w:rPr>
        <w:t>ся</w:t>
      </w:r>
      <w:r w:rsidRPr="00297E34">
        <w:rPr>
          <w:color w:val="000000"/>
        </w:rPr>
        <w:t xml:space="preserve"> особисто (або </w:t>
      </w:r>
      <w:r>
        <w:rPr>
          <w:color w:val="000000"/>
        </w:rPr>
        <w:t>уповноваженою</w:t>
      </w:r>
      <w:r w:rsidRPr="00297E34">
        <w:rPr>
          <w:color w:val="000000"/>
        </w:rPr>
        <w:t xml:space="preserve"> згідно з довіреніст</w:t>
      </w:r>
      <w:r>
        <w:rPr>
          <w:color w:val="000000"/>
        </w:rPr>
        <w:t>ю особою</w:t>
      </w:r>
      <w:r w:rsidRPr="00297E34">
        <w:rPr>
          <w:color w:val="000000"/>
        </w:rPr>
        <w:t xml:space="preserve">) до конкурсної комісії у визначений в оголошенні строк, </w:t>
      </w:r>
      <w:r w:rsidRPr="00F9474F">
        <w:t>що становить</w:t>
      </w:r>
      <w:r w:rsidRPr="00297E34">
        <w:rPr>
          <w:color w:val="000000"/>
        </w:rPr>
        <w:t xml:space="preserve"> 30 календарних днів з дня оприлюднення оголошення про проведення конкурсу.</w:t>
      </w:r>
    </w:p>
    <w:p w:rsidR="001036D2" w:rsidRPr="00297E34" w:rsidRDefault="001036D2" w:rsidP="001036D2">
      <w:pPr>
        <w:ind w:firstLine="567"/>
        <w:jc w:val="both"/>
        <w:rPr>
          <w:lang w:eastAsia="uk-UA"/>
        </w:rPr>
      </w:pPr>
      <w:r>
        <w:rPr>
          <w:b/>
          <w:lang w:eastAsia="uk-UA"/>
        </w:rPr>
        <w:t xml:space="preserve">7.11. </w:t>
      </w:r>
      <w:r w:rsidRPr="00297E34">
        <w:rPr>
          <w:lang w:eastAsia="uk-UA"/>
        </w:rPr>
        <w:t>Відповідальність за достовірність поданих документів несе заявник.</w:t>
      </w:r>
    </w:p>
    <w:p w:rsidR="001036D2" w:rsidRPr="005C333A" w:rsidRDefault="001036D2" w:rsidP="001036D2">
      <w:pPr>
        <w:ind w:firstLine="567"/>
        <w:jc w:val="both"/>
        <w:rPr>
          <w:color w:val="000000"/>
        </w:rPr>
      </w:pPr>
      <w:r>
        <w:rPr>
          <w:b/>
          <w:color w:val="000000"/>
        </w:rPr>
        <w:t xml:space="preserve">7.12. </w:t>
      </w:r>
      <w:r w:rsidRPr="00297E34">
        <w:rPr>
          <w:color w:val="000000"/>
        </w:rPr>
        <w:t>Уповноважена особа приймає документи за описом, копію якого надає особі, яка їх подає.</w:t>
      </w:r>
    </w:p>
    <w:p w:rsidR="001036D2" w:rsidRPr="00297E34" w:rsidRDefault="001036D2" w:rsidP="001036D2">
      <w:pPr>
        <w:ind w:firstLine="567"/>
        <w:jc w:val="both"/>
        <w:rPr>
          <w:color w:val="000000"/>
        </w:rPr>
      </w:pPr>
      <w:r w:rsidRPr="009D362F">
        <w:rPr>
          <w:b/>
          <w:color w:val="000000"/>
        </w:rPr>
        <w:t>8.</w:t>
      </w:r>
      <w:r w:rsidRPr="00297E34">
        <w:rPr>
          <w:color w:val="000000"/>
        </w:rPr>
        <w:t xml:space="preserve"> Упродовж п’яти робочих днів з дня завершення строку подання документів для участі в конкурсі конкурсна комісія:</w:t>
      </w:r>
    </w:p>
    <w:p w:rsidR="001036D2" w:rsidRPr="00297E34" w:rsidRDefault="001036D2" w:rsidP="001036D2">
      <w:pPr>
        <w:ind w:firstLine="567"/>
        <w:jc w:val="both"/>
        <w:rPr>
          <w:color w:val="000000"/>
        </w:rPr>
      </w:pPr>
      <w:r>
        <w:rPr>
          <w:b/>
          <w:color w:val="000000"/>
        </w:rPr>
        <w:t xml:space="preserve">8.1. </w:t>
      </w:r>
      <w:r>
        <w:rPr>
          <w:color w:val="000000"/>
        </w:rPr>
        <w:t>П</w:t>
      </w:r>
      <w:r w:rsidRPr="00297E34">
        <w:rPr>
          <w:color w:val="000000"/>
        </w:rPr>
        <w:t>еревіряє подані документи на відповідність уста</w:t>
      </w:r>
      <w:r>
        <w:rPr>
          <w:color w:val="000000"/>
        </w:rPr>
        <w:t>новленим законодавством вимогам.</w:t>
      </w:r>
    </w:p>
    <w:p w:rsidR="001036D2" w:rsidRPr="0015440E" w:rsidRDefault="001036D2" w:rsidP="001036D2">
      <w:pPr>
        <w:ind w:firstLine="567"/>
        <w:jc w:val="both"/>
        <w:rPr>
          <w:color w:val="000000"/>
        </w:rPr>
      </w:pPr>
      <w:r>
        <w:rPr>
          <w:b/>
          <w:color w:val="000000"/>
        </w:rPr>
        <w:t xml:space="preserve">8.2. </w:t>
      </w:r>
      <w:r>
        <w:rPr>
          <w:color w:val="000000"/>
        </w:rPr>
        <w:t>П</w:t>
      </w:r>
      <w:r w:rsidRPr="0015440E">
        <w:rPr>
          <w:color w:val="000000"/>
        </w:rPr>
        <w:t>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w:t>
      </w:r>
      <w:r>
        <w:rPr>
          <w:color w:val="000000"/>
        </w:rPr>
        <w:t>ля завершення строку їх подання.</w:t>
      </w:r>
    </w:p>
    <w:p w:rsidR="001036D2" w:rsidRDefault="001036D2" w:rsidP="001036D2">
      <w:pPr>
        <w:ind w:firstLine="567"/>
        <w:jc w:val="both"/>
        <w:rPr>
          <w:color w:val="000000"/>
        </w:rPr>
      </w:pPr>
      <w:r>
        <w:rPr>
          <w:b/>
          <w:color w:val="000000"/>
        </w:rPr>
        <w:t xml:space="preserve">8.3. </w:t>
      </w:r>
      <w:r>
        <w:rPr>
          <w:color w:val="000000"/>
        </w:rPr>
        <w:t>О</w:t>
      </w:r>
      <w:r w:rsidRPr="0015440E">
        <w:rPr>
          <w:color w:val="000000"/>
        </w:rPr>
        <w:t xml:space="preserve">прилюднює на веб-сайті </w:t>
      </w:r>
      <w:r>
        <w:rPr>
          <w:color w:val="000000"/>
        </w:rPr>
        <w:t>Чернівецької міської ради</w:t>
      </w:r>
      <w:r w:rsidRPr="0015440E">
        <w:rPr>
          <w:color w:val="000000"/>
        </w:rPr>
        <w:t xml:space="preserve"> перелік осіб, яких допущено до участі у конкурсному відборі (далі - кандидати).</w:t>
      </w:r>
    </w:p>
    <w:p w:rsidR="001036D2" w:rsidRPr="005C333A" w:rsidRDefault="001036D2" w:rsidP="001036D2">
      <w:pPr>
        <w:ind w:firstLine="567"/>
        <w:jc w:val="both"/>
      </w:pPr>
      <w:r w:rsidRPr="009D362F">
        <w:rPr>
          <w:b/>
          <w:color w:val="000000"/>
        </w:rPr>
        <w:t>9</w:t>
      </w:r>
      <w:r w:rsidRPr="009D362F">
        <w:rPr>
          <w:b/>
        </w:rPr>
        <w:t>.</w:t>
      </w:r>
      <w:r w:rsidRPr="0015440E">
        <w:t xml:space="preserve"> </w:t>
      </w:r>
      <w:r>
        <w:t>У</w:t>
      </w:r>
      <w:r w:rsidRPr="0015440E">
        <w:t>правління освіти Чернівецької міської ради організовує ознайомлення кандидатів із закладом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1036D2" w:rsidRPr="00297E34" w:rsidRDefault="001036D2" w:rsidP="001036D2">
      <w:pPr>
        <w:ind w:firstLine="567"/>
        <w:jc w:val="both"/>
        <w:rPr>
          <w:color w:val="000000"/>
        </w:rPr>
      </w:pPr>
      <w:r w:rsidRPr="00CF1E14">
        <w:rPr>
          <w:b/>
          <w:color w:val="000000"/>
        </w:rPr>
        <w:t>10.</w:t>
      </w:r>
      <w:r w:rsidRPr="00297E34">
        <w:rPr>
          <w:color w:val="000000"/>
        </w:rPr>
        <w:t xml:space="preserve"> Конкурсний відбір переможця конкурсу здійснюється за результатами:</w:t>
      </w:r>
    </w:p>
    <w:p w:rsidR="001036D2" w:rsidRPr="00297E34" w:rsidRDefault="001036D2" w:rsidP="001036D2">
      <w:pPr>
        <w:ind w:firstLine="567"/>
        <w:jc w:val="both"/>
        <w:rPr>
          <w:color w:val="000000"/>
        </w:rPr>
      </w:pPr>
      <w:r>
        <w:rPr>
          <w:b/>
          <w:color w:val="000000"/>
        </w:rPr>
        <w:lastRenderedPageBreak/>
        <w:t xml:space="preserve">10.1. </w:t>
      </w:r>
      <w:r>
        <w:rPr>
          <w:color w:val="000000"/>
        </w:rPr>
        <w:t>П</w:t>
      </w:r>
      <w:r w:rsidRPr="00297E34">
        <w:rPr>
          <w:color w:val="000000"/>
        </w:rPr>
        <w:t>еревірки на знання законодавства України у сфері загальної середньої освіти, зокрема Законів України</w:t>
      </w:r>
      <w:r>
        <w:rPr>
          <w:color w:val="000000"/>
        </w:rPr>
        <w:t xml:space="preserve"> «Про освіту»</w:t>
      </w:r>
      <w:r w:rsidRPr="00297E34">
        <w:rPr>
          <w:color w:val="000000"/>
        </w:rPr>
        <w:t>,</w:t>
      </w:r>
      <w:r>
        <w:rPr>
          <w:color w:val="000000"/>
        </w:rPr>
        <w:t xml:space="preserve"> «Про загальну середню освіту»</w:t>
      </w:r>
      <w:r w:rsidRPr="00297E34">
        <w:rPr>
          <w:color w:val="000000"/>
        </w:rPr>
        <w:t>, інших нормативно-правових актів у сфері загальної середньої освіти, а також</w:t>
      </w:r>
      <w:r>
        <w:rPr>
          <w:color w:val="000000"/>
        </w:rPr>
        <w:t xml:space="preserve"> Концепції реалізації державної політики у сфері реформування загальної середньої освіти «Нова українська школа» на період до 2029 року</w:t>
      </w:r>
      <w:r w:rsidRPr="00297E34">
        <w:rPr>
          <w:color w:val="000000"/>
        </w:rPr>
        <w:t xml:space="preserve">, схваленої розпорядженням Кабінету Міністрів України </w:t>
      </w:r>
      <w:r>
        <w:rPr>
          <w:color w:val="000000"/>
        </w:rPr>
        <w:t>від 14 грудня 2016 року № 988-р.</w:t>
      </w:r>
    </w:p>
    <w:p w:rsidR="001036D2" w:rsidRPr="00297E34" w:rsidRDefault="001036D2" w:rsidP="001036D2">
      <w:pPr>
        <w:ind w:firstLine="567"/>
        <w:jc w:val="both"/>
        <w:rPr>
          <w:color w:val="000000"/>
        </w:rPr>
      </w:pPr>
      <w:r>
        <w:rPr>
          <w:b/>
          <w:color w:val="000000"/>
        </w:rPr>
        <w:t xml:space="preserve">10.2. </w:t>
      </w:r>
      <w:r>
        <w:rPr>
          <w:color w:val="000000"/>
        </w:rPr>
        <w:t>П</w:t>
      </w:r>
      <w:r w:rsidRPr="00297E34">
        <w:rPr>
          <w:color w:val="000000"/>
        </w:rPr>
        <w:t xml:space="preserve">еревірки професійних компетентностей, що відбувається шляхом письмового </w:t>
      </w:r>
      <w:r>
        <w:rPr>
          <w:color w:val="000000"/>
        </w:rPr>
        <w:t>вирішення ситуаційного завдання.</w:t>
      </w:r>
    </w:p>
    <w:p w:rsidR="001036D2" w:rsidRPr="00297E34" w:rsidRDefault="001036D2" w:rsidP="001036D2">
      <w:pPr>
        <w:ind w:firstLine="567"/>
        <w:jc w:val="both"/>
        <w:rPr>
          <w:color w:val="000000"/>
        </w:rPr>
      </w:pPr>
      <w:r>
        <w:rPr>
          <w:b/>
          <w:color w:val="000000"/>
        </w:rPr>
        <w:t xml:space="preserve">10.3. </w:t>
      </w:r>
      <w:r>
        <w:rPr>
          <w:color w:val="000000"/>
        </w:rPr>
        <w:t>П</w:t>
      </w:r>
      <w:r w:rsidRPr="00297E34">
        <w:rPr>
          <w:color w:val="000000"/>
        </w:rPr>
        <w:t>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1036D2" w:rsidRDefault="001036D2" w:rsidP="001036D2">
      <w:pPr>
        <w:ind w:firstLine="567"/>
        <w:jc w:val="both"/>
      </w:pPr>
      <w:r w:rsidRPr="009853F5">
        <w:rPr>
          <w:b/>
        </w:rPr>
        <w:t>10.4.</w:t>
      </w:r>
      <w:r>
        <w:t xml:space="preserve"> </w:t>
      </w:r>
      <w:r w:rsidRPr="00D33635">
        <w:t xml:space="preserve">Перелік питань та форма перевірки знання законодавства, зразок ситуаційного завдання та критерії оцінювання тестувань і завдань </w:t>
      </w:r>
      <w:r w:rsidRPr="009853F5">
        <w:t>містяться в додатка 1  та 2  цього Положення.</w:t>
      </w:r>
    </w:p>
    <w:p w:rsidR="001036D2" w:rsidRPr="00D33635" w:rsidRDefault="001036D2" w:rsidP="001036D2">
      <w:pPr>
        <w:ind w:firstLine="567"/>
        <w:jc w:val="both"/>
      </w:pPr>
      <w:r w:rsidRPr="005C333A">
        <w:rPr>
          <w:b/>
        </w:rPr>
        <w:t>11.</w:t>
      </w:r>
      <w:r>
        <w:t xml:space="preserve"> </w:t>
      </w:r>
      <w:r w:rsidRPr="00737CC8">
        <w:t>Відділ комп’ютерно-технічного забезпечення</w:t>
      </w:r>
      <w:r w:rsidRPr="00D33635">
        <w:t xml:space="preserve"> </w:t>
      </w:r>
      <w:r>
        <w:t xml:space="preserve">Чернівецької міської ради </w:t>
      </w:r>
      <w:r w:rsidRPr="00D33635">
        <w:t xml:space="preserve">забезпечує відеофіксацію та відеотрансляцію конкурсного відбору з подальшим оприлюдненням на веб-сайті </w:t>
      </w:r>
      <w:r>
        <w:t xml:space="preserve">Чернівецької міської ради </w:t>
      </w:r>
      <w:r w:rsidRPr="00D33635">
        <w:t>відеозапису впродовж одного робочого дня з дня його проведення.</w:t>
      </w:r>
    </w:p>
    <w:p w:rsidR="001036D2" w:rsidRDefault="001036D2" w:rsidP="001036D2">
      <w:pPr>
        <w:ind w:firstLine="567"/>
        <w:jc w:val="both"/>
        <w:rPr>
          <w:color w:val="000000"/>
        </w:rPr>
      </w:pPr>
      <w:r w:rsidRPr="00297E34">
        <w:rPr>
          <w:color w:val="000000"/>
        </w:rPr>
        <w:t>Загальна тривалість конкурсу не може перевищувати двох місяців з дня його оголошення.</w:t>
      </w:r>
    </w:p>
    <w:p w:rsidR="001036D2" w:rsidRDefault="001036D2" w:rsidP="001036D2">
      <w:pPr>
        <w:ind w:firstLine="567"/>
        <w:jc w:val="both"/>
        <w:rPr>
          <w:color w:val="000000"/>
        </w:rPr>
      </w:pPr>
      <w:r w:rsidRPr="005C333A">
        <w:rPr>
          <w:b/>
          <w:color w:val="000000"/>
        </w:rPr>
        <w:t>12.</w:t>
      </w:r>
      <w:r w:rsidRPr="00297E34">
        <w:rPr>
          <w:color w:val="000000"/>
        </w:rPr>
        <w:t xml:space="preserve">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веб-сайті </w:t>
      </w:r>
      <w:r>
        <w:rPr>
          <w:color w:val="000000"/>
        </w:rPr>
        <w:t>Чернівецької міської ради</w:t>
      </w:r>
      <w:r w:rsidRPr="00297E34">
        <w:rPr>
          <w:color w:val="000000"/>
        </w:rPr>
        <w:t>.</w:t>
      </w:r>
    </w:p>
    <w:p w:rsidR="001036D2" w:rsidRPr="00297E34" w:rsidRDefault="001036D2" w:rsidP="001036D2">
      <w:pPr>
        <w:ind w:firstLine="567"/>
        <w:jc w:val="both"/>
        <w:rPr>
          <w:color w:val="000000"/>
        </w:rPr>
      </w:pPr>
      <w:r w:rsidRPr="005C333A">
        <w:rPr>
          <w:b/>
          <w:color w:val="000000"/>
        </w:rPr>
        <w:t>13.</w:t>
      </w:r>
      <w:r>
        <w:rPr>
          <w:b/>
          <w:color w:val="000000"/>
        </w:rPr>
        <w:t xml:space="preserve"> </w:t>
      </w:r>
      <w:r w:rsidRPr="00297E34">
        <w:rPr>
          <w:color w:val="000000"/>
        </w:rPr>
        <w:t>Конкурсна комісія визнає конкурс таким, що не відбувся, якщо:</w:t>
      </w:r>
    </w:p>
    <w:p w:rsidR="001036D2" w:rsidRPr="00297E34" w:rsidRDefault="001036D2" w:rsidP="001036D2">
      <w:pPr>
        <w:ind w:firstLine="567"/>
        <w:jc w:val="both"/>
        <w:rPr>
          <w:color w:val="000000"/>
        </w:rPr>
      </w:pPr>
      <w:r w:rsidRPr="005C333A">
        <w:rPr>
          <w:b/>
          <w:color w:val="000000"/>
        </w:rPr>
        <w:t>13.1.</w:t>
      </w:r>
      <w:r>
        <w:rPr>
          <w:color w:val="000000"/>
        </w:rPr>
        <w:t xml:space="preserve"> В</w:t>
      </w:r>
      <w:r w:rsidRPr="00297E34">
        <w:rPr>
          <w:color w:val="000000"/>
        </w:rPr>
        <w:t>ідсу</w:t>
      </w:r>
      <w:r>
        <w:rPr>
          <w:color w:val="000000"/>
        </w:rPr>
        <w:t>тні заяви про участь у конкурсі.</w:t>
      </w:r>
    </w:p>
    <w:p w:rsidR="001036D2" w:rsidRPr="00297E34" w:rsidRDefault="001036D2" w:rsidP="001036D2">
      <w:pPr>
        <w:ind w:firstLine="567"/>
        <w:jc w:val="both"/>
        <w:rPr>
          <w:color w:val="000000"/>
        </w:rPr>
      </w:pPr>
      <w:r>
        <w:rPr>
          <w:b/>
          <w:color w:val="000000"/>
        </w:rPr>
        <w:t xml:space="preserve">13.2. </w:t>
      </w:r>
      <w:r>
        <w:rPr>
          <w:color w:val="000000"/>
        </w:rPr>
        <w:t>Д</w:t>
      </w:r>
      <w:r w:rsidRPr="00297E34">
        <w:rPr>
          <w:color w:val="000000"/>
        </w:rPr>
        <w:t>о участі у конкурсі не д</w:t>
      </w:r>
      <w:r>
        <w:rPr>
          <w:color w:val="000000"/>
        </w:rPr>
        <w:t>опущено жодного кандидата.</w:t>
      </w:r>
    </w:p>
    <w:p w:rsidR="001036D2" w:rsidRPr="00297E34" w:rsidRDefault="001036D2" w:rsidP="001036D2">
      <w:pPr>
        <w:ind w:firstLine="567"/>
        <w:jc w:val="both"/>
        <w:rPr>
          <w:color w:val="000000"/>
        </w:rPr>
      </w:pPr>
      <w:r>
        <w:rPr>
          <w:b/>
          <w:color w:val="000000"/>
        </w:rPr>
        <w:t xml:space="preserve">13.3. </w:t>
      </w:r>
      <w:r>
        <w:rPr>
          <w:color w:val="000000"/>
        </w:rPr>
        <w:t>Ж</w:t>
      </w:r>
      <w:r w:rsidRPr="00297E34">
        <w:rPr>
          <w:color w:val="000000"/>
        </w:rPr>
        <w:t>одного з кандидатів не визначено переможцем конкурсу.</w:t>
      </w:r>
    </w:p>
    <w:p w:rsidR="001036D2" w:rsidRPr="005C333A" w:rsidRDefault="001036D2" w:rsidP="001036D2">
      <w:pPr>
        <w:ind w:firstLine="567"/>
        <w:jc w:val="both"/>
        <w:rPr>
          <w:color w:val="000000"/>
        </w:rPr>
      </w:pPr>
      <w:r w:rsidRPr="00297E34">
        <w:rPr>
          <w:color w:val="000000"/>
        </w:rPr>
        <w:t>У разі визнання конкурсу таким, що не відбувся, проводиться повторний кон</w:t>
      </w:r>
      <w:r w:rsidRPr="005C333A">
        <w:rPr>
          <w:color w:val="000000"/>
        </w:rPr>
        <w:t>курс.</w:t>
      </w:r>
    </w:p>
    <w:p w:rsidR="001036D2" w:rsidRPr="005C333A" w:rsidRDefault="001036D2" w:rsidP="001036D2">
      <w:pPr>
        <w:shd w:val="clear" w:color="auto" w:fill="FDFDFD"/>
        <w:ind w:firstLine="450"/>
        <w:jc w:val="both"/>
        <w:rPr>
          <w:lang w:eastAsia="uk-UA"/>
        </w:rPr>
      </w:pPr>
      <w:r w:rsidRPr="005C333A">
        <w:rPr>
          <w:b/>
          <w:shd w:val="clear" w:color="auto" w:fill="FFFFFF"/>
        </w:rPr>
        <w:t xml:space="preserve">14. </w:t>
      </w:r>
      <w:r w:rsidRPr="005C333A">
        <w:rPr>
          <w:shd w:val="clear" w:color="auto" w:fill="FFFFFF"/>
        </w:rPr>
        <w:t>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w:t>
      </w:r>
    </w:p>
    <w:p w:rsidR="001036D2" w:rsidRPr="00297E34" w:rsidRDefault="001036D2" w:rsidP="001036D2">
      <w:pPr>
        <w:pStyle w:val="rvps2"/>
        <w:shd w:val="clear" w:color="auto" w:fill="FFFFFF"/>
        <w:spacing w:before="0" w:beforeAutospacing="0" w:after="150" w:afterAutospacing="0"/>
        <w:ind w:firstLine="450"/>
        <w:jc w:val="both"/>
        <w:rPr>
          <w:sz w:val="28"/>
          <w:szCs w:val="28"/>
        </w:rPr>
      </w:pPr>
      <w:r w:rsidRPr="005C333A">
        <w:rPr>
          <w:b/>
          <w:color w:val="000000"/>
          <w:sz w:val="28"/>
          <w:szCs w:val="28"/>
        </w:rPr>
        <w:t>1</w:t>
      </w:r>
      <w:r>
        <w:rPr>
          <w:b/>
          <w:color w:val="000000"/>
          <w:sz w:val="28"/>
          <w:szCs w:val="28"/>
          <w:lang w:val="uk-UA"/>
        </w:rPr>
        <w:t>5</w:t>
      </w:r>
      <w:r w:rsidRPr="005C333A">
        <w:rPr>
          <w:b/>
          <w:color w:val="000000"/>
          <w:sz w:val="28"/>
          <w:szCs w:val="28"/>
        </w:rPr>
        <w:t>.</w:t>
      </w:r>
      <w:r w:rsidRPr="00297E34">
        <w:rPr>
          <w:color w:val="000000"/>
          <w:sz w:val="28"/>
          <w:szCs w:val="28"/>
        </w:rPr>
        <w:t xml:space="preserve"> </w:t>
      </w:r>
      <w:r w:rsidRPr="0092082A">
        <w:rPr>
          <w:sz w:val="28"/>
          <w:szCs w:val="28"/>
          <w:lang w:val="uk-UA"/>
        </w:rPr>
        <w:t>Впродовж</w:t>
      </w:r>
      <w:r w:rsidRPr="0092082A">
        <w:rPr>
          <w:sz w:val="28"/>
          <w:szCs w:val="28"/>
        </w:rPr>
        <w:t xml:space="preserve"> трьох робочих днів з дня визначення переможця конкурсу </w:t>
      </w:r>
      <w:r w:rsidRPr="0092082A">
        <w:rPr>
          <w:sz w:val="28"/>
          <w:szCs w:val="28"/>
          <w:lang w:val="uk-UA"/>
        </w:rPr>
        <w:t>начальник управління освіти міської ради</w:t>
      </w:r>
      <w:r>
        <w:rPr>
          <w:sz w:val="28"/>
          <w:szCs w:val="28"/>
          <w:lang w:val="uk-UA"/>
        </w:rPr>
        <w:t>,</w:t>
      </w:r>
      <w:r w:rsidRPr="0092082A">
        <w:rPr>
          <w:sz w:val="28"/>
          <w:szCs w:val="28"/>
          <w:lang w:val="uk-UA"/>
        </w:rPr>
        <w:t xml:space="preserve"> за погодженням з Чернівецьким міським головою</w:t>
      </w:r>
      <w:r>
        <w:rPr>
          <w:sz w:val="28"/>
          <w:szCs w:val="28"/>
          <w:lang w:val="uk-UA"/>
        </w:rPr>
        <w:t>,</w:t>
      </w:r>
      <w:r w:rsidRPr="0092082A">
        <w:rPr>
          <w:sz w:val="28"/>
          <w:szCs w:val="28"/>
        </w:rPr>
        <w:t xml:space="preserve"> призначає переможця конкурсу на посаду та укладає з ним строковий трудовий договір</w:t>
      </w:r>
      <w:r w:rsidRPr="00297E34">
        <w:rPr>
          <w:sz w:val="28"/>
          <w:szCs w:val="28"/>
        </w:rPr>
        <w:t>.</w:t>
      </w:r>
    </w:p>
    <w:p w:rsidR="001036D2" w:rsidRDefault="001036D2" w:rsidP="001036D2">
      <w:pPr>
        <w:shd w:val="clear" w:color="auto" w:fill="FDFDFD"/>
        <w:jc w:val="both"/>
        <w:rPr>
          <w:lang w:eastAsia="uk-UA"/>
        </w:rPr>
      </w:pPr>
      <w:bookmarkStart w:id="34" w:name="n40"/>
      <w:bookmarkStart w:id="35" w:name="n41"/>
      <w:bookmarkStart w:id="36" w:name="n42"/>
      <w:bookmarkStart w:id="37" w:name="n43"/>
      <w:bookmarkEnd w:id="34"/>
      <w:bookmarkEnd w:id="35"/>
      <w:bookmarkEnd w:id="36"/>
      <w:bookmarkEnd w:id="37"/>
    </w:p>
    <w:p w:rsidR="001036D2" w:rsidRPr="00297E34" w:rsidRDefault="001036D2" w:rsidP="001036D2">
      <w:pPr>
        <w:shd w:val="clear" w:color="auto" w:fill="FDFDFD"/>
        <w:jc w:val="both"/>
        <w:rPr>
          <w:lang w:eastAsia="uk-UA"/>
        </w:rPr>
      </w:pPr>
    </w:p>
    <w:p w:rsidR="001036D2" w:rsidRPr="00200B75" w:rsidRDefault="001036D2" w:rsidP="00200B75">
      <w:pPr>
        <w:shd w:val="clear" w:color="auto" w:fill="FDFDFD"/>
        <w:jc w:val="both"/>
        <w:rPr>
          <w:lang w:val="uk-UA"/>
        </w:rPr>
      </w:pPr>
      <w:bookmarkStart w:id="38" w:name="n55"/>
      <w:bookmarkStart w:id="39" w:name="n59"/>
      <w:bookmarkStart w:id="40" w:name="n60"/>
      <w:bookmarkStart w:id="41" w:name="n61"/>
      <w:bookmarkStart w:id="42" w:name="n62"/>
      <w:bookmarkStart w:id="43" w:name="n63"/>
      <w:bookmarkStart w:id="44" w:name="n64"/>
      <w:bookmarkStart w:id="45" w:name="n65"/>
      <w:bookmarkStart w:id="46" w:name="n67"/>
      <w:bookmarkStart w:id="47" w:name="n68"/>
      <w:bookmarkStart w:id="48" w:name="n73"/>
      <w:bookmarkEnd w:id="38"/>
      <w:bookmarkEnd w:id="39"/>
      <w:bookmarkEnd w:id="40"/>
      <w:bookmarkEnd w:id="41"/>
      <w:bookmarkEnd w:id="42"/>
      <w:bookmarkEnd w:id="43"/>
      <w:bookmarkEnd w:id="44"/>
      <w:bookmarkEnd w:id="45"/>
      <w:bookmarkEnd w:id="46"/>
      <w:bookmarkEnd w:id="47"/>
      <w:bookmarkEnd w:id="48"/>
      <w:r>
        <w:rPr>
          <w:b/>
          <w:lang w:eastAsia="uk-UA"/>
        </w:rPr>
        <w:t>Се</w:t>
      </w:r>
      <w:r>
        <w:rPr>
          <w:b/>
          <w:lang w:val="uk-UA" w:eastAsia="uk-UA"/>
        </w:rPr>
        <w:t xml:space="preserve">кретар міської ради </w:t>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t>В. Прода</w:t>
      </w:r>
      <w:r w:rsidR="00200B75">
        <w:rPr>
          <w:b/>
          <w:lang w:val="uk-UA" w:eastAsia="uk-UA"/>
        </w:rPr>
        <w:t>н</w:t>
      </w:r>
    </w:p>
    <w:p w:rsidR="00CC7D4D" w:rsidRDefault="00CC7D4D" w:rsidP="00200B75">
      <w:pPr>
        <w:ind w:left="7788"/>
        <w:jc w:val="both"/>
        <w:rPr>
          <w:b/>
        </w:rPr>
      </w:pPr>
    </w:p>
    <w:p w:rsidR="00CC7D4D" w:rsidRPr="00177D01" w:rsidRDefault="00CC7D4D" w:rsidP="008761CD">
      <w:pPr>
        <w:ind w:left="4248" w:firstLine="708"/>
        <w:jc w:val="both"/>
        <w:rPr>
          <w:b/>
        </w:rPr>
      </w:pPr>
      <w:r w:rsidRPr="00177D01">
        <w:rPr>
          <w:b/>
        </w:rPr>
        <w:t>Додаток 1</w:t>
      </w:r>
    </w:p>
    <w:p w:rsidR="00CC7D4D" w:rsidRPr="00D348F0" w:rsidRDefault="00CC7D4D" w:rsidP="00CC7D4D">
      <w:pPr>
        <w:ind w:left="4956"/>
        <w:rPr>
          <w:b/>
        </w:rPr>
      </w:pPr>
      <w:r>
        <w:rPr>
          <w:b/>
        </w:rPr>
        <w:t>д</w:t>
      </w:r>
      <w:r w:rsidRPr="00177D01">
        <w:rPr>
          <w:b/>
        </w:rPr>
        <w:t>о Положення про конкурс на посаду керівника закладу</w:t>
      </w:r>
      <w:r>
        <w:rPr>
          <w:b/>
        </w:rPr>
        <w:t xml:space="preserve"> </w:t>
      </w:r>
      <w:r w:rsidRPr="00177D01">
        <w:rPr>
          <w:b/>
        </w:rPr>
        <w:t>загальної середньої освіти</w:t>
      </w:r>
      <w:r>
        <w:rPr>
          <w:b/>
        </w:rPr>
        <w:t xml:space="preserve"> комунальної форми власності </w:t>
      </w:r>
      <w:r w:rsidRPr="00177D01">
        <w:rPr>
          <w:b/>
        </w:rPr>
        <w:t xml:space="preserve">затвердженого рішенням </w:t>
      </w:r>
      <w:r>
        <w:rPr>
          <w:b/>
        </w:rPr>
        <w:t xml:space="preserve">Чернівецької міської ради              </w:t>
      </w:r>
      <w:r>
        <w:rPr>
          <w:b/>
          <w:lang w:val="en-US"/>
        </w:rPr>
        <w:t>VII</w:t>
      </w:r>
      <w:r w:rsidRPr="00D348F0">
        <w:rPr>
          <w:b/>
        </w:rPr>
        <w:t xml:space="preserve"> </w:t>
      </w:r>
      <w:r>
        <w:rPr>
          <w:b/>
        </w:rPr>
        <w:t>скликання</w:t>
      </w:r>
    </w:p>
    <w:p w:rsidR="00CC7D4D" w:rsidRPr="00177D01" w:rsidRDefault="00CC7D4D" w:rsidP="00CC7D4D">
      <w:pPr>
        <w:ind w:left="4956"/>
        <w:jc w:val="both"/>
        <w:rPr>
          <w:b/>
        </w:rPr>
      </w:pPr>
      <w:r>
        <w:rPr>
          <w:b/>
        </w:rPr>
        <w:t>___________ 2019  №__________</w:t>
      </w:r>
    </w:p>
    <w:p w:rsidR="00CC7D4D" w:rsidRDefault="00CC7D4D" w:rsidP="00CC7D4D">
      <w:pPr>
        <w:jc w:val="both"/>
        <w:rPr>
          <w:b/>
        </w:rPr>
      </w:pPr>
    </w:p>
    <w:p w:rsidR="00CC7D4D" w:rsidRPr="00177D01" w:rsidRDefault="00CC7D4D" w:rsidP="00CC7D4D">
      <w:pPr>
        <w:jc w:val="both"/>
        <w:rPr>
          <w:b/>
        </w:rPr>
      </w:pPr>
    </w:p>
    <w:p w:rsidR="00CC7D4D" w:rsidRPr="00177D01" w:rsidRDefault="00CC7D4D" w:rsidP="00CC7D4D">
      <w:pPr>
        <w:jc w:val="center"/>
        <w:rPr>
          <w:b/>
        </w:rPr>
      </w:pPr>
      <w:r w:rsidRPr="00177D01">
        <w:rPr>
          <w:b/>
        </w:rPr>
        <w:t xml:space="preserve">ПЕРЕЛІК </w:t>
      </w:r>
    </w:p>
    <w:p w:rsidR="00CC7D4D" w:rsidRPr="00931615" w:rsidRDefault="00CC7D4D" w:rsidP="00CC7D4D">
      <w:pPr>
        <w:jc w:val="center"/>
        <w:rPr>
          <w:b/>
        </w:rPr>
      </w:pPr>
      <w:r w:rsidRPr="00931615">
        <w:rPr>
          <w:b/>
        </w:rPr>
        <w:t xml:space="preserve"> питань на знання </w:t>
      </w:r>
      <w:r w:rsidRPr="00931615">
        <w:rPr>
          <w:b/>
          <w:color w:val="000000"/>
        </w:rPr>
        <w:t>законодавства України у сфері загальної середньої освіти</w:t>
      </w:r>
      <w:r w:rsidRPr="00931615">
        <w:rPr>
          <w:b/>
        </w:rPr>
        <w:t xml:space="preserve"> для оцінки професійних знань під час проведення конкурсу </w:t>
      </w:r>
      <w:r>
        <w:rPr>
          <w:b/>
        </w:rPr>
        <w:t xml:space="preserve">            </w:t>
      </w:r>
      <w:r w:rsidRPr="00931615">
        <w:rPr>
          <w:b/>
        </w:rPr>
        <w:t xml:space="preserve">на </w:t>
      </w:r>
      <w:r>
        <w:rPr>
          <w:b/>
        </w:rPr>
        <w:t xml:space="preserve"> </w:t>
      </w:r>
      <w:r w:rsidRPr="00931615">
        <w:rPr>
          <w:b/>
        </w:rPr>
        <w:t xml:space="preserve">зайняття </w:t>
      </w:r>
      <w:r>
        <w:rPr>
          <w:b/>
        </w:rPr>
        <w:t xml:space="preserve"> </w:t>
      </w:r>
      <w:r w:rsidRPr="00931615">
        <w:rPr>
          <w:b/>
        </w:rPr>
        <w:t xml:space="preserve">посади </w:t>
      </w:r>
      <w:r>
        <w:rPr>
          <w:b/>
        </w:rPr>
        <w:t xml:space="preserve"> </w:t>
      </w:r>
      <w:r w:rsidRPr="00931615">
        <w:rPr>
          <w:b/>
        </w:rPr>
        <w:t xml:space="preserve">керівника </w:t>
      </w:r>
      <w:r>
        <w:rPr>
          <w:b/>
        </w:rPr>
        <w:t xml:space="preserve"> </w:t>
      </w:r>
      <w:r w:rsidRPr="00931615">
        <w:rPr>
          <w:b/>
        </w:rPr>
        <w:t xml:space="preserve">комунального </w:t>
      </w:r>
      <w:r>
        <w:rPr>
          <w:b/>
        </w:rPr>
        <w:t xml:space="preserve"> </w:t>
      </w:r>
      <w:r w:rsidRPr="00931615">
        <w:rPr>
          <w:b/>
        </w:rPr>
        <w:t>закладу</w:t>
      </w:r>
      <w:r>
        <w:rPr>
          <w:b/>
        </w:rPr>
        <w:t xml:space="preserve">   </w:t>
      </w:r>
      <w:r w:rsidRPr="00931615">
        <w:rPr>
          <w:b/>
        </w:rPr>
        <w:t>загальної середньої освіти</w:t>
      </w:r>
    </w:p>
    <w:p w:rsidR="00CC7D4D" w:rsidRDefault="00CC7D4D" w:rsidP="00CC7D4D">
      <w:pPr>
        <w:jc w:val="both"/>
      </w:pPr>
    </w:p>
    <w:p w:rsidR="00CC7D4D" w:rsidRDefault="00CC7D4D" w:rsidP="00CC7D4D">
      <w:pPr>
        <w:jc w:val="both"/>
      </w:pPr>
    </w:p>
    <w:p w:rsidR="00CC7D4D" w:rsidRPr="00B25145" w:rsidRDefault="00CC7D4D" w:rsidP="00CC7D4D">
      <w:pPr>
        <w:jc w:val="both"/>
        <w:rPr>
          <w:b/>
        </w:rPr>
      </w:pPr>
      <w:r>
        <w:rPr>
          <w:b/>
        </w:rPr>
        <w:t>1</w:t>
      </w:r>
      <w:r w:rsidRPr="005C6D19">
        <w:rPr>
          <w:b/>
        </w:rPr>
        <w:t xml:space="preserve">. </w:t>
      </w:r>
      <w:r w:rsidRPr="00916723">
        <w:t>Дайте визначення Стандарту осв</w:t>
      </w:r>
      <w:r>
        <w:t>іти.</w:t>
      </w:r>
    </w:p>
    <w:p w:rsidR="00CC7D4D" w:rsidRDefault="00CC7D4D" w:rsidP="00CC7D4D">
      <w:pPr>
        <w:jc w:val="both"/>
        <w:rPr>
          <w:b/>
        </w:rPr>
      </w:pPr>
      <w:r>
        <w:rPr>
          <w:b/>
        </w:rPr>
        <w:t>2</w:t>
      </w:r>
      <w:r w:rsidRPr="005C6D19">
        <w:rPr>
          <w:b/>
        </w:rPr>
        <w:t xml:space="preserve">. </w:t>
      </w:r>
      <w:r w:rsidRPr="00916723">
        <w:t>Дайте визначення  повноваженням керівника закладу</w:t>
      </w:r>
      <w:r>
        <w:t xml:space="preserve"> освіти.</w:t>
      </w:r>
    </w:p>
    <w:p w:rsidR="00CC7D4D" w:rsidRPr="00B25145" w:rsidRDefault="00CC7D4D" w:rsidP="00CC7D4D">
      <w:pPr>
        <w:jc w:val="both"/>
        <w:rPr>
          <w:b/>
        </w:rPr>
      </w:pPr>
      <w:r>
        <w:rPr>
          <w:b/>
        </w:rPr>
        <w:t xml:space="preserve">3. </w:t>
      </w:r>
      <w:r w:rsidRPr="00712DE6">
        <w:t>Що є основою для розроблення освітньої програми?</w:t>
      </w:r>
      <w:r w:rsidRPr="005C6D19">
        <w:rPr>
          <w:b/>
        </w:rPr>
        <w:t xml:space="preserve"> </w:t>
      </w:r>
    </w:p>
    <w:p w:rsidR="00CC7D4D" w:rsidRPr="00BB1BC5" w:rsidRDefault="00CC7D4D" w:rsidP="00CC7D4D">
      <w:pPr>
        <w:jc w:val="both"/>
        <w:rPr>
          <w:b/>
        </w:rPr>
      </w:pPr>
      <w:r>
        <w:rPr>
          <w:b/>
        </w:rPr>
        <w:t>4</w:t>
      </w:r>
      <w:r w:rsidRPr="005C6D19">
        <w:rPr>
          <w:b/>
        </w:rPr>
        <w:t xml:space="preserve">. </w:t>
      </w:r>
      <w:r w:rsidRPr="00B25145">
        <w:t>Назвіть структурні компоненти освітньої програми</w:t>
      </w:r>
      <w:r>
        <w:rPr>
          <w:b/>
        </w:rPr>
        <w:t>.</w:t>
      </w:r>
    </w:p>
    <w:p w:rsidR="00CC7D4D" w:rsidRPr="00BB1BC5" w:rsidRDefault="00CC7D4D" w:rsidP="00CC7D4D">
      <w:pPr>
        <w:jc w:val="both"/>
      </w:pPr>
      <w:r>
        <w:rPr>
          <w:b/>
        </w:rPr>
        <w:t>5</w:t>
      </w:r>
      <w:r w:rsidRPr="005C6D19">
        <w:rPr>
          <w:b/>
        </w:rPr>
        <w:t xml:space="preserve">. </w:t>
      </w:r>
      <w:r w:rsidRPr="00656D65">
        <w:t>Як</w:t>
      </w:r>
      <w:r>
        <w:t>і</w:t>
      </w:r>
      <w:r w:rsidRPr="00656D65">
        <w:t xml:space="preserve"> освітні програми можуть використовувати заклади освіти</w:t>
      </w:r>
      <w:r>
        <w:rPr>
          <w:b/>
        </w:rPr>
        <w:t>?</w:t>
      </w:r>
    </w:p>
    <w:p w:rsidR="00CC7D4D" w:rsidRPr="005C6D19" w:rsidRDefault="00CC7D4D" w:rsidP="00CC7D4D">
      <w:pPr>
        <w:jc w:val="both"/>
      </w:pPr>
      <w:r>
        <w:rPr>
          <w:b/>
        </w:rPr>
        <w:t>6</w:t>
      </w:r>
      <w:r w:rsidRPr="005C6D19">
        <w:rPr>
          <w:b/>
        </w:rPr>
        <w:t xml:space="preserve">. </w:t>
      </w:r>
      <w:r w:rsidRPr="00BB1BC5">
        <w:t>Як і ким розробляються  освітні програми?</w:t>
      </w:r>
    </w:p>
    <w:p w:rsidR="00CC7D4D" w:rsidRPr="00B73B41" w:rsidRDefault="00CC7D4D" w:rsidP="00CC7D4D">
      <w:pPr>
        <w:jc w:val="both"/>
      </w:pPr>
      <w:r>
        <w:rPr>
          <w:b/>
        </w:rPr>
        <w:t>7</w:t>
      </w:r>
      <w:r w:rsidRPr="005C6D19">
        <w:rPr>
          <w:b/>
        </w:rPr>
        <w:t xml:space="preserve">. </w:t>
      </w:r>
      <w:r>
        <w:t xml:space="preserve">Ким розробляються </w:t>
      </w:r>
      <w:r>
        <w:rPr>
          <w:b/>
        </w:rPr>
        <w:t xml:space="preserve"> </w:t>
      </w:r>
      <w:r w:rsidRPr="00B73B41">
        <w:t>наскрізні освітні програми?</w:t>
      </w:r>
      <w:r w:rsidRPr="005C6D19">
        <w:t xml:space="preserve"> </w:t>
      </w:r>
    </w:p>
    <w:p w:rsidR="00CC7D4D" w:rsidRDefault="00CC7D4D" w:rsidP="00CC7D4D">
      <w:pPr>
        <w:jc w:val="both"/>
      </w:pPr>
      <w:r>
        <w:rPr>
          <w:b/>
        </w:rPr>
        <w:t>8</w:t>
      </w:r>
      <w:r w:rsidRPr="005B77D8">
        <w:rPr>
          <w:b/>
        </w:rPr>
        <w:t xml:space="preserve">. </w:t>
      </w:r>
      <w:r w:rsidRPr="00B73B41">
        <w:t>Як</w:t>
      </w:r>
      <w:r>
        <w:t>і</w:t>
      </w:r>
      <w:r w:rsidRPr="00B73B41">
        <w:t xml:space="preserve"> складові (завдання, курси) можуть мати освітні програми для осіб з особливими потребами?</w:t>
      </w:r>
      <w:r w:rsidRPr="005B77D8">
        <w:t xml:space="preserve"> </w:t>
      </w:r>
    </w:p>
    <w:p w:rsidR="00CC7D4D" w:rsidRPr="005B77D8" w:rsidRDefault="00CC7D4D" w:rsidP="00CC7D4D">
      <w:pPr>
        <w:jc w:val="both"/>
      </w:pPr>
      <w:r>
        <w:rPr>
          <w:b/>
        </w:rPr>
        <w:t>9</w:t>
      </w:r>
      <w:r w:rsidRPr="005B77D8">
        <w:rPr>
          <w:b/>
        </w:rPr>
        <w:t xml:space="preserve">. </w:t>
      </w:r>
      <w:r>
        <w:rPr>
          <w:b/>
        </w:rPr>
        <w:t xml:space="preserve"> </w:t>
      </w:r>
      <w:r w:rsidRPr="00E701AF">
        <w:t>Що таке</w:t>
      </w:r>
      <w:r>
        <w:rPr>
          <w:b/>
        </w:rPr>
        <w:t xml:space="preserve">  </w:t>
      </w:r>
      <w:r>
        <w:t>Державний стандарт початкової освіти?</w:t>
      </w:r>
      <w:r w:rsidRPr="00B73B41">
        <w:t xml:space="preserve"> </w:t>
      </w:r>
    </w:p>
    <w:p w:rsidR="00CC7D4D" w:rsidRPr="005B77D8" w:rsidRDefault="00CC7D4D" w:rsidP="00CC7D4D">
      <w:pPr>
        <w:jc w:val="both"/>
      </w:pPr>
      <w:r>
        <w:rPr>
          <w:b/>
        </w:rPr>
        <w:t>10</w:t>
      </w:r>
      <w:r w:rsidRPr="005B77D8">
        <w:rPr>
          <w:b/>
        </w:rPr>
        <w:t xml:space="preserve">. </w:t>
      </w:r>
      <w:r w:rsidRPr="007F286A">
        <w:t>Яка компетентність, згідно з Державним стандартом початкової освіти, передбачає  ініціативність, готовність брати відповідальність за власні рішення, вміння організовувати свою діяльність для досягнення цілей, усвідомлення етичних цінностей ефективної співпраці, готовність до втілення в життя ініційованих ідей, прийняття власних рішень?</w:t>
      </w:r>
    </w:p>
    <w:p w:rsidR="00CC7D4D" w:rsidRPr="005B77D8" w:rsidRDefault="00CC7D4D" w:rsidP="00CC7D4D">
      <w:pPr>
        <w:jc w:val="both"/>
      </w:pPr>
      <w:r>
        <w:rPr>
          <w:b/>
        </w:rPr>
        <w:t>11</w:t>
      </w:r>
      <w:r w:rsidRPr="005B77D8">
        <w:rPr>
          <w:b/>
        </w:rPr>
        <w:t xml:space="preserve">. </w:t>
      </w:r>
      <w:r w:rsidRPr="007F286A">
        <w:t>Яка компетентність, згідно з Державним стандартом початкової освіти, передбачає опанування уміннями і навичками,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w:t>
      </w:r>
    </w:p>
    <w:p w:rsidR="00CC7D4D" w:rsidRPr="007F286A" w:rsidRDefault="00CC7D4D" w:rsidP="00CC7D4D">
      <w:pPr>
        <w:jc w:val="both"/>
        <w:rPr>
          <w:b/>
        </w:rPr>
      </w:pPr>
      <w:r>
        <w:rPr>
          <w:b/>
        </w:rPr>
        <w:t>12</w:t>
      </w:r>
      <w:r w:rsidRPr="005B77D8">
        <w:rPr>
          <w:b/>
        </w:rPr>
        <w:t xml:space="preserve">. </w:t>
      </w:r>
      <w:r w:rsidRPr="007F286A">
        <w:t>Відповідно до Державного стандарту початкової освіти , затвердженого постановою Кабінету Міністрів України від 21.02.2018 № 87, що є метою початкової освіти?</w:t>
      </w:r>
      <w:r>
        <w:rPr>
          <w:b/>
        </w:rPr>
        <w:t xml:space="preserve"> </w:t>
      </w:r>
    </w:p>
    <w:p w:rsidR="00CC7D4D" w:rsidRPr="004D2C84" w:rsidRDefault="00CC7D4D" w:rsidP="00CC7D4D">
      <w:pPr>
        <w:jc w:val="both"/>
        <w:rPr>
          <w:lang w:val="uk-UA"/>
        </w:rPr>
      </w:pPr>
      <w:r>
        <w:rPr>
          <w:b/>
        </w:rPr>
        <w:lastRenderedPageBreak/>
        <w:t>13</w:t>
      </w:r>
      <w:r w:rsidRPr="005B77D8">
        <w:rPr>
          <w:b/>
        </w:rPr>
        <w:t xml:space="preserve">. </w:t>
      </w:r>
      <w:r w:rsidRPr="007F286A">
        <w:t>Назвіть повний перелік ключових компетентностей, визначених у Державному стандарті початкової освіти,  затвердженому постановою Кабінету Мініст</w:t>
      </w:r>
      <w:r w:rsidR="004D2C84">
        <w:t>рів України від 21.02.2018 № 87</w:t>
      </w:r>
      <w:r w:rsidR="004D2C84">
        <w:rPr>
          <w:lang w:val="uk-UA"/>
        </w:rPr>
        <w:t>.</w:t>
      </w:r>
    </w:p>
    <w:p w:rsidR="00CC7D4D" w:rsidRPr="005B77D8" w:rsidRDefault="00CC7D4D" w:rsidP="00CC7D4D">
      <w:pPr>
        <w:jc w:val="both"/>
      </w:pPr>
      <w:r w:rsidRPr="005B77D8">
        <w:rPr>
          <w:b/>
        </w:rPr>
        <w:t xml:space="preserve"> </w:t>
      </w:r>
      <w:r>
        <w:rPr>
          <w:b/>
        </w:rPr>
        <w:t>14</w:t>
      </w:r>
      <w:r w:rsidRPr="005B77D8">
        <w:rPr>
          <w:b/>
        </w:rPr>
        <w:t xml:space="preserve">. </w:t>
      </w:r>
      <w:r w:rsidRPr="00290C34">
        <w:t>Назвіть повний перелік умінь, визначених у Державному стандарті початкової освіти, затвердженому  постановою Кабінету Міністрів України від 21.02.2018 № 87, які є спільними для всіх ключових компетентностей.</w:t>
      </w:r>
      <w:r w:rsidRPr="005B77D8">
        <w:t xml:space="preserve"> </w:t>
      </w:r>
    </w:p>
    <w:p w:rsidR="00CC7D4D" w:rsidRPr="005B77D8" w:rsidRDefault="00CC7D4D" w:rsidP="00CC7D4D">
      <w:pPr>
        <w:jc w:val="both"/>
      </w:pPr>
      <w:r>
        <w:rPr>
          <w:b/>
        </w:rPr>
        <w:t>15</w:t>
      </w:r>
      <w:r w:rsidRPr="0027783F">
        <w:rPr>
          <w:b/>
        </w:rPr>
        <w:t xml:space="preserve">. </w:t>
      </w:r>
      <w:r w:rsidRPr="00E701AF">
        <w:t>Назвіть вимоги до обов’язкових результатів навчання та компетентностей здобувачів освіти визначені у Державному стандарті початкової освіти, затвердженому постановою Кабінету Міністрів України від 21.02.2018 № 87.</w:t>
      </w:r>
    </w:p>
    <w:p w:rsidR="00CC7D4D" w:rsidRPr="000F23D1" w:rsidRDefault="00CC7D4D" w:rsidP="00CC7D4D">
      <w:pPr>
        <w:jc w:val="both"/>
        <w:rPr>
          <w:b/>
        </w:rPr>
      </w:pPr>
      <w:r>
        <w:rPr>
          <w:b/>
        </w:rPr>
        <w:t>16</w:t>
      </w:r>
      <w:r w:rsidRPr="0027783F">
        <w:rPr>
          <w:b/>
        </w:rPr>
        <w:t xml:space="preserve">. </w:t>
      </w:r>
      <w:r w:rsidRPr="00E701AF">
        <w:t>Назвіть повний перелік освітніх галузей, визначених у Державному стандарті загальної початкової освіти, затвердженому постановою Кабінету Міністрів України від 21.02.2018 № 87.</w:t>
      </w:r>
    </w:p>
    <w:p w:rsidR="00CC7D4D" w:rsidRPr="005B77D8" w:rsidRDefault="00CC7D4D" w:rsidP="00CC7D4D">
      <w:pPr>
        <w:jc w:val="both"/>
      </w:pPr>
      <w:r>
        <w:rPr>
          <w:b/>
        </w:rPr>
        <w:t>17</w:t>
      </w:r>
      <w:r w:rsidRPr="000F23D1">
        <w:t>. Що забезпечує формування всіх ключових компетентностей, згідно з Державним стандартом початкової освіти,  затвердженим Постановою Кабінету Міністрів України від 21.02.2018 № 87  забезпечує?</w:t>
      </w:r>
    </w:p>
    <w:p w:rsidR="00CC7D4D" w:rsidRPr="005B77D8" w:rsidRDefault="00CC7D4D" w:rsidP="00CC7D4D">
      <w:pPr>
        <w:jc w:val="both"/>
      </w:pPr>
      <w:r w:rsidRPr="0027783F">
        <w:rPr>
          <w:b/>
        </w:rPr>
        <w:t>1</w:t>
      </w:r>
      <w:r>
        <w:rPr>
          <w:b/>
        </w:rPr>
        <w:t>8</w:t>
      </w:r>
      <w:r w:rsidRPr="0027783F">
        <w:rPr>
          <w:b/>
        </w:rPr>
        <w:t xml:space="preserve">. </w:t>
      </w:r>
      <w:r w:rsidRPr="000F23D1">
        <w:t>Що включає в себе мовно-літературна освітня галузь Державного стандарту початкової освіти, затвердженого Постановою Кабінету Міністрів України від 21.02.2018 № 87?</w:t>
      </w:r>
      <w:r w:rsidRPr="0027783F">
        <w:rPr>
          <w:b/>
        </w:rPr>
        <w:t xml:space="preserve"> </w:t>
      </w:r>
    </w:p>
    <w:p w:rsidR="00CC7D4D" w:rsidRPr="00CC7D4D" w:rsidRDefault="00CC7D4D" w:rsidP="00CC7D4D">
      <w:pPr>
        <w:jc w:val="both"/>
        <w:rPr>
          <w:b/>
          <w:color w:val="000000"/>
        </w:rPr>
      </w:pPr>
      <w:r w:rsidRPr="00CC7D4D">
        <w:rPr>
          <w:b/>
          <w:color w:val="000000"/>
        </w:rPr>
        <w:t xml:space="preserve">19. </w:t>
      </w:r>
      <w:r w:rsidRPr="00CC7D4D">
        <w:rPr>
          <w:color w:val="000000"/>
        </w:rPr>
        <w:t>Яка мета природничої освітньої галузі відповідно до Державного стандарту початкової освіти,  затвердженого Постановою Кабінету Міністрів України від 21.02.2018 № 87?</w:t>
      </w:r>
      <w:r w:rsidRPr="00CC7D4D">
        <w:rPr>
          <w:b/>
          <w:color w:val="000000"/>
        </w:rPr>
        <w:t xml:space="preserve">  </w:t>
      </w:r>
    </w:p>
    <w:p w:rsidR="00CC7D4D" w:rsidRPr="005C6D19" w:rsidRDefault="00CC7D4D" w:rsidP="00CC7D4D">
      <w:pPr>
        <w:jc w:val="both"/>
      </w:pPr>
      <w:r>
        <w:rPr>
          <w:b/>
        </w:rPr>
        <w:t>20</w:t>
      </w:r>
      <w:r w:rsidRPr="0027783F">
        <w:rPr>
          <w:b/>
        </w:rPr>
        <w:t xml:space="preserve">. </w:t>
      </w:r>
      <w:r w:rsidRPr="00785663">
        <w:t>Яка мета мистецької освітньої галузі відповідно до Державного стандарту початкової освіти,  затвердженого постановою Кабінету Міністрів України від 21.02.2018 № 87?</w:t>
      </w:r>
    </w:p>
    <w:p w:rsidR="00CC7D4D" w:rsidRPr="0027783F" w:rsidRDefault="00CC7D4D" w:rsidP="00CC7D4D">
      <w:pPr>
        <w:jc w:val="both"/>
      </w:pPr>
      <w:r>
        <w:rPr>
          <w:b/>
        </w:rPr>
        <w:t>21</w:t>
      </w:r>
      <w:r w:rsidRPr="0027783F">
        <w:rPr>
          <w:b/>
        </w:rPr>
        <w:t xml:space="preserve">. </w:t>
      </w:r>
      <w:r w:rsidRPr="00785663">
        <w:t>Яка мета соціальної і здоров’я збережувальної освітньої галузі відповідно до Державного стандарту початкової освіти,  затвердженого постановою Кабінету Міністрів України від 21.02.2018 № 87?</w:t>
      </w:r>
    </w:p>
    <w:p w:rsidR="00CC7D4D" w:rsidRPr="00785663" w:rsidRDefault="00CC7D4D" w:rsidP="00CC7D4D">
      <w:pPr>
        <w:jc w:val="both"/>
      </w:pPr>
      <w:r w:rsidRPr="0027783F">
        <w:rPr>
          <w:b/>
        </w:rPr>
        <w:t>2</w:t>
      </w:r>
      <w:r>
        <w:rPr>
          <w:b/>
        </w:rPr>
        <w:t>2</w:t>
      </w:r>
      <w:r w:rsidRPr="0027783F">
        <w:rPr>
          <w:b/>
        </w:rPr>
        <w:t xml:space="preserve">. </w:t>
      </w:r>
      <w:r w:rsidRPr="00785663">
        <w:t>Чи передбачено можливість інтеграції різних освітніх галузей у Державному стандарті початкової освіти?</w:t>
      </w:r>
    </w:p>
    <w:p w:rsidR="00CC7D4D" w:rsidRPr="00785663" w:rsidRDefault="00CC7D4D" w:rsidP="00CC7D4D">
      <w:pPr>
        <w:jc w:val="both"/>
      </w:pPr>
      <w:r w:rsidRPr="00785663">
        <w:rPr>
          <w:b/>
        </w:rPr>
        <w:t>23</w:t>
      </w:r>
      <w:r w:rsidRPr="00785663">
        <w:t>.  Чи є інваріантний складник Базового навчального плану обов’язковим для всіх закладів загальної середньої освіти?</w:t>
      </w:r>
    </w:p>
    <w:p w:rsidR="00CC7D4D" w:rsidRDefault="00CC7D4D" w:rsidP="00CC7D4D">
      <w:pPr>
        <w:jc w:val="both"/>
      </w:pPr>
      <w:r>
        <w:rPr>
          <w:b/>
        </w:rPr>
        <w:t>24</w:t>
      </w:r>
      <w:r w:rsidRPr="0027783F">
        <w:rPr>
          <w:b/>
        </w:rPr>
        <w:t xml:space="preserve">. </w:t>
      </w:r>
      <w:r w:rsidRPr="00785663">
        <w:t>Ким розподіляється варіативний складник базового навчального плану?</w:t>
      </w:r>
    </w:p>
    <w:p w:rsidR="00CC7D4D" w:rsidRDefault="00CC7D4D" w:rsidP="00CC7D4D">
      <w:pPr>
        <w:jc w:val="both"/>
      </w:pPr>
      <w:r>
        <w:rPr>
          <w:b/>
        </w:rPr>
        <w:t>25</w:t>
      </w:r>
      <w:r w:rsidRPr="0027783F">
        <w:rPr>
          <w:b/>
        </w:rPr>
        <w:t xml:space="preserve">. </w:t>
      </w:r>
      <w:r w:rsidRPr="00785663">
        <w:t>Яке з наведених нижче тверджень є неправильним?</w:t>
      </w:r>
      <w:r w:rsidRPr="0027783F">
        <w:rPr>
          <w:b/>
        </w:rPr>
        <w:t xml:space="preserve"> </w:t>
      </w:r>
    </w:p>
    <w:p w:rsidR="00CC7D4D" w:rsidRPr="0027783F" w:rsidRDefault="00CC7D4D" w:rsidP="00CC7D4D">
      <w:pPr>
        <w:jc w:val="both"/>
      </w:pPr>
      <w:r>
        <w:t>а</w:t>
      </w:r>
      <w:r w:rsidRPr="0027783F">
        <w:t xml:space="preserve">) заклади загальної середньої освіти можуть використовувати виключно типові освітні програми; </w:t>
      </w:r>
    </w:p>
    <w:p w:rsidR="00CC7D4D" w:rsidRDefault="00CC7D4D" w:rsidP="00CC7D4D">
      <w:pPr>
        <w:jc w:val="both"/>
      </w:pPr>
      <w:r>
        <w:t>б</w:t>
      </w:r>
      <w:r w:rsidRPr="0027783F">
        <w:t>) освітні програми повинні передбачати освітні компоненти для вільного вибору здобувачів освіти;</w:t>
      </w:r>
    </w:p>
    <w:p w:rsidR="00CC7D4D" w:rsidRDefault="00CC7D4D" w:rsidP="00CC7D4D">
      <w:pPr>
        <w:jc w:val="both"/>
      </w:pPr>
      <w:r>
        <w:t>в</w:t>
      </w:r>
      <w:r w:rsidRPr="0027783F">
        <w:t xml:space="preserve">) 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  </w:t>
      </w:r>
    </w:p>
    <w:p w:rsidR="00CC7D4D" w:rsidRPr="0027783F" w:rsidRDefault="00CC7D4D" w:rsidP="00CC7D4D">
      <w:pPr>
        <w:jc w:val="both"/>
      </w:pPr>
      <w:r>
        <w:t>г</w:t>
      </w:r>
      <w:r w:rsidRPr="0027783F">
        <w:t xml:space="preserve">) 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цього </w:t>
      </w:r>
      <w:r>
        <w:t xml:space="preserve">Закону та спеціальних законів. </w:t>
      </w:r>
    </w:p>
    <w:p w:rsidR="00CC7D4D" w:rsidRDefault="00CC7D4D" w:rsidP="00CC7D4D">
      <w:pPr>
        <w:jc w:val="both"/>
      </w:pPr>
      <w:r>
        <w:rPr>
          <w:b/>
        </w:rPr>
        <w:lastRenderedPageBreak/>
        <w:t>26</w:t>
      </w:r>
      <w:r w:rsidRPr="0027783F">
        <w:rPr>
          <w:b/>
        </w:rPr>
        <w:t xml:space="preserve">. </w:t>
      </w:r>
      <w:r w:rsidRPr="00785663">
        <w:t>У якій формі проводиться Державна підсумкова атестація здобувачів освіти згідно з Державним стандартом початкової освіти?</w:t>
      </w:r>
    </w:p>
    <w:p w:rsidR="00CC7D4D" w:rsidRPr="0027783F" w:rsidRDefault="00CC7D4D" w:rsidP="00CC7D4D">
      <w:pPr>
        <w:jc w:val="both"/>
      </w:pPr>
      <w:r>
        <w:rPr>
          <w:b/>
        </w:rPr>
        <w:t xml:space="preserve">27. </w:t>
      </w:r>
      <w:r w:rsidRPr="00785663">
        <w:t>До якої освітньої галузі  відповідно до Державного стандарту початкової освіти,  затвердженого постановою Кабінету Міністрів України від 21.02.2018 № 87, можна віднести таку вимогу до обов’язкових результатів навчання: «Здобувач освіти: виявляє художньо-образне, асоціативне мислення у процесі художньо-творчої діяльності через образотворче, музичне та інші види мистецтва»?</w:t>
      </w:r>
      <w:r w:rsidRPr="0027783F">
        <w:rPr>
          <w:b/>
        </w:rPr>
        <w:t xml:space="preserve"> </w:t>
      </w:r>
    </w:p>
    <w:p w:rsidR="00CC7D4D" w:rsidRPr="0027783F" w:rsidRDefault="00CC7D4D" w:rsidP="00CC7D4D">
      <w:pPr>
        <w:jc w:val="both"/>
      </w:pPr>
      <w:r>
        <w:rPr>
          <w:b/>
        </w:rPr>
        <w:t>28</w:t>
      </w:r>
      <w:r w:rsidRPr="0027783F">
        <w:rPr>
          <w:b/>
        </w:rPr>
        <w:t xml:space="preserve">. </w:t>
      </w:r>
      <w:r w:rsidRPr="00785663">
        <w:t>З урахуванням якого підходу визначаються вимоги до обов’язкових результатів навчання у Державному стандарті початкової освіти,затвердженому постановою Кабінету Міністрів України від 21.02.2018 № 87?</w:t>
      </w:r>
    </w:p>
    <w:p w:rsidR="00CC7D4D" w:rsidRPr="00785663" w:rsidRDefault="00CC7D4D" w:rsidP="00CC7D4D">
      <w:pPr>
        <w:jc w:val="both"/>
        <w:rPr>
          <w:b/>
        </w:rPr>
      </w:pPr>
      <w:r>
        <w:rPr>
          <w:b/>
        </w:rPr>
        <w:t>29</w:t>
      </w:r>
      <w:r w:rsidRPr="0027783F">
        <w:rPr>
          <w:b/>
        </w:rPr>
        <w:t xml:space="preserve">. </w:t>
      </w:r>
      <w:r w:rsidRPr="00785663">
        <w:t>Характеристику якої компетентності  відповідно до Державного стандарту початкової освіти,  затвердженого постановою Кабінету Міністрів України від 21.02.2018 № 87, наведено: «передбачає усвідомлення 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w:t>
      </w:r>
      <w:r w:rsidRPr="0027783F">
        <w:rPr>
          <w:b/>
        </w:rPr>
        <w:t xml:space="preserve"> </w:t>
      </w:r>
    </w:p>
    <w:p w:rsidR="00CC7D4D" w:rsidRDefault="00CC7D4D" w:rsidP="00CC7D4D">
      <w:pPr>
        <w:jc w:val="both"/>
      </w:pPr>
      <w:r>
        <w:rPr>
          <w:b/>
        </w:rPr>
        <w:t>30</w:t>
      </w:r>
      <w:r w:rsidRPr="00057FAA">
        <w:rPr>
          <w:b/>
        </w:rPr>
        <w:t xml:space="preserve">. </w:t>
      </w:r>
      <w:r w:rsidRPr="00785663">
        <w:t>Назвіть принципи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CC7D4D" w:rsidRDefault="00CC7D4D" w:rsidP="00CC7D4D">
      <w:pPr>
        <w:jc w:val="both"/>
      </w:pPr>
      <w:r>
        <w:rPr>
          <w:b/>
        </w:rPr>
        <w:t>31</w:t>
      </w:r>
      <w:r w:rsidRPr="00057FAA">
        <w:rPr>
          <w:b/>
        </w:rPr>
        <w:t>.</w:t>
      </w:r>
      <w:r>
        <w:rPr>
          <w:b/>
        </w:rPr>
        <w:t xml:space="preserve"> </w:t>
      </w:r>
      <w:r w:rsidRPr="004E6E96">
        <w:t>На яких засадах працює 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w:t>
      </w:r>
      <w:r w:rsidRPr="00057FAA">
        <w:rPr>
          <w:b/>
        </w:rPr>
        <w:t xml:space="preserve"> </w:t>
      </w:r>
      <w:r w:rsidRPr="004E6E96">
        <w:t>розпорядженням Кабінету Міністрів України від 14.12.2016 № 998?</w:t>
      </w:r>
    </w:p>
    <w:p w:rsidR="00CC7D4D" w:rsidRPr="0027783F" w:rsidRDefault="00CC7D4D" w:rsidP="00CC7D4D">
      <w:pPr>
        <w:jc w:val="both"/>
      </w:pPr>
      <w:r>
        <w:rPr>
          <w:b/>
        </w:rPr>
        <w:t>32</w:t>
      </w:r>
      <w:r w:rsidRPr="00057FAA">
        <w:rPr>
          <w:b/>
        </w:rPr>
        <w:t xml:space="preserve">. </w:t>
      </w:r>
      <w:r w:rsidRPr="004E6E96">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CC7D4D" w:rsidRPr="0027783F" w:rsidRDefault="00CC7D4D" w:rsidP="00CC7D4D">
      <w:pPr>
        <w:jc w:val="both"/>
      </w:pPr>
      <w:r>
        <w:rPr>
          <w:b/>
        </w:rPr>
        <w:t>33</w:t>
      </w:r>
      <w:r w:rsidRPr="00057FAA">
        <w:rPr>
          <w:b/>
        </w:rPr>
        <w:t xml:space="preserve">. </w:t>
      </w:r>
      <w:r w:rsidRPr="004E6E96">
        <w:t>Відповідно до Закону України «Про загальну середню освіту» де здобувається базова середня освіта?</w:t>
      </w:r>
    </w:p>
    <w:p w:rsidR="00CC7D4D" w:rsidRDefault="00CC7D4D" w:rsidP="00CC7D4D">
      <w:pPr>
        <w:jc w:val="both"/>
      </w:pPr>
      <w:r>
        <w:rPr>
          <w:b/>
        </w:rPr>
        <w:t>34</w:t>
      </w:r>
      <w:r w:rsidRPr="00057FAA">
        <w:rPr>
          <w:b/>
        </w:rPr>
        <w:t xml:space="preserve">. </w:t>
      </w:r>
      <w:r w:rsidRPr="004E6E96">
        <w:t>Як називається Перший цикл початкової освіти відповідно до Державного стандарту початкової освіти, затвердженого постановою Кабінету Міністрів України від 21.02.2018 № 87?</w:t>
      </w:r>
    </w:p>
    <w:p w:rsidR="00CC7D4D" w:rsidRPr="00057FAA" w:rsidRDefault="00CC7D4D" w:rsidP="00CC7D4D">
      <w:pPr>
        <w:jc w:val="both"/>
      </w:pPr>
      <w:r>
        <w:rPr>
          <w:b/>
        </w:rPr>
        <w:t>35</w:t>
      </w:r>
      <w:r w:rsidRPr="00057FAA">
        <w:rPr>
          <w:b/>
        </w:rPr>
        <w:t xml:space="preserve">. </w:t>
      </w:r>
      <w:r w:rsidRPr="003E4F6E">
        <w:t xml:space="preserve">Куди надсилається проект нормативно-правового акта Кабінету Міністрів з питань, що стосуються сфери наукової та науково-технічної діяльності, для проведення його експертизи та підготовки відповідних рекомендацій? </w:t>
      </w:r>
    </w:p>
    <w:p w:rsidR="00CC7D4D" w:rsidRPr="00B833D8" w:rsidRDefault="00CC7D4D" w:rsidP="00CC7D4D">
      <w:pPr>
        <w:jc w:val="both"/>
      </w:pPr>
      <w:r>
        <w:rPr>
          <w:b/>
        </w:rPr>
        <w:t>36</w:t>
      </w:r>
      <w:r w:rsidRPr="00B833D8">
        <w:rPr>
          <w:b/>
        </w:rPr>
        <w:t xml:space="preserve">. </w:t>
      </w:r>
      <w:r w:rsidRPr="003E4F6E">
        <w:t>Відповідно до зак</w:t>
      </w:r>
      <w:r>
        <w:t xml:space="preserve">онодавства, хто </w:t>
      </w:r>
      <w:r w:rsidRPr="003E4F6E">
        <w:t xml:space="preserve"> здійснює</w:t>
      </w:r>
      <w:r>
        <w:t xml:space="preserve"> </w:t>
      </w:r>
      <w:r w:rsidRPr="003E4F6E">
        <w:t>керівництво закладом освіти?</w:t>
      </w:r>
    </w:p>
    <w:p w:rsidR="00CC7D4D" w:rsidRPr="00B833D8" w:rsidRDefault="00CC7D4D" w:rsidP="00CC7D4D">
      <w:pPr>
        <w:jc w:val="both"/>
      </w:pPr>
      <w:r>
        <w:rPr>
          <w:b/>
        </w:rPr>
        <w:t>37</w:t>
      </w:r>
      <w:r w:rsidRPr="00B833D8">
        <w:rPr>
          <w:b/>
        </w:rPr>
        <w:t xml:space="preserve">.  </w:t>
      </w:r>
      <w:r w:rsidRPr="003E4F6E">
        <w:t>Назвіть ознаки види  автономії відповідно до Закону України «Про освіту».</w:t>
      </w:r>
    </w:p>
    <w:p w:rsidR="00CC7D4D" w:rsidRDefault="00CC7D4D" w:rsidP="00CC7D4D">
      <w:pPr>
        <w:jc w:val="both"/>
      </w:pPr>
      <w:r>
        <w:rPr>
          <w:b/>
        </w:rPr>
        <w:t>38</w:t>
      </w:r>
      <w:r w:rsidRPr="00B833D8">
        <w:rPr>
          <w:b/>
        </w:rPr>
        <w:t xml:space="preserve">. </w:t>
      </w:r>
      <w:r w:rsidRPr="003E4F6E">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p w:rsidR="00CC7D4D" w:rsidRPr="00B833D8" w:rsidRDefault="00CC7D4D" w:rsidP="00CC7D4D">
      <w:pPr>
        <w:jc w:val="both"/>
      </w:pPr>
      <w:r>
        <w:rPr>
          <w:b/>
        </w:rPr>
        <w:lastRenderedPageBreak/>
        <w:t>39</w:t>
      </w:r>
      <w:r w:rsidRPr="00B833D8">
        <w:rPr>
          <w:b/>
        </w:rPr>
        <w:t>.</w:t>
      </w:r>
      <w:r>
        <w:rPr>
          <w:b/>
        </w:rPr>
        <w:t xml:space="preserve"> </w:t>
      </w:r>
      <w:r w:rsidRPr="00915CED">
        <w:t>Окресліть поняття прозорості і відкритості діяльності закладу освіти,  відповідно до Закону України «Про освіту».</w:t>
      </w:r>
    </w:p>
    <w:p w:rsidR="00CC7D4D" w:rsidRPr="004D2C84" w:rsidRDefault="00CC7D4D" w:rsidP="00CC7D4D">
      <w:pPr>
        <w:jc w:val="both"/>
      </w:pPr>
      <w:r>
        <w:rPr>
          <w:b/>
        </w:rPr>
        <w:t>40</w:t>
      </w:r>
      <w:r w:rsidRPr="00B833D8">
        <w:rPr>
          <w:b/>
        </w:rPr>
        <w:t xml:space="preserve">. </w:t>
      </w:r>
      <w:r w:rsidRPr="001E4459">
        <w:t>В який строк відповідно до Закону України «Про освіту» розміщується інформація та документи  для відкритого доступу?</w:t>
      </w:r>
    </w:p>
    <w:p w:rsidR="00CC7D4D" w:rsidRDefault="00CC7D4D" w:rsidP="00CC7D4D">
      <w:pPr>
        <w:jc w:val="both"/>
        <w:rPr>
          <w:b/>
        </w:rPr>
      </w:pPr>
      <w:r>
        <w:rPr>
          <w:b/>
        </w:rPr>
        <w:t>41</w:t>
      </w:r>
      <w:r w:rsidRPr="00B833D8">
        <w:rPr>
          <w:b/>
        </w:rPr>
        <w:t xml:space="preserve">. </w:t>
      </w:r>
      <w:r w:rsidRPr="00BF52A1">
        <w:t>В якому статусі не може діяти Заклад освіти як суб’єкт господарювання?</w:t>
      </w:r>
    </w:p>
    <w:p w:rsidR="00CC7D4D" w:rsidRDefault="00CC7D4D" w:rsidP="00CC7D4D">
      <w:pPr>
        <w:jc w:val="both"/>
      </w:pPr>
      <w:r>
        <w:t>а</w:t>
      </w:r>
      <w:r w:rsidRPr="00B833D8">
        <w:t xml:space="preserve">) бюджетна установа;  </w:t>
      </w:r>
    </w:p>
    <w:p w:rsidR="00CC7D4D" w:rsidRDefault="00CC7D4D" w:rsidP="00CC7D4D">
      <w:pPr>
        <w:jc w:val="both"/>
      </w:pPr>
      <w:r>
        <w:t>б</w:t>
      </w:r>
      <w:r w:rsidRPr="00B833D8">
        <w:t xml:space="preserve">) прибутковий заклад освіти;  </w:t>
      </w:r>
    </w:p>
    <w:p w:rsidR="00CC7D4D" w:rsidRDefault="00CC7D4D" w:rsidP="00CC7D4D">
      <w:pPr>
        <w:jc w:val="both"/>
      </w:pPr>
      <w:r>
        <w:t>в</w:t>
      </w:r>
      <w:r w:rsidRPr="00B833D8">
        <w:t xml:space="preserve">) неприбутковий заклад освіти;  </w:t>
      </w:r>
    </w:p>
    <w:p w:rsidR="00CC7D4D" w:rsidRPr="00B833D8" w:rsidRDefault="00CC7D4D" w:rsidP="00CC7D4D">
      <w:pPr>
        <w:jc w:val="both"/>
      </w:pPr>
      <w:r>
        <w:t xml:space="preserve">г) благодійний заклад освіти. </w:t>
      </w:r>
    </w:p>
    <w:p w:rsidR="00CC7D4D" w:rsidRDefault="00CC7D4D" w:rsidP="00CC7D4D">
      <w:pPr>
        <w:jc w:val="both"/>
      </w:pPr>
      <w:r>
        <w:rPr>
          <w:b/>
        </w:rPr>
        <w:t>42</w:t>
      </w:r>
      <w:r w:rsidRPr="00B833D8">
        <w:rPr>
          <w:b/>
        </w:rPr>
        <w:t xml:space="preserve">. </w:t>
      </w:r>
      <w:r w:rsidRPr="00BF52A1">
        <w:t>Що не входить до повноважень центрального органу виконавчої влади у сфері освіти і науки?</w:t>
      </w:r>
      <w:r w:rsidRPr="00B833D8">
        <w:rPr>
          <w:b/>
        </w:rPr>
        <w:t xml:space="preserve"> </w:t>
      </w:r>
    </w:p>
    <w:p w:rsidR="00CC7D4D" w:rsidRDefault="00CC7D4D" w:rsidP="00CC7D4D">
      <w:pPr>
        <w:jc w:val="both"/>
      </w:pPr>
      <w:r>
        <w:t>а</w:t>
      </w:r>
      <w:r w:rsidRPr="00B833D8">
        <w:t xml:space="preserve">) затвердження стратегії розвитку освіти України; </w:t>
      </w:r>
    </w:p>
    <w:p w:rsidR="00CC7D4D" w:rsidRDefault="00CC7D4D" w:rsidP="00CC7D4D">
      <w:pPr>
        <w:jc w:val="both"/>
      </w:pPr>
      <w:r>
        <w:t>б</w:t>
      </w:r>
      <w:r w:rsidRPr="00B833D8">
        <w:t xml:space="preserve">) забезпечення формування та реалізації державної політики у сфері освіти і науки; </w:t>
      </w:r>
    </w:p>
    <w:p w:rsidR="00CC7D4D" w:rsidRDefault="00CC7D4D" w:rsidP="00CC7D4D">
      <w:pPr>
        <w:jc w:val="both"/>
      </w:pPr>
      <w:r>
        <w:t>в</w:t>
      </w:r>
      <w:r w:rsidRPr="00B833D8">
        <w:t xml:space="preserve">) здійснення нормативно-правове забезпечення функціонування системи освіти в межах повноважень, визначених законом;  </w:t>
      </w:r>
    </w:p>
    <w:p w:rsidR="00CC7D4D" w:rsidRPr="00B833D8" w:rsidRDefault="00CC7D4D" w:rsidP="00CC7D4D">
      <w:pPr>
        <w:jc w:val="both"/>
      </w:pPr>
      <w:r>
        <w:t>г</w:t>
      </w:r>
      <w:r w:rsidRPr="00B833D8">
        <w:t>) Затвердження порядку, виду та форм проведе</w:t>
      </w:r>
      <w:r>
        <w:t xml:space="preserve">ння моніторингу якості освіти. </w:t>
      </w:r>
    </w:p>
    <w:p w:rsidR="00CC7D4D" w:rsidRPr="00B833D8" w:rsidRDefault="00CC7D4D" w:rsidP="00CC7D4D">
      <w:pPr>
        <w:jc w:val="both"/>
      </w:pPr>
      <w:r>
        <w:rPr>
          <w:b/>
        </w:rPr>
        <w:t>43</w:t>
      </w:r>
      <w:r w:rsidRPr="00B833D8">
        <w:rPr>
          <w:b/>
        </w:rPr>
        <w:t xml:space="preserve">. </w:t>
      </w:r>
      <w:r w:rsidRPr="001E43F1">
        <w:t>За ініціативною кого створюються органи громадського самоврядування закладу освіти  відповідно до Закону України «Про освіту»?</w:t>
      </w:r>
      <w:r w:rsidRPr="00B833D8">
        <w:rPr>
          <w:b/>
        </w:rPr>
        <w:t xml:space="preserve"> </w:t>
      </w:r>
    </w:p>
    <w:p w:rsidR="00CC7D4D" w:rsidRPr="00B833D8" w:rsidRDefault="00CC7D4D" w:rsidP="00CC7D4D">
      <w:pPr>
        <w:jc w:val="both"/>
      </w:pPr>
      <w:r>
        <w:rPr>
          <w:b/>
        </w:rPr>
        <w:t>44</w:t>
      </w:r>
      <w:r w:rsidRPr="00B833D8">
        <w:rPr>
          <w:b/>
        </w:rPr>
        <w:t xml:space="preserve">. </w:t>
      </w:r>
      <w:r w:rsidRPr="002F50FC">
        <w:t>Дайте визначання державно-громадському управлінню у сфері освіти.</w:t>
      </w:r>
    </w:p>
    <w:p w:rsidR="00CC7D4D" w:rsidRPr="00B833D8" w:rsidRDefault="00CC7D4D" w:rsidP="00CC7D4D">
      <w:pPr>
        <w:jc w:val="both"/>
      </w:pPr>
      <w:r>
        <w:rPr>
          <w:b/>
        </w:rPr>
        <w:t xml:space="preserve">45. </w:t>
      </w:r>
      <w:r w:rsidRPr="00191168">
        <w:t>Дайте визначення, що є органом громадського самоврядування у сфері освіти?</w:t>
      </w:r>
      <w:r>
        <w:t xml:space="preserve"> </w:t>
      </w:r>
    </w:p>
    <w:p w:rsidR="00CC7D4D" w:rsidRDefault="00CC7D4D" w:rsidP="00CC7D4D">
      <w:pPr>
        <w:jc w:val="both"/>
      </w:pPr>
      <w:r>
        <w:rPr>
          <w:b/>
        </w:rPr>
        <w:t>46</w:t>
      </w:r>
      <w:r w:rsidRPr="00B833D8">
        <w:rPr>
          <w:b/>
        </w:rPr>
        <w:t xml:space="preserve">. </w:t>
      </w:r>
      <w:r w:rsidRPr="00B44FC0">
        <w:t>Відповідно до Закону України «Про освіту» планування та забезпечення розвитку мережі закладів профільної освіти у містах з населенням більше 50 тисяч відбувається:</w:t>
      </w:r>
    </w:p>
    <w:p w:rsidR="00CC7D4D" w:rsidRDefault="00CC7D4D" w:rsidP="00CC7D4D">
      <w:pPr>
        <w:jc w:val="both"/>
      </w:pPr>
      <w:r>
        <w:t>а</w:t>
      </w:r>
      <w:r w:rsidRPr="00B833D8">
        <w:t xml:space="preserve">) за погодженням профільного комітету Верховної Ради України з питань освіти і науки; </w:t>
      </w:r>
    </w:p>
    <w:p w:rsidR="00CC7D4D" w:rsidRDefault="00CC7D4D" w:rsidP="00CC7D4D">
      <w:pPr>
        <w:jc w:val="both"/>
      </w:pPr>
      <w:r>
        <w:t>б</w:t>
      </w:r>
      <w:r w:rsidRPr="00B833D8">
        <w:t xml:space="preserve">) за погодження з обласною радою;  </w:t>
      </w:r>
    </w:p>
    <w:p w:rsidR="00CC7D4D" w:rsidRDefault="00CC7D4D" w:rsidP="00CC7D4D">
      <w:pPr>
        <w:jc w:val="both"/>
      </w:pPr>
      <w:r>
        <w:t>в</w:t>
      </w:r>
      <w:r w:rsidRPr="00B833D8">
        <w:t xml:space="preserve">) за погодженням з центральним органом виконавчої влади в сфері освіти і науки; </w:t>
      </w:r>
    </w:p>
    <w:p w:rsidR="00CC7D4D" w:rsidRPr="00B833D8" w:rsidRDefault="00CC7D4D" w:rsidP="00CC7D4D">
      <w:pPr>
        <w:jc w:val="both"/>
      </w:pPr>
      <w:r>
        <w:t xml:space="preserve">г) самостійно. </w:t>
      </w:r>
    </w:p>
    <w:p w:rsidR="00CC7D4D" w:rsidRPr="00B833D8" w:rsidRDefault="00CC7D4D" w:rsidP="00CC7D4D">
      <w:pPr>
        <w:jc w:val="both"/>
      </w:pPr>
      <w:r>
        <w:rPr>
          <w:b/>
        </w:rPr>
        <w:t>47.</w:t>
      </w:r>
      <w:r w:rsidRPr="00B833D8">
        <w:rPr>
          <w:b/>
        </w:rPr>
        <w:t xml:space="preserve"> </w:t>
      </w:r>
      <w:r w:rsidRPr="001715FB">
        <w:t>Хто затверджує державні пріоритети з підготовки фахівців, науково-педагогічних та робітничих кадрів, підвищення кваліфікації та перепідготовки кадрів у розрізі галузей знань?</w:t>
      </w:r>
    </w:p>
    <w:p w:rsidR="00CC7D4D" w:rsidRPr="00B833D8" w:rsidRDefault="00CC7D4D" w:rsidP="00CC7D4D">
      <w:pPr>
        <w:jc w:val="both"/>
      </w:pPr>
      <w:r>
        <w:rPr>
          <w:b/>
        </w:rPr>
        <w:t>48</w:t>
      </w:r>
      <w:r w:rsidRPr="00B833D8">
        <w:rPr>
          <w:b/>
        </w:rPr>
        <w:t xml:space="preserve">. </w:t>
      </w:r>
      <w:r w:rsidRPr="001715FB">
        <w:t>Який орган (особа) надає дозвіл на проведення безпосередньо в закладі освіти громадського нагляду (контролю)?</w:t>
      </w:r>
    </w:p>
    <w:p w:rsidR="00CC7D4D" w:rsidRPr="00B833D8" w:rsidRDefault="00CC7D4D" w:rsidP="00CC7D4D">
      <w:pPr>
        <w:jc w:val="both"/>
        <w:rPr>
          <w:b/>
        </w:rPr>
      </w:pPr>
      <w:r>
        <w:rPr>
          <w:b/>
        </w:rPr>
        <w:t xml:space="preserve">49. </w:t>
      </w:r>
      <w:r w:rsidRPr="00B833D8">
        <w:rPr>
          <w:b/>
        </w:rPr>
        <w:t xml:space="preserve"> </w:t>
      </w:r>
      <w:r w:rsidRPr="004246E7">
        <w:t>Назвіть суб’єкти громадського нагляду (контролю) в закладах освіти?</w:t>
      </w:r>
    </w:p>
    <w:p w:rsidR="00CC7D4D" w:rsidRPr="004246E7" w:rsidRDefault="00CC7D4D" w:rsidP="00CC7D4D">
      <w:pPr>
        <w:jc w:val="both"/>
      </w:pPr>
      <w:r>
        <w:rPr>
          <w:b/>
        </w:rPr>
        <w:t>50</w:t>
      </w:r>
      <w:r w:rsidRPr="00B833D8">
        <w:rPr>
          <w:b/>
        </w:rPr>
        <w:t xml:space="preserve">.  </w:t>
      </w:r>
      <w:r w:rsidRPr="004246E7">
        <w:t>Назвіть повноваження Засновника закладу освіти.</w:t>
      </w:r>
    </w:p>
    <w:p w:rsidR="00CC7D4D" w:rsidRPr="004246E7" w:rsidRDefault="00CC7D4D" w:rsidP="00CC7D4D">
      <w:pPr>
        <w:jc w:val="both"/>
      </w:pPr>
      <w:r>
        <w:rPr>
          <w:b/>
        </w:rPr>
        <w:t>51</w:t>
      </w:r>
      <w:r w:rsidRPr="00B833D8">
        <w:rPr>
          <w:b/>
        </w:rPr>
        <w:t xml:space="preserve">. </w:t>
      </w:r>
      <w:r w:rsidRPr="004246E7">
        <w:t>Який орган не належить до органів управління в сфері освіти:</w:t>
      </w:r>
    </w:p>
    <w:p w:rsidR="00CC7D4D" w:rsidRDefault="00CC7D4D" w:rsidP="00CC7D4D">
      <w:pPr>
        <w:jc w:val="both"/>
      </w:pPr>
      <w:r>
        <w:t>а</w:t>
      </w:r>
      <w:r w:rsidRPr="00B833D8">
        <w:t xml:space="preserve">) Міністерство освіти і науки України;  </w:t>
      </w:r>
    </w:p>
    <w:p w:rsidR="00CC7D4D" w:rsidRPr="00B833D8" w:rsidRDefault="00CC7D4D" w:rsidP="00CC7D4D">
      <w:pPr>
        <w:jc w:val="both"/>
      </w:pPr>
      <w:r>
        <w:t>б</w:t>
      </w:r>
      <w:r w:rsidRPr="00B833D8">
        <w:t xml:space="preserve">) Кабінет Міністрів України; </w:t>
      </w:r>
    </w:p>
    <w:p w:rsidR="00CC7D4D" w:rsidRDefault="00CC7D4D" w:rsidP="00CC7D4D">
      <w:pPr>
        <w:jc w:val="both"/>
      </w:pPr>
      <w:r>
        <w:t>в</w:t>
      </w:r>
      <w:r w:rsidRPr="00B833D8">
        <w:t xml:space="preserve">) Верховна Рада України;  </w:t>
      </w:r>
    </w:p>
    <w:p w:rsidR="00CC7D4D" w:rsidRPr="00B833D8" w:rsidRDefault="00CC7D4D" w:rsidP="00CC7D4D">
      <w:pPr>
        <w:jc w:val="both"/>
      </w:pPr>
      <w:r>
        <w:t>г</w:t>
      </w:r>
      <w:r w:rsidRPr="00B833D8">
        <w:t>) Рада міністр</w:t>
      </w:r>
      <w:r>
        <w:t xml:space="preserve">ів Автономної Республіки Крим. </w:t>
      </w:r>
    </w:p>
    <w:p w:rsidR="00CC7D4D" w:rsidRPr="009B055E" w:rsidRDefault="00CC7D4D" w:rsidP="00CC7D4D">
      <w:pPr>
        <w:jc w:val="both"/>
        <w:rPr>
          <w:b/>
        </w:rPr>
      </w:pPr>
      <w:r>
        <w:rPr>
          <w:b/>
        </w:rPr>
        <w:lastRenderedPageBreak/>
        <w:t>52</w:t>
      </w:r>
      <w:r w:rsidRPr="00B833D8">
        <w:rPr>
          <w:b/>
        </w:rPr>
        <w:t xml:space="preserve">. </w:t>
      </w:r>
      <w:r w:rsidRPr="009B055E">
        <w:t>Який орган здійснює збір та обробку статистичної інформації  у сфері освіти?</w:t>
      </w:r>
    </w:p>
    <w:p w:rsidR="00CC7D4D" w:rsidRPr="00B833D8" w:rsidRDefault="00CC7D4D" w:rsidP="00CC7D4D">
      <w:pPr>
        <w:jc w:val="both"/>
      </w:pPr>
      <w:r>
        <w:rPr>
          <w:b/>
        </w:rPr>
        <w:t>53</w:t>
      </w:r>
      <w:r w:rsidRPr="00B833D8">
        <w:rPr>
          <w:b/>
        </w:rPr>
        <w:t xml:space="preserve">. </w:t>
      </w:r>
      <w:r w:rsidRPr="009B055E">
        <w:t>Яка освіта в Україні є обов'язковою?</w:t>
      </w:r>
    </w:p>
    <w:p w:rsidR="00CC7D4D" w:rsidRDefault="00CC7D4D" w:rsidP="00CC7D4D">
      <w:pPr>
        <w:jc w:val="both"/>
      </w:pPr>
      <w:r>
        <w:rPr>
          <w:b/>
        </w:rPr>
        <w:t>54</w:t>
      </w:r>
      <w:r w:rsidRPr="00B833D8">
        <w:rPr>
          <w:b/>
        </w:rPr>
        <w:t xml:space="preserve">. </w:t>
      </w:r>
      <w:r w:rsidRPr="00207E6A">
        <w:t>Відповідно до Конституції України, хто має право на освіту в Україні?</w:t>
      </w:r>
    </w:p>
    <w:p w:rsidR="00CC7D4D" w:rsidRPr="005E3FD7" w:rsidRDefault="00CC7D4D" w:rsidP="00CC7D4D">
      <w:pPr>
        <w:jc w:val="both"/>
        <w:rPr>
          <w:b/>
        </w:rPr>
      </w:pPr>
      <w:r>
        <w:rPr>
          <w:b/>
        </w:rPr>
        <w:t>55</w:t>
      </w:r>
      <w:r w:rsidRPr="00B833D8">
        <w:rPr>
          <w:b/>
        </w:rPr>
        <w:t xml:space="preserve">. </w:t>
      </w:r>
      <w:r w:rsidRPr="008A3875">
        <w:t>Скільки рівнів відповідно до Закону України «Про освіту» має повна загальна середня освіта?</w:t>
      </w:r>
      <w:r w:rsidRPr="00B833D8">
        <w:rPr>
          <w:b/>
        </w:rPr>
        <w:t xml:space="preserve"> </w:t>
      </w:r>
    </w:p>
    <w:p w:rsidR="00CC7D4D" w:rsidRPr="005E3FD7" w:rsidRDefault="00CC7D4D" w:rsidP="00CC7D4D">
      <w:pPr>
        <w:jc w:val="both"/>
        <w:rPr>
          <w:b/>
        </w:rPr>
      </w:pPr>
      <w:r>
        <w:rPr>
          <w:b/>
        </w:rPr>
        <w:t>56</w:t>
      </w:r>
      <w:r w:rsidRPr="0090346B">
        <w:rPr>
          <w:b/>
        </w:rPr>
        <w:t xml:space="preserve">. </w:t>
      </w:r>
      <w:r w:rsidRPr="005E3FD7">
        <w:t>Який державний орган  визначає державну політику у сфері освіти?</w:t>
      </w:r>
      <w:r w:rsidRPr="0090346B">
        <w:rPr>
          <w:b/>
        </w:rPr>
        <w:t xml:space="preserve"> </w:t>
      </w:r>
    </w:p>
    <w:p w:rsidR="00CC7D4D" w:rsidRPr="00B833D8" w:rsidRDefault="00CC7D4D" w:rsidP="00CC7D4D">
      <w:pPr>
        <w:jc w:val="both"/>
      </w:pPr>
      <w:r>
        <w:rPr>
          <w:b/>
        </w:rPr>
        <w:t>57</w:t>
      </w:r>
      <w:r w:rsidRPr="0090346B">
        <w:rPr>
          <w:b/>
        </w:rPr>
        <w:t xml:space="preserve">. </w:t>
      </w:r>
      <w:r w:rsidRPr="005E3FD7">
        <w:t>Який нормативно-правовий акт визначає порядок застосування мов в Україні?</w:t>
      </w:r>
    </w:p>
    <w:p w:rsidR="00CC7D4D" w:rsidRPr="007939C0"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58. </w:t>
      </w:r>
      <w:r w:rsidRPr="005E3FD7">
        <w:rPr>
          <w:sz w:val="28"/>
          <w:szCs w:val="28"/>
          <w:lang w:val="uk-UA"/>
        </w:rPr>
        <w:t>Назвіть рівні повної загальної середньої освіти.</w:t>
      </w:r>
      <w:r>
        <w:rPr>
          <w:b/>
          <w:sz w:val="28"/>
          <w:szCs w:val="28"/>
          <w:lang w:val="uk-UA"/>
        </w:rPr>
        <w:t xml:space="preserve"> </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lang w:val="uk-UA"/>
        </w:rPr>
        <w:t xml:space="preserve">59 </w:t>
      </w:r>
      <w:r w:rsidRPr="002D1EE1">
        <w:rPr>
          <w:sz w:val="28"/>
          <w:szCs w:val="28"/>
          <w:lang w:val="uk-UA"/>
        </w:rPr>
        <w:t>Дайте визначення поняттю «компетентнісне навчання».</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rPr>
        <w:t>6</w:t>
      </w:r>
      <w:r>
        <w:rPr>
          <w:b/>
          <w:sz w:val="28"/>
          <w:szCs w:val="28"/>
          <w:lang w:val="uk-UA"/>
        </w:rPr>
        <w:t xml:space="preserve">0. </w:t>
      </w:r>
      <w:r w:rsidRPr="00E95CC8">
        <w:rPr>
          <w:sz w:val="28"/>
          <w:szCs w:val="28"/>
          <w:lang w:val="uk-UA"/>
        </w:rPr>
        <w:t>Державний стандарт початкової освіти вводить перелік з 11 компетентностей і 10 наскрізних вмінь. Назвіть їх.</w:t>
      </w:r>
      <w:r>
        <w:rPr>
          <w:sz w:val="28"/>
          <w:szCs w:val="28"/>
          <w:lang w:val="uk-UA"/>
        </w:rPr>
        <w:t xml:space="preserve"> </w:t>
      </w:r>
    </w:p>
    <w:p w:rsidR="00CC7D4D" w:rsidRPr="00E95CC8" w:rsidRDefault="00CC7D4D" w:rsidP="00CC7D4D">
      <w:pPr>
        <w:pStyle w:val="rvps2"/>
        <w:shd w:val="clear" w:color="auto" w:fill="FFFFFF"/>
        <w:spacing w:before="0" w:beforeAutospacing="0" w:after="0" w:afterAutospacing="0"/>
        <w:jc w:val="both"/>
        <w:rPr>
          <w:b/>
          <w:sz w:val="28"/>
          <w:szCs w:val="28"/>
          <w:lang w:val="uk-UA"/>
        </w:rPr>
      </w:pPr>
      <w:r>
        <w:rPr>
          <w:b/>
          <w:sz w:val="28"/>
          <w:szCs w:val="28"/>
        </w:rPr>
        <w:t>6</w:t>
      </w:r>
      <w:r>
        <w:rPr>
          <w:b/>
          <w:sz w:val="28"/>
          <w:szCs w:val="28"/>
          <w:lang w:val="uk-UA"/>
        </w:rPr>
        <w:t xml:space="preserve">1. </w:t>
      </w:r>
      <w:r w:rsidRPr="00E95CC8">
        <w:rPr>
          <w:sz w:val="28"/>
          <w:szCs w:val="28"/>
          <w:lang w:val="uk-UA"/>
        </w:rPr>
        <w:t>Яка кількість  дітей може бути в одному класі школи (відповідно до Закону України «Про освіту», який набрав чинності 28.09.2017р.)?</w:t>
      </w:r>
      <w:r>
        <w:rPr>
          <w:b/>
          <w:sz w:val="28"/>
          <w:szCs w:val="28"/>
          <w:lang w:val="uk-UA"/>
        </w:rPr>
        <w:t xml:space="preserve"> </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lang w:val="uk-UA"/>
        </w:rPr>
        <w:t xml:space="preserve">62. </w:t>
      </w:r>
      <w:r w:rsidRPr="00E95CC8">
        <w:rPr>
          <w:sz w:val="28"/>
          <w:szCs w:val="28"/>
          <w:lang w:val="uk-UA"/>
        </w:rPr>
        <w:t>За новим законом, гімназія – це:</w:t>
      </w:r>
      <w:r>
        <w:rPr>
          <w:sz w:val="28"/>
          <w:szCs w:val="28"/>
          <w:lang w:val="uk-UA"/>
        </w:rPr>
        <w:t xml:space="preserve">  </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 xml:space="preserve">а) школа, яка дає поглиблені знання з математичних чи гуманітарних наук; </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 xml:space="preserve">б) школа, яка забезпечує базову освіту, тобто навчає з 5 по 9 клас; </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в) школа, в якій викладання дисциплін ведеться двома мовами – державною та іноземною;</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 xml:space="preserve">в) це те ж саме, що й нинішні гімназії, нічого  не змінюється. </w:t>
      </w:r>
    </w:p>
    <w:p w:rsidR="00CC7D4D" w:rsidRPr="00E95CC8"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63.  </w:t>
      </w:r>
      <w:r w:rsidRPr="004B2AB4">
        <w:rPr>
          <w:sz w:val="28"/>
          <w:szCs w:val="28"/>
          <w:lang w:val="uk-UA"/>
        </w:rPr>
        <w:t>Які контрольні функції зникли відповідно до нового Закону України «Про освіту»?</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lang w:val="uk-UA"/>
        </w:rPr>
        <w:t xml:space="preserve">64. </w:t>
      </w:r>
      <w:r w:rsidRPr="004B2AB4">
        <w:rPr>
          <w:sz w:val="28"/>
          <w:szCs w:val="28"/>
          <w:lang w:val="uk-UA"/>
        </w:rPr>
        <w:t>Хто контролюватиме я</w:t>
      </w:r>
      <w:r>
        <w:rPr>
          <w:sz w:val="28"/>
          <w:szCs w:val="28"/>
          <w:lang w:val="uk-UA"/>
        </w:rPr>
        <w:t xml:space="preserve">кість освіти за новим законом? </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lang w:val="uk-UA"/>
        </w:rPr>
        <w:t xml:space="preserve">65. </w:t>
      </w:r>
      <w:r w:rsidRPr="004B2AB4">
        <w:rPr>
          <w:sz w:val="28"/>
          <w:szCs w:val="28"/>
          <w:lang w:val="uk-UA"/>
        </w:rPr>
        <w:t xml:space="preserve">У </w:t>
      </w:r>
      <w:r>
        <w:rPr>
          <w:sz w:val="28"/>
          <w:szCs w:val="28"/>
          <w:lang w:val="uk-UA"/>
        </w:rPr>
        <w:t xml:space="preserve">Законі України «Про освіту» </w:t>
      </w:r>
      <w:r w:rsidRPr="004B2AB4">
        <w:rPr>
          <w:sz w:val="28"/>
          <w:szCs w:val="28"/>
          <w:lang w:val="uk-UA"/>
        </w:rPr>
        <w:t>вводиться поняття “академічна доброчесність” і наводяться види його порушень. Назвіть їх.</w:t>
      </w:r>
      <w:r>
        <w:rPr>
          <w:b/>
          <w:sz w:val="28"/>
          <w:szCs w:val="28"/>
          <w:lang w:val="uk-UA"/>
        </w:rPr>
        <w:t xml:space="preserve"> </w:t>
      </w:r>
    </w:p>
    <w:p w:rsidR="00CC7D4D" w:rsidRPr="001526D3"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66. </w:t>
      </w:r>
      <w:r w:rsidRPr="00175376">
        <w:rPr>
          <w:sz w:val="28"/>
          <w:szCs w:val="28"/>
          <w:lang w:val="uk-UA"/>
        </w:rPr>
        <w:t>Закон вводить поняття формальної, неформальної та інформальної освіти. Що таке інформальна освіта?</w:t>
      </w:r>
      <w:r>
        <w:rPr>
          <w:b/>
          <w:sz w:val="28"/>
          <w:szCs w:val="28"/>
          <w:lang w:val="uk-UA"/>
        </w:rPr>
        <w:t xml:space="preserve"> </w:t>
      </w:r>
    </w:p>
    <w:p w:rsidR="00CC7D4D" w:rsidRPr="007A38E6"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67. </w:t>
      </w:r>
      <w:r w:rsidRPr="00175376">
        <w:rPr>
          <w:sz w:val="28"/>
          <w:szCs w:val="28"/>
          <w:lang w:val="uk-UA"/>
        </w:rPr>
        <w:t>Новий закон визначає крім стандартного навчання у школі ще дистанційне, екстернат, домашнє навчання та педагогічний патронаж. Що таке сімейне (домашнє) навчання?</w:t>
      </w:r>
      <w:r>
        <w:rPr>
          <w:b/>
          <w:sz w:val="28"/>
          <w:szCs w:val="28"/>
          <w:lang w:val="uk-UA"/>
        </w:rPr>
        <w:t xml:space="preserve"> </w:t>
      </w:r>
    </w:p>
    <w:p w:rsidR="00CC7D4D" w:rsidRPr="007C18E2"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68. </w:t>
      </w:r>
      <w:r>
        <w:rPr>
          <w:sz w:val="28"/>
          <w:szCs w:val="28"/>
          <w:lang w:val="uk-UA"/>
        </w:rPr>
        <w:t xml:space="preserve">Закон України «Про освіту» </w:t>
      </w:r>
      <w:r w:rsidRPr="00175376">
        <w:rPr>
          <w:sz w:val="28"/>
          <w:szCs w:val="28"/>
          <w:lang w:val="uk-UA"/>
        </w:rPr>
        <w:t>дає вчителю можливість працювати за власними освітніми програмами та  регулює кількість годин для підвищення їхньої кваліфікації. Як мають покращувати свої знання і вміння педагоги за новим законом?</w:t>
      </w:r>
      <w:r>
        <w:rPr>
          <w:b/>
          <w:sz w:val="28"/>
          <w:szCs w:val="28"/>
          <w:lang w:val="uk-UA"/>
        </w:rPr>
        <w:t xml:space="preserve"> </w:t>
      </w:r>
    </w:p>
    <w:p w:rsidR="00CC7D4D" w:rsidRPr="007C18E2"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69. </w:t>
      </w:r>
      <w:r>
        <w:rPr>
          <w:sz w:val="28"/>
          <w:szCs w:val="28"/>
          <w:lang w:val="uk-UA"/>
        </w:rPr>
        <w:t xml:space="preserve">Дайте визначення </w:t>
      </w:r>
      <w:r w:rsidRPr="00175376">
        <w:rPr>
          <w:sz w:val="28"/>
          <w:szCs w:val="28"/>
          <w:lang w:val="uk-UA"/>
        </w:rPr>
        <w:t xml:space="preserve"> к</w:t>
      </w:r>
      <w:r>
        <w:rPr>
          <w:sz w:val="28"/>
          <w:szCs w:val="28"/>
          <w:lang w:val="uk-UA"/>
        </w:rPr>
        <w:t>олегіальному</w:t>
      </w:r>
      <w:r w:rsidRPr="00175376">
        <w:rPr>
          <w:sz w:val="28"/>
          <w:szCs w:val="28"/>
          <w:lang w:val="uk-UA"/>
        </w:rPr>
        <w:t xml:space="preserve"> орган</w:t>
      </w:r>
      <w:r>
        <w:rPr>
          <w:sz w:val="28"/>
          <w:szCs w:val="28"/>
          <w:lang w:val="uk-UA"/>
        </w:rPr>
        <w:t>у управління закладом освіти.</w:t>
      </w:r>
    </w:p>
    <w:p w:rsidR="00CC7D4D" w:rsidRPr="007C18E2" w:rsidRDefault="00CC7D4D" w:rsidP="00CC7D4D">
      <w:pPr>
        <w:pStyle w:val="rvps2"/>
        <w:shd w:val="clear" w:color="auto" w:fill="FFFFFF"/>
        <w:spacing w:before="0" w:beforeAutospacing="0" w:after="0" w:afterAutospacing="0"/>
        <w:jc w:val="both"/>
        <w:rPr>
          <w:b/>
          <w:sz w:val="28"/>
          <w:szCs w:val="28"/>
          <w:lang w:val="uk-UA"/>
        </w:rPr>
      </w:pPr>
      <w:r>
        <w:rPr>
          <w:b/>
          <w:sz w:val="28"/>
          <w:szCs w:val="28"/>
        </w:rPr>
        <w:t>7</w:t>
      </w:r>
      <w:r>
        <w:rPr>
          <w:b/>
          <w:sz w:val="28"/>
          <w:szCs w:val="28"/>
          <w:lang w:val="uk-UA"/>
        </w:rPr>
        <w:t xml:space="preserve">0. </w:t>
      </w:r>
      <w:r w:rsidRPr="00175376">
        <w:rPr>
          <w:sz w:val="28"/>
          <w:szCs w:val="28"/>
          <w:lang w:val="uk-UA"/>
        </w:rPr>
        <w:t>Усі українці мають право на безкоштовну повну загальну середню освіту. Чи це означає, що тепер держава платитиме за навчання дітей у приватних школах?</w:t>
      </w:r>
      <w:r>
        <w:rPr>
          <w:b/>
          <w:sz w:val="28"/>
          <w:szCs w:val="28"/>
          <w:lang w:val="uk-UA"/>
        </w:rPr>
        <w:t xml:space="preserve"> </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lang w:val="uk-UA"/>
        </w:rPr>
        <w:t xml:space="preserve">71. </w:t>
      </w:r>
      <w:r w:rsidRPr="00175376">
        <w:rPr>
          <w:sz w:val="28"/>
          <w:szCs w:val="28"/>
          <w:lang w:val="uk-UA"/>
        </w:rPr>
        <w:t>Скільки варіантів має Базовий навчальний план</w:t>
      </w:r>
      <w:r>
        <w:rPr>
          <w:sz w:val="28"/>
          <w:szCs w:val="28"/>
          <w:lang w:val="uk-UA"/>
        </w:rPr>
        <w:t xml:space="preserve"> початкової освіти?</w:t>
      </w:r>
    </w:p>
    <w:p w:rsidR="00CC7D4D" w:rsidRPr="008C0B3A"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72. </w:t>
      </w:r>
      <w:r w:rsidRPr="00175376">
        <w:rPr>
          <w:sz w:val="28"/>
          <w:szCs w:val="28"/>
          <w:lang w:val="uk-UA"/>
        </w:rPr>
        <w:t>Які нові форми атестації педагогічних працівників передбачені в НУШ (новій українській школі)?</w:t>
      </w:r>
    </w:p>
    <w:p w:rsidR="00CC7D4D"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73. </w:t>
      </w:r>
      <w:r w:rsidRPr="00E10DCE">
        <w:rPr>
          <w:sz w:val="28"/>
          <w:szCs w:val="28"/>
          <w:lang w:val="uk-UA"/>
        </w:rPr>
        <w:t>Державний стандарт початкової загальної освіти передбачає поділ організації освітнього процесу на 2 цикли (І цикл – 1-2 класи; ІІ цикл – 3-4 класи) із застосуванням діяльнісного підходу, заснованого на:</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lastRenderedPageBreak/>
        <w:t>а) інтегровано-предметній основі (І цикл) та ігрових методах (ІІ цикл);</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б) ігрових методах (І цикл) та інтегровано-предметній основі (ІІ цикл);</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в) інтегровано-предметній основі з переважанням ігрових методів (І цикл) та інтегровано-предметній основі (ІІ цикл);</w:t>
      </w:r>
    </w:p>
    <w:p w:rsidR="00CC7D4D" w:rsidRDefault="00CC7D4D" w:rsidP="00010515">
      <w:pPr>
        <w:pStyle w:val="rvps2"/>
        <w:shd w:val="clear" w:color="auto" w:fill="FFFFFF"/>
        <w:spacing w:before="0" w:beforeAutospacing="0" w:after="0" w:afterAutospacing="0"/>
        <w:jc w:val="both"/>
        <w:rPr>
          <w:sz w:val="28"/>
          <w:szCs w:val="28"/>
          <w:lang w:val="uk-UA"/>
        </w:rPr>
      </w:pPr>
      <w:r>
        <w:rPr>
          <w:sz w:val="28"/>
          <w:szCs w:val="28"/>
          <w:lang w:val="uk-UA"/>
        </w:rPr>
        <w:t>г) на ігрових методах (І цикл та ІІ цикл).</w:t>
      </w:r>
    </w:p>
    <w:p w:rsidR="00CC7D4D" w:rsidRPr="00304807"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74. </w:t>
      </w:r>
      <w:r>
        <w:rPr>
          <w:sz w:val="28"/>
          <w:szCs w:val="28"/>
          <w:lang w:val="uk-UA"/>
        </w:rPr>
        <w:t>Хто розподіляє</w:t>
      </w:r>
      <w:r w:rsidRPr="00865EAC">
        <w:rPr>
          <w:sz w:val="28"/>
          <w:szCs w:val="28"/>
          <w:lang w:val="uk-UA"/>
        </w:rPr>
        <w:t xml:space="preserve"> Варіативний складник базового навчального плану?</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lang w:val="uk-UA"/>
        </w:rPr>
        <w:t xml:space="preserve">75.  </w:t>
      </w:r>
      <w:r w:rsidRPr="00865EAC">
        <w:rPr>
          <w:sz w:val="28"/>
          <w:szCs w:val="28"/>
          <w:lang w:val="uk-UA"/>
        </w:rPr>
        <w:t>Якою мовою викладаються всі дисципліни у закладах освіти?</w:t>
      </w:r>
    </w:p>
    <w:p w:rsidR="00CC7D4D"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76. </w:t>
      </w:r>
      <w:r w:rsidRPr="00304807">
        <w:rPr>
          <w:sz w:val="28"/>
          <w:szCs w:val="28"/>
          <w:lang w:val="uk-UA"/>
        </w:rPr>
        <w:t>Здобувати початкову та базову середню освіту особа має право у державному або комунальному закладі освіти:</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а) у закладі освіти за яким закріплена територія обслуговування, на якій проживає  особа;</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б) без обмежень вибору закладу освіти;</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в) у будь якому закладі освіти, який не закріплений за територією обслуговування, лише за згодою відповідного управління освіти;</w:t>
      </w:r>
    </w:p>
    <w:p w:rsidR="00CC7D4D" w:rsidRDefault="00CC7D4D" w:rsidP="00CC7D4D">
      <w:pPr>
        <w:pStyle w:val="rvps2"/>
        <w:shd w:val="clear" w:color="auto" w:fill="FFFFFF"/>
        <w:spacing w:before="0" w:beforeAutospacing="0" w:after="0" w:afterAutospacing="0"/>
        <w:jc w:val="both"/>
        <w:rPr>
          <w:sz w:val="28"/>
          <w:szCs w:val="28"/>
          <w:lang w:val="uk-UA"/>
        </w:rPr>
      </w:pPr>
      <w:r>
        <w:rPr>
          <w:sz w:val="28"/>
          <w:szCs w:val="28"/>
          <w:lang w:val="uk-UA"/>
        </w:rPr>
        <w:t>г) жоден з варіантів не вірний.</w:t>
      </w:r>
    </w:p>
    <w:p w:rsidR="00CC7D4D" w:rsidRPr="00D31C2F"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77. </w:t>
      </w:r>
      <w:r w:rsidRPr="009748A5">
        <w:rPr>
          <w:sz w:val="28"/>
          <w:szCs w:val="28"/>
          <w:lang w:val="uk-UA"/>
        </w:rPr>
        <w:t>Як організовується Інклюзивне навчання у закладі освіти?</w:t>
      </w:r>
      <w:r>
        <w:rPr>
          <w:b/>
          <w:sz w:val="28"/>
          <w:szCs w:val="28"/>
          <w:lang w:val="uk-UA"/>
        </w:rPr>
        <w:t xml:space="preserve"> </w:t>
      </w:r>
    </w:p>
    <w:p w:rsidR="00CC7D4D" w:rsidRPr="00D31C2F"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78. </w:t>
      </w:r>
      <w:r w:rsidRPr="00E132B1">
        <w:rPr>
          <w:sz w:val="28"/>
          <w:szCs w:val="28"/>
          <w:lang w:val="uk-UA"/>
        </w:rPr>
        <w:t>Яким органом затверджується штатний розпис державних і комунальних закладів загальної середньої освіти незалежно від підпорядкування і типів?</w:t>
      </w:r>
    </w:p>
    <w:p w:rsidR="00CC7D4D" w:rsidRPr="00D31C2F" w:rsidRDefault="00CC7D4D" w:rsidP="00CC7D4D">
      <w:pPr>
        <w:pStyle w:val="rvps2"/>
        <w:shd w:val="clear" w:color="auto" w:fill="FFFFFF"/>
        <w:spacing w:before="0" w:beforeAutospacing="0" w:after="0" w:afterAutospacing="0"/>
        <w:jc w:val="both"/>
        <w:rPr>
          <w:b/>
          <w:sz w:val="28"/>
          <w:szCs w:val="28"/>
          <w:lang w:val="uk-UA"/>
        </w:rPr>
      </w:pPr>
      <w:r>
        <w:rPr>
          <w:b/>
          <w:sz w:val="28"/>
          <w:szCs w:val="28"/>
          <w:lang w:val="uk-UA"/>
        </w:rPr>
        <w:t xml:space="preserve">79. </w:t>
      </w:r>
      <w:r w:rsidRPr="00D31C2F">
        <w:rPr>
          <w:sz w:val="28"/>
          <w:szCs w:val="28"/>
          <w:lang w:val="uk-UA"/>
        </w:rPr>
        <w:t>Хто проводить розподіл педагогічного навантаження у закладі загальної середньої освіти?</w:t>
      </w:r>
    </w:p>
    <w:p w:rsidR="00CC7D4D" w:rsidRDefault="00CC7D4D" w:rsidP="00CC7D4D">
      <w:pPr>
        <w:pStyle w:val="rvps2"/>
        <w:shd w:val="clear" w:color="auto" w:fill="FFFFFF"/>
        <w:spacing w:before="0" w:beforeAutospacing="0" w:after="0" w:afterAutospacing="0"/>
        <w:jc w:val="both"/>
        <w:rPr>
          <w:sz w:val="28"/>
          <w:szCs w:val="28"/>
          <w:lang w:val="uk-UA"/>
        </w:rPr>
      </w:pPr>
      <w:r>
        <w:rPr>
          <w:b/>
          <w:sz w:val="28"/>
          <w:szCs w:val="28"/>
        </w:rPr>
        <w:t>8</w:t>
      </w:r>
      <w:r>
        <w:rPr>
          <w:b/>
          <w:sz w:val="28"/>
          <w:szCs w:val="28"/>
          <w:lang w:val="uk-UA"/>
        </w:rPr>
        <w:t xml:space="preserve">0. </w:t>
      </w:r>
      <w:r w:rsidRPr="00D31C2F">
        <w:rPr>
          <w:sz w:val="28"/>
          <w:szCs w:val="28"/>
          <w:lang w:val="uk-UA"/>
        </w:rPr>
        <w:t>Що визначають Державні стандарти загальної середньої освіти?</w:t>
      </w:r>
    </w:p>
    <w:p w:rsidR="00CC7D4D" w:rsidRDefault="00CC7D4D" w:rsidP="00CC7D4D">
      <w:pPr>
        <w:pStyle w:val="rvps2"/>
        <w:shd w:val="clear" w:color="auto" w:fill="FFFFFF"/>
        <w:spacing w:before="0" w:beforeAutospacing="0" w:after="0" w:afterAutospacing="0"/>
        <w:jc w:val="both"/>
        <w:rPr>
          <w:sz w:val="28"/>
          <w:szCs w:val="28"/>
          <w:lang w:val="uk-UA"/>
        </w:rPr>
      </w:pPr>
    </w:p>
    <w:p w:rsidR="00CC7D4D" w:rsidRDefault="00CC7D4D" w:rsidP="00CC7D4D">
      <w:pPr>
        <w:pStyle w:val="rvps2"/>
        <w:shd w:val="clear" w:color="auto" w:fill="FFFFFF"/>
        <w:spacing w:before="0" w:beforeAutospacing="0" w:after="0" w:afterAutospacing="0"/>
        <w:jc w:val="both"/>
        <w:rPr>
          <w:sz w:val="28"/>
          <w:szCs w:val="28"/>
          <w:lang w:val="uk-UA"/>
        </w:rPr>
      </w:pPr>
    </w:p>
    <w:p w:rsidR="00CC7D4D" w:rsidRDefault="00CC7D4D" w:rsidP="00CC7D4D">
      <w:pPr>
        <w:pStyle w:val="rvps2"/>
        <w:shd w:val="clear" w:color="auto" w:fill="FFFFFF"/>
        <w:spacing w:before="0" w:beforeAutospacing="0" w:after="0" w:afterAutospacing="0"/>
        <w:jc w:val="both"/>
        <w:rPr>
          <w:sz w:val="28"/>
          <w:szCs w:val="28"/>
          <w:lang w:val="uk-UA"/>
        </w:rPr>
      </w:pPr>
    </w:p>
    <w:p w:rsidR="00CC7D4D" w:rsidRPr="00CC7D4D" w:rsidRDefault="00CC7D4D" w:rsidP="00CC7D4D">
      <w:pPr>
        <w:pStyle w:val="rvps2"/>
        <w:shd w:val="clear" w:color="auto" w:fill="FFFFFF"/>
        <w:spacing w:before="0" w:beforeAutospacing="0" w:after="0" w:afterAutospacing="0"/>
        <w:jc w:val="both"/>
        <w:rPr>
          <w:b/>
          <w:sz w:val="28"/>
          <w:szCs w:val="28"/>
          <w:lang w:val="uk-UA"/>
        </w:rPr>
      </w:pPr>
      <w:r w:rsidRPr="00CC7D4D">
        <w:rPr>
          <w:b/>
          <w:sz w:val="28"/>
          <w:szCs w:val="28"/>
          <w:lang w:val="uk-UA"/>
        </w:rPr>
        <w:t xml:space="preserve">Секретар міської ради </w:t>
      </w:r>
      <w:r w:rsidRPr="00CC7D4D">
        <w:rPr>
          <w:b/>
          <w:sz w:val="28"/>
          <w:szCs w:val="28"/>
          <w:lang w:val="uk-UA"/>
        </w:rPr>
        <w:tab/>
      </w:r>
      <w:r w:rsidRPr="00CC7D4D">
        <w:rPr>
          <w:b/>
          <w:sz w:val="28"/>
          <w:szCs w:val="28"/>
          <w:lang w:val="uk-UA"/>
        </w:rPr>
        <w:tab/>
      </w:r>
      <w:r w:rsidRPr="00CC7D4D">
        <w:rPr>
          <w:b/>
          <w:sz w:val="28"/>
          <w:szCs w:val="28"/>
          <w:lang w:val="uk-UA"/>
        </w:rPr>
        <w:tab/>
      </w:r>
      <w:r w:rsidRPr="00CC7D4D">
        <w:rPr>
          <w:b/>
          <w:sz w:val="28"/>
          <w:szCs w:val="28"/>
          <w:lang w:val="uk-UA"/>
        </w:rPr>
        <w:tab/>
      </w:r>
      <w:r w:rsidRPr="00CC7D4D">
        <w:rPr>
          <w:b/>
          <w:sz w:val="28"/>
          <w:szCs w:val="28"/>
          <w:lang w:val="uk-UA"/>
        </w:rPr>
        <w:tab/>
      </w:r>
      <w:r w:rsidRPr="00CC7D4D">
        <w:rPr>
          <w:b/>
          <w:sz w:val="28"/>
          <w:szCs w:val="28"/>
          <w:lang w:val="uk-UA"/>
        </w:rPr>
        <w:tab/>
      </w:r>
      <w:r w:rsidRPr="00CC7D4D">
        <w:rPr>
          <w:b/>
          <w:sz w:val="28"/>
          <w:szCs w:val="28"/>
          <w:lang w:val="uk-UA"/>
        </w:rPr>
        <w:tab/>
        <w:t>В. Продан</w:t>
      </w:r>
    </w:p>
    <w:p w:rsidR="00CC7D4D" w:rsidRPr="0027783F" w:rsidRDefault="00CC7D4D" w:rsidP="00CC7D4D">
      <w:pPr>
        <w:jc w:val="both"/>
      </w:pPr>
    </w:p>
    <w:p w:rsidR="00CC7D4D" w:rsidRDefault="00CC7D4D" w:rsidP="00200B75">
      <w:pPr>
        <w:ind w:left="7788"/>
        <w:jc w:val="both"/>
        <w:rPr>
          <w:b/>
        </w:rPr>
      </w:pPr>
    </w:p>
    <w:p w:rsidR="00CC7D4D" w:rsidRDefault="00CC7D4D" w:rsidP="00200B75">
      <w:pPr>
        <w:ind w:left="7788"/>
        <w:jc w:val="both"/>
        <w:rPr>
          <w:b/>
        </w:rPr>
      </w:pPr>
    </w:p>
    <w:p w:rsidR="00CC7D4D" w:rsidRDefault="00CC7D4D" w:rsidP="00200B75">
      <w:pPr>
        <w:ind w:left="7788"/>
        <w:jc w:val="both"/>
        <w:rPr>
          <w:b/>
        </w:rPr>
      </w:pPr>
    </w:p>
    <w:p w:rsidR="00CC7D4D" w:rsidRDefault="00CC7D4D" w:rsidP="00200B75">
      <w:pPr>
        <w:ind w:left="7788"/>
        <w:jc w:val="both"/>
        <w:rPr>
          <w:b/>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Default="00CC7D4D" w:rsidP="00200B75">
      <w:pPr>
        <w:ind w:left="7788"/>
        <w:jc w:val="both"/>
        <w:rPr>
          <w:b/>
          <w:lang w:val="uk-UA"/>
        </w:rPr>
      </w:pPr>
    </w:p>
    <w:p w:rsidR="00CC7D4D" w:rsidRPr="00CC7D4D" w:rsidRDefault="00CC7D4D" w:rsidP="00200B75">
      <w:pPr>
        <w:ind w:left="7788"/>
        <w:jc w:val="both"/>
        <w:rPr>
          <w:b/>
          <w:lang w:val="uk-UA"/>
        </w:rPr>
      </w:pPr>
    </w:p>
    <w:p w:rsidR="008D5C7D" w:rsidRDefault="008D5C7D" w:rsidP="005962A5">
      <w:pPr>
        <w:ind w:left="4956"/>
        <w:jc w:val="both"/>
        <w:rPr>
          <w:b/>
          <w:lang w:val="uk-UA"/>
        </w:rPr>
      </w:pPr>
    </w:p>
    <w:p w:rsidR="008D5C7D" w:rsidRDefault="008D5C7D" w:rsidP="005962A5">
      <w:pPr>
        <w:ind w:left="4956"/>
        <w:jc w:val="both"/>
        <w:rPr>
          <w:b/>
          <w:lang w:val="uk-UA"/>
        </w:rPr>
      </w:pPr>
    </w:p>
    <w:p w:rsidR="008D5C7D" w:rsidRDefault="008D5C7D" w:rsidP="005962A5">
      <w:pPr>
        <w:ind w:left="4956"/>
        <w:jc w:val="both"/>
        <w:rPr>
          <w:b/>
          <w:lang w:val="uk-UA"/>
        </w:rPr>
      </w:pPr>
    </w:p>
    <w:p w:rsidR="008D5C7D" w:rsidRDefault="008D5C7D" w:rsidP="005962A5">
      <w:pPr>
        <w:ind w:left="4956"/>
        <w:jc w:val="both"/>
        <w:rPr>
          <w:b/>
          <w:lang w:val="uk-UA"/>
        </w:rPr>
      </w:pPr>
    </w:p>
    <w:p w:rsidR="00200B75" w:rsidRPr="00177D01" w:rsidRDefault="00200B75" w:rsidP="005962A5">
      <w:pPr>
        <w:ind w:left="4956"/>
        <w:jc w:val="both"/>
        <w:rPr>
          <w:b/>
        </w:rPr>
      </w:pPr>
      <w:r>
        <w:rPr>
          <w:b/>
        </w:rPr>
        <w:lastRenderedPageBreak/>
        <w:t>Додаток 2</w:t>
      </w:r>
    </w:p>
    <w:p w:rsidR="00200B75" w:rsidRPr="00D348F0" w:rsidRDefault="00200B75" w:rsidP="00200B75">
      <w:pPr>
        <w:ind w:left="4956"/>
        <w:rPr>
          <w:b/>
        </w:rPr>
      </w:pPr>
      <w:r>
        <w:rPr>
          <w:b/>
        </w:rPr>
        <w:t>д</w:t>
      </w:r>
      <w:r w:rsidRPr="00177D01">
        <w:rPr>
          <w:b/>
        </w:rPr>
        <w:t>о Положення про конкурс на посаду керівника закладу</w:t>
      </w:r>
      <w:r>
        <w:rPr>
          <w:b/>
        </w:rPr>
        <w:t xml:space="preserve"> </w:t>
      </w:r>
      <w:r w:rsidRPr="00177D01">
        <w:rPr>
          <w:b/>
        </w:rPr>
        <w:t>загальної середньої освіти</w:t>
      </w:r>
      <w:r>
        <w:rPr>
          <w:b/>
        </w:rPr>
        <w:t xml:space="preserve"> комунальної форми власності </w:t>
      </w:r>
      <w:r w:rsidRPr="00177D01">
        <w:rPr>
          <w:b/>
        </w:rPr>
        <w:t xml:space="preserve">затвердженого рішенням </w:t>
      </w:r>
      <w:r>
        <w:rPr>
          <w:b/>
        </w:rPr>
        <w:t xml:space="preserve">Чернівецької міської ради                </w:t>
      </w:r>
      <w:r>
        <w:rPr>
          <w:b/>
          <w:lang w:val="en-US"/>
        </w:rPr>
        <w:t>VII</w:t>
      </w:r>
      <w:r w:rsidRPr="00D348F0">
        <w:rPr>
          <w:b/>
        </w:rPr>
        <w:t xml:space="preserve"> </w:t>
      </w:r>
      <w:r>
        <w:rPr>
          <w:b/>
        </w:rPr>
        <w:t>скликання</w:t>
      </w:r>
    </w:p>
    <w:p w:rsidR="00200B75" w:rsidRDefault="00200B75" w:rsidP="00200B75">
      <w:pPr>
        <w:ind w:left="4956"/>
        <w:rPr>
          <w:b/>
        </w:rPr>
      </w:pPr>
      <w:r>
        <w:rPr>
          <w:b/>
        </w:rPr>
        <w:t>___________ 2019   №__________</w:t>
      </w:r>
    </w:p>
    <w:p w:rsidR="00200B75" w:rsidRPr="00177D01" w:rsidRDefault="00200B75" w:rsidP="00200B75">
      <w:pPr>
        <w:ind w:left="4956"/>
        <w:jc w:val="both"/>
        <w:rPr>
          <w:b/>
        </w:rPr>
      </w:pPr>
    </w:p>
    <w:p w:rsidR="00200B75" w:rsidRPr="004762BB" w:rsidRDefault="00200B75" w:rsidP="00200B75">
      <w:pPr>
        <w:tabs>
          <w:tab w:val="left" w:pos="2400"/>
          <w:tab w:val="left" w:pos="7513"/>
        </w:tabs>
        <w:jc w:val="both"/>
        <w:rPr>
          <w:sz w:val="24"/>
          <w:szCs w:val="24"/>
        </w:rPr>
      </w:pPr>
    </w:p>
    <w:p w:rsidR="00200B75" w:rsidRDefault="00200B75" w:rsidP="00200B75">
      <w:pPr>
        <w:shd w:val="clear" w:color="auto" w:fill="FFFFFF"/>
        <w:contextualSpacing/>
        <w:jc w:val="center"/>
        <w:rPr>
          <w:b/>
          <w:shd w:val="clear" w:color="auto" w:fill="FFFFFF"/>
        </w:rPr>
      </w:pPr>
      <w:r>
        <w:rPr>
          <w:b/>
          <w:shd w:val="clear" w:color="auto" w:fill="FFFFFF"/>
        </w:rPr>
        <w:t>Перелік ситуаційних завдань</w:t>
      </w:r>
    </w:p>
    <w:p w:rsidR="00200B75" w:rsidRPr="00C6606E" w:rsidRDefault="00200B75" w:rsidP="00200B75">
      <w:pPr>
        <w:shd w:val="clear" w:color="auto" w:fill="FFFFFF"/>
        <w:contextualSpacing/>
        <w:jc w:val="center"/>
        <w:rPr>
          <w:rFonts w:eastAsia="Calibri"/>
          <w:b/>
          <w:sz w:val="26"/>
          <w:szCs w:val="26"/>
          <w:lang w:eastAsia="uk-UA"/>
        </w:rPr>
      </w:pPr>
      <w:r w:rsidRPr="00C6606E">
        <w:rPr>
          <w:rFonts w:eastAsia="Calibri"/>
          <w:b/>
          <w:sz w:val="26"/>
          <w:szCs w:val="26"/>
          <w:lang w:eastAsia="uk-UA"/>
        </w:rPr>
        <w:t xml:space="preserve"> </w:t>
      </w:r>
      <w:r>
        <w:rPr>
          <w:b/>
          <w:shd w:val="clear" w:color="auto" w:fill="FFFFFF"/>
        </w:rPr>
        <w:t xml:space="preserve">для </w:t>
      </w:r>
      <w:r w:rsidRPr="00C6606E">
        <w:rPr>
          <w:b/>
          <w:shd w:val="clear" w:color="auto" w:fill="FFFFFF"/>
        </w:rPr>
        <w:t>конкурс</w:t>
      </w:r>
      <w:r>
        <w:rPr>
          <w:b/>
          <w:shd w:val="clear" w:color="auto" w:fill="FFFFFF"/>
        </w:rPr>
        <w:t>у</w:t>
      </w:r>
      <w:r w:rsidRPr="00C6606E">
        <w:rPr>
          <w:b/>
          <w:shd w:val="clear" w:color="auto" w:fill="FFFFFF"/>
        </w:rPr>
        <w:t xml:space="preserve"> на посаду</w:t>
      </w:r>
    </w:p>
    <w:p w:rsidR="00200B75" w:rsidRPr="00C6606E" w:rsidRDefault="00200B75" w:rsidP="00200B75">
      <w:pPr>
        <w:shd w:val="clear" w:color="auto" w:fill="FFFFFF"/>
        <w:contextualSpacing/>
        <w:jc w:val="center"/>
        <w:rPr>
          <w:b/>
          <w:bCs w:val="0"/>
          <w:shd w:val="clear" w:color="auto" w:fill="FFFFFF"/>
        </w:rPr>
      </w:pPr>
      <w:r w:rsidRPr="00C6606E">
        <w:rPr>
          <w:b/>
          <w:shd w:val="clear" w:color="auto" w:fill="FFFFFF"/>
        </w:rPr>
        <w:t xml:space="preserve"> </w:t>
      </w:r>
      <w:r w:rsidRPr="00C6606E">
        <w:rPr>
          <w:b/>
          <w:shd w:val="clear" w:color="auto" w:fill="FFFFFF"/>
        </w:rPr>
        <w:tab/>
        <w:t>керівника комунального закладу</w:t>
      </w:r>
    </w:p>
    <w:p w:rsidR="00200B75" w:rsidRDefault="00200B75" w:rsidP="00200B75">
      <w:pPr>
        <w:shd w:val="clear" w:color="auto" w:fill="FFFFFF"/>
        <w:contextualSpacing/>
        <w:jc w:val="center"/>
        <w:rPr>
          <w:b/>
          <w:bCs w:val="0"/>
          <w:shd w:val="clear" w:color="auto" w:fill="FFFFFF"/>
        </w:rPr>
      </w:pPr>
      <w:r w:rsidRPr="00C6606E">
        <w:rPr>
          <w:b/>
          <w:shd w:val="clear" w:color="auto" w:fill="FFFFFF"/>
        </w:rPr>
        <w:tab/>
        <w:t>загальної  середньої освіти</w:t>
      </w:r>
    </w:p>
    <w:p w:rsidR="00200B75" w:rsidRPr="004762BB" w:rsidRDefault="00200B75" w:rsidP="00200B75">
      <w:pPr>
        <w:shd w:val="clear" w:color="auto" w:fill="FFFFFF"/>
        <w:contextualSpacing/>
        <w:jc w:val="center"/>
        <w:rPr>
          <w:b/>
        </w:rPr>
      </w:pPr>
    </w:p>
    <w:p w:rsidR="00200B75" w:rsidRDefault="00200B75" w:rsidP="00200B75">
      <w:pPr>
        <w:jc w:val="both"/>
        <w:rPr>
          <w:rFonts w:eastAsia="Calibri"/>
          <w:lang w:eastAsia="uk-UA"/>
        </w:rPr>
      </w:pPr>
      <w:r w:rsidRPr="004762BB">
        <w:rPr>
          <w:rFonts w:eastAsia="Calibri"/>
          <w:lang w:eastAsia="uk-UA"/>
        </w:rPr>
        <w:t>Ситуація 1.</w:t>
      </w:r>
    </w:p>
    <w:p w:rsidR="00200B75" w:rsidRDefault="00200B75" w:rsidP="00200B75">
      <w:pPr>
        <w:shd w:val="clear" w:color="auto" w:fill="FFFFFF"/>
        <w:jc w:val="both"/>
      </w:pPr>
      <w:r w:rsidRPr="004762BB">
        <w:tab/>
        <w:t>Учень не відвідує школу впродовж 12 днів  без поважних причин. Ваші дії.</w:t>
      </w:r>
    </w:p>
    <w:p w:rsidR="00200B75" w:rsidRPr="004762BB" w:rsidRDefault="00200B75" w:rsidP="00200B75">
      <w:pPr>
        <w:shd w:val="clear" w:color="auto" w:fill="FFFFFF"/>
        <w:jc w:val="both"/>
      </w:pPr>
    </w:p>
    <w:p w:rsidR="00200B75" w:rsidRDefault="00200B75" w:rsidP="00200B75">
      <w:pPr>
        <w:shd w:val="clear" w:color="auto" w:fill="FFFFFF"/>
      </w:pPr>
      <w:r w:rsidRPr="005A4C00">
        <w:t xml:space="preserve">Ситуація </w:t>
      </w:r>
      <w:r>
        <w:t>2.</w:t>
      </w:r>
    </w:p>
    <w:p w:rsidR="00200B75" w:rsidRDefault="00200B75" w:rsidP="00200B75">
      <w:pPr>
        <w:shd w:val="clear" w:color="auto" w:fill="FFFFFF"/>
        <w:jc w:val="both"/>
      </w:pPr>
      <w:r w:rsidRPr="004762BB">
        <w:tab/>
        <w:t>У Вас в установі виникла вакансія на посаду вчителя. Схематично створіть алгоритм ваших дій. Підготуйте проект кадрового  наказу.</w:t>
      </w:r>
    </w:p>
    <w:p w:rsidR="00200B75" w:rsidRPr="004762BB" w:rsidRDefault="00200B75" w:rsidP="00200B75">
      <w:pPr>
        <w:shd w:val="clear" w:color="auto" w:fill="FFFFFF"/>
        <w:jc w:val="both"/>
      </w:pPr>
    </w:p>
    <w:p w:rsidR="00200B75" w:rsidRDefault="00200B75" w:rsidP="00200B75">
      <w:pPr>
        <w:shd w:val="clear" w:color="auto" w:fill="FFFFFF"/>
      </w:pPr>
      <w:r w:rsidRPr="005A4C00">
        <w:t xml:space="preserve">Ситуація </w:t>
      </w:r>
      <w:r w:rsidRPr="004762BB">
        <w:t>3.</w:t>
      </w:r>
      <w:r w:rsidRPr="004762BB">
        <w:tab/>
      </w:r>
    </w:p>
    <w:p w:rsidR="00200B75" w:rsidRDefault="00200B75" w:rsidP="00200B75">
      <w:pPr>
        <w:shd w:val="clear" w:color="auto" w:fill="FFFFFF"/>
        <w:ind w:firstLine="567"/>
        <w:jc w:val="both"/>
      </w:pPr>
      <w:r w:rsidRPr="004762BB">
        <w:t>У робочий час Ви виявили, що працівник закладу на підпитку. Ваші дії. Складіть проект акту.</w:t>
      </w:r>
    </w:p>
    <w:p w:rsidR="00200B75" w:rsidRPr="004762BB" w:rsidRDefault="00200B75" w:rsidP="00200B75">
      <w:pPr>
        <w:shd w:val="clear" w:color="auto" w:fill="FFFFFF"/>
        <w:ind w:firstLine="567"/>
        <w:jc w:val="both"/>
      </w:pPr>
    </w:p>
    <w:p w:rsidR="00200B75" w:rsidRDefault="00200B75" w:rsidP="00200B75">
      <w:pPr>
        <w:shd w:val="clear" w:color="auto" w:fill="FFFFFF"/>
      </w:pPr>
      <w:r w:rsidRPr="005A4C00">
        <w:t xml:space="preserve">Ситуація </w:t>
      </w:r>
      <w:r w:rsidRPr="004762BB">
        <w:t>4.</w:t>
      </w:r>
      <w:r w:rsidRPr="004762BB">
        <w:tab/>
      </w:r>
    </w:p>
    <w:p w:rsidR="00200B75" w:rsidRDefault="00200B75" w:rsidP="00200B75">
      <w:pPr>
        <w:shd w:val="clear" w:color="auto" w:fill="FFFFFF"/>
        <w:ind w:firstLine="567"/>
        <w:jc w:val="both"/>
      </w:pPr>
      <w:r w:rsidRPr="004762BB">
        <w:t>Педагога потрібно направити на курсову перепідготовку. Ваші дії. Підготуйте проект наказу.</w:t>
      </w:r>
    </w:p>
    <w:p w:rsidR="00200B75" w:rsidRPr="004762BB" w:rsidRDefault="00200B75" w:rsidP="00200B75">
      <w:pPr>
        <w:shd w:val="clear" w:color="auto" w:fill="FFFFFF"/>
        <w:ind w:firstLine="567"/>
        <w:jc w:val="both"/>
      </w:pPr>
    </w:p>
    <w:p w:rsidR="00200B75" w:rsidRDefault="00200B75" w:rsidP="00200B75">
      <w:pPr>
        <w:shd w:val="clear" w:color="auto" w:fill="FFFFFF"/>
      </w:pPr>
      <w:r w:rsidRPr="005A4C00">
        <w:t xml:space="preserve">Ситуація </w:t>
      </w:r>
      <w:r w:rsidRPr="004762BB">
        <w:t>5.</w:t>
      </w:r>
      <w:r w:rsidRPr="004762BB">
        <w:tab/>
      </w:r>
    </w:p>
    <w:p w:rsidR="00200B75" w:rsidRDefault="00200B75" w:rsidP="00200B75">
      <w:pPr>
        <w:shd w:val="clear" w:color="auto" w:fill="FFFFFF"/>
        <w:jc w:val="both"/>
      </w:pPr>
      <w:r w:rsidRPr="004762BB">
        <w:t>Під час перерви учні вчинили бійку. Ваші дії.</w:t>
      </w:r>
    </w:p>
    <w:p w:rsidR="00200B75" w:rsidRPr="004762BB" w:rsidRDefault="00200B75" w:rsidP="00200B75">
      <w:pPr>
        <w:shd w:val="clear" w:color="auto" w:fill="FFFFFF"/>
        <w:jc w:val="both"/>
      </w:pPr>
    </w:p>
    <w:p w:rsidR="00200B75" w:rsidRDefault="00200B75" w:rsidP="00200B75">
      <w:pPr>
        <w:shd w:val="clear" w:color="auto" w:fill="FFFFFF"/>
      </w:pPr>
      <w:r w:rsidRPr="005A4C00">
        <w:t xml:space="preserve">Ситуація </w:t>
      </w:r>
      <w:r w:rsidRPr="004762BB">
        <w:t>6.</w:t>
      </w:r>
      <w:r w:rsidRPr="004762BB">
        <w:tab/>
      </w:r>
    </w:p>
    <w:p w:rsidR="00200B75" w:rsidRDefault="00200B75" w:rsidP="00200B75">
      <w:pPr>
        <w:shd w:val="clear" w:color="auto" w:fill="FFFFFF"/>
        <w:ind w:firstLine="567"/>
        <w:jc w:val="both"/>
      </w:pPr>
      <w:r w:rsidRPr="004762BB">
        <w:t>Вам необхідно провести позачергові батьківські збори. Вкажіть алгоритм дій щодо їх організації.</w:t>
      </w:r>
    </w:p>
    <w:p w:rsidR="00200B75" w:rsidRPr="004762BB" w:rsidRDefault="00200B75" w:rsidP="00200B75">
      <w:pPr>
        <w:shd w:val="clear" w:color="auto" w:fill="FFFFFF"/>
        <w:ind w:firstLine="567"/>
        <w:jc w:val="both"/>
      </w:pPr>
    </w:p>
    <w:p w:rsidR="00200B75" w:rsidRDefault="00200B75" w:rsidP="00200B75">
      <w:pPr>
        <w:shd w:val="clear" w:color="auto" w:fill="FFFFFF"/>
      </w:pPr>
      <w:r w:rsidRPr="005A4C00">
        <w:t xml:space="preserve">Ситуація </w:t>
      </w:r>
      <w:r w:rsidRPr="004762BB">
        <w:t>7.</w:t>
      </w:r>
      <w:r w:rsidRPr="004762BB">
        <w:tab/>
      </w:r>
    </w:p>
    <w:p w:rsidR="00200B75" w:rsidRDefault="00200B75" w:rsidP="00200B75">
      <w:pPr>
        <w:shd w:val="clear" w:color="auto" w:fill="FFFFFF"/>
        <w:ind w:firstLine="567"/>
        <w:jc w:val="both"/>
      </w:pPr>
      <w:r w:rsidRPr="004762BB">
        <w:t>На уроці фізичної культури здобувач освіти отримав травму руки. Ваші дії.</w:t>
      </w:r>
    </w:p>
    <w:p w:rsidR="00200B75" w:rsidRPr="004762BB" w:rsidRDefault="00200B75" w:rsidP="00200B75">
      <w:pPr>
        <w:shd w:val="clear" w:color="auto" w:fill="FFFFFF"/>
        <w:ind w:firstLine="567"/>
        <w:jc w:val="both"/>
      </w:pPr>
    </w:p>
    <w:p w:rsidR="00200B75" w:rsidRDefault="00200B75" w:rsidP="00200B75">
      <w:pPr>
        <w:shd w:val="clear" w:color="auto" w:fill="FFFFFF"/>
      </w:pPr>
      <w:r w:rsidRPr="005A4C00">
        <w:t xml:space="preserve">Ситуація </w:t>
      </w:r>
      <w:r w:rsidRPr="004762BB">
        <w:t>8.</w:t>
      </w:r>
      <w:r w:rsidRPr="004762BB">
        <w:tab/>
      </w:r>
    </w:p>
    <w:p w:rsidR="00200B75" w:rsidRDefault="00200B75" w:rsidP="00200B75">
      <w:pPr>
        <w:shd w:val="clear" w:color="auto" w:fill="FFFFFF"/>
        <w:ind w:firstLine="567"/>
        <w:jc w:val="both"/>
      </w:pPr>
      <w:r w:rsidRPr="004762BB">
        <w:lastRenderedPageBreak/>
        <w:t>Під час попереднього розподілу педагогічного навантаження вчитель не погоджується із наявною кількістю годин. Ваші дії.</w:t>
      </w:r>
    </w:p>
    <w:p w:rsidR="00200B75" w:rsidRDefault="00200B75" w:rsidP="00200B75">
      <w:pPr>
        <w:shd w:val="clear" w:color="auto" w:fill="FFFFFF"/>
        <w:ind w:firstLine="567"/>
        <w:jc w:val="both"/>
      </w:pPr>
    </w:p>
    <w:p w:rsidR="00200B75" w:rsidRDefault="00200B75" w:rsidP="00200B75">
      <w:pPr>
        <w:shd w:val="clear" w:color="auto" w:fill="FFFFFF"/>
        <w:jc w:val="both"/>
      </w:pPr>
      <w:r w:rsidRPr="005A4C00">
        <w:t xml:space="preserve">Ситуація </w:t>
      </w:r>
      <w:r w:rsidRPr="004762BB">
        <w:t>9.</w:t>
      </w:r>
      <w:r>
        <w:t xml:space="preserve"> </w:t>
      </w:r>
    </w:p>
    <w:p w:rsidR="00200B75" w:rsidRDefault="00200B75" w:rsidP="00200B75">
      <w:pPr>
        <w:shd w:val="clear" w:color="auto" w:fill="FFFFFF"/>
        <w:jc w:val="both"/>
      </w:pPr>
      <w:r w:rsidRPr="004762BB">
        <w:t>Спонсори подарували школі музичний центр. Ваші дії щодо дотримання чинного законодавства з даного питання.</w:t>
      </w:r>
    </w:p>
    <w:p w:rsidR="00200B75" w:rsidRPr="004762BB" w:rsidRDefault="00200B75" w:rsidP="00200B75">
      <w:pPr>
        <w:shd w:val="clear" w:color="auto" w:fill="FFFFFF"/>
        <w:jc w:val="both"/>
      </w:pPr>
    </w:p>
    <w:p w:rsidR="00200B75" w:rsidRDefault="00200B75" w:rsidP="00200B75">
      <w:pPr>
        <w:shd w:val="clear" w:color="auto" w:fill="FFFFFF"/>
        <w:contextualSpacing/>
      </w:pPr>
      <w:r w:rsidRPr="005A4C00">
        <w:t xml:space="preserve">Ситуація </w:t>
      </w:r>
      <w:r w:rsidRPr="004762BB">
        <w:t>10.</w:t>
      </w:r>
      <w:r w:rsidRPr="004762BB">
        <w:tab/>
      </w:r>
    </w:p>
    <w:p w:rsidR="00200B75" w:rsidRPr="004762BB" w:rsidRDefault="00200B75" w:rsidP="00200B75">
      <w:pPr>
        <w:shd w:val="clear" w:color="auto" w:fill="FFFFFF"/>
        <w:ind w:firstLine="567"/>
        <w:contextualSpacing/>
        <w:jc w:val="both"/>
      </w:pPr>
      <w:r w:rsidRPr="004762BB">
        <w:t>Батьки дитини з особливими потребами звернулися до школи щодо подальшого здобуття освіти. Який алгоритм дій директора щодо вирішення даного питання?</w:t>
      </w:r>
    </w:p>
    <w:p w:rsidR="00200B75" w:rsidRPr="004762BB" w:rsidRDefault="00200B75" w:rsidP="00200B75">
      <w:pPr>
        <w:shd w:val="clear" w:color="auto" w:fill="FFFFFF"/>
        <w:ind w:left="4536"/>
        <w:contextualSpacing/>
        <w:jc w:val="right"/>
      </w:pPr>
    </w:p>
    <w:p w:rsidR="00200B75" w:rsidRDefault="00200B75" w:rsidP="00200B75">
      <w:pPr>
        <w:jc w:val="both"/>
        <w:rPr>
          <w:rFonts w:eastAsia="Calibri"/>
          <w:lang w:eastAsia="uk-UA"/>
        </w:rPr>
      </w:pPr>
      <w:r w:rsidRPr="005A4C00">
        <w:rPr>
          <w:rFonts w:eastAsia="Calibri"/>
          <w:lang w:eastAsia="uk-UA"/>
        </w:rPr>
        <w:t xml:space="preserve">Ситуація </w:t>
      </w:r>
      <w:r>
        <w:rPr>
          <w:rFonts w:eastAsia="Calibri"/>
          <w:lang w:eastAsia="uk-UA"/>
        </w:rPr>
        <w:t>11.</w:t>
      </w:r>
    </w:p>
    <w:p w:rsidR="00200B75" w:rsidRPr="004762BB" w:rsidRDefault="00200B75" w:rsidP="00200B75">
      <w:pPr>
        <w:ind w:firstLine="567"/>
        <w:jc w:val="both"/>
        <w:rPr>
          <w:rFonts w:eastAsia="Calibri"/>
          <w:lang w:eastAsia="uk-UA"/>
        </w:rPr>
      </w:pPr>
      <w:r w:rsidRPr="004762BB">
        <w:rPr>
          <w:rFonts w:eastAsia="Calibri"/>
          <w:lang w:eastAsia="uk-UA"/>
        </w:rPr>
        <w:t xml:space="preserve">Кінець серпня. У кабінет директора школи приходять 15 учнів 10  класу (всього у класі - 28 учнів) і просять призначити класним керівником не Марію </w:t>
      </w:r>
      <w:r>
        <w:rPr>
          <w:rFonts w:eastAsia="Calibri"/>
          <w:lang w:eastAsia="uk-UA"/>
        </w:rPr>
        <w:t>Петрівну, а Юлію Іванівну (</w:t>
      </w:r>
      <w:r w:rsidRPr="004762BB">
        <w:rPr>
          <w:rFonts w:eastAsia="Calibri"/>
          <w:lang w:eastAsia="uk-UA"/>
        </w:rPr>
        <w:t>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200B75" w:rsidRPr="004762BB" w:rsidRDefault="00200B75" w:rsidP="00200B75">
      <w:pPr>
        <w:jc w:val="both"/>
        <w:rPr>
          <w:rFonts w:eastAsia="Calibri"/>
          <w:lang w:eastAsia="uk-UA"/>
        </w:rPr>
      </w:pPr>
    </w:p>
    <w:p w:rsidR="00200B75" w:rsidRDefault="00200B75" w:rsidP="00200B75">
      <w:pPr>
        <w:jc w:val="both"/>
        <w:rPr>
          <w:rFonts w:eastAsia="Calibri"/>
          <w:lang w:eastAsia="uk-UA"/>
        </w:rPr>
      </w:pPr>
      <w:r w:rsidRPr="004762BB">
        <w:rPr>
          <w:rFonts w:eastAsia="Calibri"/>
          <w:lang w:eastAsia="uk-UA"/>
        </w:rPr>
        <w:t>Ситуація 1</w:t>
      </w:r>
      <w:r>
        <w:rPr>
          <w:rFonts w:eastAsia="Calibri"/>
          <w:lang w:eastAsia="uk-UA"/>
        </w:rPr>
        <w:t>2</w:t>
      </w:r>
      <w:r w:rsidRPr="004762BB">
        <w:rPr>
          <w:rFonts w:eastAsia="Calibri"/>
          <w:lang w:eastAsia="uk-UA"/>
        </w:rPr>
        <w:t>.</w:t>
      </w:r>
    </w:p>
    <w:p w:rsidR="00200B75" w:rsidRPr="004762BB" w:rsidRDefault="00200B75" w:rsidP="00200B75">
      <w:pPr>
        <w:jc w:val="both"/>
        <w:rPr>
          <w:rFonts w:eastAsia="Calibri"/>
          <w:lang w:eastAsia="uk-UA"/>
        </w:rPr>
      </w:pPr>
      <w:r w:rsidRPr="004762BB">
        <w:rPr>
          <w:rFonts w:eastAsia="Calibri"/>
          <w:lang w:eastAsia="uk-UA"/>
        </w:rPr>
        <w:tab/>
        <w:t>Кінець першого півріччя навчального року. Другий клас. Класовод працює з дітьми з першого класу на час в</w:t>
      </w:r>
      <w:r>
        <w:rPr>
          <w:rFonts w:eastAsia="Calibri"/>
          <w:lang w:eastAsia="uk-UA"/>
        </w:rPr>
        <w:t>ідпустки по догляду за дитиною.</w:t>
      </w:r>
      <w:r w:rsidRPr="004762BB">
        <w:rPr>
          <w:rFonts w:eastAsia="Calibri"/>
          <w:lang w:eastAsia="uk-UA"/>
        </w:rPr>
        <w:t xml:space="preserve">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200B75" w:rsidRPr="004762BB" w:rsidRDefault="00200B75" w:rsidP="00200B75">
      <w:pPr>
        <w:jc w:val="both"/>
        <w:rPr>
          <w:rFonts w:eastAsia="Calibri"/>
          <w:lang w:eastAsia="uk-UA"/>
        </w:rPr>
      </w:pPr>
    </w:p>
    <w:p w:rsidR="00200B75"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3.</w:t>
      </w:r>
    </w:p>
    <w:p w:rsidR="00200B75" w:rsidRPr="004762BB" w:rsidRDefault="00200B75" w:rsidP="00200B75">
      <w:pPr>
        <w:jc w:val="both"/>
        <w:rPr>
          <w:rFonts w:eastAsia="Calibri"/>
          <w:lang w:eastAsia="uk-UA"/>
        </w:rPr>
      </w:pPr>
      <w:r w:rsidRPr="004762BB">
        <w:rPr>
          <w:rFonts w:eastAsia="Calibri"/>
          <w:lang w:eastAsia="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4.</w:t>
      </w:r>
    </w:p>
    <w:p w:rsidR="00200B75" w:rsidRPr="004762BB" w:rsidRDefault="00200B75" w:rsidP="00200B75">
      <w:pPr>
        <w:jc w:val="both"/>
        <w:rPr>
          <w:rFonts w:eastAsia="Calibri"/>
          <w:lang w:eastAsia="uk-UA"/>
        </w:rPr>
      </w:pPr>
      <w:r w:rsidRPr="004762BB">
        <w:rPr>
          <w:rFonts w:eastAsia="Calibri"/>
          <w:lang w:eastAsia="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5</w:t>
      </w:r>
    </w:p>
    <w:p w:rsidR="00200B75" w:rsidRPr="004762BB" w:rsidRDefault="00200B75" w:rsidP="00200B75">
      <w:pPr>
        <w:jc w:val="both"/>
        <w:rPr>
          <w:rFonts w:eastAsia="Calibri"/>
          <w:lang w:eastAsia="uk-UA"/>
        </w:rPr>
      </w:pPr>
      <w:r w:rsidRPr="004762BB">
        <w:rPr>
          <w:rFonts w:eastAsia="Calibri"/>
          <w:lang w:eastAsia="uk-UA"/>
        </w:rPr>
        <w:tab/>
        <w:t>Миколка, кмітливий, енергі</w:t>
      </w:r>
      <w:r>
        <w:rPr>
          <w:rFonts w:eastAsia="Calibri"/>
          <w:lang w:eastAsia="uk-UA"/>
        </w:rPr>
        <w:t>йний і непосидючий п’ятикласник</w:t>
      </w:r>
      <w:r w:rsidRPr="004762BB">
        <w:rPr>
          <w:rFonts w:eastAsia="Calibri"/>
          <w:lang w:eastAsia="uk-UA"/>
        </w:rPr>
        <w:t xml:space="preserve">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w:t>
      </w:r>
      <w:r w:rsidRPr="004762BB">
        <w:rPr>
          <w:rFonts w:eastAsia="Calibri"/>
          <w:lang w:eastAsia="uk-UA"/>
        </w:rPr>
        <w:lastRenderedPageBreak/>
        <w:t>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6.</w:t>
      </w:r>
    </w:p>
    <w:p w:rsidR="00200B75" w:rsidRPr="004762BB" w:rsidRDefault="00200B75" w:rsidP="00200B75">
      <w:pPr>
        <w:jc w:val="both"/>
        <w:rPr>
          <w:rFonts w:eastAsia="Calibri"/>
          <w:lang w:eastAsia="uk-UA"/>
        </w:rPr>
      </w:pPr>
      <w:r w:rsidRPr="004762BB">
        <w:rPr>
          <w:rFonts w:eastAsia="Calibri"/>
          <w:lang w:eastAsia="uk-UA"/>
        </w:rPr>
        <w:tab/>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7.</w:t>
      </w:r>
    </w:p>
    <w:p w:rsidR="00200B75" w:rsidRPr="004762BB" w:rsidRDefault="00200B75" w:rsidP="00200B75">
      <w:pPr>
        <w:jc w:val="both"/>
        <w:rPr>
          <w:rFonts w:eastAsia="Calibri"/>
          <w:lang w:eastAsia="uk-UA"/>
        </w:rPr>
      </w:pPr>
      <w:r w:rsidRPr="004762BB">
        <w:rPr>
          <w:rFonts w:eastAsia="Calibri"/>
          <w:lang w:eastAsia="uk-UA"/>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8.</w:t>
      </w:r>
    </w:p>
    <w:p w:rsidR="00200B75" w:rsidRPr="004762BB" w:rsidRDefault="00200B75" w:rsidP="00200B75">
      <w:pPr>
        <w:jc w:val="both"/>
        <w:rPr>
          <w:rFonts w:eastAsia="Calibri"/>
          <w:lang w:eastAsia="uk-UA"/>
        </w:rPr>
      </w:pPr>
      <w:r w:rsidRPr="004762BB">
        <w:rPr>
          <w:rFonts w:eastAsia="Calibri"/>
          <w:lang w:eastAsia="uk-UA"/>
        </w:rPr>
        <w:tab/>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sidRPr="004762BB">
        <w:rPr>
          <w:rFonts w:eastAsia="Calibri"/>
          <w:lang w:eastAsia="uk-UA"/>
        </w:rPr>
        <w:t xml:space="preserve">Ситуація </w:t>
      </w:r>
      <w:r>
        <w:rPr>
          <w:rFonts w:eastAsia="Calibri"/>
          <w:lang w:eastAsia="uk-UA"/>
        </w:rPr>
        <w:t>1</w:t>
      </w:r>
      <w:r w:rsidRPr="004762BB">
        <w:rPr>
          <w:rFonts w:eastAsia="Calibri"/>
          <w:lang w:eastAsia="uk-UA"/>
        </w:rPr>
        <w:t>9.</w:t>
      </w:r>
    </w:p>
    <w:p w:rsidR="00200B75" w:rsidRPr="004762BB" w:rsidRDefault="00200B75" w:rsidP="00200B75">
      <w:pPr>
        <w:jc w:val="both"/>
        <w:rPr>
          <w:rFonts w:eastAsia="Calibri"/>
          <w:lang w:eastAsia="uk-UA"/>
        </w:rPr>
      </w:pPr>
      <w:r w:rsidRPr="004762BB">
        <w:rPr>
          <w:rFonts w:eastAsia="Calibri"/>
          <w:lang w:eastAsia="uk-UA"/>
        </w:rPr>
        <w:tab/>
        <w:t xml:space="preserve">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У той же час стає відомо, що його учень здобув перемогу на </w:t>
      </w:r>
      <w:r>
        <w:rPr>
          <w:rFonts w:eastAsia="Calibri"/>
          <w:lang w:eastAsia="uk-UA"/>
        </w:rPr>
        <w:t>олімпіаді всеукраїнського рівня</w:t>
      </w:r>
      <w:r w:rsidRPr="004762BB">
        <w:rPr>
          <w:rFonts w:eastAsia="Calibri"/>
          <w:lang w:eastAsia="uk-UA"/>
        </w:rPr>
        <w:t>.</w:t>
      </w:r>
      <w:r>
        <w:rPr>
          <w:rFonts w:eastAsia="Calibri"/>
          <w:lang w:eastAsia="uk-UA"/>
        </w:rPr>
        <w:t xml:space="preserve"> </w:t>
      </w:r>
      <w:r w:rsidRPr="004762BB">
        <w:rPr>
          <w:rFonts w:eastAsia="Calibri"/>
          <w:lang w:eastAsia="uk-UA"/>
        </w:rPr>
        <w:t>Чи правильно буде одразу після покарання заохочувати і визнавати заслуги підлеглого?</w:t>
      </w:r>
    </w:p>
    <w:p w:rsidR="00200B75" w:rsidRPr="004762BB" w:rsidRDefault="00200B75" w:rsidP="00200B75">
      <w:pPr>
        <w:jc w:val="center"/>
        <w:rPr>
          <w:rFonts w:eastAsia="Calibri"/>
          <w:lang w:eastAsia="uk-UA"/>
        </w:rPr>
      </w:pPr>
    </w:p>
    <w:p w:rsidR="00200B75" w:rsidRPr="004762BB" w:rsidRDefault="00200B75" w:rsidP="00200B75">
      <w:pPr>
        <w:jc w:val="both"/>
        <w:rPr>
          <w:rFonts w:eastAsia="Calibri"/>
          <w:lang w:eastAsia="uk-UA"/>
        </w:rPr>
      </w:pPr>
      <w:r>
        <w:rPr>
          <w:rFonts w:eastAsia="Calibri"/>
          <w:lang w:eastAsia="uk-UA"/>
        </w:rPr>
        <w:t>Ситуація  2</w:t>
      </w:r>
      <w:r w:rsidRPr="004762BB">
        <w:rPr>
          <w:rFonts w:eastAsia="Calibri"/>
          <w:lang w:eastAsia="uk-UA"/>
        </w:rPr>
        <w:t>0.</w:t>
      </w:r>
    </w:p>
    <w:p w:rsidR="00200B75" w:rsidRPr="004762BB" w:rsidRDefault="00200B75" w:rsidP="00200B75">
      <w:pPr>
        <w:jc w:val="both"/>
        <w:rPr>
          <w:rFonts w:eastAsia="Calibri"/>
          <w:lang w:eastAsia="uk-UA"/>
        </w:rPr>
      </w:pPr>
      <w:r w:rsidRPr="004762BB">
        <w:rPr>
          <w:rFonts w:eastAsia="Calibri"/>
          <w:lang w:eastAsia="uk-UA"/>
        </w:rPr>
        <w:tab/>
        <w:t>Учитель В.В.  систематично порушує дисципліну і не виконує своїх професійних обов'язків при потуранні його безпосереднього керівника</w:t>
      </w:r>
      <w:r>
        <w:rPr>
          <w:rFonts w:eastAsia="Calibri"/>
          <w:lang w:eastAsia="uk-UA"/>
        </w:rPr>
        <w:t>, завуча М.М.</w:t>
      </w:r>
      <w:r w:rsidRPr="004762BB">
        <w:rPr>
          <w:rFonts w:eastAsia="Calibri"/>
          <w:lang w:eastAsia="uk-UA"/>
        </w:rPr>
        <w:t xml:space="preserve">  Директор школи  знає не тільки про погану роботу В.В., але й про те, що М.М. не явно, внаслідок своєї слабохарактерності чи</w:t>
      </w:r>
      <w:r>
        <w:rPr>
          <w:rFonts w:eastAsia="Calibri"/>
          <w:lang w:eastAsia="uk-UA"/>
        </w:rPr>
        <w:t xml:space="preserve"> приятельських стосунків з В.В.</w:t>
      </w:r>
      <w:r w:rsidRPr="004762BB">
        <w:rPr>
          <w:rFonts w:eastAsia="Calibri"/>
          <w:lang w:eastAsia="uk-UA"/>
        </w:rPr>
        <w:t>,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Pr>
          <w:rFonts w:eastAsia="Calibri"/>
          <w:lang w:eastAsia="uk-UA"/>
        </w:rPr>
        <w:t>Ситуація  2</w:t>
      </w:r>
      <w:r w:rsidRPr="004762BB">
        <w:rPr>
          <w:rFonts w:eastAsia="Calibri"/>
          <w:lang w:eastAsia="uk-UA"/>
        </w:rPr>
        <w:t>1.</w:t>
      </w:r>
    </w:p>
    <w:p w:rsidR="00200B75" w:rsidRPr="00200B75" w:rsidRDefault="00200B75" w:rsidP="00200B75">
      <w:pPr>
        <w:jc w:val="both"/>
        <w:rPr>
          <w:rFonts w:eastAsia="Calibri"/>
          <w:lang w:val="uk-UA" w:eastAsia="uk-UA"/>
        </w:rPr>
      </w:pPr>
      <w:r w:rsidRPr="004762BB">
        <w:rPr>
          <w:rFonts w:eastAsia="Calibri"/>
          <w:lang w:eastAsia="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200B75" w:rsidRPr="004762BB" w:rsidRDefault="00200B75" w:rsidP="00200B75">
      <w:pPr>
        <w:jc w:val="both"/>
        <w:rPr>
          <w:rFonts w:eastAsia="Calibri"/>
          <w:lang w:eastAsia="uk-UA"/>
        </w:rPr>
      </w:pPr>
      <w:r>
        <w:rPr>
          <w:rFonts w:eastAsia="Calibri"/>
          <w:lang w:eastAsia="uk-UA"/>
        </w:rPr>
        <w:lastRenderedPageBreak/>
        <w:t>Ситуація 2</w:t>
      </w:r>
      <w:r w:rsidRPr="004762BB">
        <w:rPr>
          <w:rFonts w:eastAsia="Calibri"/>
          <w:lang w:eastAsia="uk-UA"/>
        </w:rPr>
        <w:t>2.</w:t>
      </w:r>
    </w:p>
    <w:p w:rsidR="00200B75" w:rsidRDefault="00200B75" w:rsidP="00200B75">
      <w:pPr>
        <w:jc w:val="both"/>
        <w:rPr>
          <w:rFonts w:eastAsia="Calibri"/>
          <w:lang w:eastAsia="uk-UA"/>
        </w:rPr>
      </w:pPr>
      <w:r w:rsidRPr="004762BB">
        <w:rPr>
          <w:rFonts w:eastAsia="Calibri"/>
          <w:lang w:eastAsia="uk-UA"/>
        </w:rPr>
        <w:tab/>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Pr>
          <w:rFonts w:eastAsia="Calibri"/>
          <w:lang w:eastAsia="uk-UA"/>
        </w:rPr>
        <w:t>Ситуація 2</w:t>
      </w:r>
      <w:r w:rsidRPr="004762BB">
        <w:rPr>
          <w:rFonts w:eastAsia="Calibri"/>
          <w:lang w:eastAsia="uk-UA"/>
        </w:rPr>
        <w:t>3.</w:t>
      </w:r>
    </w:p>
    <w:p w:rsidR="00200B75" w:rsidRDefault="00200B75" w:rsidP="00200B75">
      <w:pPr>
        <w:jc w:val="both"/>
        <w:rPr>
          <w:rFonts w:eastAsia="Calibri"/>
          <w:lang w:eastAsia="uk-UA"/>
        </w:rPr>
      </w:pPr>
      <w:r w:rsidRPr="004762BB">
        <w:rPr>
          <w:rFonts w:eastAsia="Calibri"/>
          <w:lang w:eastAsia="uk-UA"/>
        </w:rPr>
        <w:tab/>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200B75" w:rsidRPr="004762BB" w:rsidRDefault="00200B75" w:rsidP="00200B75">
      <w:pPr>
        <w:jc w:val="both"/>
        <w:rPr>
          <w:rFonts w:eastAsia="Calibri"/>
          <w:lang w:eastAsia="uk-UA"/>
        </w:rPr>
      </w:pPr>
    </w:p>
    <w:p w:rsidR="00200B75" w:rsidRPr="004762BB" w:rsidRDefault="00200B75" w:rsidP="00200B75">
      <w:pPr>
        <w:jc w:val="both"/>
        <w:rPr>
          <w:rFonts w:eastAsia="Calibri"/>
          <w:lang w:eastAsia="uk-UA"/>
        </w:rPr>
      </w:pPr>
      <w:r>
        <w:rPr>
          <w:rFonts w:eastAsia="Calibri"/>
          <w:lang w:eastAsia="uk-UA"/>
        </w:rPr>
        <w:t>Ситуація 2</w:t>
      </w:r>
      <w:r w:rsidRPr="004762BB">
        <w:rPr>
          <w:rFonts w:eastAsia="Calibri"/>
          <w:lang w:eastAsia="uk-UA"/>
        </w:rPr>
        <w:t>4.</w:t>
      </w:r>
    </w:p>
    <w:p w:rsidR="00200B75" w:rsidRPr="004762BB" w:rsidRDefault="00200B75" w:rsidP="00200B75">
      <w:pPr>
        <w:jc w:val="both"/>
        <w:rPr>
          <w:rFonts w:eastAsia="Calibri"/>
          <w:lang w:eastAsia="uk-UA"/>
        </w:rPr>
      </w:pPr>
      <w:r w:rsidRPr="004762BB">
        <w:rPr>
          <w:rFonts w:eastAsia="Calibri"/>
          <w:lang w:eastAsia="uk-UA"/>
        </w:rPr>
        <w:tab/>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200B75" w:rsidRPr="004762BB" w:rsidRDefault="00200B75" w:rsidP="00200B75">
      <w:pPr>
        <w:jc w:val="both"/>
        <w:rPr>
          <w:rFonts w:eastAsia="Calibri"/>
          <w:lang w:eastAsia="uk-UA"/>
        </w:rPr>
      </w:pPr>
      <w:r w:rsidRPr="004762BB">
        <w:rPr>
          <w:rFonts w:eastAsia="Calibri"/>
          <w:lang w:eastAsia="uk-UA"/>
        </w:rPr>
        <w:tab/>
      </w:r>
    </w:p>
    <w:p w:rsidR="00200B75" w:rsidRPr="004762BB" w:rsidRDefault="00200B75" w:rsidP="00200B75">
      <w:pPr>
        <w:jc w:val="both"/>
        <w:rPr>
          <w:rFonts w:eastAsia="Calibri"/>
          <w:lang w:eastAsia="uk-UA"/>
        </w:rPr>
      </w:pPr>
      <w:r>
        <w:rPr>
          <w:rFonts w:eastAsia="Calibri"/>
          <w:lang w:eastAsia="uk-UA"/>
        </w:rPr>
        <w:t>Ситуація 2</w:t>
      </w:r>
      <w:r w:rsidRPr="004762BB">
        <w:rPr>
          <w:rFonts w:eastAsia="Calibri"/>
          <w:lang w:eastAsia="uk-UA"/>
        </w:rPr>
        <w:t>5.</w:t>
      </w:r>
    </w:p>
    <w:p w:rsidR="00200B75" w:rsidRDefault="00200B75" w:rsidP="00200B75">
      <w:pPr>
        <w:jc w:val="both"/>
        <w:rPr>
          <w:rFonts w:eastAsia="Calibri"/>
          <w:lang w:val="uk-UA" w:eastAsia="uk-UA"/>
        </w:rPr>
      </w:pPr>
      <w:r w:rsidRPr="004762BB">
        <w:rPr>
          <w:rFonts w:eastAsia="Calibri"/>
          <w:lang w:eastAsia="uk-UA"/>
        </w:rPr>
        <w:tab/>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200B75" w:rsidRDefault="00200B75" w:rsidP="00200B75">
      <w:pPr>
        <w:shd w:val="clear" w:color="auto" w:fill="FDFDFD"/>
        <w:jc w:val="both"/>
        <w:rPr>
          <w:b/>
          <w:lang w:val="uk-UA" w:eastAsia="uk-UA"/>
        </w:rPr>
      </w:pPr>
    </w:p>
    <w:p w:rsidR="00200B75" w:rsidRDefault="00200B75" w:rsidP="00200B75">
      <w:pPr>
        <w:shd w:val="clear" w:color="auto" w:fill="FDFDFD"/>
        <w:jc w:val="both"/>
        <w:rPr>
          <w:b/>
          <w:lang w:val="uk-UA" w:eastAsia="uk-UA"/>
        </w:rPr>
      </w:pPr>
    </w:p>
    <w:p w:rsidR="00200B75" w:rsidRDefault="00200B75" w:rsidP="00200B75">
      <w:pPr>
        <w:shd w:val="clear" w:color="auto" w:fill="FDFDFD"/>
        <w:jc w:val="both"/>
        <w:rPr>
          <w:b/>
          <w:lang w:val="uk-UA" w:eastAsia="uk-UA"/>
        </w:rPr>
      </w:pPr>
    </w:p>
    <w:p w:rsidR="00200B75" w:rsidRPr="00200B75" w:rsidRDefault="00200B75" w:rsidP="00200B75">
      <w:pPr>
        <w:shd w:val="clear" w:color="auto" w:fill="FDFDFD"/>
        <w:jc w:val="both"/>
        <w:rPr>
          <w:lang w:val="uk-UA"/>
        </w:rPr>
      </w:pPr>
      <w:r>
        <w:rPr>
          <w:b/>
          <w:lang w:eastAsia="uk-UA"/>
        </w:rPr>
        <w:t>Се</w:t>
      </w:r>
      <w:r>
        <w:rPr>
          <w:b/>
          <w:lang w:val="uk-UA" w:eastAsia="uk-UA"/>
        </w:rPr>
        <w:t xml:space="preserve">кретар міської ради </w:t>
      </w:r>
      <w:r>
        <w:rPr>
          <w:b/>
          <w:lang w:val="uk-UA" w:eastAsia="uk-UA"/>
        </w:rPr>
        <w:tab/>
      </w:r>
      <w:r>
        <w:rPr>
          <w:b/>
          <w:lang w:val="uk-UA" w:eastAsia="uk-UA"/>
        </w:rPr>
        <w:tab/>
      </w:r>
      <w:r>
        <w:rPr>
          <w:b/>
          <w:lang w:val="uk-UA" w:eastAsia="uk-UA"/>
        </w:rPr>
        <w:tab/>
      </w:r>
      <w:r>
        <w:rPr>
          <w:b/>
          <w:lang w:val="uk-UA" w:eastAsia="uk-UA"/>
        </w:rPr>
        <w:tab/>
      </w:r>
      <w:r>
        <w:rPr>
          <w:b/>
          <w:lang w:val="uk-UA" w:eastAsia="uk-UA"/>
        </w:rPr>
        <w:tab/>
      </w:r>
      <w:r>
        <w:rPr>
          <w:b/>
          <w:lang w:val="uk-UA" w:eastAsia="uk-UA"/>
        </w:rPr>
        <w:tab/>
        <w:t>В. Продан</w:t>
      </w:r>
    </w:p>
    <w:p w:rsidR="00200B75" w:rsidRPr="00200B75" w:rsidRDefault="00200B75" w:rsidP="00200B75">
      <w:pPr>
        <w:jc w:val="both"/>
        <w:rPr>
          <w:rFonts w:eastAsia="Calibri"/>
          <w:lang w:val="uk-UA" w:eastAsia="uk-UA"/>
        </w:rPr>
      </w:pPr>
    </w:p>
    <w:p w:rsidR="00200B75" w:rsidRPr="004762BB" w:rsidRDefault="00200B75" w:rsidP="00200B75">
      <w:pPr>
        <w:jc w:val="both"/>
        <w:rPr>
          <w:rFonts w:eastAsia="Calibri"/>
          <w:lang w:eastAsia="uk-UA"/>
        </w:rPr>
      </w:pPr>
    </w:p>
    <w:p w:rsidR="00200B75" w:rsidRPr="004762BB" w:rsidRDefault="00200B75" w:rsidP="00200B75">
      <w:pPr>
        <w:shd w:val="clear" w:color="auto" w:fill="FFFFFF"/>
        <w:ind w:left="4536"/>
        <w:contextualSpacing/>
        <w:jc w:val="right"/>
      </w:pPr>
    </w:p>
    <w:p w:rsidR="00200B75" w:rsidRPr="004762BB" w:rsidRDefault="00200B75" w:rsidP="00200B75">
      <w:pPr>
        <w:shd w:val="clear" w:color="auto" w:fill="FFFFFF"/>
        <w:ind w:left="4536"/>
        <w:contextualSpacing/>
        <w:jc w:val="right"/>
      </w:pPr>
    </w:p>
    <w:p w:rsidR="00200B75" w:rsidRPr="004762BB" w:rsidRDefault="00200B75" w:rsidP="00200B75">
      <w:pPr>
        <w:shd w:val="clear" w:color="auto" w:fill="FFFFFF"/>
        <w:ind w:left="4536"/>
        <w:contextualSpacing/>
        <w:jc w:val="right"/>
      </w:pPr>
    </w:p>
    <w:p w:rsidR="00200B75" w:rsidRPr="004762BB" w:rsidRDefault="00200B75" w:rsidP="00200B75">
      <w:pPr>
        <w:shd w:val="clear" w:color="auto" w:fill="FFFFFF"/>
        <w:ind w:left="4536"/>
        <w:contextualSpacing/>
        <w:jc w:val="right"/>
      </w:pPr>
    </w:p>
    <w:p w:rsidR="00D30637" w:rsidRPr="00200B75" w:rsidRDefault="00D30637" w:rsidP="003A36E4">
      <w:pPr>
        <w:rPr>
          <w:b/>
        </w:rPr>
      </w:pPr>
    </w:p>
    <w:sectPr w:rsidR="00D30637" w:rsidRPr="00200B75" w:rsidSect="00704BE6">
      <w:headerReference w:type="default" r:id="rId8"/>
      <w:pgSz w:w="11906" w:h="16838"/>
      <w:pgMar w:top="719" w:right="850" w:bottom="899"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C03" w:rsidRDefault="00183C03">
      <w:r>
        <w:separator/>
      </w:r>
    </w:p>
  </w:endnote>
  <w:endnote w:type="continuationSeparator" w:id="0">
    <w:p w:rsidR="00183C03" w:rsidRDefault="00183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C03" w:rsidRDefault="00183C03">
      <w:r>
        <w:separator/>
      </w:r>
    </w:p>
  </w:footnote>
  <w:footnote w:type="continuationSeparator" w:id="0">
    <w:p w:rsidR="00183C03" w:rsidRDefault="00183C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4B9" w:rsidRDefault="003664B9">
    <w:pPr>
      <w:pStyle w:val="a9"/>
      <w:jc w:val="center"/>
    </w:pPr>
    <w:r>
      <w:fldChar w:fldCharType="begin"/>
    </w:r>
    <w:r>
      <w:instrText>PAGE   \* MERGEFORMAT</w:instrText>
    </w:r>
    <w:r>
      <w:fldChar w:fldCharType="separate"/>
    </w:r>
    <w:r w:rsidR="000F5C38">
      <w:rPr>
        <w:noProof/>
      </w:rPr>
      <w:t>2</w:t>
    </w:r>
    <w:r>
      <w:fldChar w:fldCharType="end"/>
    </w:r>
  </w:p>
  <w:p w:rsidR="003664B9" w:rsidRDefault="003664B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75E"/>
    <w:multiLevelType w:val="multilevel"/>
    <w:tmpl w:val="93082546"/>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B310F58"/>
    <w:multiLevelType w:val="multilevel"/>
    <w:tmpl w:val="A9362C14"/>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 w15:restartNumberingAfterBreak="0">
    <w:nsid w:val="2FE949E6"/>
    <w:multiLevelType w:val="hybridMultilevel"/>
    <w:tmpl w:val="6FA21422"/>
    <w:lvl w:ilvl="0" w:tplc="38E40E2E">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3F1869"/>
    <w:multiLevelType w:val="multilevel"/>
    <w:tmpl w:val="EF924698"/>
    <w:lvl w:ilvl="0">
      <w:start w:val="1"/>
      <w:numFmt w:val="decimal"/>
      <w:lvlText w:val="%1."/>
      <w:lvlJc w:val="left"/>
      <w:pPr>
        <w:ind w:left="1425" w:hanging="825"/>
      </w:pPr>
      <w:rPr>
        <w:rFonts w:cs="Times New Roman" w:hint="default"/>
        <w:b/>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4" w15:restartNumberingAfterBreak="0">
    <w:nsid w:val="39006F6B"/>
    <w:multiLevelType w:val="hybridMultilevel"/>
    <w:tmpl w:val="1916B038"/>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C1D6F6D"/>
    <w:multiLevelType w:val="hybridMultilevel"/>
    <w:tmpl w:val="6598FCF2"/>
    <w:lvl w:ilvl="0" w:tplc="B37AC8C4">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1171AA"/>
    <w:multiLevelType w:val="multilevel"/>
    <w:tmpl w:val="D1D69F2A"/>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7" w15:restartNumberingAfterBreak="0">
    <w:nsid w:val="632725EF"/>
    <w:multiLevelType w:val="hybridMultilevel"/>
    <w:tmpl w:val="D7BA75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6338381F"/>
    <w:multiLevelType w:val="multilevel"/>
    <w:tmpl w:val="8D80149C"/>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110"/>
        </w:tabs>
        <w:ind w:left="1110" w:hanging="720"/>
      </w:pPr>
      <w:rPr>
        <w:rFonts w:hint="default"/>
      </w:rPr>
    </w:lvl>
    <w:lvl w:ilvl="2">
      <w:start w:val="5"/>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9" w15:restartNumberingAfterBreak="0">
    <w:nsid w:val="6EBE2C57"/>
    <w:multiLevelType w:val="hybridMultilevel"/>
    <w:tmpl w:val="BCD274FE"/>
    <w:lvl w:ilvl="0" w:tplc="BEDCB204">
      <w:start w:val="1"/>
      <w:numFmt w:val="decimal"/>
      <w:lvlText w:val="%1."/>
      <w:lvlJc w:val="left"/>
      <w:pPr>
        <w:ind w:left="1833" w:hanging="112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3"/>
  </w:num>
  <w:num w:numId="3">
    <w:abstractNumId w:val="2"/>
  </w:num>
  <w:num w:numId="4">
    <w:abstractNumId w:val="8"/>
  </w:num>
  <w:num w:numId="5">
    <w:abstractNumId w:val="1"/>
  </w:num>
  <w:num w:numId="6">
    <w:abstractNumId w:val="6"/>
  </w:num>
  <w:num w:numId="7">
    <w:abstractNumId w:val="0"/>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AD"/>
    <w:rsid w:val="00001672"/>
    <w:rsid w:val="00002A28"/>
    <w:rsid w:val="000034C2"/>
    <w:rsid w:val="000072DF"/>
    <w:rsid w:val="0000772E"/>
    <w:rsid w:val="00010515"/>
    <w:rsid w:val="00013315"/>
    <w:rsid w:val="00016B32"/>
    <w:rsid w:val="00016D57"/>
    <w:rsid w:val="00022FF7"/>
    <w:rsid w:val="00024A4E"/>
    <w:rsid w:val="00026A3B"/>
    <w:rsid w:val="00033A4A"/>
    <w:rsid w:val="00040884"/>
    <w:rsid w:val="00042198"/>
    <w:rsid w:val="00043EB7"/>
    <w:rsid w:val="000448BF"/>
    <w:rsid w:val="00054A18"/>
    <w:rsid w:val="0005721F"/>
    <w:rsid w:val="000606E6"/>
    <w:rsid w:val="00062E56"/>
    <w:rsid w:val="00064177"/>
    <w:rsid w:val="000735B2"/>
    <w:rsid w:val="00076089"/>
    <w:rsid w:val="00076C90"/>
    <w:rsid w:val="00080CD0"/>
    <w:rsid w:val="0008410A"/>
    <w:rsid w:val="00090212"/>
    <w:rsid w:val="00092923"/>
    <w:rsid w:val="000937B8"/>
    <w:rsid w:val="00093C30"/>
    <w:rsid w:val="00096661"/>
    <w:rsid w:val="0009723D"/>
    <w:rsid w:val="000A2A1A"/>
    <w:rsid w:val="000A5A89"/>
    <w:rsid w:val="000A6AAB"/>
    <w:rsid w:val="000B78F8"/>
    <w:rsid w:val="000C1797"/>
    <w:rsid w:val="000C1961"/>
    <w:rsid w:val="000C5137"/>
    <w:rsid w:val="000C64DF"/>
    <w:rsid w:val="000D18A8"/>
    <w:rsid w:val="000D3167"/>
    <w:rsid w:val="000D3EFC"/>
    <w:rsid w:val="000D4071"/>
    <w:rsid w:val="000E01EA"/>
    <w:rsid w:val="000E031F"/>
    <w:rsid w:val="000E19BC"/>
    <w:rsid w:val="000E3318"/>
    <w:rsid w:val="000E37DF"/>
    <w:rsid w:val="000F4B33"/>
    <w:rsid w:val="000F5C38"/>
    <w:rsid w:val="000F79AB"/>
    <w:rsid w:val="001036D2"/>
    <w:rsid w:val="00121004"/>
    <w:rsid w:val="001216CA"/>
    <w:rsid w:val="00124DDE"/>
    <w:rsid w:val="001308C3"/>
    <w:rsid w:val="00131B78"/>
    <w:rsid w:val="00132EAD"/>
    <w:rsid w:val="00140171"/>
    <w:rsid w:val="001441DD"/>
    <w:rsid w:val="001449D6"/>
    <w:rsid w:val="0014614B"/>
    <w:rsid w:val="00146270"/>
    <w:rsid w:val="00146741"/>
    <w:rsid w:val="00163456"/>
    <w:rsid w:val="001651F5"/>
    <w:rsid w:val="0016764A"/>
    <w:rsid w:val="00171CC6"/>
    <w:rsid w:val="00176163"/>
    <w:rsid w:val="00176C34"/>
    <w:rsid w:val="001770C9"/>
    <w:rsid w:val="001824A1"/>
    <w:rsid w:val="00183C03"/>
    <w:rsid w:val="001903E0"/>
    <w:rsid w:val="00193EBB"/>
    <w:rsid w:val="0019480C"/>
    <w:rsid w:val="001A2072"/>
    <w:rsid w:val="001A2896"/>
    <w:rsid w:val="001A3096"/>
    <w:rsid w:val="001A6423"/>
    <w:rsid w:val="001B0A72"/>
    <w:rsid w:val="001B1CD5"/>
    <w:rsid w:val="001B3012"/>
    <w:rsid w:val="001B456C"/>
    <w:rsid w:val="001B5F14"/>
    <w:rsid w:val="001C331C"/>
    <w:rsid w:val="001C65F8"/>
    <w:rsid w:val="001D0B7B"/>
    <w:rsid w:val="001E1272"/>
    <w:rsid w:val="001E3FFD"/>
    <w:rsid w:val="001E426F"/>
    <w:rsid w:val="001E7368"/>
    <w:rsid w:val="001F267F"/>
    <w:rsid w:val="001F2971"/>
    <w:rsid w:val="001F3072"/>
    <w:rsid w:val="001F3CDE"/>
    <w:rsid w:val="001F6D97"/>
    <w:rsid w:val="001F77A1"/>
    <w:rsid w:val="00200481"/>
    <w:rsid w:val="00200B75"/>
    <w:rsid w:val="002021DA"/>
    <w:rsid w:val="00204E50"/>
    <w:rsid w:val="002148C9"/>
    <w:rsid w:val="00224511"/>
    <w:rsid w:val="002338FF"/>
    <w:rsid w:val="00236623"/>
    <w:rsid w:val="00236F81"/>
    <w:rsid w:val="002412AA"/>
    <w:rsid w:val="002421B4"/>
    <w:rsid w:val="00243C13"/>
    <w:rsid w:val="00246AAD"/>
    <w:rsid w:val="00263560"/>
    <w:rsid w:val="0026695C"/>
    <w:rsid w:val="00274A16"/>
    <w:rsid w:val="00274EE8"/>
    <w:rsid w:val="00277FB8"/>
    <w:rsid w:val="00294891"/>
    <w:rsid w:val="00295DA5"/>
    <w:rsid w:val="002A53BB"/>
    <w:rsid w:val="002B5B00"/>
    <w:rsid w:val="002C0991"/>
    <w:rsid w:val="002C231E"/>
    <w:rsid w:val="002C25BD"/>
    <w:rsid w:val="002C4C3A"/>
    <w:rsid w:val="002C63F3"/>
    <w:rsid w:val="002C6671"/>
    <w:rsid w:val="002D0363"/>
    <w:rsid w:val="002D04D3"/>
    <w:rsid w:val="002D3BFB"/>
    <w:rsid w:val="002E7C3B"/>
    <w:rsid w:val="002F0BF1"/>
    <w:rsid w:val="002F0FBC"/>
    <w:rsid w:val="00300951"/>
    <w:rsid w:val="00317839"/>
    <w:rsid w:val="00320496"/>
    <w:rsid w:val="00324B6A"/>
    <w:rsid w:val="003258AD"/>
    <w:rsid w:val="0033231B"/>
    <w:rsid w:val="00332BE9"/>
    <w:rsid w:val="00335245"/>
    <w:rsid w:val="0034229D"/>
    <w:rsid w:val="003451A7"/>
    <w:rsid w:val="00345397"/>
    <w:rsid w:val="00346285"/>
    <w:rsid w:val="00352DCF"/>
    <w:rsid w:val="00360A89"/>
    <w:rsid w:val="00363E7E"/>
    <w:rsid w:val="00365F5C"/>
    <w:rsid w:val="003664B9"/>
    <w:rsid w:val="00371015"/>
    <w:rsid w:val="00376078"/>
    <w:rsid w:val="00382D01"/>
    <w:rsid w:val="00386913"/>
    <w:rsid w:val="00390C29"/>
    <w:rsid w:val="0039180D"/>
    <w:rsid w:val="00392E68"/>
    <w:rsid w:val="003A36E4"/>
    <w:rsid w:val="003A4C8C"/>
    <w:rsid w:val="003B40AE"/>
    <w:rsid w:val="003B5472"/>
    <w:rsid w:val="003B5ECD"/>
    <w:rsid w:val="003C08AA"/>
    <w:rsid w:val="003C0D22"/>
    <w:rsid w:val="003C6963"/>
    <w:rsid w:val="003D0B8D"/>
    <w:rsid w:val="003D51A6"/>
    <w:rsid w:val="003D6942"/>
    <w:rsid w:val="003E005A"/>
    <w:rsid w:val="003E4B4D"/>
    <w:rsid w:val="003F1CAF"/>
    <w:rsid w:val="003F34D6"/>
    <w:rsid w:val="00400DD2"/>
    <w:rsid w:val="00403894"/>
    <w:rsid w:val="00406BEB"/>
    <w:rsid w:val="004079F8"/>
    <w:rsid w:val="00412F20"/>
    <w:rsid w:val="004166E3"/>
    <w:rsid w:val="0043074B"/>
    <w:rsid w:val="004322C5"/>
    <w:rsid w:val="00437FCC"/>
    <w:rsid w:val="0044063B"/>
    <w:rsid w:val="004472F4"/>
    <w:rsid w:val="004476C3"/>
    <w:rsid w:val="00452487"/>
    <w:rsid w:val="00456053"/>
    <w:rsid w:val="00457344"/>
    <w:rsid w:val="00457474"/>
    <w:rsid w:val="00457D9C"/>
    <w:rsid w:val="0046005F"/>
    <w:rsid w:val="004825B6"/>
    <w:rsid w:val="004849DB"/>
    <w:rsid w:val="0048509C"/>
    <w:rsid w:val="00485C12"/>
    <w:rsid w:val="00492088"/>
    <w:rsid w:val="00492350"/>
    <w:rsid w:val="00492EE9"/>
    <w:rsid w:val="0049567E"/>
    <w:rsid w:val="004974C0"/>
    <w:rsid w:val="004A174E"/>
    <w:rsid w:val="004B1382"/>
    <w:rsid w:val="004B298A"/>
    <w:rsid w:val="004C1C86"/>
    <w:rsid w:val="004C1E69"/>
    <w:rsid w:val="004D2C84"/>
    <w:rsid w:val="004D5EB7"/>
    <w:rsid w:val="004D63ED"/>
    <w:rsid w:val="004E60FA"/>
    <w:rsid w:val="004F004E"/>
    <w:rsid w:val="004F3884"/>
    <w:rsid w:val="004F4A9B"/>
    <w:rsid w:val="00500F3A"/>
    <w:rsid w:val="0050174E"/>
    <w:rsid w:val="00505EAE"/>
    <w:rsid w:val="00512816"/>
    <w:rsid w:val="00513890"/>
    <w:rsid w:val="00517829"/>
    <w:rsid w:val="0052159D"/>
    <w:rsid w:val="00522160"/>
    <w:rsid w:val="00530942"/>
    <w:rsid w:val="005346C0"/>
    <w:rsid w:val="005370A5"/>
    <w:rsid w:val="00537434"/>
    <w:rsid w:val="00540C75"/>
    <w:rsid w:val="0054599C"/>
    <w:rsid w:val="00545D69"/>
    <w:rsid w:val="005460B0"/>
    <w:rsid w:val="00552255"/>
    <w:rsid w:val="005556A9"/>
    <w:rsid w:val="0056061C"/>
    <w:rsid w:val="005617F6"/>
    <w:rsid w:val="00566F72"/>
    <w:rsid w:val="00570CEF"/>
    <w:rsid w:val="00571046"/>
    <w:rsid w:val="0057198E"/>
    <w:rsid w:val="00575D7E"/>
    <w:rsid w:val="005779ED"/>
    <w:rsid w:val="005822E4"/>
    <w:rsid w:val="00585E7C"/>
    <w:rsid w:val="005962A5"/>
    <w:rsid w:val="005A0C3A"/>
    <w:rsid w:val="005A4B1F"/>
    <w:rsid w:val="005B0547"/>
    <w:rsid w:val="005B557F"/>
    <w:rsid w:val="005B6B8D"/>
    <w:rsid w:val="005B742A"/>
    <w:rsid w:val="005B78AE"/>
    <w:rsid w:val="005C2C97"/>
    <w:rsid w:val="005C42BE"/>
    <w:rsid w:val="005C61B3"/>
    <w:rsid w:val="005D1C72"/>
    <w:rsid w:val="005D41C8"/>
    <w:rsid w:val="005D494B"/>
    <w:rsid w:val="005E24A2"/>
    <w:rsid w:val="005E6EE7"/>
    <w:rsid w:val="005F70C7"/>
    <w:rsid w:val="005F7824"/>
    <w:rsid w:val="00600234"/>
    <w:rsid w:val="006008DA"/>
    <w:rsid w:val="006030A0"/>
    <w:rsid w:val="006040DB"/>
    <w:rsid w:val="00607E4D"/>
    <w:rsid w:val="0061135B"/>
    <w:rsid w:val="006121A5"/>
    <w:rsid w:val="00616525"/>
    <w:rsid w:val="00617807"/>
    <w:rsid w:val="00617F36"/>
    <w:rsid w:val="00621D6E"/>
    <w:rsid w:val="006221C8"/>
    <w:rsid w:val="00622B5C"/>
    <w:rsid w:val="00624564"/>
    <w:rsid w:val="006253A6"/>
    <w:rsid w:val="00625813"/>
    <w:rsid w:val="006269AF"/>
    <w:rsid w:val="00633BA7"/>
    <w:rsid w:val="0063491F"/>
    <w:rsid w:val="00642727"/>
    <w:rsid w:val="00643D89"/>
    <w:rsid w:val="00645D1E"/>
    <w:rsid w:val="006503C5"/>
    <w:rsid w:val="0065354F"/>
    <w:rsid w:val="00660F0F"/>
    <w:rsid w:val="00676116"/>
    <w:rsid w:val="00676949"/>
    <w:rsid w:val="00676CC6"/>
    <w:rsid w:val="006830D5"/>
    <w:rsid w:val="00691CBE"/>
    <w:rsid w:val="00691FD7"/>
    <w:rsid w:val="006923ED"/>
    <w:rsid w:val="006A1F7B"/>
    <w:rsid w:val="006A470C"/>
    <w:rsid w:val="006A4D30"/>
    <w:rsid w:val="006A7CBA"/>
    <w:rsid w:val="006B41D1"/>
    <w:rsid w:val="006B6804"/>
    <w:rsid w:val="006B6A0A"/>
    <w:rsid w:val="006C18EA"/>
    <w:rsid w:val="006C359B"/>
    <w:rsid w:val="006C458C"/>
    <w:rsid w:val="006D3BFF"/>
    <w:rsid w:val="006D6AE4"/>
    <w:rsid w:val="006E3001"/>
    <w:rsid w:val="006E3A0B"/>
    <w:rsid w:val="006E4D7B"/>
    <w:rsid w:val="006F0F1E"/>
    <w:rsid w:val="006F2499"/>
    <w:rsid w:val="00704BE6"/>
    <w:rsid w:val="00704C9F"/>
    <w:rsid w:val="00706E00"/>
    <w:rsid w:val="00707A7C"/>
    <w:rsid w:val="00717104"/>
    <w:rsid w:val="0072349A"/>
    <w:rsid w:val="0072359B"/>
    <w:rsid w:val="00723E71"/>
    <w:rsid w:val="00726B03"/>
    <w:rsid w:val="00730FB3"/>
    <w:rsid w:val="007356D7"/>
    <w:rsid w:val="007357C1"/>
    <w:rsid w:val="007402D3"/>
    <w:rsid w:val="007427E9"/>
    <w:rsid w:val="00747259"/>
    <w:rsid w:val="00747C82"/>
    <w:rsid w:val="0075547A"/>
    <w:rsid w:val="0075551F"/>
    <w:rsid w:val="0076059D"/>
    <w:rsid w:val="00760757"/>
    <w:rsid w:val="007635E5"/>
    <w:rsid w:val="00764396"/>
    <w:rsid w:val="0076605F"/>
    <w:rsid w:val="00774273"/>
    <w:rsid w:val="00777034"/>
    <w:rsid w:val="00777BC6"/>
    <w:rsid w:val="007869DB"/>
    <w:rsid w:val="00787299"/>
    <w:rsid w:val="00791CF0"/>
    <w:rsid w:val="00793B20"/>
    <w:rsid w:val="00793BA5"/>
    <w:rsid w:val="0079405D"/>
    <w:rsid w:val="007A09F0"/>
    <w:rsid w:val="007B102C"/>
    <w:rsid w:val="007B5238"/>
    <w:rsid w:val="007B5BAF"/>
    <w:rsid w:val="007B660A"/>
    <w:rsid w:val="007C08A1"/>
    <w:rsid w:val="007C1E49"/>
    <w:rsid w:val="007C2C8D"/>
    <w:rsid w:val="007C7088"/>
    <w:rsid w:val="007C736E"/>
    <w:rsid w:val="007D3818"/>
    <w:rsid w:val="007D44A1"/>
    <w:rsid w:val="007D6654"/>
    <w:rsid w:val="007D6FF6"/>
    <w:rsid w:val="007E135E"/>
    <w:rsid w:val="007E41A4"/>
    <w:rsid w:val="007E4791"/>
    <w:rsid w:val="007E4D6B"/>
    <w:rsid w:val="007E65AC"/>
    <w:rsid w:val="007F14EE"/>
    <w:rsid w:val="007F5DE2"/>
    <w:rsid w:val="00802BCF"/>
    <w:rsid w:val="00810E7D"/>
    <w:rsid w:val="0081108F"/>
    <w:rsid w:val="0081318D"/>
    <w:rsid w:val="00813C96"/>
    <w:rsid w:val="00814901"/>
    <w:rsid w:val="00814E03"/>
    <w:rsid w:val="00816201"/>
    <w:rsid w:val="0082237B"/>
    <w:rsid w:val="008240AA"/>
    <w:rsid w:val="00825216"/>
    <w:rsid w:val="008257ED"/>
    <w:rsid w:val="0082614D"/>
    <w:rsid w:val="00827EF8"/>
    <w:rsid w:val="00831320"/>
    <w:rsid w:val="0083224A"/>
    <w:rsid w:val="00834432"/>
    <w:rsid w:val="00837705"/>
    <w:rsid w:val="0084427F"/>
    <w:rsid w:val="00845CD7"/>
    <w:rsid w:val="008466AA"/>
    <w:rsid w:val="00847E80"/>
    <w:rsid w:val="00850A69"/>
    <w:rsid w:val="00851359"/>
    <w:rsid w:val="00854A80"/>
    <w:rsid w:val="00854DD9"/>
    <w:rsid w:val="00862FFB"/>
    <w:rsid w:val="00863C16"/>
    <w:rsid w:val="00867328"/>
    <w:rsid w:val="0087168D"/>
    <w:rsid w:val="00872DEE"/>
    <w:rsid w:val="008734D9"/>
    <w:rsid w:val="008761CD"/>
    <w:rsid w:val="008866C0"/>
    <w:rsid w:val="00893EFB"/>
    <w:rsid w:val="00894018"/>
    <w:rsid w:val="008976F0"/>
    <w:rsid w:val="008A196E"/>
    <w:rsid w:val="008A1B84"/>
    <w:rsid w:val="008A2031"/>
    <w:rsid w:val="008A4F1C"/>
    <w:rsid w:val="008A6514"/>
    <w:rsid w:val="008A68A1"/>
    <w:rsid w:val="008A7731"/>
    <w:rsid w:val="008B0795"/>
    <w:rsid w:val="008B50B3"/>
    <w:rsid w:val="008B6F72"/>
    <w:rsid w:val="008C0715"/>
    <w:rsid w:val="008C72A1"/>
    <w:rsid w:val="008C78C6"/>
    <w:rsid w:val="008D00E8"/>
    <w:rsid w:val="008D25CA"/>
    <w:rsid w:val="008D2E37"/>
    <w:rsid w:val="008D31AF"/>
    <w:rsid w:val="008D3CE3"/>
    <w:rsid w:val="008D5C7D"/>
    <w:rsid w:val="008D5E69"/>
    <w:rsid w:val="008E2492"/>
    <w:rsid w:val="008E259C"/>
    <w:rsid w:val="008E3C64"/>
    <w:rsid w:val="008F35C5"/>
    <w:rsid w:val="008F7EBD"/>
    <w:rsid w:val="00905989"/>
    <w:rsid w:val="00910A18"/>
    <w:rsid w:val="00910B2C"/>
    <w:rsid w:val="00912190"/>
    <w:rsid w:val="00917A94"/>
    <w:rsid w:val="00920E9A"/>
    <w:rsid w:val="00920EC3"/>
    <w:rsid w:val="00943625"/>
    <w:rsid w:val="0094378F"/>
    <w:rsid w:val="009439C8"/>
    <w:rsid w:val="009449C2"/>
    <w:rsid w:val="00944D37"/>
    <w:rsid w:val="00954F39"/>
    <w:rsid w:val="00956E34"/>
    <w:rsid w:val="00957FEF"/>
    <w:rsid w:val="00970474"/>
    <w:rsid w:val="00983362"/>
    <w:rsid w:val="0099158F"/>
    <w:rsid w:val="00993858"/>
    <w:rsid w:val="009941FA"/>
    <w:rsid w:val="00997016"/>
    <w:rsid w:val="009A2539"/>
    <w:rsid w:val="009A2D9F"/>
    <w:rsid w:val="009B0B6A"/>
    <w:rsid w:val="009B6228"/>
    <w:rsid w:val="009C6ED6"/>
    <w:rsid w:val="009D1EFD"/>
    <w:rsid w:val="009D36B4"/>
    <w:rsid w:val="009E30B9"/>
    <w:rsid w:val="009E6A37"/>
    <w:rsid w:val="009E7EDF"/>
    <w:rsid w:val="009F17AD"/>
    <w:rsid w:val="009F2EBA"/>
    <w:rsid w:val="009F4F14"/>
    <w:rsid w:val="009F66F4"/>
    <w:rsid w:val="00A02527"/>
    <w:rsid w:val="00A0492C"/>
    <w:rsid w:val="00A05074"/>
    <w:rsid w:val="00A116EA"/>
    <w:rsid w:val="00A130A4"/>
    <w:rsid w:val="00A15239"/>
    <w:rsid w:val="00A16C14"/>
    <w:rsid w:val="00A201FE"/>
    <w:rsid w:val="00A2742B"/>
    <w:rsid w:val="00A34D36"/>
    <w:rsid w:val="00A43201"/>
    <w:rsid w:val="00A43A06"/>
    <w:rsid w:val="00A60562"/>
    <w:rsid w:val="00A6426C"/>
    <w:rsid w:val="00A728E4"/>
    <w:rsid w:val="00A72BFD"/>
    <w:rsid w:val="00A76C8D"/>
    <w:rsid w:val="00A8484A"/>
    <w:rsid w:val="00A92B60"/>
    <w:rsid w:val="00A95494"/>
    <w:rsid w:val="00A961AB"/>
    <w:rsid w:val="00AA19E8"/>
    <w:rsid w:val="00AA34B6"/>
    <w:rsid w:val="00AA61CF"/>
    <w:rsid w:val="00AB125C"/>
    <w:rsid w:val="00AB3D77"/>
    <w:rsid w:val="00AB46A3"/>
    <w:rsid w:val="00AB5A72"/>
    <w:rsid w:val="00AB6352"/>
    <w:rsid w:val="00AC16F7"/>
    <w:rsid w:val="00AC6F6B"/>
    <w:rsid w:val="00AD080A"/>
    <w:rsid w:val="00AD0921"/>
    <w:rsid w:val="00AD1B20"/>
    <w:rsid w:val="00AD2A70"/>
    <w:rsid w:val="00AD4BDE"/>
    <w:rsid w:val="00AE0B07"/>
    <w:rsid w:val="00AE1EB8"/>
    <w:rsid w:val="00AE7C20"/>
    <w:rsid w:val="00AF1569"/>
    <w:rsid w:val="00AF3C3C"/>
    <w:rsid w:val="00AF642A"/>
    <w:rsid w:val="00B0006E"/>
    <w:rsid w:val="00B000EF"/>
    <w:rsid w:val="00B01495"/>
    <w:rsid w:val="00B01529"/>
    <w:rsid w:val="00B01BB8"/>
    <w:rsid w:val="00B01D9F"/>
    <w:rsid w:val="00B07385"/>
    <w:rsid w:val="00B11EDC"/>
    <w:rsid w:val="00B16B59"/>
    <w:rsid w:val="00B1792F"/>
    <w:rsid w:val="00B2494B"/>
    <w:rsid w:val="00B27026"/>
    <w:rsid w:val="00B30C4F"/>
    <w:rsid w:val="00B33685"/>
    <w:rsid w:val="00B33A58"/>
    <w:rsid w:val="00B3443F"/>
    <w:rsid w:val="00B40FAE"/>
    <w:rsid w:val="00B458CA"/>
    <w:rsid w:val="00B53986"/>
    <w:rsid w:val="00B55C5F"/>
    <w:rsid w:val="00B57278"/>
    <w:rsid w:val="00B66179"/>
    <w:rsid w:val="00B735E2"/>
    <w:rsid w:val="00B80D36"/>
    <w:rsid w:val="00B81541"/>
    <w:rsid w:val="00B83E0D"/>
    <w:rsid w:val="00B8459C"/>
    <w:rsid w:val="00B84AC1"/>
    <w:rsid w:val="00B90977"/>
    <w:rsid w:val="00B91D6E"/>
    <w:rsid w:val="00B95A5F"/>
    <w:rsid w:val="00B95CF0"/>
    <w:rsid w:val="00B96B50"/>
    <w:rsid w:val="00B97639"/>
    <w:rsid w:val="00B97EDD"/>
    <w:rsid w:val="00BA0B43"/>
    <w:rsid w:val="00BA12BC"/>
    <w:rsid w:val="00BA2B5F"/>
    <w:rsid w:val="00BA674E"/>
    <w:rsid w:val="00BA7B08"/>
    <w:rsid w:val="00BB005D"/>
    <w:rsid w:val="00BB1FBC"/>
    <w:rsid w:val="00BB2D4D"/>
    <w:rsid w:val="00BB3D74"/>
    <w:rsid w:val="00BB669C"/>
    <w:rsid w:val="00BB735C"/>
    <w:rsid w:val="00BC6458"/>
    <w:rsid w:val="00BC7632"/>
    <w:rsid w:val="00BD2BBA"/>
    <w:rsid w:val="00BD4F00"/>
    <w:rsid w:val="00BD546D"/>
    <w:rsid w:val="00BE2E59"/>
    <w:rsid w:val="00BF45F7"/>
    <w:rsid w:val="00BF5B72"/>
    <w:rsid w:val="00C05495"/>
    <w:rsid w:val="00C06215"/>
    <w:rsid w:val="00C12763"/>
    <w:rsid w:val="00C14253"/>
    <w:rsid w:val="00C175E2"/>
    <w:rsid w:val="00C22146"/>
    <w:rsid w:val="00C24EB9"/>
    <w:rsid w:val="00C263A6"/>
    <w:rsid w:val="00C265A4"/>
    <w:rsid w:val="00C317B1"/>
    <w:rsid w:val="00C31D63"/>
    <w:rsid w:val="00C327BD"/>
    <w:rsid w:val="00C34581"/>
    <w:rsid w:val="00C34D86"/>
    <w:rsid w:val="00C3585D"/>
    <w:rsid w:val="00C3653E"/>
    <w:rsid w:val="00C4331A"/>
    <w:rsid w:val="00C44882"/>
    <w:rsid w:val="00C471C0"/>
    <w:rsid w:val="00C473DC"/>
    <w:rsid w:val="00C51081"/>
    <w:rsid w:val="00C51960"/>
    <w:rsid w:val="00C5216D"/>
    <w:rsid w:val="00C61972"/>
    <w:rsid w:val="00C6347B"/>
    <w:rsid w:val="00C63616"/>
    <w:rsid w:val="00C64F6F"/>
    <w:rsid w:val="00C679A4"/>
    <w:rsid w:val="00C7009B"/>
    <w:rsid w:val="00C74200"/>
    <w:rsid w:val="00C8446E"/>
    <w:rsid w:val="00C90583"/>
    <w:rsid w:val="00C95D60"/>
    <w:rsid w:val="00C97545"/>
    <w:rsid w:val="00CA50D6"/>
    <w:rsid w:val="00CA6AE1"/>
    <w:rsid w:val="00CA6D3D"/>
    <w:rsid w:val="00CA7181"/>
    <w:rsid w:val="00CB02ED"/>
    <w:rsid w:val="00CB4914"/>
    <w:rsid w:val="00CB5D66"/>
    <w:rsid w:val="00CC2209"/>
    <w:rsid w:val="00CC2B8E"/>
    <w:rsid w:val="00CC7D4D"/>
    <w:rsid w:val="00CD0198"/>
    <w:rsid w:val="00CD0CEA"/>
    <w:rsid w:val="00CD40A2"/>
    <w:rsid w:val="00CD4A2F"/>
    <w:rsid w:val="00CE04B0"/>
    <w:rsid w:val="00CE1339"/>
    <w:rsid w:val="00CE601C"/>
    <w:rsid w:val="00CE6A04"/>
    <w:rsid w:val="00CF1AFC"/>
    <w:rsid w:val="00CF2BEF"/>
    <w:rsid w:val="00CF50F3"/>
    <w:rsid w:val="00D03761"/>
    <w:rsid w:val="00D068E3"/>
    <w:rsid w:val="00D1088E"/>
    <w:rsid w:val="00D11104"/>
    <w:rsid w:val="00D122A5"/>
    <w:rsid w:val="00D14B4F"/>
    <w:rsid w:val="00D21B45"/>
    <w:rsid w:val="00D23B8F"/>
    <w:rsid w:val="00D2666C"/>
    <w:rsid w:val="00D27AEB"/>
    <w:rsid w:val="00D30637"/>
    <w:rsid w:val="00D3717F"/>
    <w:rsid w:val="00D40459"/>
    <w:rsid w:val="00D41769"/>
    <w:rsid w:val="00D4464C"/>
    <w:rsid w:val="00D469C1"/>
    <w:rsid w:val="00D51F98"/>
    <w:rsid w:val="00D549FA"/>
    <w:rsid w:val="00D5552B"/>
    <w:rsid w:val="00D6014B"/>
    <w:rsid w:val="00D64040"/>
    <w:rsid w:val="00D6469F"/>
    <w:rsid w:val="00D711C5"/>
    <w:rsid w:val="00D7187D"/>
    <w:rsid w:val="00D82A99"/>
    <w:rsid w:val="00D85F9C"/>
    <w:rsid w:val="00D943EC"/>
    <w:rsid w:val="00DA000B"/>
    <w:rsid w:val="00DA223C"/>
    <w:rsid w:val="00DA34CE"/>
    <w:rsid w:val="00DB184C"/>
    <w:rsid w:val="00DB50E9"/>
    <w:rsid w:val="00DB5986"/>
    <w:rsid w:val="00DB6203"/>
    <w:rsid w:val="00DC0927"/>
    <w:rsid w:val="00DC653C"/>
    <w:rsid w:val="00DD02A4"/>
    <w:rsid w:val="00DD0DBE"/>
    <w:rsid w:val="00DD3E82"/>
    <w:rsid w:val="00DD547C"/>
    <w:rsid w:val="00DD6A60"/>
    <w:rsid w:val="00DD7D68"/>
    <w:rsid w:val="00DE014A"/>
    <w:rsid w:val="00DE21D9"/>
    <w:rsid w:val="00DE275C"/>
    <w:rsid w:val="00DE35F8"/>
    <w:rsid w:val="00DF0837"/>
    <w:rsid w:val="00DF1238"/>
    <w:rsid w:val="00DF1D41"/>
    <w:rsid w:val="00DF3EF1"/>
    <w:rsid w:val="00DF505D"/>
    <w:rsid w:val="00DF6525"/>
    <w:rsid w:val="00DF67CD"/>
    <w:rsid w:val="00DF7BFA"/>
    <w:rsid w:val="00E004A0"/>
    <w:rsid w:val="00E030EB"/>
    <w:rsid w:val="00E04672"/>
    <w:rsid w:val="00E04FF9"/>
    <w:rsid w:val="00E05F68"/>
    <w:rsid w:val="00E148BE"/>
    <w:rsid w:val="00E1491D"/>
    <w:rsid w:val="00E15CC7"/>
    <w:rsid w:val="00E17547"/>
    <w:rsid w:val="00E212C8"/>
    <w:rsid w:val="00E212D2"/>
    <w:rsid w:val="00E220DA"/>
    <w:rsid w:val="00E22ACD"/>
    <w:rsid w:val="00E231C4"/>
    <w:rsid w:val="00E24CB5"/>
    <w:rsid w:val="00E24D84"/>
    <w:rsid w:val="00E2718D"/>
    <w:rsid w:val="00E31FF9"/>
    <w:rsid w:val="00E33BB7"/>
    <w:rsid w:val="00E425F7"/>
    <w:rsid w:val="00E5374B"/>
    <w:rsid w:val="00E578BD"/>
    <w:rsid w:val="00E578C2"/>
    <w:rsid w:val="00E634C3"/>
    <w:rsid w:val="00E64F5C"/>
    <w:rsid w:val="00E740C5"/>
    <w:rsid w:val="00E748DB"/>
    <w:rsid w:val="00E755D9"/>
    <w:rsid w:val="00E81B4E"/>
    <w:rsid w:val="00E85A69"/>
    <w:rsid w:val="00E92648"/>
    <w:rsid w:val="00EA7B62"/>
    <w:rsid w:val="00EB6B14"/>
    <w:rsid w:val="00EC2D95"/>
    <w:rsid w:val="00EC499F"/>
    <w:rsid w:val="00EC5B16"/>
    <w:rsid w:val="00EC7037"/>
    <w:rsid w:val="00ED3C8D"/>
    <w:rsid w:val="00ED52F6"/>
    <w:rsid w:val="00EE0E13"/>
    <w:rsid w:val="00EE2835"/>
    <w:rsid w:val="00EE2A1E"/>
    <w:rsid w:val="00EF2A54"/>
    <w:rsid w:val="00F0349D"/>
    <w:rsid w:val="00F036D7"/>
    <w:rsid w:val="00F04196"/>
    <w:rsid w:val="00F05B80"/>
    <w:rsid w:val="00F06AEF"/>
    <w:rsid w:val="00F17BC9"/>
    <w:rsid w:val="00F25F2A"/>
    <w:rsid w:val="00F31465"/>
    <w:rsid w:val="00F326AB"/>
    <w:rsid w:val="00F331DA"/>
    <w:rsid w:val="00F3360B"/>
    <w:rsid w:val="00F33E87"/>
    <w:rsid w:val="00F3503F"/>
    <w:rsid w:val="00F422FC"/>
    <w:rsid w:val="00F426D9"/>
    <w:rsid w:val="00F43CD7"/>
    <w:rsid w:val="00F60E80"/>
    <w:rsid w:val="00F61C4F"/>
    <w:rsid w:val="00F656E2"/>
    <w:rsid w:val="00F7332E"/>
    <w:rsid w:val="00F7353C"/>
    <w:rsid w:val="00F74582"/>
    <w:rsid w:val="00F84090"/>
    <w:rsid w:val="00F93D4F"/>
    <w:rsid w:val="00F9440F"/>
    <w:rsid w:val="00F95E3B"/>
    <w:rsid w:val="00F97092"/>
    <w:rsid w:val="00FA6C4F"/>
    <w:rsid w:val="00FA6D09"/>
    <w:rsid w:val="00FA78E4"/>
    <w:rsid w:val="00FB5411"/>
    <w:rsid w:val="00FC1894"/>
    <w:rsid w:val="00FC3049"/>
    <w:rsid w:val="00FC7DA5"/>
    <w:rsid w:val="00FD13C0"/>
    <w:rsid w:val="00FD331E"/>
    <w:rsid w:val="00FD36BF"/>
    <w:rsid w:val="00FD4F54"/>
    <w:rsid w:val="00FE115C"/>
    <w:rsid w:val="00FE4B99"/>
    <w:rsid w:val="00FE762E"/>
    <w:rsid w:val="00FE7B8F"/>
    <w:rsid w:val="00FF30C9"/>
    <w:rsid w:val="00FF5E64"/>
    <w:rsid w:val="00FF6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5C8463-7AC4-41C3-BC42-B7BF6601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AD"/>
    <w:rPr>
      <w:bCs/>
      <w:sz w:val="28"/>
      <w:szCs w:val="28"/>
      <w:lang w:val="ru-RU" w:eastAsia="ru-RU"/>
    </w:rPr>
  </w:style>
  <w:style w:type="paragraph" w:styleId="2">
    <w:name w:val="heading 2"/>
    <w:basedOn w:val="a"/>
    <w:next w:val="a"/>
    <w:link w:val="20"/>
    <w:qFormat/>
    <w:rsid w:val="00DD3E82"/>
    <w:pPr>
      <w:keepNext/>
      <w:autoSpaceDE w:val="0"/>
      <w:autoSpaceDN w:val="0"/>
      <w:adjustRightInd w:val="0"/>
      <w:outlineLvl w:val="1"/>
    </w:pPr>
    <w:rPr>
      <w:rFonts w:eastAsia="Calibri" w:cs="Courier New"/>
      <w:b/>
      <w:bCs w:val="0"/>
      <w:szCs w:val="24"/>
      <w:lang w:val="uk-UA"/>
    </w:rPr>
  </w:style>
  <w:style w:type="paragraph" w:styleId="3">
    <w:name w:val="heading 3"/>
    <w:basedOn w:val="a"/>
    <w:next w:val="a"/>
    <w:link w:val="30"/>
    <w:qFormat/>
    <w:rsid w:val="00DD3E82"/>
    <w:pPr>
      <w:keepNext/>
      <w:autoSpaceDE w:val="0"/>
      <w:autoSpaceDN w:val="0"/>
      <w:adjustRightInd w:val="0"/>
      <w:ind w:firstLine="4620"/>
      <w:outlineLvl w:val="2"/>
    </w:pPr>
    <w:rPr>
      <w:rFonts w:eastAsia="Calibri" w:cs="Courier New"/>
      <w:b/>
      <w:bCs w:val="0"/>
      <w:szCs w:val="24"/>
      <w:lang w:val="uk-UA"/>
    </w:rPr>
  </w:style>
  <w:style w:type="paragraph" w:styleId="6">
    <w:name w:val="heading 6"/>
    <w:basedOn w:val="a"/>
    <w:next w:val="a"/>
    <w:link w:val="60"/>
    <w:unhideWhenUsed/>
    <w:qFormat/>
    <w:rsid w:val="00457D9C"/>
    <w:pPr>
      <w:spacing w:before="240" w:after="60"/>
      <w:outlineLvl w:val="5"/>
    </w:pPr>
    <w:rPr>
      <w:rFonts w:ascii="Calibri" w:hAnsi="Calibri"/>
      <w:b/>
      <w:bCs w:val="0"/>
      <w:sz w:val="22"/>
      <w:szCs w:val="22"/>
    </w:rPr>
  </w:style>
  <w:style w:type="character" w:default="1" w:styleId="a0">
    <w:name w:val="Default Paragraph Font"/>
    <w:aliases w:val=" Знак Знак2"/>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1">
    <w:basedOn w:val="a"/>
    <w:link w:val="a0"/>
    <w:rsid w:val="003258AD"/>
    <w:rPr>
      <w:rFonts w:ascii="Verdana" w:hAnsi="Verdana" w:cs="Verdana"/>
      <w:bCs w:val="0"/>
      <w:sz w:val="20"/>
      <w:szCs w:val="20"/>
      <w:lang w:val="en-US" w:eastAsia="en-US"/>
    </w:rPr>
  </w:style>
  <w:style w:type="paragraph" w:customStyle="1" w:styleId="a4">
    <w:name w:val=" Знак"/>
    <w:basedOn w:val="a"/>
    <w:rsid w:val="00CD0CEA"/>
    <w:rPr>
      <w:rFonts w:ascii="Verdana" w:hAnsi="Verdana"/>
      <w:bCs w:val="0"/>
      <w:sz w:val="20"/>
      <w:szCs w:val="20"/>
      <w:lang w:val="en-US" w:eastAsia="en-US"/>
    </w:rPr>
  </w:style>
  <w:style w:type="character" w:customStyle="1" w:styleId="20">
    <w:name w:val="Заголовок 2 Знак"/>
    <w:link w:val="2"/>
    <w:locked/>
    <w:rsid w:val="00DD3E82"/>
    <w:rPr>
      <w:rFonts w:eastAsia="Calibri" w:cs="Courier New"/>
      <w:b/>
      <w:sz w:val="28"/>
      <w:szCs w:val="24"/>
      <w:lang w:val="uk-UA" w:eastAsia="ru-RU" w:bidi="ar-SA"/>
    </w:rPr>
  </w:style>
  <w:style w:type="character" w:customStyle="1" w:styleId="30">
    <w:name w:val="Заголовок 3 Знак"/>
    <w:link w:val="3"/>
    <w:locked/>
    <w:rsid w:val="00DD3E82"/>
    <w:rPr>
      <w:rFonts w:eastAsia="Calibri" w:cs="Courier New"/>
      <w:b/>
      <w:sz w:val="28"/>
      <w:szCs w:val="24"/>
      <w:lang w:val="uk-UA" w:eastAsia="ru-RU" w:bidi="ar-SA"/>
    </w:rPr>
  </w:style>
  <w:style w:type="paragraph" w:customStyle="1" w:styleId="ListParagraph">
    <w:name w:val="List Paragraph"/>
    <w:basedOn w:val="a"/>
    <w:rsid w:val="00DD3E82"/>
    <w:pPr>
      <w:ind w:left="720"/>
      <w:contextualSpacing/>
    </w:pPr>
    <w:rPr>
      <w:rFonts w:eastAsia="Calibri"/>
      <w:bCs w:val="0"/>
      <w:sz w:val="24"/>
      <w:szCs w:val="24"/>
      <w:lang w:val="uk-UA"/>
    </w:rPr>
  </w:style>
  <w:style w:type="paragraph" w:customStyle="1" w:styleId="StyleZakonu">
    <w:name w:val="StyleZakonu"/>
    <w:basedOn w:val="a"/>
    <w:rsid w:val="00DD3E82"/>
    <w:pPr>
      <w:spacing w:after="60" w:line="220" w:lineRule="exact"/>
      <w:ind w:firstLine="284"/>
      <w:jc w:val="both"/>
    </w:pPr>
    <w:rPr>
      <w:bCs w:val="0"/>
      <w:sz w:val="20"/>
      <w:szCs w:val="20"/>
      <w:lang w:val="uk-UA"/>
    </w:rPr>
  </w:style>
  <w:style w:type="character" w:customStyle="1" w:styleId="rvts0">
    <w:name w:val="rvts0"/>
    <w:rsid w:val="00DD3E82"/>
    <w:rPr>
      <w:rFonts w:cs="Times New Roman"/>
    </w:rPr>
  </w:style>
  <w:style w:type="paragraph" w:styleId="a5">
    <w:name w:val="Body Text"/>
    <w:basedOn w:val="a"/>
    <w:rsid w:val="00DD3E82"/>
    <w:pPr>
      <w:spacing w:after="120"/>
    </w:pPr>
    <w:rPr>
      <w:bCs w:val="0"/>
      <w:szCs w:val="24"/>
      <w:lang w:val="uk-UA"/>
    </w:rPr>
  </w:style>
  <w:style w:type="table" w:styleId="a6">
    <w:name w:val="Table Grid"/>
    <w:basedOn w:val="a2"/>
    <w:rsid w:val="00DD3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B01495"/>
    <w:rPr>
      <w:rFonts w:ascii="Tahoma" w:hAnsi="Tahoma" w:cs="Tahoma"/>
      <w:sz w:val="16"/>
      <w:szCs w:val="16"/>
    </w:rPr>
  </w:style>
  <w:style w:type="character" w:customStyle="1" w:styleId="apple-converted-space">
    <w:name w:val="apple-converted-space"/>
    <w:basedOn w:val="a0"/>
    <w:rsid w:val="000C5137"/>
  </w:style>
  <w:style w:type="paragraph" w:customStyle="1" w:styleId="rvps2">
    <w:name w:val="rvps2"/>
    <w:basedOn w:val="a"/>
    <w:rsid w:val="000C5137"/>
    <w:pPr>
      <w:spacing w:before="100" w:beforeAutospacing="1" w:after="100" w:afterAutospacing="1"/>
    </w:pPr>
    <w:rPr>
      <w:bCs w:val="0"/>
      <w:sz w:val="24"/>
      <w:szCs w:val="24"/>
    </w:rPr>
  </w:style>
  <w:style w:type="paragraph" w:styleId="a8">
    <w:name w:val="Document Map"/>
    <w:basedOn w:val="a"/>
    <w:semiHidden/>
    <w:rsid w:val="00B01D9F"/>
    <w:pPr>
      <w:shd w:val="clear" w:color="auto" w:fill="000080"/>
    </w:pPr>
    <w:rPr>
      <w:rFonts w:ascii="Tahoma" w:hAnsi="Tahoma" w:cs="Tahoma"/>
      <w:sz w:val="20"/>
      <w:szCs w:val="20"/>
    </w:rPr>
  </w:style>
  <w:style w:type="paragraph" w:styleId="a9">
    <w:name w:val="header"/>
    <w:basedOn w:val="a"/>
    <w:link w:val="aa"/>
    <w:uiPriority w:val="99"/>
    <w:rsid w:val="00704BE6"/>
    <w:pPr>
      <w:tabs>
        <w:tab w:val="center" w:pos="4819"/>
        <w:tab w:val="right" w:pos="9639"/>
      </w:tabs>
    </w:pPr>
  </w:style>
  <w:style w:type="character" w:customStyle="1" w:styleId="aa">
    <w:name w:val="Верхний колонтитул Знак"/>
    <w:link w:val="a9"/>
    <w:uiPriority w:val="99"/>
    <w:rsid w:val="00704BE6"/>
    <w:rPr>
      <w:bCs/>
      <w:sz w:val="28"/>
      <w:szCs w:val="28"/>
      <w:lang w:val="ru-RU" w:eastAsia="ru-RU"/>
    </w:rPr>
  </w:style>
  <w:style w:type="paragraph" w:styleId="ab">
    <w:name w:val="footer"/>
    <w:basedOn w:val="a"/>
    <w:link w:val="ac"/>
    <w:rsid w:val="00704BE6"/>
    <w:pPr>
      <w:tabs>
        <w:tab w:val="center" w:pos="4819"/>
        <w:tab w:val="right" w:pos="9639"/>
      </w:tabs>
    </w:pPr>
  </w:style>
  <w:style w:type="character" w:customStyle="1" w:styleId="ac">
    <w:name w:val="Нижний колонтитул Знак"/>
    <w:link w:val="ab"/>
    <w:rsid w:val="00704BE6"/>
    <w:rPr>
      <w:bCs/>
      <w:sz w:val="28"/>
      <w:szCs w:val="28"/>
      <w:lang w:val="ru-RU" w:eastAsia="ru-RU"/>
    </w:rPr>
  </w:style>
  <w:style w:type="character" w:customStyle="1" w:styleId="60">
    <w:name w:val="Заголовок 6 Знак"/>
    <w:link w:val="6"/>
    <w:rsid w:val="00457D9C"/>
    <w:rPr>
      <w:rFonts w:ascii="Calibri" w:eastAsia="Times New Roman" w:hAnsi="Calibri" w:cs="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9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4539</Words>
  <Characters>25876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Відповідно до статті 42 Закону України “Про місцеве самоврядування в Україні”,  Закону України «Про культуру», -</vt:lpstr>
    </vt:vector>
  </TitlesOfParts>
  <Company>rada</Company>
  <LinksUpToDate>false</LinksUpToDate>
  <CharactersWithSpaces>30355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Відповідно до статті 42 Закону України “Про місцеве самоврядування в Україні”,  Закону України «Про культуру», -</dc:title>
  <dc:subject/>
  <dc:creator>K</dc:creator>
  <cp:keywords/>
  <cp:lastModifiedBy>kompvid2</cp:lastModifiedBy>
  <cp:revision>2</cp:revision>
  <cp:lastPrinted>2019-05-24T12:11:00Z</cp:lastPrinted>
  <dcterms:created xsi:type="dcterms:W3CDTF">2019-05-28T11:17:00Z</dcterms:created>
  <dcterms:modified xsi:type="dcterms:W3CDTF">2019-05-28T11:17:00Z</dcterms:modified>
</cp:coreProperties>
</file>