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BF0" w:rsidRPr="00AE1E7D" w:rsidRDefault="00E675FC" w:rsidP="00BC1BF0">
      <w:pPr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AE1E7D">
        <w:rPr>
          <w:noProof/>
          <w:sz w:val="32"/>
          <w:szCs w:val="32"/>
          <w:lang w:val="en-US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55D" w:rsidRPr="00AE1E7D">
        <w:rPr>
          <w:sz w:val="32"/>
          <w:szCs w:val="32"/>
          <w:lang w:val="uk-UA"/>
        </w:rPr>
        <w:t xml:space="preserve">                      </w:t>
      </w:r>
    </w:p>
    <w:p w:rsidR="00BC1BF0" w:rsidRPr="00AE1E7D" w:rsidRDefault="00BC1BF0" w:rsidP="00BC1BF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r w:rsidRPr="00AE1E7D">
        <w:rPr>
          <w:rFonts w:ascii="Times New Roman" w:hAnsi="Times New Roman"/>
          <w:b/>
          <w:sz w:val="36"/>
          <w:szCs w:val="36"/>
          <w:lang w:val="uk-UA" w:eastAsia="ru-RU"/>
        </w:rPr>
        <w:t>У К Р А Ї Н А</w:t>
      </w:r>
    </w:p>
    <w:p w:rsidR="00BC1BF0" w:rsidRPr="00AE1E7D" w:rsidRDefault="00BC1BF0" w:rsidP="00BC1BF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r w:rsidRPr="00AE1E7D">
        <w:rPr>
          <w:rFonts w:ascii="Times New Roman" w:hAnsi="Times New Roman"/>
          <w:b/>
          <w:sz w:val="36"/>
          <w:szCs w:val="36"/>
          <w:lang w:val="uk-UA" w:eastAsia="ru-RU"/>
        </w:rPr>
        <w:t>Чернівецька міська рада</w:t>
      </w:r>
    </w:p>
    <w:p w:rsidR="00120324" w:rsidRPr="00AE1E7D" w:rsidRDefault="00AE1E7D" w:rsidP="00120324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AE1E7D">
        <w:rPr>
          <w:rFonts w:ascii="Times New Roman" w:hAnsi="Times New Roman"/>
          <w:b/>
          <w:sz w:val="36"/>
          <w:szCs w:val="36"/>
          <w:lang w:val="uk-UA"/>
        </w:rPr>
        <w:t xml:space="preserve">___ </w:t>
      </w:r>
      <w:r w:rsidR="00120324" w:rsidRPr="00AE1E7D">
        <w:rPr>
          <w:rFonts w:ascii="Times New Roman" w:hAnsi="Times New Roman"/>
          <w:b/>
          <w:sz w:val="36"/>
          <w:szCs w:val="36"/>
          <w:lang w:val="uk-UA"/>
        </w:rPr>
        <w:t>сесія  VІІ скликання</w:t>
      </w:r>
    </w:p>
    <w:p w:rsidR="00BC1BF0" w:rsidRPr="00AE1E7D" w:rsidRDefault="00BC1BF0" w:rsidP="00BC1BF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 w:eastAsia="ru-RU"/>
        </w:rPr>
      </w:pPr>
      <w:r w:rsidRPr="00AE1E7D">
        <w:rPr>
          <w:rFonts w:ascii="Times New Roman" w:hAnsi="Times New Roman"/>
          <w:b/>
          <w:sz w:val="32"/>
          <w:szCs w:val="32"/>
          <w:lang w:val="uk-UA" w:eastAsia="ru-RU"/>
        </w:rPr>
        <w:t>Р І Ш Е Н Н Я</w:t>
      </w:r>
    </w:p>
    <w:p w:rsidR="00BC1BF0" w:rsidRPr="00AE1E7D" w:rsidRDefault="00BC1BF0" w:rsidP="00BC1BF0">
      <w:pPr>
        <w:pStyle w:val="Normal"/>
        <w:widowControl/>
        <w:rPr>
          <w:sz w:val="16"/>
          <w:szCs w:val="16"/>
        </w:rPr>
      </w:pPr>
    </w:p>
    <w:p w:rsidR="00BC1BF0" w:rsidRPr="00AE1E7D" w:rsidRDefault="00727020" w:rsidP="00BC1BF0">
      <w:pPr>
        <w:pStyle w:val="Normal"/>
        <w:widowControl/>
        <w:jc w:val="both"/>
        <w:rPr>
          <w:sz w:val="28"/>
          <w:szCs w:val="28"/>
          <w:u w:val="single"/>
        </w:rPr>
      </w:pPr>
      <w:r w:rsidRPr="00AE1E7D">
        <w:rPr>
          <w:sz w:val="28"/>
        </w:rPr>
        <w:t>__________</w:t>
      </w:r>
      <w:r w:rsidR="00120324" w:rsidRPr="00AE1E7D">
        <w:rPr>
          <w:sz w:val="28"/>
        </w:rPr>
        <w:t>201</w:t>
      </w:r>
      <w:r w:rsidR="00147A5B">
        <w:rPr>
          <w:sz w:val="28"/>
        </w:rPr>
        <w:t>9</w:t>
      </w:r>
      <w:r w:rsidR="00120324" w:rsidRPr="00AE1E7D">
        <w:rPr>
          <w:b/>
          <w:sz w:val="28"/>
        </w:rPr>
        <w:t xml:space="preserve"> № _____</w:t>
      </w:r>
      <w:r w:rsidR="00120324" w:rsidRPr="00AE1E7D">
        <w:rPr>
          <w:sz w:val="28"/>
        </w:rPr>
        <w:t xml:space="preserve">      </w:t>
      </w:r>
      <w:r w:rsidR="00BC1BF0" w:rsidRPr="00AE1E7D">
        <w:rPr>
          <w:b/>
          <w:sz w:val="22"/>
        </w:rPr>
        <w:tab/>
      </w:r>
      <w:r w:rsidR="00BC1BF0" w:rsidRPr="00AE1E7D">
        <w:rPr>
          <w:b/>
          <w:sz w:val="22"/>
        </w:rPr>
        <w:tab/>
      </w:r>
      <w:r w:rsidR="00BC1BF0" w:rsidRPr="00AE1E7D">
        <w:rPr>
          <w:b/>
          <w:sz w:val="22"/>
        </w:rPr>
        <w:tab/>
      </w:r>
      <w:r w:rsidR="00BC1BF0" w:rsidRPr="00AE1E7D">
        <w:rPr>
          <w:b/>
          <w:sz w:val="22"/>
        </w:rPr>
        <w:tab/>
      </w:r>
      <w:r w:rsidR="00BC1BF0" w:rsidRPr="00AE1E7D">
        <w:rPr>
          <w:b/>
          <w:sz w:val="22"/>
        </w:rPr>
        <w:tab/>
      </w:r>
      <w:r w:rsidR="00BC1BF0" w:rsidRPr="00AE1E7D">
        <w:rPr>
          <w:b/>
          <w:sz w:val="22"/>
        </w:rPr>
        <w:tab/>
      </w:r>
      <w:r w:rsidR="00BC1BF0" w:rsidRPr="00AE1E7D">
        <w:rPr>
          <w:b/>
          <w:sz w:val="22"/>
        </w:rPr>
        <w:tab/>
      </w:r>
      <w:r w:rsidRPr="00AE1E7D">
        <w:rPr>
          <w:b/>
          <w:sz w:val="22"/>
        </w:rPr>
        <w:t xml:space="preserve">        </w:t>
      </w:r>
      <w:r w:rsidR="00BC1BF0" w:rsidRPr="00AE1E7D">
        <w:rPr>
          <w:sz w:val="28"/>
          <w:szCs w:val="28"/>
        </w:rPr>
        <w:t>м.Чернівці</w:t>
      </w:r>
    </w:p>
    <w:p w:rsidR="00BC1BF0" w:rsidRPr="00AE1E7D" w:rsidRDefault="00BC1BF0" w:rsidP="00BC1BF0">
      <w:pPr>
        <w:pStyle w:val="Normal"/>
        <w:widowControl/>
        <w:rPr>
          <w:sz w:val="16"/>
          <w:szCs w:val="16"/>
        </w:rPr>
      </w:pPr>
    </w:p>
    <w:p w:rsidR="00BC1BF0" w:rsidRPr="00AE1E7D" w:rsidRDefault="00BC1BF0" w:rsidP="00BC1BF0">
      <w:pPr>
        <w:pStyle w:val="Normal"/>
        <w:widowControl/>
        <w:rPr>
          <w:sz w:val="16"/>
          <w:szCs w:val="16"/>
        </w:rPr>
      </w:pPr>
    </w:p>
    <w:p w:rsidR="00C94950" w:rsidRPr="00AE1E7D" w:rsidRDefault="00BC1BF0" w:rsidP="00C94950">
      <w:pPr>
        <w:pStyle w:val="Normal"/>
        <w:widowControl/>
        <w:jc w:val="center"/>
        <w:rPr>
          <w:sz w:val="28"/>
          <w:szCs w:val="28"/>
        </w:rPr>
      </w:pPr>
      <w:bookmarkStart w:id="0" w:name="_GoBack"/>
      <w:r w:rsidRPr="00AE1E7D">
        <w:rPr>
          <w:b/>
          <w:sz w:val="28"/>
          <w:szCs w:val="28"/>
        </w:rPr>
        <w:t xml:space="preserve">Про </w:t>
      </w:r>
      <w:r w:rsidR="00463ABE">
        <w:rPr>
          <w:b/>
          <w:sz w:val="28"/>
          <w:szCs w:val="28"/>
        </w:rPr>
        <w:t>розгляд електронної петиції № 38 гр. Драчковської О.О. щодо збереження книгарні і культурно-мистецького центру «Українська книга»</w:t>
      </w:r>
      <w:r w:rsidR="00C94950" w:rsidRPr="00AE1E7D">
        <w:rPr>
          <w:sz w:val="28"/>
          <w:szCs w:val="28"/>
        </w:rPr>
        <w:t xml:space="preserve"> </w:t>
      </w:r>
    </w:p>
    <w:bookmarkEnd w:id="0"/>
    <w:p w:rsidR="00C94950" w:rsidRPr="00AE1E7D" w:rsidRDefault="00C94950" w:rsidP="00C94950">
      <w:pPr>
        <w:pStyle w:val="Normal"/>
        <w:widowControl/>
        <w:ind w:firstLine="1080"/>
        <w:rPr>
          <w:sz w:val="28"/>
        </w:rPr>
      </w:pPr>
    </w:p>
    <w:p w:rsidR="00BC1BF0" w:rsidRPr="00C90881" w:rsidRDefault="00463ABE" w:rsidP="00C90881">
      <w:pPr>
        <w:pStyle w:val="Normal"/>
        <w:widowControl/>
        <w:ind w:firstLine="708"/>
        <w:jc w:val="both"/>
        <w:rPr>
          <w:sz w:val="28"/>
          <w:szCs w:val="28"/>
        </w:rPr>
      </w:pPr>
      <w:r w:rsidRPr="00C90881">
        <w:rPr>
          <w:sz w:val="28"/>
          <w:szCs w:val="28"/>
        </w:rPr>
        <w:t>На офіційному веб-порталі Чернівецької міської ради зареєстрована та набрала 263 голоси електронна петиція від 1</w:t>
      </w:r>
      <w:r w:rsidR="00F22606" w:rsidRPr="00C90881">
        <w:rPr>
          <w:sz w:val="28"/>
          <w:szCs w:val="28"/>
        </w:rPr>
        <w:t>3</w:t>
      </w:r>
      <w:r w:rsidRPr="00C90881">
        <w:rPr>
          <w:sz w:val="28"/>
          <w:szCs w:val="28"/>
        </w:rPr>
        <w:t>.02.2019р. № 38 гр. Драчковської Оксани Олегівни щодо збереження книгарні та культурно-мистецького центру «Українська книга».</w:t>
      </w:r>
    </w:p>
    <w:p w:rsidR="00F53AF9" w:rsidRPr="00C90881" w:rsidRDefault="00F53AF9" w:rsidP="00C90881">
      <w:pPr>
        <w:pStyle w:val="Normal"/>
        <w:widowControl/>
        <w:ind w:firstLine="567"/>
        <w:jc w:val="both"/>
        <w:rPr>
          <w:sz w:val="28"/>
          <w:szCs w:val="28"/>
        </w:rPr>
      </w:pPr>
      <w:r w:rsidRPr="00C90881">
        <w:rPr>
          <w:sz w:val="28"/>
          <w:szCs w:val="28"/>
        </w:rPr>
        <w:t>Петицію попередньо розглянуто 27.02.2019р. за участю автора, фахівців департаменту розвитку</w:t>
      </w:r>
      <w:r w:rsidR="00CB17E2" w:rsidRPr="00C90881">
        <w:rPr>
          <w:sz w:val="28"/>
          <w:szCs w:val="28"/>
        </w:rPr>
        <w:t xml:space="preserve"> міської ради</w:t>
      </w:r>
      <w:r w:rsidRPr="00C90881">
        <w:rPr>
          <w:sz w:val="28"/>
          <w:szCs w:val="28"/>
        </w:rPr>
        <w:t>, юридичного управління міської ради, представника орендаря приміщення комунальної власності територіальної громади м. Чернівців</w:t>
      </w:r>
      <w:r w:rsidR="00CB17E2" w:rsidRPr="00C90881">
        <w:rPr>
          <w:sz w:val="28"/>
          <w:szCs w:val="28"/>
        </w:rPr>
        <w:t xml:space="preserve"> Косовського Максима Вікторовича</w:t>
      </w:r>
      <w:r w:rsidRPr="00C90881">
        <w:rPr>
          <w:sz w:val="28"/>
          <w:szCs w:val="28"/>
        </w:rPr>
        <w:t>, голови постійної комісії з питань економіки, підприємництва, і</w:t>
      </w:r>
      <w:r w:rsidR="00C90881" w:rsidRPr="00C90881">
        <w:rPr>
          <w:sz w:val="28"/>
          <w:szCs w:val="28"/>
        </w:rPr>
        <w:t>нвестицій та туризму Брязкала Андрій Федоровича</w:t>
      </w:r>
      <w:r w:rsidRPr="00C90881">
        <w:rPr>
          <w:sz w:val="28"/>
          <w:szCs w:val="28"/>
        </w:rPr>
        <w:t xml:space="preserve"> та представників громадськості міста.</w:t>
      </w:r>
    </w:p>
    <w:p w:rsidR="002945A8" w:rsidRPr="00C90881" w:rsidRDefault="002945A8" w:rsidP="00C9088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90881">
        <w:rPr>
          <w:rFonts w:ascii="Times New Roman" w:hAnsi="Times New Roman"/>
          <w:sz w:val="28"/>
          <w:szCs w:val="28"/>
          <w:lang w:val="uk-UA"/>
        </w:rPr>
        <w:t xml:space="preserve">Відповідно до статей </w:t>
      </w:r>
      <w:r w:rsidR="000136FD" w:rsidRPr="00C90881">
        <w:rPr>
          <w:rFonts w:ascii="Times New Roman" w:hAnsi="Times New Roman"/>
          <w:sz w:val="28"/>
          <w:szCs w:val="28"/>
          <w:lang w:val="uk-UA"/>
        </w:rPr>
        <w:t>2</w:t>
      </w:r>
      <w:r w:rsidR="003400BD" w:rsidRPr="00C90881">
        <w:rPr>
          <w:rFonts w:ascii="Times New Roman" w:hAnsi="Times New Roman"/>
          <w:sz w:val="28"/>
          <w:szCs w:val="28"/>
          <w:lang w:val="uk-UA"/>
        </w:rPr>
        <w:t>6</w:t>
      </w:r>
      <w:r w:rsidRPr="00C9088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400BD" w:rsidRPr="00C90881">
        <w:rPr>
          <w:rFonts w:ascii="Times New Roman" w:hAnsi="Times New Roman"/>
          <w:sz w:val="28"/>
          <w:szCs w:val="28"/>
          <w:lang w:val="uk-UA"/>
        </w:rPr>
        <w:t>29,</w:t>
      </w:r>
      <w:r w:rsidRPr="00C90881">
        <w:rPr>
          <w:rFonts w:ascii="Times New Roman" w:hAnsi="Times New Roman"/>
          <w:sz w:val="28"/>
          <w:szCs w:val="28"/>
          <w:lang w:val="uk-UA"/>
        </w:rPr>
        <w:t xml:space="preserve"> 59 Закону України «Про місцеве самоврядування в Україні», Законів України «Про доступ до публічної інформації», </w:t>
      </w:r>
      <w:r w:rsidRPr="00C9088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Положення про оренду майна, що належить до комунальної власності територіальної громади м. Чернівців, затвердженого рішенням міської ради </w:t>
      </w:r>
      <w:r w:rsidR="000136FD" w:rsidRPr="00C90881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V</w:t>
      </w:r>
      <w:r w:rsidR="000136FD" w:rsidRPr="00C9088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 скликання від 29.12.2011р. № 364</w:t>
      </w:r>
      <w:r w:rsidRPr="00C9088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136FD" w:rsidRPr="00C90881">
        <w:rPr>
          <w:rFonts w:ascii="Times New Roman" w:hAnsi="Times New Roman"/>
          <w:sz w:val="28"/>
          <w:szCs w:val="28"/>
          <w:lang w:val="uk-UA"/>
        </w:rPr>
        <w:t>із змінами</w:t>
      </w:r>
      <w:r w:rsidR="000136FD" w:rsidRPr="00C9088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C90881">
        <w:rPr>
          <w:rFonts w:ascii="Times New Roman" w:hAnsi="Times New Roman"/>
          <w:sz w:val="28"/>
          <w:szCs w:val="28"/>
          <w:lang w:val="uk-UA"/>
        </w:rPr>
        <w:t xml:space="preserve">статті 74 Регламенту Чернівецької міської ради </w:t>
      </w:r>
      <w:r w:rsidRPr="00C90881">
        <w:rPr>
          <w:rFonts w:ascii="Times New Roman" w:hAnsi="Times New Roman"/>
          <w:bCs/>
          <w:sz w:val="28"/>
          <w:szCs w:val="28"/>
          <w:lang w:val="en-US" w:eastAsia="uk-UA"/>
        </w:rPr>
        <w:t>VI</w:t>
      </w:r>
      <w:r w:rsidRPr="00C90881">
        <w:rPr>
          <w:rFonts w:ascii="Times New Roman" w:hAnsi="Times New Roman"/>
          <w:bCs/>
          <w:sz w:val="28"/>
          <w:szCs w:val="28"/>
          <w:lang w:val="uk-UA" w:eastAsia="uk-UA"/>
        </w:rPr>
        <w:t xml:space="preserve">І скликання, затвердженого рішенням міської ради  </w:t>
      </w:r>
      <w:r w:rsidRPr="00C90881">
        <w:rPr>
          <w:rFonts w:ascii="Times New Roman" w:hAnsi="Times New Roman"/>
          <w:bCs/>
          <w:sz w:val="28"/>
          <w:szCs w:val="28"/>
          <w:lang w:val="en-US" w:eastAsia="uk-UA"/>
        </w:rPr>
        <w:t>VI</w:t>
      </w:r>
      <w:r w:rsidRPr="00C90881">
        <w:rPr>
          <w:rFonts w:ascii="Times New Roman" w:hAnsi="Times New Roman"/>
          <w:bCs/>
          <w:sz w:val="28"/>
          <w:szCs w:val="28"/>
          <w:lang w:val="uk-UA" w:eastAsia="uk-UA"/>
        </w:rPr>
        <w:t>І скликання</w:t>
      </w:r>
      <w:r w:rsidRPr="00C90881">
        <w:rPr>
          <w:rFonts w:ascii="Times New Roman" w:hAnsi="Times New Roman"/>
          <w:sz w:val="28"/>
          <w:szCs w:val="28"/>
          <w:lang w:val="uk-UA"/>
        </w:rPr>
        <w:t xml:space="preserve"> від 02.02.2016 р. № 105, зі змінами, Чернівецька міська рада</w:t>
      </w:r>
    </w:p>
    <w:p w:rsidR="00C90881" w:rsidRDefault="00C90881" w:rsidP="00147A5B">
      <w:pPr>
        <w:pStyle w:val="Normal"/>
        <w:widowControl/>
        <w:jc w:val="center"/>
        <w:rPr>
          <w:b/>
          <w:sz w:val="28"/>
        </w:rPr>
      </w:pPr>
    </w:p>
    <w:p w:rsidR="00AE1E7D" w:rsidRDefault="00BC1BF0" w:rsidP="00147A5B">
      <w:pPr>
        <w:pStyle w:val="Normal"/>
        <w:widowControl/>
        <w:jc w:val="center"/>
        <w:rPr>
          <w:b/>
          <w:sz w:val="28"/>
        </w:rPr>
      </w:pPr>
      <w:r w:rsidRPr="00AE1E7D">
        <w:rPr>
          <w:b/>
          <w:sz w:val="28"/>
        </w:rPr>
        <w:t>В И Р І Ш И Л А :</w:t>
      </w:r>
    </w:p>
    <w:p w:rsidR="00CB17E2" w:rsidRDefault="00CB17E2" w:rsidP="00147A5B">
      <w:pPr>
        <w:pStyle w:val="Normal"/>
        <w:widowControl/>
        <w:jc w:val="center"/>
        <w:rPr>
          <w:b/>
          <w:sz w:val="28"/>
        </w:rPr>
      </w:pPr>
    </w:p>
    <w:p w:rsidR="00AE1E7D" w:rsidRDefault="00CB17E2" w:rsidP="00C94950">
      <w:pPr>
        <w:pStyle w:val="Normal"/>
        <w:widowControl/>
        <w:ind w:firstLine="108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CB17E2">
        <w:rPr>
          <w:sz w:val="28"/>
          <w:szCs w:val="28"/>
        </w:rPr>
        <w:t>Підтримати електронну петицію № 38 гр. Драчковської О.О. щодо збереження книгарні і культурно-мистецького центру «Українська книга»</w:t>
      </w:r>
      <w:r w:rsidR="00C90881">
        <w:rPr>
          <w:sz w:val="28"/>
          <w:szCs w:val="28"/>
        </w:rPr>
        <w:t>.</w:t>
      </w:r>
    </w:p>
    <w:p w:rsidR="00CB17E2" w:rsidRPr="00CB17E2" w:rsidRDefault="00CB17E2" w:rsidP="00C94950">
      <w:pPr>
        <w:pStyle w:val="Normal"/>
        <w:widowControl/>
        <w:ind w:firstLine="1080"/>
        <w:jc w:val="both"/>
        <w:rPr>
          <w:sz w:val="28"/>
          <w:szCs w:val="28"/>
        </w:rPr>
      </w:pPr>
    </w:p>
    <w:p w:rsidR="00424952" w:rsidRDefault="00CB17E2" w:rsidP="00AE1E7D">
      <w:pPr>
        <w:pStyle w:val="Normal"/>
        <w:widowControl/>
        <w:ind w:firstLine="108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424952" w:rsidRPr="00AE1E7D">
        <w:rPr>
          <w:b/>
          <w:sz w:val="28"/>
          <w:szCs w:val="28"/>
        </w:rPr>
        <w:t>.</w:t>
      </w:r>
      <w:r w:rsidR="00F52D7C" w:rsidRPr="00AE1E7D">
        <w:rPr>
          <w:b/>
          <w:sz w:val="28"/>
          <w:szCs w:val="28"/>
        </w:rPr>
        <w:t xml:space="preserve"> </w:t>
      </w:r>
      <w:r w:rsidR="00C13F05" w:rsidRPr="00C13F05">
        <w:rPr>
          <w:sz w:val="28"/>
          <w:szCs w:val="28"/>
        </w:rPr>
        <w:t>Включити п</w:t>
      </w:r>
      <w:r w:rsidR="00F53AF9">
        <w:rPr>
          <w:sz w:val="28"/>
          <w:szCs w:val="28"/>
        </w:rPr>
        <w:t>риміщення міської комунальної власності за адресою вул. Емінеску Михая, 2 – Центральна площа, 10, як</w:t>
      </w:r>
      <w:r w:rsidR="00C13F05">
        <w:rPr>
          <w:sz w:val="28"/>
          <w:szCs w:val="28"/>
        </w:rPr>
        <w:t>е</w:t>
      </w:r>
      <w:r w:rsidR="00F53AF9">
        <w:rPr>
          <w:sz w:val="28"/>
          <w:szCs w:val="28"/>
        </w:rPr>
        <w:t xml:space="preserve"> орендує Чернівецька міська громадська організація «Інститут розвитку міста Чернівці»</w:t>
      </w:r>
      <w:r w:rsidR="00C13F05">
        <w:rPr>
          <w:sz w:val="28"/>
          <w:szCs w:val="28"/>
        </w:rPr>
        <w:t xml:space="preserve"> </w:t>
      </w:r>
      <w:r w:rsidR="00F53AF9">
        <w:rPr>
          <w:sz w:val="28"/>
          <w:szCs w:val="28"/>
        </w:rPr>
        <w:t>до переліку об’єктів міської комунальної власності, які не підлягають приватизації</w:t>
      </w:r>
      <w:r w:rsidR="00424952" w:rsidRPr="00AE1E7D">
        <w:rPr>
          <w:sz w:val="28"/>
          <w:szCs w:val="28"/>
        </w:rPr>
        <w:t>.</w:t>
      </w:r>
    </w:p>
    <w:p w:rsidR="00AE1E7D" w:rsidRPr="00AE1E7D" w:rsidRDefault="00AE1E7D" w:rsidP="00AE1E7D">
      <w:pPr>
        <w:pStyle w:val="Normal"/>
        <w:widowControl/>
        <w:jc w:val="both"/>
        <w:rPr>
          <w:sz w:val="28"/>
          <w:szCs w:val="28"/>
        </w:rPr>
      </w:pPr>
    </w:p>
    <w:p w:rsidR="00BC1BF0" w:rsidRPr="00AE1E7D" w:rsidRDefault="00CB17E2" w:rsidP="00BF47EC">
      <w:pPr>
        <w:pStyle w:val="Normal"/>
        <w:widowControl/>
        <w:ind w:firstLine="851"/>
        <w:jc w:val="both"/>
        <w:rPr>
          <w:sz w:val="28"/>
        </w:rPr>
      </w:pPr>
      <w:bookmarkStart w:id="1" w:name="BM8"/>
      <w:bookmarkStart w:id="2" w:name="BM9"/>
      <w:bookmarkEnd w:id="1"/>
      <w:bookmarkEnd w:id="2"/>
      <w:r>
        <w:rPr>
          <w:b/>
          <w:sz w:val="28"/>
        </w:rPr>
        <w:t xml:space="preserve">   3</w:t>
      </w:r>
      <w:r w:rsidR="00BC1BF0" w:rsidRPr="00AE1E7D">
        <w:rPr>
          <w:b/>
          <w:sz w:val="28"/>
        </w:rPr>
        <w:t xml:space="preserve">. </w:t>
      </w:r>
      <w:r w:rsidR="00F53AF9">
        <w:rPr>
          <w:sz w:val="28"/>
        </w:rPr>
        <w:t>Рекомендувати виконавчому комітету міської ради, у випадку звернення орендаря щодо дозволу на проведення ремонтних робіт (невід</w:t>
      </w:r>
      <w:r w:rsidR="00F53AF9">
        <w:rPr>
          <w:sz w:val="28"/>
          <w:lang w:val="en-US"/>
        </w:rPr>
        <w:t>`</w:t>
      </w:r>
      <w:r w:rsidR="00F53AF9">
        <w:rPr>
          <w:sz w:val="28"/>
        </w:rPr>
        <w:t>ємних поліпшень)</w:t>
      </w:r>
      <w:r w:rsidR="00977259">
        <w:rPr>
          <w:sz w:val="28"/>
        </w:rPr>
        <w:t>, надавати його лише з</w:t>
      </w:r>
      <w:r w:rsidR="00C13F05">
        <w:rPr>
          <w:sz w:val="28"/>
        </w:rPr>
        <w:t>а умови</w:t>
      </w:r>
      <w:r w:rsidR="00977259">
        <w:rPr>
          <w:sz w:val="28"/>
        </w:rPr>
        <w:t xml:space="preserve"> подальшого відшкодування понесених витрат в рахунок орендної плати</w:t>
      </w:r>
      <w:r w:rsidR="00BC1BF0" w:rsidRPr="00AE1E7D">
        <w:rPr>
          <w:sz w:val="28"/>
        </w:rPr>
        <w:t>.</w:t>
      </w:r>
    </w:p>
    <w:p w:rsidR="00BC1BF0" w:rsidRPr="00A022A2" w:rsidRDefault="00592CF7" w:rsidP="0061039C">
      <w:pPr>
        <w:pStyle w:val="Normal"/>
        <w:widowControl/>
        <w:ind w:firstLine="851"/>
        <w:jc w:val="both"/>
        <w:rPr>
          <w:sz w:val="28"/>
          <w:highlight w:val="yellow"/>
        </w:rPr>
      </w:pPr>
      <w:r>
        <w:rPr>
          <w:b/>
          <w:sz w:val="28"/>
        </w:rPr>
        <w:lastRenderedPageBreak/>
        <w:t>4</w:t>
      </w:r>
      <w:r w:rsidR="00BC1BF0" w:rsidRPr="00B35670">
        <w:rPr>
          <w:b/>
          <w:sz w:val="28"/>
        </w:rPr>
        <w:t xml:space="preserve">. </w:t>
      </w:r>
      <w:r w:rsidR="00CB17E2">
        <w:rPr>
          <w:sz w:val="28"/>
        </w:rPr>
        <w:t xml:space="preserve">Департаменту розвитку не надавати згоду на зміну </w:t>
      </w:r>
      <w:r w:rsidR="00B35670" w:rsidRPr="00B35670">
        <w:rPr>
          <w:sz w:val="28"/>
        </w:rPr>
        <w:t>цільов</w:t>
      </w:r>
      <w:r w:rsidR="00CB17E2">
        <w:rPr>
          <w:sz w:val="28"/>
        </w:rPr>
        <w:t>ого</w:t>
      </w:r>
      <w:r w:rsidR="00B35670" w:rsidRPr="00B35670">
        <w:rPr>
          <w:sz w:val="28"/>
        </w:rPr>
        <w:t xml:space="preserve"> призначення орендованого приміщення за </w:t>
      </w:r>
      <w:r w:rsidR="00B35670" w:rsidRPr="00B35670">
        <w:rPr>
          <w:sz w:val="28"/>
          <w:szCs w:val="28"/>
        </w:rPr>
        <w:t>адресою</w:t>
      </w:r>
      <w:r w:rsidR="00B35670">
        <w:rPr>
          <w:sz w:val="28"/>
          <w:szCs w:val="28"/>
        </w:rPr>
        <w:t xml:space="preserve"> вул. Емінеску Михая, 2 – Центральна площа, 10 до кінця терміну дії договору оренди, тобто до 15.12.2020 року.</w:t>
      </w:r>
    </w:p>
    <w:p w:rsidR="00B5127C" w:rsidRPr="00A022A2" w:rsidRDefault="00B5127C" w:rsidP="0061039C">
      <w:pPr>
        <w:pStyle w:val="Normal"/>
        <w:widowControl/>
        <w:ind w:firstLine="851"/>
        <w:jc w:val="both"/>
        <w:rPr>
          <w:b/>
          <w:sz w:val="28"/>
          <w:highlight w:val="yellow"/>
        </w:rPr>
      </w:pPr>
    </w:p>
    <w:p w:rsidR="000C6BD7" w:rsidRPr="00AE1E7D" w:rsidRDefault="00592CF7" w:rsidP="003038A0">
      <w:pPr>
        <w:pStyle w:val="Normal"/>
        <w:widowControl/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0C6BD7" w:rsidRPr="00AE1E7D">
        <w:rPr>
          <w:b/>
          <w:sz w:val="28"/>
          <w:szCs w:val="28"/>
        </w:rPr>
        <w:t>.</w:t>
      </w:r>
      <w:r w:rsidR="000C6BD7" w:rsidRPr="00AE1E7D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  <w:r w:rsidR="00B5127C" w:rsidRPr="00AE1E7D">
        <w:rPr>
          <w:sz w:val="28"/>
          <w:szCs w:val="28"/>
        </w:rPr>
        <w:t xml:space="preserve">  </w:t>
      </w:r>
    </w:p>
    <w:p w:rsidR="00B5127C" w:rsidRPr="00AE1E7D" w:rsidRDefault="00B5127C" w:rsidP="0061039C">
      <w:pPr>
        <w:pStyle w:val="Normal"/>
        <w:widowControl/>
        <w:ind w:firstLine="851"/>
        <w:jc w:val="both"/>
        <w:rPr>
          <w:sz w:val="28"/>
          <w:szCs w:val="28"/>
        </w:rPr>
      </w:pPr>
    </w:p>
    <w:p w:rsidR="000C6BD7" w:rsidRPr="00AE1E7D" w:rsidRDefault="00592CF7" w:rsidP="0061039C">
      <w:pPr>
        <w:pStyle w:val="Normal"/>
        <w:widowControl/>
        <w:ind w:firstLine="851"/>
        <w:jc w:val="both"/>
        <w:rPr>
          <w:sz w:val="28"/>
        </w:rPr>
      </w:pPr>
      <w:r>
        <w:rPr>
          <w:b/>
          <w:sz w:val="28"/>
        </w:rPr>
        <w:t>6</w:t>
      </w:r>
      <w:r w:rsidR="000C6BD7" w:rsidRPr="00AE1E7D">
        <w:rPr>
          <w:b/>
          <w:sz w:val="28"/>
        </w:rPr>
        <w:t>.</w:t>
      </w:r>
      <w:r w:rsidR="000C6BD7" w:rsidRPr="00AE1E7D">
        <w:rPr>
          <w:sz w:val="28"/>
        </w:rPr>
        <w:t xml:space="preserve"> Організацію виконання рішення покласти на директора департаменту </w:t>
      </w:r>
      <w:r w:rsidR="00C13F05">
        <w:rPr>
          <w:sz w:val="28"/>
        </w:rPr>
        <w:t>розвитку</w:t>
      </w:r>
      <w:r w:rsidR="000C6BD7" w:rsidRPr="00AE1E7D">
        <w:rPr>
          <w:sz w:val="28"/>
        </w:rPr>
        <w:t xml:space="preserve"> міської ради.</w:t>
      </w:r>
    </w:p>
    <w:p w:rsidR="00592CF7" w:rsidRDefault="00592CF7" w:rsidP="0061039C">
      <w:pPr>
        <w:pStyle w:val="Normal"/>
        <w:widowControl/>
        <w:ind w:firstLine="851"/>
        <w:jc w:val="both"/>
        <w:rPr>
          <w:b/>
          <w:sz w:val="28"/>
        </w:rPr>
      </w:pPr>
    </w:p>
    <w:p w:rsidR="000C6BD7" w:rsidRPr="00AE1E7D" w:rsidRDefault="00592CF7" w:rsidP="0061039C">
      <w:pPr>
        <w:pStyle w:val="Normal"/>
        <w:widowControl/>
        <w:ind w:firstLine="851"/>
        <w:jc w:val="both"/>
        <w:rPr>
          <w:sz w:val="28"/>
        </w:rPr>
      </w:pPr>
      <w:r>
        <w:rPr>
          <w:b/>
          <w:sz w:val="28"/>
        </w:rPr>
        <w:t>7</w:t>
      </w:r>
      <w:r w:rsidR="009706B1" w:rsidRPr="00AE1E7D">
        <w:rPr>
          <w:b/>
          <w:sz w:val="28"/>
        </w:rPr>
        <w:t xml:space="preserve">. </w:t>
      </w:r>
      <w:r w:rsidR="000C6BD7" w:rsidRPr="00AE1E7D">
        <w:rPr>
          <w:sz w:val="28"/>
        </w:rPr>
        <w:t>Контроль за виконанням рішення покласти на постійн</w:t>
      </w:r>
      <w:r w:rsidR="00A01039">
        <w:rPr>
          <w:sz w:val="28"/>
        </w:rPr>
        <w:t>у</w:t>
      </w:r>
      <w:r w:rsidR="000C6BD7" w:rsidRPr="00AE1E7D">
        <w:rPr>
          <w:sz w:val="28"/>
        </w:rPr>
        <w:t xml:space="preserve"> комісі</w:t>
      </w:r>
      <w:r w:rsidR="00A01039">
        <w:rPr>
          <w:sz w:val="28"/>
        </w:rPr>
        <w:t>ю</w:t>
      </w:r>
      <w:r w:rsidR="000C6BD7" w:rsidRPr="00AE1E7D">
        <w:rPr>
          <w:sz w:val="28"/>
        </w:rPr>
        <w:t xml:space="preserve"> міської ради з питань </w:t>
      </w:r>
      <w:r w:rsidR="00401552" w:rsidRPr="00AE1E7D">
        <w:rPr>
          <w:sz w:val="28"/>
        </w:rPr>
        <w:t>економіки, підпри</w:t>
      </w:r>
      <w:r w:rsidR="00A01039">
        <w:rPr>
          <w:sz w:val="28"/>
        </w:rPr>
        <w:t>ємництва, інвестицій та туризму</w:t>
      </w:r>
      <w:r w:rsidR="000C6BD7" w:rsidRPr="00AE1E7D">
        <w:rPr>
          <w:sz w:val="28"/>
        </w:rPr>
        <w:t xml:space="preserve">.  </w:t>
      </w:r>
    </w:p>
    <w:p w:rsidR="007B3A9B" w:rsidRPr="00AE1E7D" w:rsidRDefault="007B3A9B" w:rsidP="0061039C">
      <w:pPr>
        <w:pStyle w:val="Normal"/>
        <w:widowControl/>
        <w:ind w:firstLine="851"/>
        <w:jc w:val="both"/>
        <w:rPr>
          <w:color w:val="FF0000"/>
          <w:sz w:val="28"/>
        </w:rPr>
      </w:pPr>
    </w:p>
    <w:p w:rsidR="00C3562F" w:rsidRPr="00AE1E7D" w:rsidRDefault="00C3562F" w:rsidP="00C94950">
      <w:pPr>
        <w:pStyle w:val="Normal"/>
        <w:widowControl/>
        <w:rPr>
          <w:sz w:val="28"/>
        </w:rPr>
      </w:pPr>
    </w:p>
    <w:p w:rsidR="00C3562F" w:rsidRPr="00AE1E7D" w:rsidRDefault="00147A5B" w:rsidP="00C94950">
      <w:pPr>
        <w:pStyle w:val="Normal"/>
        <w:widowControl/>
        <w:rPr>
          <w:b/>
          <w:sz w:val="28"/>
        </w:rPr>
      </w:pPr>
      <w:r>
        <w:rPr>
          <w:b/>
          <w:sz w:val="28"/>
        </w:rPr>
        <w:t xml:space="preserve">Секретар </w:t>
      </w:r>
      <w:r w:rsidR="00C3562F" w:rsidRPr="00AE1E7D">
        <w:rPr>
          <w:b/>
          <w:sz w:val="28"/>
        </w:rPr>
        <w:t>Чернівецьк</w:t>
      </w:r>
      <w:r>
        <w:rPr>
          <w:b/>
          <w:sz w:val="28"/>
        </w:rPr>
        <w:t>ої міської ради</w:t>
      </w:r>
      <w:r w:rsidR="00C3562F" w:rsidRPr="00AE1E7D">
        <w:rPr>
          <w:b/>
          <w:sz w:val="28"/>
        </w:rPr>
        <w:tab/>
      </w:r>
      <w:r w:rsidR="00C3562F" w:rsidRPr="00AE1E7D">
        <w:rPr>
          <w:b/>
          <w:sz w:val="28"/>
        </w:rPr>
        <w:tab/>
      </w:r>
      <w:r w:rsidR="00C3562F" w:rsidRPr="00AE1E7D">
        <w:rPr>
          <w:b/>
          <w:sz w:val="28"/>
        </w:rPr>
        <w:tab/>
      </w:r>
      <w:r w:rsidR="00401552" w:rsidRPr="00AE1E7D">
        <w:rPr>
          <w:b/>
          <w:sz w:val="28"/>
        </w:rPr>
        <w:t xml:space="preserve">   </w:t>
      </w:r>
      <w:r w:rsidR="00401552" w:rsidRPr="00AE1E7D">
        <w:rPr>
          <w:b/>
          <w:sz w:val="28"/>
        </w:rPr>
        <w:tab/>
      </w:r>
      <w:r w:rsidR="00C3562F" w:rsidRPr="00AE1E7D">
        <w:rPr>
          <w:b/>
          <w:sz w:val="28"/>
        </w:rPr>
        <w:tab/>
      </w:r>
      <w:r>
        <w:rPr>
          <w:b/>
          <w:sz w:val="28"/>
        </w:rPr>
        <w:t xml:space="preserve">       В. Продан</w:t>
      </w:r>
    </w:p>
    <w:p w:rsidR="00BC1BF0" w:rsidRPr="00AE1E7D" w:rsidRDefault="00BC1BF0" w:rsidP="00C94950">
      <w:pPr>
        <w:pStyle w:val="Normal"/>
        <w:widowControl/>
        <w:rPr>
          <w:b/>
          <w:sz w:val="28"/>
        </w:rPr>
      </w:pPr>
    </w:p>
    <w:p w:rsidR="00BC1BF0" w:rsidRPr="00AE1E7D" w:rsidRDefault="00BC1BF0" w:rsidP="00C94950">
      <w:pPr>
        <w:pStyle w:val="Normal"/>
        <w:widowControl/>
        <w:rPr>
          <w:sz w:val="28"/>
        </w:rPr>
      </w:pPr>
    </w:p>
    <w:p w:rsidR="00BC1BF0" w:rsidRPr="00AE1E7D" w:rsidRDefault="00BC1BF0" w:rsidP="00C94950">
      <w:pPr>
        <w:pStyle w:val="Normal"/>
        <w:widowControl/>
      </w:pPr>
    </w:p>
    <w:p w:rsidR="0020085E" w:rsidRPr="00AE1E7D" w:rsidRDefault="0020085E" w:rsidP="00C94950">
      <w:pPr>
        <w:pStyle w:val="Normal"/>
        <w:widowControl/>
      </w:pPr>
    </w:p>
    <w:p w:rsidR="0020085E" w:rsidRPr="00AE1E7D" w:rsidRDefault="0020085E" w:rsidP="00C94950">
      <w:pPr>
        <w:pStyle w:val="Normal"/>
        <w:widowControl/>
      </w:pPr>
    </w:p>
    <w:p w:rsidR="0020085E" w:rsidRPr="00AE1E7D" w:rsidRDefault="0020085E" w:rsidP="00C94950">
      <w:pPr>
        <w:pStyle w:val="Normal"/>
        <w:widowControl/>
      </w:pPr>
    </w:p>
    <w:p w:rsidR="0020085E" w:rsidRPr="00AE1E7D" w:rsidRDefault="0020085E" w:rsidP="00C94950">
      <w:pPr>
        <w:pStyle w:val="Normal"/>
        <w:widowControl/>
      </w:pPr>
    </w:p>
    <w:p w:rsidR="0020085E" w:rsidRPr="00AE1E7D" w:rsidRDefault="0020085E" w:rsidP="00C94950">
      <w:pPr>
        <w:pStyle w:val="Normal"/>
        <w:widowControl/>
      </w:pPr>
    </w:p>
    <w:p w:rsidR="0020085E" w:rsidRPr="00AE1E7D" w:rsidRDefault="0020085E" w:rsidP="00C94950">
      <w:pPr>
        <w:pStyle w:val="Normal"/>
        <w:widowControl/>
      </w:pPr>
    </w:p>
    <w:p w:rsidR="0020085E" w:rsidRPr="00AE1E7D" w:rsidRDefault="0020085E" w:rsidP="00C94950">
      <w:pPr>
        <w:pStyle w:val="Normal"/>
        <w:widowControl/>
      </w:pPr>
    </w:p>
    <w:p w:rsidR="0020085E" w:rsidRPr="00AE1E7D" w:rsidRDefault="0020085E" w:rsidP="00C94950">
      <w:pPr>
        <w:pStyle w:val="Normal"/>
        <w:widowControl/>
      </w:pPr>
    </w:p>
    <w:p w:rsidR="0020085E" w:rsidRPr="00AE1E7D" w:rsidRDefault="0020085E" w:rsidP="00C94950">
      <w:pPr>
        <w:pStyle w:val="Normal"/>
        <w:widowControl/>
      </w:pPr>
    </w:p>
    <w:p w:rsidR="0020085E" w:rsidRPr="00AE1E7D" w:rsidRDefault="0020085E" w:rsidP="00C94950">
      <w:pPr>
        <w:pStyle w:val="Normal"/>
        <w:widowControl/>
      </w:pPr>
    </w:p>
    <w:p w:rsidR="0020085E" w:rsidRPr="00AE1E7D" w:rsidRDefault="0020085E" w:rsidP="00C94950">
      <w:pPr>
        <w:pStyle w:val="Normal"/>
        <w:widowControl/>
      </w:pPr>
    </w:p>
    <w:p w:rsidR="0020085E" w:rsidRPr="00AE1E7D" w:rsidRDefault="0020085E" w:rsidP="00C94950">
      <w:pPr>
        <w:pStyle w:val="Normal"/>
        <w:widowControl/>
      </w:pPr>
    </w:p>
    <w:p w:rsidR="0020085E" w:rsidRPr="00AE1E7D" w:rsidRDefault="0020085E" w:rsidP="00C94950">
      <w:pPr>
        <w:pStyle w:val="Normal"/>
        <w:widowControl/>
      </w:pPr>
    </w:p>
    <w:p w:rsidR="0020085E" w:rsidRPr="00AE1E7D" w:rsidRDefault="0020085E" w:rsidP="00C94950">
      <w:pPr>
        <w:pStyle w:val="Normal"/>
        <w:widowControl/>
      </w:pPr>
    </w:p>
    <w:p w:rsidR="0020085E" w:rsidRPr="00AE1E7D" w:rsidRDefault="0020085E" w:rsidP="00C94950">
      <w:pPr>
        <w:pStyle w:val="Normal"/>
        <w:widowControl/>
      </w:pPr>
    </w:p>
    <w:p w:rsidR="0020085E" w:rsidRPr="00AE1E7D" w:rsidRDefault="0020085E" w:rsidP="00C94950">
      <w:pPr>
        <w:pStyle w:val="Normal"/>
        <w:widowControl/>
      </w:pPr>
    </w:p>
    <w:p w:rsidR="0020085E" w:rsidRPr="00AE1E7D" w:rsidRDefault="0020085E" w:rsidP="00C94950">
      <w:pPr>
        <w:pStyle w:val="Normal"/>
        <w:widowControl/>
      </w:pPr>
    </w:p>
    <w:p w:rsidR="0020085E" w:rsidRPr="00AE1E7D" w:rsidRDefault="0020085E" w:rsidP="00C94950">
      <w:pPr>
        <w:pStyle w:val="Normal"/>
        <w:widowControl/>
      </w:pPr>
    </w:p>
    <w:p w:rsidR="0020085E" w:rsidRPr="00AE1E7D" w:rsidRDefault="0020085E" w:rsidP="00C94950">
      <w:pPr>
        <w:pStyle w:val="Normal"/>
        <w:widowControl/>
      </w:pPr>
    </w:p>
    <w:p w:rsidR="00AE1E7D" w:rsidRPr="00AE1E7D" w:rsidRDefault="00AE1E7D">
      <w:pPr>
        <w:rPr>
          <w:rFonts w:ascii="Times New Roman" w:hAnsi="Times New Roman"/>
          <w:sz w:val="20"/>
          <w:szCs w:val="20"/>
          <w:lang w:val="uk-UA" w:eastAsia="ru-RU"/>
        </w:rPr>
      </w:pPr>
    </w:p>
    <w:sectPr w:rsidR="00AE1E7D" w:rsidRPr="00AE1E7D" w:rsidSect="00F52D7C">
      <w:headerReference w:type="even" r:id="rId9"/>
      <w:headerReference w:type="default" r:id="rId10"/>
      <w:pgSz w:w="11906" w:h="16838"/>
      <w:pgMar w:top="719" w:right="746" w:bottom="719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F40" w:rsidRDefault="00F76F40" w:rsidP="003B742E">
      <w:r>
        <w:separator/>
      </w:r>
    </w:p>
  </w:endnote>
  <w:endnote w:type="continuationSeparator" w:id="0">
    <w:p w:rsidR="00F76F40" w:rsidRDefault="00F76F40" w:rsidP="003B7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F40" w:rsidRDefault="00F76F40" w:rsidP="003B742E">
      <w:r>
        <w:separator/>
      </w:r>
    </w:p>
  </w:footnote>
  <w:footnote w:type="continuationSeparator" w:id="0">
    <w:p w:rsidR="00F76F40" w:rsidRDefault="00F76F40" w:rsidP="003B7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6FD" w:rsidRDefault="000136FD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136FD" w:rsidRDefault="000136F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6FD" w:rsidRDefault="000136FD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675FC">
      <w:rPr>
        <w:rStyle w:val="a8"/>
        <w:noProof/>
      </w:rPr>
      <w:t>2</w:t>
    </w:r>
    <w:r>
      <w:rPr>
        <w:rStyle w:val="a8"/>
      </w:rPr>
      <w:fldChar w:fldCharType="end"/>
    </w:r>
  </w:p>
  <w:p w:rsidR="000136FD" w:rsidRDefault="000136F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B18D3"/>
    <w:multiLevelType w:val="multilevel"/>
    <w:tmpl w:val="1BDE81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269F6713"/>
    <w:multiLevelType w:val="multilevel"/>
    <w:tmpl w:val="7BBEBC7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 w15:restartNumberingAfterBreak="0">
    <w:nsid w:val="2C4B64C8"/>
    <w:multiLevelType w:val="hybridMultilevel"/>
    <w:tmpl w:val="ABA6B246"/>
    <w:lvl w:ilvl="0" w:tplc="F3B60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4F1386"/>
    <w:multiLevelType w:val="multilevel"/>
    <w:tmpl w:val="BE1A917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CC3427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49F742FD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 w15:restartNumberingAfterBreak="0">
    <w:nsid w:val="521F4500"/>
    <w:multiLevelType w:val="multilevel"/>
    <w:tmpl w:val="C12C2FC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75516FD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6"/>
  </w:num>
  <w:num w:numId="5">
    <w:abstractNumId w:val="4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98"/>
    <w:rsid w:val="00003A08"/>
    <w:rsid w:val="000136FD"/>
    <w:rsid w:val="00014BF3"/>
    <w:rsid w:val="000226F8"/>
    <w:rsid w:val="000250AD"/>
    <w:rsid w:val="00036647"/>
    <w:rsid w:val="000659AD"/>
    <w:rsid w:val="00067245"/>
    <w:rsid w:val="000725F6"/>
    <w:rsid w:val="00072C00"/>
    <w:rsid w:val="00077211"/>
    <w:rsid w:val="00084FFB"/>
    <w:rsid w:val="00092DA6"/>
    <w:rsid w:val="00095AE2"/>
    <w:rsid w:val="000A248A"/>
    <w:rsid w:val="000C1C77"/>
    <w:rsid w:val="000C6BD7"/>
    <w:rsid w:val="00114EEA"/>
    <w:rsid w:val="00120324"/>
    <w:rsid w:val="00123AE7"/>
    <w:rsid w:val="00124C33"/>
    <w:rsid w:val="00147572"/>
    <w:rsid w:val="00147A5B"/>
    <w:rsid w:val="0015340F"/>
    <w:rsid w:val="00154301"/>
    <w:rsid w:val="00157839"/>
    <w:rsid w:val="00184C95"/>
    <w:rsid w:val="001A3237"/>
    <w:rsid w:val="001B2908"/>
    <w:rsid w:val="001C1C88"/>
    <w:rsid w:val="001C2D5A"/>
    <w:rsid w:val="001C7780"/>
    <w:rsid w:val="001E610A"/>
    <w:rsid w:val="00200442"/>
    <w:rsid w:val="0020085E"/>
    <w:rsid w:val="0020188E"/>
    <w:rsid w:val="0022120C"/>
    <w:rsid w:val="00223B9C"/>
    <w:rsid w:val="002302B5"/>
    <w:rsid w:val="00230881"/>
    <w:rsid w:val="00235F2B"/>
    <w:rsid w:val="0023663A"/>
    <w:rsid w:val="0024281E"/>
    <w:rsid w:val="00277890"/>
    <w:rsid w:val="002801DA"/>
    <w:rsid w:val="002821DE"/>
    <w:rsid w:val="00292415"/>
    <w:rsid w:val="002936FA"/>
    <w:rsid w:val="002945A8"/>
    <w:rsid w:val="00297A63"/>
    <w:rsid w:val="002A0CF9"/>
    <w:rsid w:val="002C06A4"/>
    <w:rsid w:val="002C424B"/>
    <w:rsid w:val="002C6E2D"/>
    <w:rsid w:val="002C72C2"/>
    <w:rsid w:val="002D2EC7"/>
    <w:rsid w:val="002E29F4"/>
    <w:rsid w:val="002F3842"/>
    <w:rsid w:val="002F470F"/>
    <w:rsid w:val="003038A0"/>
    <w:rsid w:val="00304129"/>
    <w:rsid w:val="003061E3"/>
    <w:rsid w:val="003123D6"/>
    <w:rsid w:val="00322A07"/>
    <w:rsid w:val="00333A25"/>
    <w:rsid w:val="00333ECB"/>
    <w:rsid w:val="003400BD"/>
    <w:rsid w:val="00363531"/>
    <w:rsid w:val="00363874"/>
    <w:rsid w:val="003657DA"/>
    <w:rsid w:val="003675DF"/>
    <w:rsid w:val="00386F73"/>
    <w:rsid w:val="0039288D"/>
    <w:rsid w:val="003A35ED"/>
    <w:rsid w:val="003A460E"/>
    <w:rsid w:val="003B742E"/>
    <w:rsid w:val="003C4607"/>
    <w:rsid w:val="00401552"/>
    <w:rsid w:val="004143A9"/>
    <w:rsid w:val="00424952"/>
    <w:rsid w:val="00424F01"/>
    <w:rsid w:val="00430A98"/>
    <w:rsid w:val="004332C7"/>
    <w:rsid w:val="00444889"/>
    <w:rsid w:val="00447DBA"/>
    <w:rsid w:val="004532EB"/>
    <w:rsid w:val="00463ABE"/>
    <w:rsid w:val="0046717E"/>
    <w:rsid w:val="004745CF"/>
    <w:rsid w:val="004A2635"/>
    <w:rsid w:val="004B2BAC"/>
    <w:rsid w:val="004B678F"/>
    <w:rsid w:val="004D4BFB"/>
    <w:rsid w:val="004E64CD"/>
    <w:rsid w:val="005238FA"/>
    <w:rsid w:val="005248A6"/>
    <w:rsid w:val="0053001C"/>
    <w:rsid w:val="00531059"/>
    <w:rsid w:val="0053534E"/>
    <w:rsid w:val="005505D6"/>
    <w:rsid w:val="005520E5"/>
    <w:rsid w:val="005667EB"/>
    <w:rsid w:val="00572317"/>
    <w:rsid w:val="00576AC1"/>
    <w:rsid w:val="00580869"/>
    <w:rsid w:val="005848C2"/>
    <w:rsid w:val="00592CF7"/>
    <w:rsid w:val="0059455D"/>
    <w:rsid w:val="00594CA1"/>
    <w:rsid w:val="005A111D"/>
    <w:rsid w:val="005A7EC0"/>
    <w:rsid w:val="005B1281"/>
    <w:rsid w:val="005B2B3A"/>
    <w:rsid w:val="005B67A4"/>
    <w:rsid w:val="005D58FC"/>
    <w:rsid w:val="005E2BE7"/>
    <w:rsid w:val="005E48AD"/>
    <w:rsid w:val="005F04D5"/>
    <w:rsid w:val="005F27BE"/>
    <w:rsid w:val="00601416"/>
    <w:rsid w:val="00602B1D"/>
    <w:rsid w:val="006034BF"/>
    <w:rsid w:val="0061039C"/>
    <w:rsid w:val="0061143B"/>
    <w:rsid w:val="0061178A"/>
    <w:rsid w:val="006201D9"/>
    <w:rsid w:val="0062470F"/>
    <w:rsid w:val="006248FA"/>
    <w:rsid w:val="00625C88"/>
    <w:rsid w:val="00626382"/>
    <w:rsid w:val="006314E1"/>
    <w:rsid w:val="006752B6"/>
    <w:rsid w:val="00682BD3"/>
    <w:rsid w:val="00684A18"/>
    <w:rsid w:val="006855B4"/>
    <w:rsid w:val="006936EF"/>
    <w:rsid w:val="00697CEB"/>
    <w:rsid w:val="006B18C5"/>
    <w:rsid w:val="006B64CE"/>
    <w:rsid w:val="006C4CBC"/>
    <w:rsid w:val="006C5F2C"/>
    <w:rsid w:val="006D3850"/>
    <w:rsid w:val="006E136E"/>
    <w:rsid w:val="006F0FAD"/>
    <w:rsid w:val="006F7ABD"/>
    <w:rsid w:val="007046FA"/>
    <w:rsid w:val="00727020"/>
    <w:rsid w:val="00735D77"/>
    <w:rsid w:val="00762FB0"/>
    <w:rsid w:val="0077091E"/>
    <w:rsid w:val="0079225F"/>
    <w:rsid w:val="007A0577"/>
    <w:rsid w:val="007A6ED0"/>
    <w:rsid w:val="007B164B"/>
    <w:rsid w:val="007B3A9B"/>
    <w:rsid w:val="007B5040"/>
    <w:rsid w:val="007C117C"/>
    <w:rsid w:val="007D6E5A"/>
    <w:rsid w:val="007D75CD"/>
    <w:rsid w:val="007E3312"/>
    <w:rsid w:val="007F5CCD"/>
    <w:rsid w:val="007F7C6B"/>
    <w:rsid w:val="00831F18"/>
    <w:rsid w:val="0083429D"/>
    <w:rsid w:val="00857532"/>
    <w:rsid w:val="00866C2D"/>
    <w:rsid w:val="00872E60"/>
    <w:rsid w:val="0088602A"/>
    <w:rsid w:val="008918E5"/>
    <w:rsid w:val="008B0C62"/>
    <w:rsid w:val="008B14AE"/>
    <w:rsid w:val="008D0E59"/>
    <w:rsid w:val="008D16EA"/>
    <w:rsid w:val="008E49DF"/>
    <w:rsid w:val="00907220"/>
    <w:rsid w:val="00943E66"/>
    <w:rsid w:val="00953F8F"/>
    <w:rsid w:val="009706B1"/>
    <w:rsid w:val="00976DE1"/>
    <w:rsid w:val="00977259"/>
    <w:rsid w:val="0099734D"/>
    <w:rsid w:val="009A6FD9"/>
    <w:rsid w:val="009B0823"/>
    <w:rsid w:val="009C14E9"/>
    <w:rsid w:val="009C7A33"/>
    <w:rsid w:val="009D58C0"/>
    <w:rsid w:val="009E3AF7"/>
    <w:rsid w:val="009E5E10"/>
    <w:rsid w:val="009F32F3"/>
    <w:rsid w:val="009F78CC"/>
    <w:rsid w:val="00A01039"/>
    <w:rsid w:val="00A022A2"/>
    <w:rsid w:val="00A04D24"/>
    <w:rsid w:val="00A2061B"/>
    <w:rsid w:val="00A33DD6"/>
    <w:rsid w:val="00A35C74"/>
    <w:rsid w:val="00A41F7C"/>
    <w:rsid w:val="00A44149"/>
    <w:rsid w:val="00A52FD4"/>
    <w:rsid w:val="00A55571"/>
    <w:rsid w:val="00A56AED"/>
    <w:rsid w:val="00A60812"/>
    <w:rsid w:val="00A6515F"/>
    <w:rsid w:val="00A675F8"/>
    <w:rsid w:val="00A76BBF"/>
    <w:rsid w:val="00A8630F"/>
    <w:rsid w:val="00A92149"/>
    <w:rsid w:val="00AA50FA"/>
    <w:rsid w:val="00AA56C2"/>
    <w:rsid w:val="00AB3C1F"/>
    <w:rsid w:val="00AB6149"/>
    <w:rsid w:val="00AC2933"/>
    <w:rsid w:val="00AC7943"/>
    <w:rsid w:val="00AD30A9"/>
    <w:rsid w:val="00AE1E7D"/>
    <w:rsid w:val="00AE45FB"/>
    <w:rsid w:val="00AF56CA"/>
    <w:rsid w:val="00AF5FFA"/>
    <w:rsid w:val="00B21C0D"/>
    <w:rsid w:val="00B32007"/>
    <w:rsid w:val="00B337A9"/>
    <w:rsid w:val="00B340BD"/>
    <w:rsid w:val="00B35670"/>
    <w:rsid w:val="00B5127C"/>
    <w:rsid w:val="00B60154"/>
    <w:rsid w:val="00B80CD6"/>
    <w:rsid w:val="00B95305"/>
    <w:rsid w:val="00BB0391"/>
    <w:rsid w:val="00BC1BF0"/>
    <w:rsid w:val="00BD3024"/>
    <w:rsid w:val="00BD76B3"/>
    <w:rsid w:val="00BF038A"/>
    <w:rsid w:val="00BF47EC"/>
    <w:rsid w:val="00BF6B0B"/>
    <w:rsid w:val="00C10524"/>
    <w:rsid w:val="00C13F05"/>
    <w:rsid w:val="00C3491F"/>
    <w:rsid w:val="00C3562F"/>
    <w:rsid w:val="00C547EA"/>
    <w:rsid w:val="00C649A9"/>
    <w:rsid w:val="00C67F85"/>
    <w:rsid w:val="00C8738A"/>
    <w:rsid w:val="00C90881"/>
    <w:rsid w:val="00C90D37"/>
    <w:rsid w:val="00C94950"/>
    <w:rsid w:val="00CB17E2"/>
    <w:rsid w:val="00CB5440"/>
    <w:rsid w:val="00CC6B22"/>
    <w:rsid w:val="00CD635E"/>
    <w:rsid w:val="00CD7721"/>
    <w:rsid w:val="00CE0567"/>
    <w:rsid w:val="00CE2006"/>
    <w:rsid w:val="00CF3D2A"/>
    <w:rsid w:val="00CF4F40"/>
    <w:rsid w:val="00D02E57"/>
    <w:rsid w:val="00D10FEF"/>
    <w:rsid w:val="00D23836"/>
    <w:rsid w:val="00D32948"/>
    <w:rsid w:val="00D355D3"/>
    <w:rsid w:val="00D503E1"/>
    <w:rsid w:val="00D505E5"/>
    <w:rsid w:val="00D5151B"/>
    <w:rsid w:val="00D55197"/>
    <w:rsid w:val="00D605BD"/>
    <w:rsid w:val="00D73E28"/>
    <w:rsid w:val="00D74517"/>
    <w:rsid w:val="00D753F0"/>
    <w:rsid w:val="00D95753"/>
    <w:rsid w:val="00DA42C3"/>
    <w:rsid w:val="00DB0B0B"/>
    <w:rsid w:val="00DC3C1E"/>
    <w:rsid w:val="00DD3A45"/>
    <w:rsid w:val="00DE5E9B"/>
    <w:rsid w:val="00DF34D3"/>
    <w:rsid w:val="00E03893"/>
    <w:rsid w:val="00E0609F"/>
    <w:rsid w:val="00E07B98"/>
    <w:rsid w:val="00E12FAC"/>
    <w:rsid w:val="00E2028E"/>
    <w:rsid w:val="00E34537"/>
    <w:rsid w:val="00E370EB"/>
    <w:rsid w:val="00E47B2E"/>
    <w:rsid w:val="00E675FC"/>
    <w:rsid w:val="00E70E64"/>
    <w:rsid w:val="00E751D5"/>
    <w:rsid w:val="00E81985"/>
    <w:rsid w:val="00E83FD3"/>
    <w:rsid w:val="00E843AB"/>
    <w:rsid w:val="00E87B1F"/>
    <w:rsid w:val="00E93457"/>
    <w:rsid w:val="00E939B7"/>
    <w:rsid w:val="00E94E56"/>
    <w:rsid w:val="00EA079B"/>
    <w:rsid w:val="00EA48AE"/>
    <w:rsid w:val="00EA7A83"/>
    <w:rsid w:val="00EE0A17"/>
    <w:rsid w:val="00EE781D"/>
    <w:rsid w:val="00F0764E"/>
    <w:rsid w:val="00F22606"/>
    <w:rsid w:val="00F327D0"/>
    <w:rsid w:val="00F379B3"/>
    <w:rsid w:val="00F40D2B"/>
    <w:rsid w:val="00F52D7C"/>
    <w:rsid w:val="00F52EE5"/>
    <w:rsid w:val="00F53AF9"/>
    <w:rsid w:val="00F54FBB"/>
    <w:rsid w:val="00F6016C"/>
    <w:rsid w:val="00F67507"/>
    <w:rsid w:val="00F74559"/>
    <w:rsid w:val="00F76F40"/>
    <w:rsid w:val="00F86E01"/>
    <w:rsid w:val="00F9257B"/>
    <w:rsid w:val="00F93A3B"/>
    <w:rsid w:val="00FA0369"/>
    <w:rsid w:val="00FA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3DFFF4-932C-4E2E-B8A7-CF2593857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val="ru-RU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20085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Normal">
    <w:name w:val="Normal"/>
    <w:rsid w:val="00BC1BF0"/>
    <w:pPr>
      <w:widowControl w:val="0"/>
    </w:pPr>
    <w:rPr>
      <w:lang w:val="uk-UA" w:eastAsia="ru-RU"/>
    </w:rPr>
  </w:style>
  <w:style w:type="paragraph" w:customStyle="1" w:styleId="a5">
    <w:name w:val=" 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ListParagraph">
    <w:name w:val="List Paragraph"/>
    <w:basedOn w:val="a"/>
    <w:rsid w:val="00B5127C"/>
    <w:pPr>
      <w:ind w:left="720"/>
    </w:pPr>
    <w:rPr>
      <w:rFonts w:eastAsia="Calibri"/>
    </w:rPr>
  </w:style>
  <w:style w:type="paragraph" w:styleId="a6">
    <w:name w:val="Body Text"/>
    <w:basedOn w:val="a"/>
    <w:rsid w:val="0020085E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styleId="a7">
    <w:name w:val="header"/>
    <w:basedOn w:val="a"/>
    <w:rsid w:val="00F52D7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52D7C"/>
  </w:style>
  <w:style w:type="paragraph" w:styleId="a9">
    <w:name w:val="footer"/>
    <w:basedOn w:val="a"/>
    <w:rsid w:val="00AE1E7D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808756-3FBC-4162-99CA-0879830BE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2019-03-22T10:05:00Z</cp:lastPrinted>
  <dcterms:created xsi:type="dcterms:W3CDTF">2019-03-27T15:37:00Z</dcterms:created>
  <dcterms:modified xsi:type="dcterms:W3CDTF">2019-03-27T15:37:00Z</dcterms:modified>
</cp:coreProperties>
</file>