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8E" w:rsidRDefault="00EE0354" w:rsidP="004F75FB">
      <w:pPr>
        <w:pStyle w:val="Title1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495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C8E" w:rsidRPr="0001133A" w:rsidRDefault="00E75C8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5C8E" w:rsidRDefault="00E75C8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5C8E" w:rsidRDefault="00E75C8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E75C8E" w:rsidRPr="00277E70" w:rsidRDefault="00E75C8E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E75C8E" w:rsidRPr="004F75FB" w:rsidRDefault="00E75C8E" w:rsidP="007924CB">
      <w:pPr>
        <w:rPr>
          <w:sz w:val="18"/>
          <w:szCs w:val="18"/>
          <w:u w:val="single"/>
        </w:rPr>
      </w:pPr>
    </w:p>
    <w:p w:rsidR="00E75C8E" w:rsidRPr="00D376B5" w:rsidRDefault="00477ABE" w:rsidP="007924CB">
      <w:pPr>
        <w:rPr>
          <w:b/>
          <w:sz w:val="28"/>
        </w:rPr>
      </w:pPr>
      <w:r>
        <w:rPr>
          <w:b/>
          <w:sz w:val="28"/>
        </w:rPr>
        <w:t>_______</w:t>
      </w:r>
      <w:r>
        <w:rPr>
          <w:sz w:val="28"/>
        </w:rPr>
        <w:t>2019</w:t>
      </w:r>
      <w:r w:rsidR="00E75C8E" w:rsidRPr="00D376B5">
        <w:rPr>
          <w:b/>
          <w:sz w:val="28"/>
        </w:rPr>
        <w:t xml:space="preserve">  № </w:t>
      </w:r>
      <w:r w:rsidR="00E75C8E">
        <w:rPr>
          <w:b/>
          <w:sz w:val="28"/>
        </w:rPr>
        <w:t>______</w:t>
      </w:r>
      <w:r w:rsidR="00E75C8E" w:rsidRPr="00D376B5">
        <w:rPr>
          <w:b/>
          <w:sz w:val="28"/>
        </w:rPr>
        <w:t xml:space="preserve">                              </w:t>
      </w:r>
      <w:r w:rsidR="00E75C8E" w:rsidRPr="00D376B5">
        <w:rPr>
          <w:b/>
          <w:sz w:val="28"/>
        </w:rPr>
        <w:tab/>
      </w:r>
      <w:r w:rsidR="00E75C8E" w:rsidRPr="00D376B5">
        <w:rPr>
          <w:b/>
          <w:sz w:val="28"/>
        </w:rPr>
        <w:tab/>
      </w:r>
      <w:r w:rsidR="00E75C8E" w:rsidRPr="00D376B5">
        <w:rPr>
          <w:b/>
          <w:sz w:val="28"/>
        </w:rPr>
        <w:tab/>
      </w:r>
      <w:r w:rsidR="00E75C8E">
        <w:rPr>
          <w:b/>
          <w:sz w:val="28"/>
        </w:rPr>
        <w:t xml:space="preserve">     </w:t>
      </w:r>
      <w:r w:rsidR="00E75C8E">
        <w:rPr>
          <w:b/>
          <w:sz w:val="28"/>
        </w:rPr>
        <w:tab/>
      </w:r>
      <w:r w:rsidR="00E75C8E" w:rsidRPr="00D376B5">
        <w:rPr>
          <w:b/>
          <w:sz w:val="28"/>
        </w:rPr>
        <w:tab/>
        <w:t xml:space="preserve">  м.Чернівці</w:t>
      </w:r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B54587" w:rsidRDefault="00E75C8E" w:rsidP="008134E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EF3891">
        <w:rPr>
          <w:b/>
          <w:bCs/>
          <w:sz w:val="28"/>
          <w:szCs w:val="28"/>
        </w:rPr>
        <w:t>приватизацію</w:t>
      </w:r>
      <w:r w:rsidR="00B54587">
        <w:rPr>
          <w:b/>
          <w:sz w:val="28"/>
          <w:szCs w:val="28"/>
        </w:rPr>
        <w:t xml:space="preserve"> об’єкт</w:t>
      </w:r>
      <w:r w:rsidR="00F56BAB">
        <w:rPr>
          <w:b/>
          <w:sz w:val="28"/>
          <w:szCs w:val="28"/>
        </w:rPr>
        <w:t>а</w:t>
      </w:r>
      <w:r w:rsidR="00B54587">
        <w:rPr>
          <w:b/>
          <w:sz w:val="28"/>
          <w:szCs w:val="28"/>
        </w:rPr>
        <w:t xml:space="preserve"> </w:t>
      </w:r>
      <w:r w:rsidR="00EF3891">
        <w:rPr>
          <w:b/>
          <w:sz w:val="28"/>
          <w:szCs w:val="28"/>
        </w:rPr>
        <w:t>комунальної власності</w:t>
      </w:r>
    </w:p>
    <w:p w:rsidR="00E75C8E" w:rsidRDefault="008134EC" w:rsidP="00A36F8B">
      <w:pPr>
        <w:jc w:val="center"/>
        <w:rPr>
          <w:b/>
          <w:bCs/>
          <w:sz w:val="28"/>
          <w:szCs w:val="28"/>
        </w:rPr>
      </w:pPr>
      <w:r w:rsidRPr="008134EC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вулиця </w:t>
      </w:r>
      <w:r w:rsidRPr="000B3493">
        <w:rPr>
          <w:b/>
          <w:sz w:val="28"/>
          <w:szCs w:val="28"/>
        </w:rPr>
        <w:t>Кохановського Антона, 12/2</w:t>
      </w:r>
    </w:p>
    <w:p w:rsidR="00A36F8B" w:rsidRDefault="00A36F8B" w:rsidP="00A36F8B">
      <w:pPr>
        <w:jc w:val="center"/>
        <w:rPr>
          <w:b/>
          <w:sz w:val="28"/>
          <w:szCs w:val="28"/>
        </w:rPr>
      </w:pPr>
    </w:p>
    <w:p w:rsidR="007069E5" w:rsidRDefault="007069E5" w:rsidP="00A36F8B">
      <w:pPr>
        <w:jc w:val="center"/>
        <w:rPr>
          <w:b/>
          <w:sz w:val="28"/>
          <w:szCs w:val="28"/>
        </w:rPr>
      </w:pPr>
    </w:p>
    <w:p w:rsidR="00373358" w:rsidRDefault="00373358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EF3891">
        <w:rPr>
          <w:sz w:val="28"/>
          <w:szCs w:val="28"/>
        </w:rPr>
        <w:t xml:space="preserve">статті 10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</w:t>
      </w:r>
      <w:r w:rsidR="007C0CBB">
        <w:rPr>
          <w:sz w:val="28"/>
          <w:szCs w:val="28"/>
        </w:rPr>
        <w:t>рішення міської ради від 25.10.2018р.</w:t>
      </w:r>
      <w:r w:rsidR="00C649F4">
        <w:rPr>
          <w:sz w:val="28"/>
          <w:szCs w:val="28"/>
        </w:rPr>
        <w:t xml:space="preserve">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373358" w:rsidRDefault="00373358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373358" w:rsidRDefault="00373358" w:rsidP="00373358">
      <w:pPr>
        <w:jc w:val="center"/>
        <w:rPr>
          <w:b/>
          <w:sz w:val="28"/>
        </w:rPr>
      </w:pPr>
    </w:p>
    <w:p w:rsidR="00373358" w:rsidRPr="00661EC4" w:rsidRDefault="00373358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73358" w:rsidRDefault="00373358" w:rsidP="00373358">
      <w:pPr>
        <w:jc w:val="both"/>
        <w:rPr>
          <w:sz w:val="16"/>
          <w:szCs w:val="16"/>
        </w:rPr>
      </w:pPr>
    </w:p>
    <w:p w:rsidR="00477ABE" w:rsidRDefault="00477ABE" w:rsidP="00477ABE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Органу приватизації Чернівецької міської ради, здійснити приватизацію, шляхом продажу з аукціону об’єкта комунальної власності за адресою </w:t>
      </w:r>
      <w:r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вулиця </w:t>
      </w:r>
      <w:r w:rsidRPr="000B3493">
        <w:rPr>
          <w:b/>
          <w:sz w:val="28"/>
          <w:szCs w:val="28"/>
        </w:rPr>
        <w:t>Кохановського Антона, 12/2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2018 – 2019 роках, затвердженого рішенням міської ради від 25.10.2018р. №1461</w:t>
      </w:r>
      <w:r>
        <w:rPr>
          <w:b/>
          <w:sz w:val="28"/>
          <w:szCs w:val="28"/>
        </w:rPr>
        <w:t xml:space="preserve">. </w:t>
      </w:r>
    </w:p>
    <w:p w:rsidR="00477ABE" w:rsidRDefault="00477ABE" w:rsidP="00477ABE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rPr>
          <w:szCs w:val="28"/>
        </w:rPr>
        <w:t>Рішення підлягає</w:t>
      </w:r>
      <w:r>
        <w:t xml:space="preserve"> оприлюдненню на офіційному веб-порталі Чернівецької міської ради.</w:t>
      </w:r>
    </w:p>
    <w:p w:rsidR="00477ABE" w:rsidRDefault="00477ABE" w:rsidP="00477ABE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Організацію виконання цього рішення покласти на орган приватизації Чернівецької міської ради.    </w:t>
      </w:r>
    </w:p>
    <w:p w:rsidR="00373358" w:rsidRDefault="00477ABE" w:rsidP="00477ABE">
      <w:pPr>
        <w:jc w:val="both"/>
        <w:rPr>
          <w:color w:val="000000"/>
          <w:sz w:val="28"/>
          <w:szCs w:val="28"/>
        </w:rPr>
      </w:pPr>
      <w:r>
        <w:tab/>
      </w:r>
      <w:r w:rsidRPr="00477ABE">
        <w:rPr>
          <w:b/>
          <w:sz w:val="28"/>
          <w:szCs w:val="28"/>
        </w:rPr>
        <w:t xml:space="preserve">4. </w:t>
      </w:r>
      <w:r w:rsidRPr="00477ABE">
        <w:rPr>
          <w:sz w:val="28"/>
          <w:szCs w:val="28"/>
        </w:rPr>
        <w:t xml:space="preserve">Контроль за виконанням рішення покласти на </w:t>
      </w:r>
      <w:r w:rsidRPr="00477ABE">
        <w:rPr>
          <w:color w:val="000000"/>
          <w:sz w:val="28"/>
          <w:szCs w:val="28"/>
        </w:rPr>
        <w:t>постійну комісію міської ради з питань економіки, підприємництва, інвестицій та туризму</w:t>
      </w:r>
      <w:r>
        <w:rPr>
          <w:color w:val="000000"/>
          <w:sz w:val="28"/>
          <w:szCs w:val="28"/>
        </w:rPr>
        <w:t>.</w:t>
      </w:r>
    </w:p>
    <w:p w:rsidR="00477ABE" w:rsidRPr="00477ABE" w:rsidRDefault="00477ABE" w:rsidP="00477ABE">
      <w:pPr>
        <w:jc w:val="both"/>
        <w:rPr>
          <w:sz w:val="28"/>
          <w:szCs w:val="28"/>
        </w:rPr>
      </w:pPr>
    </w:p>
    <w:p w:rsidR="00E75C8E" w:rsidRDefault="00E75C8E" w:rsidP="007924CB">
      <w:pPr>
        <w:ind w:firstLine="708"/>
        <w:jc w:val="both"/>
        <w:rPr>
          <w:sz w:val="28"/>
          <w:szCs w:val="28"/>
        </w:rPr>
      </w:pPr>
    </w:p>
    <w:p w:rsidR="00477ABE" w:rsidRPr="00202293" w:rsidRDefault="00477ABE" w:rsidP="007924CB">
      <w:pPr>
        <w:ind w:firstLine="708"/>
        <w:jc w:val="both"/>
        <w:rPr>
          <w:sz w:val="28"/>
          <w:szCs w:val="28"/>
        </w:rPr>
      </w:pPr>
    </w:p>
    <w:p w:rsidR="00E75C8E" w:rsidRPr="00202293" w:rsidRDefault="00E75C8E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</w:r>
      <w:r w:rsidR="006D019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bookmarkStart w:id="0" w:name="_GoBack"/>
      <w:bookmarkEnd w:id="0"/>
    </w:p>
    <w:sectPr w:rsidR="00E75C8E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B60" w:rsidRDefault="001C5B60">
      <w:r>
        <w:separator/>
      </w:r>
    </w:p>
  </w:endnote>
  <w:endnote w:type="continuationSeparator" w:id="0">
    <w:p w:rsidR="001C5B60" w:rsidRDefault="001C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B60" w:rsidRDefault="001C5B60">
      <w:r>
        <w:separator/>
      </w:r>
    </w:p>
  </w:footnote>
  <w:footnote w:type="continuationSeparator" w:id="0">
    <w:p w:rsidR="001C5B60" w:rsidRDefault="001C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6E2C2E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75C8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5C8E" w:rsidRDefault="00E75C8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1C5B6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45BC">
      <w:rPr>
        <w:noProof/>
      </w:rPr>
      <w:t>2</w:t>
    </w:r>
    <w:r>
      <w:rPr>
        <w:noProof/>
      </w:rPr>
      <w:fldChar w:fldCharType="end"/>
    </w:r>
  </w:p>
  <w:p w:rsidR="00E75C8E" w:rsidRDefault="00E75C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571"/>
    <w:rsid w:val="0001133A"/>
    <w:rsid w:val="00011B4B"/>
    <w:rsid w:val="000216A1"/>
    <w:rsid w:val="00025276"/>
    <w:rsid w:val="0002734A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745BC"/>
    <w:rsid w:val="00180641"/>
    <w:rsid w:val="00185947"/>
    <w:rsid w:val="001C24F0"/>
    <w:rsid w:val="001C5B60"/>
    <w:rsid w:val="001D18F5"/>
    <w:rsid w:val="001D58FE"/>
    <w:rsid w:val="001D658A"/>
    <w:rsid w:val="001D7CEB"/>
    <w:rsid w:val="001E0FF9"/>
    <w:rsid w:val="001E351A"/>
    <w:rsid w:val="001F09EC"/>
    <w:rsid w:val="00202293"/>
    <w:rsid w:val="00206885"/>
    <w:rsid w:val="00207F88"/>
    <w:rsid w:val="00266E60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77ABE"/>
    <w:rsid w:val="00493D81"/>
    <w:rsid w:val="00494C4F"/>
    <w:rsid w:val="004B6F9C"/>
    <w:rsid w:val="004B76B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6606"/>
    <w:rsid w:val="006215C8"/>
    <w:rsid w:val="00625E6D"/>
    <w:rsid w:val="00627AC8"/>
    <w:rsid w:val="00642A06"/>
    <w:rsid w:val="00643547"/>
    <w:rsid w:val="006455C0"/>
    <w:rsid w:val="0066082F"/>
    <w:rsid w:val="00661EC4"/>
    <w:rsid w:val="00667A4B"/>
    <w:rsid w:val="006741B5"/>
    <w:rsid w:val="006804F1"/>
    <w:rsid w:val="00692B44"/>
    <w:rsid w:val="00693FCD"/>
    <w:rsid w:val="006A5615"/>
    <w:rsid w:val="006A69F1"/>
    <w:rsid w:val="006B0BB8"/>
    <w:rsid w:val="006B35C7"/>
    <w:rsid w:val="006B7704"/>
    <w:rsid w:val="006D019A"/>
    <w:rsid w:val="006E2C2E"/>
    <w:rsid w:val="006F4731"/>
    <w:rsid w:val="006F553D"/>
    <w:rsid w:val="007069E5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4EC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40D0"/>
    <w:rsid w:val="00A25C68"/>
    <w:rsid w:val="00A33AA2"/>
    <w:rsid w:val="00A36F8B"/>
    <w:rsid w:val="00A41436"/>
    <w:rsid w:val="00A41B8E"/>
    <w:rsid w:val="00A50CA5"/>
    <w:rsid w:val="00A546DA"/>
    <w:rsid w:val="00A66D3D"/>
    <w:rsid w:val="00A67197"/>
    <w:rsid w:val="00A6769E"/>
    <w:rsid w:val="00A716D3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6CB2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97FF7"/>
    <w:rsid w:val="00DB71C3"/>
    <w:rsid w:val="00DC377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5589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27EBF"/>
    <w:rsid w:val="00F418BC"/>
    <w:rsid w:val="00F56BAB"/>
    <w:rsid w:val="00F627D9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7AABC4"/>
  <w15:docId w15:val="{1EDA353B-91AC-4604-8AF7-DB3499F8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7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9</cp:revision>
  <cp:lastPrinted>2019-01-02T12:05:00Z</cp:lastPrinted>
  <dcterms:created xsi:type="dcterms:W3CDTF">2019-01-02T12:04:00Z</dcterms:created>
  <dcterms:modified xsi:type="dcterms:W3CDTF">2019-01-02T15:40:00Z</dcterms:modified>
</cp:coreProperties>
</file>