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FC" w:rsidRPr="003A75FB" w:rsidRDefault="00A86F8C" w:rsidP="003A75FB">
      <w:pPr>
        <w:autoSpaceDE w:val="0"/>
        <w:autoSpaceDN w:val="0"/>
        <w:adjustRightInd w:val="0"/>
        <w:ind w:hanging="140"/>
        <w:jc w:val="center"/>
        <w:rPr>
          <w:lang w:val="en-US"/>
        </w:rPr>
      </w:pPr>
      <w:r w:rsidRPr="00E639C3">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15FC" w:rsidRPr="007D7119" w:rsidRDefault="007215FC" w:rsidP="007215FC">
      <w:pPr>
        <w:jc w:val="center"/>
        <w:rPr>
          <w:b/>
          <w:sz w:val="32"/>
          <w:szCs w:val="32"/>
        </w:rPr>
      </w:pPr>
      <w:r w:rsidRPr="007D7119">
        <w:rPr>
          <w:b/>
          <w:sz w:val="32"/>
          <w:szCs w:val="32"/>
        </w:rPr>
        <w:t>У К Р А Ї Н А</w:t>
      </w:r>
    </w:p>
    <w:p w:rsidR="007215FC" w:rsidRPr="007D7119" w:rsidRDefault="007215FC" w:rsidP="007215FC">
      <w:pPr>
        <w:jc w:val="center"/>
        <w:rPr>
          <w:b/>
          <w:color w:val="FFFF00"/>
          <w:sz w:val="32"/>
          <w:szCs w:val="32"/>
        </w:rPr>
      </w:pPr>
      <w:r w:rsidRPr="007D7119">
        <w:rPr>
          <w:b/>
          <w:sz w:val="32"/>
          <w:szCs w:val="32"/>
        </w:rPr>
        <w:t>Чернівецька  міська рада</w:t>
      </w:r>
    </w:p>
    <w:p w:rsidR="00604B0F" w:rsidRPr="00783CAD" w:rsidRDefault="00604B0F" w:rsidP="00604B0F">
      <w:pPr>
        <w:jc w:val="center"/>
        <w:rPr>
          <w:b/>
          <w:sz w:val="32"/>
          <w:szCs w:val="32"/>
        </w:rPr>
      </w:pPr>
      <w:r w:rsidRPr="00783CAD">
        <w:rPr>
          <w:b/>
          <w:sz w:val="32"/>
          <w:szCs w:val="32"/>
        </w:rPr>
        <w:t>сесія  VІІ скликання</w:t>
      </w:r>
    </w:p>
    <w:p w:rsidR="00604B0F" w:rsidRPr="00604B0F" w:rsidRDefault="00604B0F" w:rsidP="00604B0F">
      <w:pPr>
        <w:pStyle w:val="3"/>
        <w:jc w:val="center"/>
        <w:rPr>
          <w:rFonts w:ascii="Times New Roman" w:hAnsi="Times New Roman" w:cs="Times New Roman"/>
          <w:sz w:val="32"/>
        </w:rPr>
      </w:pPr>
      <w:r w:rsidRPr="00604B0F">
        <w:rPr>
          <w:rFonts w:ascii="Times New Roman" w:hAnsi="Times New Roman" w:cs="Times New Roman"/>
          <w:sz w:val="32"/>
        </w:rPr>
        <w:t>Р  І  Ш  Е  Н  Н  Я</w:t>
      </w:r>
    </w:p>
    <w:p w:rsidR="00604B0F" w:rsidRPr="00604B0F" w:rsidRDefault="00604B0F" w:rsidP="00604B0F"/>
    <w:p w:rsidR="00604B0F" w:rsidRPr="00783CAD" w:rsidRDefault="009C6782" w:rsidP="00604B0F">
      <w:pPr>
        <w:rPr>
          <w:b/>
          <w:i/>
          <w:sz w:val="28"/>
          <w:szCs w:val="28"/>
          <w:u w:val="single"/>
        </w:rPr>
      </w:pPr>
      <w:r>
        <w:rPr>
          <w:b/>
          <w:bCs/>
          <w:sz w:val="28"/>
          <w:u w:val="single"/>
        </w:rPr>
        <w:t>3</w:t>
      </w:r>
      <w:r w:rsidR="00876CB2">
        <w:rPr>
          <w:b/>
          <w:bCs/>
          <w:sz w:val="28"/>
          <w:u w:val="single"/>
          <w:lang w:val="en-US"/>
        </w:rPr>
        <w:t>1</w:t>
      </w:r>
      <w:r w:rsidR="00604B0F" w:rsidRPr="00783CAD">
        <w:rPr>
          <w:b/>
          <w:bCs/>
          <w:sz w:val="28"/>
          <w:u w:val="single"/>
        </w:rPr>
        <w:t>.</w:t>
      </w:r>
      <w:r w:rsidR="00C01C18">
        <w:rPr>
          <w:b/>
          <w:bCs/>
          <w:sz w:val="28"/>
          <w:u w:val="single"/>
        </w:rPr>
        <w:t>0</w:t>
      </w:r>
      <w:r w:rsidR="00876CB2">
        <w:rPr>
          <w:b/>
          <w:bCs/>
          <w:sz w:val="28"/>
          <w:u w:val="single"/>
          <w:lang w:val="en-US"/>
        </w:rPr>
        <w:t>1</w:t>
      </w:r>
      <w:r w:rsidR="00604B0F" w:rsidRPr="00783CAD">
        <w:rPr>
          <w:b/>
          <w:bCs/>
          <w:sz w:val="28"/>
          <w:u w:val="single"/>
        </w:rPr>
        <w:t>.201</w:t>
      </w:r>
      <w:r w:rsidR="00876CB2">
        <w:rPr>
          <w:b/>
          <w:bCs/>
          <w:sz w:val="28"/>
          <w:u w:val="single"/>
          <w:lang w:val="en-US"/>
        </w:rPr>
        <w:t>9</w:t>
      </w:r>
      <w:r w:rsidR="00604B0F" w:rsidRPr="00783CAD">
        <w:rPr>
          <w:b/>
          <w:bCs/>
          <w:sz w:val="28"/>
          <w:u w:val="single"/>
        </w:rPr>
        <w:t xml:space="preserve"> </w:t>
      </w:r>
      <w:r w:rsidR="00604B0F" w:rsidRPr="00783CAD">
        <w:rPr>
          <w:b/>
          <w:sz w:val="28"/>
          <w:u w:val="single"/>
        </w:rPr>
        <w:t>№</w:t>
      </w:r>
      <w:r w:rsidR="00604B0F" w:rsidRPr="00783CAD">
        <w:rPr>
          <w:i/>
          <w:sz w:val="28"/>
          <w:szCs w:val="28"/>
        </w:rPr>
        <w:t xml:space="preserve">               </w:t>
      </w:r>
      <w:r w:rsidR="00604B0F" w:rsidRPr="00783CAD">
        <w:rPr>
          <w:sz w:val="28"/>
          <w:szCs w:val="28"/>
        </w:rPr>
        <w:t xml:space="preserve"> </w:t>
      </w:r>
      <w:r w:rsidR="00604B0F" w:rsidRPr="00783CAD">
        <w:rPr>
          <w:b/>
          <w:sz w:val="28"/>
          <w:szCs w:val="28"/>
        </w:rPr>
        <w:t xml:space="preserve">   </w:t>
      </w:r>
      <w:r w:rsidR="00604B0F" w:rsidRPr="00783CAD">
        <w:rPr>
          <w:b/>
          <w:i/>
          <w:sz w:val="28"/>
          <w:szCs w:val="28"/>
        </w:rPr>
        <w:tab/>
        <w:t xml:space="preserve">                    </w:t>
      </w:r>
      <w:r w:rsidR="00604B0F" w:rsidRPr="00783CAD">
        <w:rPr>
          <w:b/>
          <w:i/>
          <w:sz w:val="28"/>
          <w:szCs w:val="28"/>
        </w:rPr>
        <w:tab/>
        <w:t xml:space="preserve">                                          </w:t>
      </w:r>
      <w:r w:rsidR="00604B0F" w:rsidRPr="00783CAD">
        <w:rPr>
          <w:b/>
          <w:sz w:val="28"/>
          <w:szCs w:val="28"/>
        </w:rPr>
        <w:t>м.Чернівці</w:t>
      </w:r>
      <w:r w:rsidR="00604B0F" w:rsidRPr="00783CAD">
        <w:rPr>
          <w:b/>
          <w:i/>
          <w:sz w:val="28"/>
          <w:szCs w:val="28"/>
          <w:u w:val="single"/>
        </w:rPr>
        <w:t xml:space="preserve">  </w:t>
      </w:r>
    </w:p>
    <w:p w:rsidR="009776DF" w:rsidRPr="00024C94" w:rsidRDefault="009776DF" w:rsidP="009C1B1A">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7751C5" w:rsidRPr="00024C94">
        <w:tblPrEx>
          <w:tblCellMar>
            <w:top w:w="0" w:type="dxa"/>
            <w:bottom w:w="0" w:type="dxa"/>
          </w:tblCellMar>
        </w:tblPrEx>
        <w:tc>
          <w:tcPr>
            <w:tcW w:w="9360" w:type="dxa"/>
            <w:tcBorders>
              <w:top w:val="nil"/>
              <w:left w:val="nil"/>
              <w:bottom w:val="nil"/>
              <w:right w:val="nil"/>
            </w:tcBorders>
          </w:tcPr>
          <w:p w:rsidR="007751C5" w:rsidRPr="00024C94" w:rsidRDefault="009C6782" w:rsidP="009C6782">
            <w:pPr>
              <w:jc w:val="center"/>
              <w:rPr>
                <w:b/>
                <w:bCs/>
                <w:sz w:val="28"/>
                <w:szCs w:val="28"/>
              </w:rPr>
            </w:pPr>
            <w:bookmarkStart w:id="0" w:name="_GoBack"/>
            <w:r>
              <w:rPr>
                <w:b/>
                <w:bCs/>
                <w:sz w:val="28"/>
                <w:szCs w:val="28"/>
              </w:rPr>
              <w:t xml:space="preserve">Про затвердження Порядку проведення конкурсного відбору суб’єктів оціночної діяльності для проведення експертної грошової оцінки земельних ділянок, </w:t>
            </w:r>
            <w:r w:rsidRPr="00ED766B">
              <w:rPr>
                <w:b/>
                <w:bCs/>
                <w:sz w:val="28"/>
                <w:szCs w:val="28"/>
              </w:rPr>
              <w:t>які підлягають продажу фізичним та юридичним особам, і знаходяться в користуванні або орендуються ними</w:t>
            </w:r>
            <w:bookmarkEnd w:id="0"/>
          </w:p>
        </w:tc>
      </w:tr>
    </w:tbl>
    <w:p w:rsidR="00222CCF" w:rsidRPr="00024C94" w:rsidRDefault="00222CCF" w:rsidP="00222CCF">
      <w:pPr>
        <w:ind w:firstLine="708"/>
        <w:jc w:val="both"/>
        <w:rPr>
          <w:sz w:val="28"/>
          <w:szCs w:val="28"/>
        </w:rPr>
      </w:pPr>
    </w:p>
    <w:p w:rsidR="009C6782" w:rsidRDefault="009C6782" w:rsidP="009C6782">
      <w:pPr>
        <w:ind w:firstLine="720"/>
        <w:jc w:val="both"/>
        <w:rPr>
          <w:sz w:val="28"/>
        </w:rPr>
      </w:pPr>
      <w:r w:rsidRPr="00B230F0">
        <w:rPr>
          <w:sz w:val="28"/>
          <w:szCs w:val="28"/>
        </w:rPr>
        <w:t>Відповідно до Конституції України, Земельного кодексу України, Законів України “Про місцеве самоврядування в Україні”</w:t>
      </w:r>
      <w:r>
        <w:rPr>
          <w:sz w:val="28"/>
          <w:szCs w:val="28"/>
        </w:rPr>
        <w:t>, "Про оцінку земель"</w:t>
      </w:r>
      <w:r w:rsidRPr="00B230F0">
        <w:rPr>
          <w:sz w:val="28"/>
          <w:szCs w:val="28"/>
        </w:rPr>
        <w:t xml:space="preserve">, </w:t>
      </w:r>
      <w:r>
        <w:rPr>
          <w:sz w:val="28"/>
          <w:szCs w:val="28"/>
        </w:rPr>
        <w:t xml:space="preserve">«Про оцінку майна, майнових прав та професійну оціночну діяльність», постанови Кабінету Міністрів України від 11.10.2002р. №1531 «Про експертну грошову оцінку земельних ділянок несільськогосподарського призначення», </w:t>
      </w:r>
      <w:r w:rsidRPr="00B1687F">
        <w:rPr>
          <w:sz w:val="28"/>
          <w:szCs w:val="28"/>
        </w:rPr>
        <w:t>«Про засади державної регуляторної політики у сфері  господарської діяльності»</w:t>
      </w:r>
      <w:r>
        <w:rPr>
          <w:sz w:val="28"/>
          <w:szCs w:val="28"/>
        </w:rPr>
        <w:t xml:space="preserve">, </w:t>
      </w:r>
      <w:r w:rsidRPr="004D31F0">
        <w:rPr>
          <w:sz w:val="28"/>
          <w:szCs w:val="28"/>
        </w:rPr>
        <w:t xml:space="preserve">на виконання рішення </w:t>
      </w:r>
      <w:r w:rsidRPr="00893C3B">
        <w:rPr>
          <w:sz w:val="28"/>
          <w:szCs w:val="28"/>
        </w:rPr>
        <w:t>44</w:t>
      </w:r>
      <w:r w:rsidRPr="004D31F0">
        <w:rPr>
          <w:sz w:val="28"/>
          <w:szCs w:val="28"/>
        </w:rPr>
        <w:t xml:space="preserve"> сесії Чернівецької міської ради від </w:t>
      </w:r>
      <w:r w:rsidRPr="00893C3B">
        <w:rPr>
          <w:sz w:val="28"/>
          <w:szCs w:val="28"/>
        </w:rPr>
        <w:t>08</w:t>
      </w:r>
      <w:r w:rsidRPr="004D31F0">
        <w:rPr>
          <w:sz w:val="28"/>
          <w:szCs w:val="28"/>
        </w:rPr>
        <w:t>.</w:t>
      </w:r>
      <w:r w:rsidRPr="00893C3B">
        <w:rPr>
          <w:sz w:val="28"/>
          <w:szCs w:val="28"/>
        </w:rPr>
        <w:t>12</w:t>
      </w:r>
      <w:r w:rsidRPr="004D31F0">
        <w:rPr>
          <w:sz w:val="28"/>
          <w:szCs w:val="28"/>
        </w:rPr>
        <w:t>.2017 №</w:t>
      </w:r>
      <w:r w:rsidRPr="00893C3B">
        <w:rPr>
          <w:sz w:val="28"/>
          <w:szCs w:val="28"/>
        </w:rPr>
        <w:t>995</w:t>
      </w:r>
      <w:r w:rsidRPr="004D31F0">
        <w:rPr>
          <w:sz w:val="28"/>
          <w:szCs w:val="28"/>
        </w:rPr>
        <w:t xml:space="preserve"> «Про затвердження Плану діяльності Чернівецької міської ради</w:t>
      </w:r>
      <w:r w:rsidRPr="00893C3B">
        <w:rPr>
          <w:sz w:val="28"/>
          <w:szCs w:val="28"/>
        </w:rPr>
        <w:t xml:space="preserve"> </w:t>
      </w:r>
      <w:r>
        <w:rPr>
          <w:sz w:val="28"/>
          <w:szCs w:val="28"/>
        </w:rPr>
        <w:t xml:space="preserve">з підготовки проектів регуляторних актів на 2018 рік», </w:t>
      </w:r>
      <w:r>
        <w:rPr>
          <w:color w:val="000000"/>
          <w:sz w:val="28"/>
          <w:szCs w:val="28"/>
          <w:shd w:val="clear" w:color="auto" w:fill="FFFFFF"/>
        </w:rPr>
        <w:t xml:space="preserve">з метою забезпечення прозорості в проведенні експертної грошової оцінки земельних, створення конкурентного середовища для суб’єктів оціночної діяльності у сфері оцінки, </w:t>
      </w:r>
      <w:r>
        <w:rPr>
          <w:sz w:val="28"/>
        </w:rPr>
        <w:t>Чернівецька міська рада</w:t>
      </w:r>
    </w:p>
    <w:p w:rsidR="00CB0F5C" w:rsidRPr="00EB1D93" w:rsidRDefault="00CB0F5C" w:rsidP="00EB1D93">
      <w:pPr>
        <w:rPr>
          <w:b/>
          <w:sz w:val="20"/>
          <w:szCs w:val="20"/>
        </w:rPr>
      </w:pPr>
    </w:p>
    <w:p w:rsidR="003B6F15" w:rsidRPr="00EB1D93" w:rsidRDefault="003B6F15" w:rsidP="00EB1D93">
      <w:pPr>
        <w:jc w:val="center"/>
        <w:rPr>
          <w:b/>
          <w:sz w:val="28"/>
          <w:szCs w:val="28"/>
        </w:rPr>
      </w:pPr>
      <w:r w:rsidRPr="00EB1D93">
        <w:rPr>
          <w:b/>
          <w:sz w:val="28"/>
          <w:szCs w:val="28"/>
        </w:rPr>
        <w:t>В И Р І Ш И Л А:</w:t>
      </w:r>
    </w:p>
    <w:p w:rsidR="00CB0F5C" w:rsidRPr="00EB1D93" w:rsidRDefault="00CB0F5C" w:rsidP="00EB1D93">
      <w:pPr>
        <w:jc w:val="center"/>
        <w:rPr>
          <w:b/>
          <w:sz w:val="20"/>
          <w:szCs w:val="20"/>
        </w:rPr>
      </w:pPr>
    </w:p>
    <w:p w:rsidR="009C6782" w:rsidRDefault="009C6782" w:rsidP="009C6782">
      <w:pPr>
        <w:pStyle w:val="220"/>
        <w:keepNext/>
        <w:keepLines/>
        <w:shd w:val="clear" w:color="auto" w:fill="auto"/>
        <w:spacing w:before="0" w:line="240" w:lineRule="auto"/>
        <w:ind w:right="-3" w:firstLine="708"/>
        <w:jc w:val="both"/>
        <w:rPr>
          <w:b w:val="0"/>
          <w:sz w:val="28"/>
          <w:szCs w:val="28"/>
        </w:rPr>
      </w:pPr>
      <w:r w:rsidRPr="00087373">
        <w:rPr>
          <w:sz w:val="28"/>
          <w:szCs w:val="28"/>
        </w:rPr>
        <w:t>1.</w:t>
      </w:r>
      <w:r w:rsidRPr="00403A27">
        <w:rPr>
          <w:sz w:val="28"/>
          <w:szCs w:val="28"/>
        </w:rPr>
        <w:t xml:space="preserve"> </w:t>
      </w:r>
      <w:r>
        <w:rPr>
          <w:sz w:val="28"/>
          <w:szCs w:val="28"/>
        </w:rPr>
        <w:t xml:space="preserve"> </w:t>
      </w:r>
      <w:r>
        <w:rPr>
          <w:b w:val="0"/>
          <w:sz w:val="28"/>
          <w:szCs w:val="28"/>
        </w:rPr>
        <w:t>З</w:t>
      </w:r>
      <w:r w:rsidRPr="00C838ED">
        <w:rPr>
          <w:b w:val="0"/>
          <w:sz w:val="28"/>
          <w:szCs w:val="28"/>
        </w:rPr>
        <w:t>атверд</w:t>
      </w:r>
      <w:r>
        <w:rPr>
          <w:b w:val="0"/>
          <w:sz w:val="28"/>
          <w:szCs w:val="28"/>
        </w:rPr>
        <w:t>ити</w:t>
      </w:r>
      <w:r>
        <w:rPr>
          <w:sz w:val="28"/>
          <w:szCs w:val="28"/>
        </w:rPr>
        <w:t xml:space="preserve"> </w:t>
      </w:r>
      <w:r w:rsidRPr="009E2F83">
        <w:rPr>
          <w:b w:val="0"/>
          <w:sz w:val="28"/>
          <w:szCs w:val="28"/>
        </w:rPr>
        <w:t xml:space="preserve">Порядок </w:t>
      </w:r>
      <w:r>
        <w:rPr>
          <w:b w:val="0"/>
          <w:bCs w:val="0"/>
          <w:sz w:val="28"/>
          <w:szCs w:val="28"/>
        </w:rPr>
        <w:t xml:space="preserve">проведення конкурсного відбору суб’єктів оціночної діяльності для проведення експертної грошової оцінки земельних ділянок, </w:t>
      </w:r>
      <w:r w:rsidRPr="00ED766B">
        <w:rPr>
          <w:b w:val="0"/>
          <w:bCs w:val="0"/>
          <w:sz w:val="28"/>
          <w:szCs w:val="28"/>
        </w:rPr>
        <w:t>які підлягають продажу фізичним та юридичним особам, і знаходяться в користуванні або орендуються ними</w:t>
      </w:r>
      <w:r>
        <w:rPr>
          <w:b w:val="0"/>
          <w:sz w:val="28"/>
          <w:szCs w:val="28"/>
        </w:rPr>
        <w:t xml:space="preserve"> (додається).</w:t>
      </w:r>
    </w:p>
    <w:p w:rsidR="009C6782" w:rsidRPr="00AF2FA1" w:rsidRDefault="009C6782" w:rsidP="009C6782">
      <w:pPr>
        <w:pStyle w:val="220"/>
        <w:keepNext/>
        <w:keepLines/>
        <w:shd w:val="clear" w:color="auto" w:fill="auto"/>
        <w:spacing w:before="0" w:line="240" w:lineRule="auto"/>
        <w:ind w:right="-3" w:firstLine="708"/>
        <w:jc w:val="both"/>
        <w:rPr>
          <w:sz w:val="20"/>
          <w:szCs w:val="20"/>
        </w:rPr>
      </w:pPr>
    </w:p>
    <w:p w:rsidR="009C6782" w:rsidRPr="00087373" w:rsidRDefault="009C6782" w:rsidP="009C6782">
      <w:pPr>
        <w:pStyle w:val="220"/>
        <w:keepNext/>
        <w:keepLines/>
        <w:shd w:val="clear" w:color="auto" w:fill="auto"/>
        <w:spacing w:before="0" w:line="240" w:lineRule="auto"/>
        <w:ind w:right="-3" w:firstLine="708"/>
        <w:jc w:val="both"/>
        <w:rPr>
          <w:b w:val="0"/>
          <w:sz w:val="28"/>
          <w:szCs w:val="28"/>
        </w:rPr>
      </w:pPr>
      <w:r w:rsidRPr="00087373">
        <w:rPr>
          <w:b w:val="0"/>
          <w:sz w:val="28"/>
          <w:szCs w:val="28"/>
        </w:rPr>
        <w:t xml:space="preserve"> </w:t>
      </w:r>
      <w:r w:rsidRPr="004E5D51">
        <w:rPr>
          <w:sz w:val="28"/>
          <w:szCs w:val="28"/>
        </w:rPr>
        <w:t>2.</w:t>
      </w:r>
      <w:r>
        <w:rPr>
          <w:b w:val="0"/>
          <w:szCs w:val="28"/>
        </w:rPr>
        <w:t xml:space="preserve"> </w:t>
      </w:r>
      <w:r>
        <w:rPr>
          <w:b w:val="0"/>
          <w:sz w:val="28"/>
          <w:szCs w:val="28"/>
        </w:rPr>
        <w:t>Визна</w:t>
      </w:r>
      <w:r w:rsidRPr="001900DE">
        <w:rPr>
          <w:b w:val="0"/>
          <w:sz w:val="28"/>
          <w:szCs w:val="28"/>
        </w:rPr>
        <w:t>ти</w:t>
      </w:r>
      <w:r>
        <w:rPr>
          <w:b w:val="0"/>
          <w:sz w:val="28"/>
          <w:szCs w:val="28"/>
        </w:rPr>
        <w:t xml:space="preserve"> так</w:t>
      </w:r>
      <w:r w:rsidRPr="002B27AF">
        <w:rPr>
          <w:b w:val="0"/>
          <w:sz w:val="28"/>
          <w:szCs w:val="28"/>
        </w:rPr>
        <w:t>и</w:t>
      </w:r>
      <w:r>
        <w:rPr>
          <w:b w:val="0"/>
          <w:sz w:val="28"/>
          <w:szCs w:val="28"/>
        </w:rPr>
        <w:t xml:space="preserve">м, що втратив чинність, </w:t>
      </w:r>
      <w:r w:rsidRPr="00D15F29">
        <w:rPr>
          <w:sz w:val="28"/>
          <w:szCs w:val="28"/>
        </w:rPr>
        <w:t xml:space="preserve">пункт 1 рішення  міської ради </w:t>
      </w:r>
      <w:r w:rsidRPr="00D15F29">
        <w:rPr>
          <w:sz w:val="28"/>
          <w:szCs w:val="28"/>
          <w:lang w:val="uk-UA"/>
        </w:rPr>
        <w:t xml:space="preserve"> </w:t>
      </w:r>
      <w:r w:rsidRPr="00D15F29">
        <w:rPr>
          <w:sz w:val="28"/>
          <w:szCs w:val="28"/>
        </w:rPr>
        <w:t xml:space="preserve">від </w:t>
      </w:r>
      <w:r w:rsidRPr="00D15F29">
        <w:rPr>
          <w:sz w:val="28"/>
          <w:szCs w:val="28"/>
          <w:lang w:val="uk-UA"/>
        </w:rPr>
        <w:t>27</w:t>
      </w:r>
      <w:r w:rsidRPr="00D15F29">
        <w:rPr>
          <w:sz w:val="28"/>
          <w:szCs w:val="28"/>
        </w:rPr>
        <w:t>.0</w:t>
      </w:r>
      <w:r w:rsidRPr="00D15F29">
        <w:rPr>
          <w:sz w:val="28"/>
          <w:szCs w:val="28"/>
          <w:lang w:val="uk-UA"/>
        </w:rPr>
        <w:t>7</w:t>
      </w:r>
      <w:r w:rsidRPr="00D15F29">
        <w:rPr>
          <w:sz w:val="28"/>
          <w:szCs w:val="28"/>
        </w:rPr>
        <w:t>.200</w:t>
      </w:r>
      <w:r w:rsidRPr="00D15F29">
        <w:rPr>
          <w:sz w:val="28"/>
          <w:szCs w:val="28"/>
          <w:lang w:val="uk-UA"/>
        </w:rPr>
        <w:t>6</w:t>
      </w:r>
      <w:r w:rsidRPr="00D15F29">
        <w:rPr>
          <w:sz w:val="28"/>
          <w:szCs w:val="28"/>
        </w:rPr>
        <w:t>р. №</w:t>
      </w:r>
      <w:r w:rsidRPr="00D15F29">
        <w:rPr>
          <w:sz w:val="28"/>
          <w:szCs w:val="28"/>
          <w:lang w:val="uk-UA"/>
        </w:rPr>
        <w:t>86</w:t>
      </w:r>
      <w:r w:rsidRPr="00D15F29">
        <w:rPr>
          <w:sz w:val="28"/>
          <w:szCs w:val="28"/>
        </w:rPr>
        <w:t xml:space="preserve"> </w:t>
      </w:r>
      <w:r w:rsidR="00D15F29" w:rsidRPr="00D15F29">
        <w:rPr>
          <w:b w:val="0"/>
          <w:sz w:val="28"/>
          <w:szCs w:val="28"/>
          <w:lang w:val="uk-UA"/>
        </w:rPr>
        <w:t>«П</w:t>
      </w:r>
      <w:r>
        <w:rPr>
          <w:b w:val="0"/>
          <w:sz w:val="28"/>
          <w:szCs w:val="28"/>
        </w:rPr>
        <w:t xml:space="preserve">ро затвердження </w:t>
      </w:r>
      <w:r w:rsidRPr="00087373">
        <w:rPr>
          <w:b w:val="0"/>
          <w:sz w:val="28"/>
          <w:szCs w:val="28"/>
        </w:rPr>
        <w:t>Положення про</w:t>
      </w:r>
      <w:r w:rsidRPr="00087373">
        <w:rPr>
          <w:b w:val="0"/>
        </w:rPr>
        <w:t xml:space="preserve"> </w:t>
      </w:r>
      <w:r w:rsidRPr="00087373">
        <w:rPr>
          <w:b w:val="0"/>
          <w:sz w:val="28"/>
          <w:szCs w:val="28"/>
        </w:rPr>
        <w:t xml:space="preserve">конкурсний відбір експертів - суб'єктів оціночної діяльності та погодження виконаних ними звітів про оцінку </w:t>
      </w:r>
      <w:r>
        <w:rPr>
          <w:b w:val="0"/>
          <w:sz w:val="28"/>
          <w:szCs w:val="28"/>
          <w:lang w:val="uk-UA"/>
        </w:rPr>
        <w:t>земельних ділянок, які підлягають продажу фізичним та юридичним особам, і знаходяться в користуванні або орендуються ними та земельних ділянок, які підлягають продажу на земельних торгах</w:t>
      </w:r>
      <w:r w:rsidR="00D15F29">
        <w:rPr>
          <w:b w:val="0"/>
          <w:sz w:val="28"/>
          <w:szCs w:val="28"/>
          <w:lang w:val="uk-UA"/>
        </w:rPr>
        <w:t>»</w:t>
      </w:r>
      <w:r>
        <w:rPr>
          <w:b w:val="0"/>
          <w:sz w:val="28"/>
          <w:szCs w:val="28"/>
        </w:rPr>
        <w:t>.</w:t>
      </w:r>
    </w:p>
    <w:p w:rsidR="009C6782" w:rsidRPr="00AF2FA1" w:rsidRDefault="009C6782" w:rsidP="009C6782">
      <w:pPr>
        <w:ind w:firstLine="708"/>
        <w:jc w:val="both"/>
        <w:rPr>
          <w:sz w:val="20"/>
          <w:szCs w:val="20"/>
        </w:rPr>
      </w:pPr>
    </w:p>
    <w:p w:rsidR="009C6782" w:rsidRPr="009C6782" w:rsidRDefault="009C6782" w:rsidP="009C6782">
      <w:pPr>
        <w:pStyle w:val="a6"/>
        <w:tabs>
          <w:tab w:val="left" w:pos="0"/>
          <w:tab w:val="left" w:pos="720"/>
        </w:tabs>
        <w:ind w:right="-96"/>
        <w:jc w:val="both"/>
        <w:rPr>
          <w:b w:val="0"/>
        </w:rPr>
      </w:pPr>
      <w:r w:rsidRPr="009C6782">
        <w:t>3.</w:t>
      </w:r>
      <w:r>
        <w:rPr>
          <w:b w:val="0"/>
        </w:rPr>
        <w:t xml:space="preserve"> </w:t>
      </w:r>
      <w:r w:rsidRPr="009C6782">
        <w:rPr>
          <w:b w:val="0"/>
        </w:rPr>
        <w:t>Рішення набирає чинності з дня його оприлюднення на офіційному             веб - порталі Чернівецької міської ради.</w:t>
      </w:r>
    </w:p>
    <w:p w:rsidR="009C6782" w:rsidRPr="004E5D51" w:rsidRDefault="009C6782" w:rsidP="009C6782">
      <w:pPr>
        <w:pStyle w:val="ad"/>
        <w:ind w:firstLine="708"/>
        <w:jc w:val="both"/>
        <w:rPr>
          <w:rFonts w:ascii="Times New Roman" w:hAnsi="Times New Roman" w:cs="Times New Roman"/>
          <w:sz w:val="28"/>
          <w:szCs w:val="28"/>
          <w:lang w:val="ru-RU"/>
        </w:rPr>
      </w:pPr>
      <w:r w:rsidRPr="004E5D51">
        <w:rPr>
          <w:rFonts w:ascii="Times New Roman" w:hAnsi="Times New Roman" w:cs="Times New Roman"/>
          <w:b/>
          <w:sz w:val="28"/>
          <w:szCs w:val="28"/>
          <w:lang w:val="ru-RU"/>
        </w:rPr>
        <w:t>4.</w:t>
      </w:r>
      <w:r w:rsidRPr="004E5D51">
        <w:rPr>
          <w:rFonts w:ascii="Times New Roman" w:hAnsi="Times New Roman" w:cs="Times New Roman"/>
          <w:sz w:val="28"/>
          <w:szCs w:val="28"/>
          <w:lang w:val="ru-RU"/>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p>
    <w:p w:rsidR="009C6782" w:rsidRPr="004E5D51" w:rsidRDefault="009C6782" w:rsidP="009C6782">
      <w:pPr>
        <w:pStyle w:val="ad"/>
        <w:jc w:val="both"/>
        <w:rPr>
          <w:rFonts w:ascii="Times New Roman" w:hAnsi="Times New Roman" w:cs="Times New Roman"/>
          <w:sz w:val="24"/>
          <w:szCs w:val="24"/>
          <w:lang w:val="ru-RU"/>
        </w:rPr>
      </w:pPr>
      <w:r w:rsidRPr="004E5D51">
        <w:rPr>
          <w:rFonts w:ascii="Times New Roman" w:hAnsi="Times New Roman" w:cs="Times New Roman"/>
          <w:sz w:val="28"/>
          <w:szCs w:val="28"/>
          <w:lang w:val="ru-RU"/>
        </w:rPr>
        <w:t xml:space="preserve"> </w:t>
      </w:r>
      <w:r w:rsidRPr="004E5D51">
        <w:rPr>
          <w:rFonts w:ascii="Times New Roman" w:hAnsi="Times New Roman" w:cs="Times New Roman"/>
          <w:sz w:val="28"/>
          <w:szCs w:val="28"/>
          <w:lang w:val="ru-RU"/>
        </w:rPr>
        <w:tab/>
      </w:r>
    </w:p>
    <w:p w:rsidR="009C6782" w:rsidRPr="004E5D51" w:rsidRDefault="009C6782" w:rsidP="009C6782">
      <w:pPr>
        <w:pStyle w:val="ad"/>
        <w:ind w:firstLine="708"/>
        <w:jc w:val="both"/>
        <w:rPr>
          <w:rFonts w:ascii="Times New Roman" w:hAnsi="Times New Roman" w:cs="Times New Roman"/>
          <w:sz w:val="28"/>
          <w:szCs w:val="28"/>
          <w:lang w:val="ru-RU"/>
        </w:rPr>
      </w:pPr>
      <w:r w:rsidRPr="004E5D51">
        <w:rPr>
          <w:rFonts w:ascii="Times New Roman" w:hAnsi="Times New Roman" w:cs="Times New Roman"/>
          <w:b/>
          <w:sz w:val="28"/>
          <w:szCs w:val="28"/>
          <w:lang w:val="ru-RU"/>
        </w:rPr>
        <w:lastRenderedPageBreak/>
        <w:t>5.</w:t>
      </w:r>
      <w:r w:rsidRPr="004E5D51">
        <w:rPr>
          <w:rFonts w:ascii="Times New Roman" w:hAnsi="Times New Roman" w:cs="Times New Roman"/>
          <w:sz w:val="28"/>
          <w:szCs w:val="28"/>
          <w:lang w:val="ru-RU"/>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7D7119" w:rsidRPr="009C6782" w:rsidRDefault="007D7119" w:rsidP="002C02A8">
      <w:pPr>
        <w:jc w:val="both"/>
        <w:rPr>
          <w:b/>
          <w:bCs/>
          <w:sz w:val="20"/>
          <w:szCs w:val="20"/>
          <w:lang w:val="ru-RU"/>
        </w:rPr>
      </w:pPr>
    </w:p>
    <w:p w:rsidR="00312B5F" w:rsidRDefault="00312B5F" w:rsidP="002C02A8">
      <w:pPr>
        <w:jc w:val="both"/>
        <w:rPr>
          <w:b/>
          <w:bCs/>
          <w:sz w:val="20"/>
          <w:szCs w:val="20"/>
        </w:rPr>
      </w:pPr>
    </w:p>
    <w:p w:rsidR="000D4A9C" w:rsidRPr="00312B5F" w:rsidRDefault="000D4A9C" w:rsidP="002C02A8">
      <w:pPr>
        <w:jc w:val="both"/>
        <w:rPr>
          <w:b/>
          <w:bCs/>
          <w:sz w:val="20"/>
          <w:szCs w:val="20"/>
        </w:rPr>
      </w:pPr>
    </w:p>
    <w:p w:rsidR="00356F24" w:rsidRPr="00356F24" w:rsidRDefault="00356F24" w:rsidP="00356F24">
      <w:pPr>
        <w:rPr>
          <w:b/>
          <w:sz w:val="28"/>
          <w:szCs w:val="28"/>
        </w:rPr>
      </w:pPr>
      <w:r w:rsidRPr="00356F24">
        <w:rPr>
          <w:b/>
          <w:sz w:val="28"/>
          <w:szCs w:val="28"/>
        </w:rPr>
        <w:t>Секретар Чернівецької міської ради</w:t>
      </w:r>
      <w:r w:rsidRPr="00356F24">
        <w:rPr>
          <w:b/>
          <w:sz w:val="28"/>
          <w:szCs w:val="28"/>
        </w:rPr>
        <w:tab/>
      </w:r>
      <w:r w:rsidRPr="00356F24">
        <w:rPr>
          <w:b/>
          <w:sz w:val="28"/>
          <w:szCs w:val="28"/>
        </w:rPr>
        <w:tab/>
      </w:r>
      <w:r w:rsidRPr="00356F24">
        <w:rPr>
          <w:b/>
          <w:sz w:val="28"/>
          <w:szCs w:val="28"/>
        </w:rPr>
        <w:tab/>
      </w:r>
      <w:r w:rsidRPr="00356F24">
        <w:rPr>
          <w:b/>
          <w:sz w:val="28"/>
          <w:szCs w:val="28"/>
        </w:rPr>
        <w:tab/>
      </w:r>
      <w:r w:rsidRPr="00356F24">
        <w:rPr>
          <w:b/>
          <w:sz w:val="28"/>
          <w:szCs w:val="28"/>
        </w:rPr>
        <w:tab/>
        <w:t>В. Продан</w:t>
      </w:r>
    </w:p>
    <w:p w:rsidR="002224FB" w:rsidRDefault="002224FB" w:rsidP="00A807E2">
      <w:pPr>
        <w:ind w:right="45"/>
        <w:rPr>
          <w:b/>
        </w:rPr>
      </w:pPr>
    </w:p>
    <w:p w:rsidR="009C6782" w:rsidRDefault="009C6782" w:rsidP="00A807E2">
      <w:pPr>
        <w:ind w:right="45"/>
        <w:rPr>
          <w:b/>
        </w:rPr>
      </w:pPr>
    </w:p>
    <w:p w:rsidR="00127FD9" w:rsidRPr="00D15F29" w:rsidRDefault="00127FD9" w:rsidP="00127FD9">
      <w:pPr>
        <w:tabs>
          <w:tab w:val="left" w:pos="6105"/>
          <w:tab w:val="right" w:pos="9570"/>
        </w:tabs>
        <w:ind w:right="45"/>
        <w:rPr>
          <w:rFonts w:eastAsia="PMingLiU"/>
          <w:b/>
          <w:bCs/>
          <w:sz w:val="28"/>
          <w:szCs w:val="28"/>
        </w:rPr>
      </w:pPr>
      <w:r>
        <w:rPr>
          <w:b/>
        </w:rPr>
        <w:br w:type="page"/>
      </w:r>
      <w:r w:rsidRPr="002A68DF">
        <w:rPr>
          <w:lang w:val="ru-RU"/>
        </w:rPr>
        <w:lastRenderedPageBreak/>
        <w:t xml:space="preserve">                                                          </w:t>
      </w:r>
      <w:r>
        <w:rPr>
          <w:lang w:val="ru-RU"/>
        </w:rPr>
        <w:t xml:space="preserve">                                           </w:t>
      </w:r>
      <w:r w:rsidRPr="00D15F29">
        <w:rPr>
          <w:b/>
          <w:sz w:val="28"/>
          <w:szCs w:val="28"/>
          <w:lang w:val="ru-RU"/>
        </w:rPr>
        <w:t xml:space="preserve">ЗАТВЕРДЖЕНО </w:t>
      </w:r>
    </w:p>
    <w:p w:rsidR="00127FD9" w:rsidRPr="00D15F29" w:rsidRDefault="00127FD9" w:rsidP="00127FD9">
      <w:pPr>
        <w:tabs>
          <w:tab w:val="left" w:pos="6600"/>
          <w:tab w:val="right" w:pos="9570"/>
        </w:tabs>
        <w:ind w:right="45"/>
        <w:rPr>
          <w:rFonts w:eastAsia="PMingLiU"/>
          <w:b/>
          <w:bCs/>
          <w:sz w:val="28"/>
          <w:szCs w:val="28"/>
        </w:rPr>
      </w:pPr>
      <w:r w:rsidRPr="00D15F29">
        <w:rPr>
          <w:rFonts w:eastAsia="PMingLiU"/>
          <w:b/>
          <w:bCs/>
          <w:sz w:val="28"/>
          <w:szCs w:val="28"/>
        </w:rPr>
        <w:t xml:space="preserve">                                                                              </w:t>
      </w:r>
      <w:r>
        <w:rPr>
          <w:rFonts w:eastAsia="PMingLiU"/>
          <w:b/>
          <w:bCs/>
          <w:sz w:val="28"/>
          <w:szCs w:val="28"/>
        </w:rPr>
        <w:t xml:space="preserve">        </w:t>
      </w:r>
      <w:r w:rsidRPr="00D15F29">
        <w:rPr>
          <w:rFonts w:eastAsia="PMingLiU"/>
          <w:b/>
          <w:bCs/>
          <w:sz w:val="28"/>
          <w:szCs w:val="28"/>
        </w:rPr>
        <w:t xml:space="preserve">Рішенням міської ради  </w:t>
      </w:r>
    </w:p>
    <w:p w:rsidR="00127FD9" w:rsidRPr="00D15F29" w:rsidRDefault="00127FD9" w:rsidP="00127FD9">
      <w:pPr>
        <w:tabs>
          <w:tab w:val="left" w:pos="6105"/>
          <w:tab w:val="right" w:pos="9570"/>
        </w:tabs>
        <w:ind w:right="45"/>
        <w:rPr>
          <w:rStyle w:val="14"/>
          <w:bCs w:val="0"/>
          <w:sz w:val="28"/>
          <w:szCs w:val="28"/>
          <w:lang w:eastAsia="ru-RU"/>
        </w:rPr>
      </w:pPr>
      <w:r w:rsidRPr="00D15F29">
        <w:rPr>
          <w:rFonts w:eastAsia="PMingLiU"/>
          <w:b/>
          <w:bCs/>
          <w:sz w:val="28"/>
          <w:szCs w:val="28"/>
        </w:rPr>
        <w:t xml:space="preserve">                                                                              </w:t>
      </w:r>
      <w:r>
        <w:rPr>
          <w:rFonts w:eastAsia="PMingLiU"/>
          <w:b/>
          <w:bCs/>
          <w:sz w:val="28"/>
          <w:szCs w:val="28"/>
        </w:rPr>
        <w:t xml:space="preserve">        </w:t>
      </w:r>
      <w:r w:rsidRPr="00D15F29">
        <w:rPr>
          <w:rStyle w:val="14"/>
          <w:bCs w:val="0"/>
          <w:sz w:val="28"/>
          <w:szCs w:val="28"/>
          <w:lang w:val="en-US" w:eastAsia="ru-RU"/>
        </w:rPr>
        <w:t>VII</w:t>
      </w:r>
      <w:r w:rsidRPr="00D15F29">
        <w:rPr>
          <w:rStyle w:val="14"/>
          <w:bCs w:val="0"/>
          <w:sz w:val="28"/>
          <w:szCs w:val="28"/>
          <w:lang w:eastAsia="ru-RU"/>
        </w:rPr>
        <w:t xml:space="preserve"> скликання </w:t>
      </w:r>
    </w:p>
    <w:p w:rsidR="00127FD9" w:rsidRPr="00D15F29" w:rsidRDefault="00127FD9" w:rsidP="00127FD9">
      <w:pPr>
        <w:tabs>
          <w:tab w:val="left" w:pos="6105"/>
          <w:tab w:val="right" w:pos="9570"/>
        </w:tabs>
        <w:ind w:right="45"/>
        <w:rPr>
          <w:rStyle w:val="14"/>
          <w:bCs w:val="0"/>
          <w:sz w:val="28"/>
          <w:szCs w:val="28"/>
          <w:u w:val="single"/>
          <w:lang w:eastAsia="ru-RU"/>
        </w:rPr>
      </w:pPr>
      <w:r w:rsidRPr="00D15F29">
        <w:rPr>
          <w:rStyle w:val="14"/>
          <w:bCs w:val="0"/>
          <w:sz w:val="28"/>
          <w:szCs w:val="28"/>
          <w:lang w:eastAsia="ru-RU"/>
        </w:rPr>
        <w:t xml:space="preserve">                                                                              </w:t>
      </w:r>
      <w:r>
        <w:rPr>
          <w:rStyle w:val="14"/>
          <w:bCs w:val="0"/>
          <w:sz w:val="28"/>
          <w:szCs w:val="28"/>
          <w:lang w:eastAsia="ru-RU"/>
        </w:rPr>
        <w:t xml:space="preserve">        </w:t>
      </w:r>
      <w:r w:rsidRPr="00D15F29">
        <w:rPr>
          <w:rStyle w:val="14"/>
          <w:bCs w:val="0"/>
          <w:sz w:val="28"/>
          <w:szCs w:val="28"/>
          <w:u w:val="single"/>
          <w:lang w:eastAsia="ru-RU"/>
        </w:rPr>
        <w:t>від 3</w:t>
      </w:r>
      <w:r w:rsidRPr="00127FD9">
        <w:rPr>
          <w:rStyle w:val="14"/>
          <w:bCs w:val="0"/>
          <w:sz w:val="28"/>
          <w:szCs w:val="28"/>
          <w:u w:val="single"/>
          <w:lang w:eastAsia="ru-RU"/>
        </w:rPr>
        <w:t>1</w:t>
      </w:r>
      <w:r w:rsidRPr="00D15F29">
        <w:rPr>
          <w:rStyle w:val="14"/>
          <w:bCs w:val="0"/>
          <w:sz w:val="28"/>
          <w:szCs w:val="28"/>
          <w:u w:val="single"/>
          <w:lang w:eastAsia="ru-RU"/>
        </w:rPr>
        <w:t>.0</w:t>
      </w:r>
      <w:r w:rsidRPr="00127FD9">
        <w:rPr>
          <w:rStyle w:val="14"/>
          <w:bCs w:val="0"/>
          <w:sz w:val="28"/>
          <w:szCs w:val="28"/>
          <w:u w:val="single"/>
          <w:lang w:eastAsia="ru-RU"/>
        </w:rPr>
        <w:t>1</w:t>
      </w:r>
      <w:r w:rsidRPr="00D15F29">
        <w:rPr>
          <w:rStyle w:val="14"/>
          <w:bCs w:val="0"/>
          <w:sz w:val="28"/>
          <w:szCs w:val="28"/>
          <w:u w:val="single"/>
          <w:lang w:eastAsia="ru-RU"/>
        </w:rPr>
        <w:t>.201</w:t>
      </w:r>
      <w:r w:rsidRPr="00127FD9">
        <w:rPr>
          <w:rStyle w:val="14"/>
          <w:bCs w:val="0"/>
          <w:sz w:val="28"/>
          <w:szCs w:val="28"/>
          <w:u w:val="single"/>
          <w:lang w:eastAsia="ru-RU"/>
        </w:rPr>
        <w:t>9</w:t>
      </w:r>
      <w:r w:rsidRPr="00D15F29">
        <w:rPr>
          <w:rStyle w:val="14"/>
          <w:bCs w:val="0"/>
          <w:sz w:val="28"/>
          <w:szCs w:val="28"/>
          <w:u w:val="single"/>
          <w:lang w:eastAsia="ru-RU"/>
        </w:rPr>
        <w:t xml:space="preserve">  №___</w:t>
      </w:r>
    </w:p>
    <w:p w:rsidR="00127FD9" w:rsidRDefault="00127FD9" w:rsidP="00127FD9">
      <w:pPr>
        <w:pStyle w:val="111"/>
        <w:keepNext/>
        <w:keepLines/>
        <w:shd w:val="clear" w:color="auto" w:fill="auto"/>
        <w:spacing w:before="0" w:after="0" w:line="240" w:lineRule="auto"/>
        <w:ind w:right="620"/>
        <w:rPr>
          <w:rStyle w:val="14"/>
          <w:b w:val="0"/>
          <w:bCs w:val="0"/>
          <w:lang w:val="uk-UA"/>
        </w:rPr>
      </w:pPr>
    </w:p>
    <w:p w:rsidR="00127FD9" w:rsidRPr="000846AE" w:rsidRDefault="00127FD9" w:rsidP="00127FD9">
      <w:pPr>
        <w:tabs>
          <w:tab w:val="left" w:pos="6105"/>
          <w:tab w:val="right" w:pos="9570"/>
        </w:tabs>
        <w:ind w:right="45"/>
        <w:rPr>
          <w:rStyle w:val="14"/>
          <w:b w:val="0"/>
          <w:bCs w:val="0"/>
          <w:sz w:val="28"/>
          <w:szCs w:val="28"/>
          <w:lang w:eastAsia="ru-RU"/>
        </w:rPr>
      </w:pPr>
    </w:p>
    <w:p w:rsidR="00127FD9" w:rsidRPr="00850E8C" w:rsidRDefault="00127FD9" w:rsidP="00127FD9">
      <w:pPr>
        <w:pStyle w:val="111"/>
        <w:keepNext/>
        <w:keepLines/>
        <w:shd w:val="clear" w:color="auto" w:fill="auto"/>
        <w:spacing w:before="0" w:after="0" w:line="240" w:lineRule="auto"/>
        <w:ind w:right="620"/>
        <w:rPr>
          <w:sz w:val="28"/>
          <w:szCs w:val="28"/>
        </w:rPr>
      </w:pPr>
      <w:r w:rsidRPr="00850E8C">
        <w:rPr>
          <w:rStyle w:val="14"/>
          <w:bCs w:val="0"/>
          <w:sz w:val="28"/>
          <w:szCs w:val="28"/>
        </w:rPr>
        <w:t>ПОРЯДОК</w:t>
      </w:r>
    </w:p>
    <w:p w:rsidR="00127FD9" w:rsidRPr="000846AE" w:rsidRDefault="00127FD9" w:rsidP="00127FD9">
      <w:pPr>
        <w:pStyle w:val="220"/>
        <w:keepNext/>
        <w:keepLines/>
        <w:shd w:val="clear" w:color="auto" w:fill="auto"/>
        <w:spacing w:before="0" w:line="240" w:lineRule="auto"/>
        <w:ind w:right="620"/>
        <w:rPr>
          <w:bCs w:val="0"/>
          <w:sz w:val="28"/>
          <w:szCs w:val="28"/>
          <w:lang w:val="uk-UA"/>
        </w:rPr>
      </w:pPr>
      <w:bookmarkStart w:id="1" w:name="bookmark1"/>
      <w:r w:rsidRPr="000846AE">
        <w:rPr>
          <w:bCs w:val="0"/>
          <w:sz w:val="28"/>
          <w:szCs w:val="28"/>
        </w:rPr>
        <w:t>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p>
    <w:bookmarkEnd w:id="1"/>
    <w:p w:rsidR="00127FD9" w:rsidRDefault="00127FD9" w:rsidP="00127FD9">
      <w:pPr>
        <w:pStyle w:val="220"/>
        <w:keepNext/>
        <w:keepLines/>
        <w:shd w:val="clear" w:color="auto" w:fill="auto"/>
        <w:spacing w:before="0" w:line="240" w:lineRule="auto"/>
        <w:ind w:right="620"/>
      </w:pPr>
    </w:p>
    <w:p w:rsidR="00127FD9" w:rsidRPr="00FA32BB" w:rsidRDefault="00127FD9" w:rsidP="00127FD9">
      <w:pPr>
        <w:ind w:firstLine="851"/>
        <w:rPr>
          <w:sz w:val="28"/>
          <w:szCs w:val="28"/>
        </w:rPr>
      </w:pPr>
      <w:r w:rsidRPr="00FA32BB">
        <w:rPr>
          <w:sz w:val="28"/>
          <w:szCs w:val="28"/>
        </w:rPr>
        <w:t xml:space="preserve">Це Положення встановлює порядок конкурсного відбору експертів для проведення оцінки земельних ділянок, які підлягають продажу фізичним та юридичним особам і знаходяться в користуванні або орендуються ними. </w:t>
      </w:r>
    </w:p>
    <w:p w:rsidR="00127FD9" w:rsidRPr="004E5D51" w:rsidRDefault="00127FD9" w:rsidP="00127FD9">
      <w:pPr>
        <w:jc w:val="center"/>
      </w:pPr>
    </w:p>
    <w:p w:rsidR="00127FD9" w:rsidRPr="00FA32BB" w:rsidRDefault="00127FD9" w:rsidP="00127FD9">
      <w:pPr>
        <w:jc w:val="center"/>
        <w:rPr>
          <w:b/>
          <w:sz w:val="28"/>
          <w:szCs w:val="28"/>
        </w:rPr>
      </w:pPr>
      <w:r w:rsidRPr="00FA32BB">
        <w:rPr>
          <w:b/>
          <w:sz w:val="28"/>
          <w:szCs w:val="28"/>
        </w:rPr>
        <w:t>1. Визначення термінів</w:t>
      </w:r>
    </w:p>
    <w:p w:rsidR="00127FD9" w:rsidRPr="00FA32BB" w:rsidRDefault="00127FD9" w:rsidP="00127FD9">
      <w:pPr>
        <w:pStyle w:val="30"/>
        <w:ind w:firstLine="851"/>
        <w:jc w:val="both"/>
        <w:rPr>
          <w:sz w:val="28"/>
          <w:szCs w:val="28"/>
        </w:rPr>
      </w:pPr>
      <w:r w:rsidRPr="00FA32BB">
        <w:rPr>
          <w:sz w:val="28"/>
          <w:szCs w:val="28"/>
        </w:rPr>
        <w:t>1. У цьому Положенні наведені нижче терміни вживаються у такому значенні:</w:t>
      </w:r>
    </w:p>
    <w:p w:rsidR="00127FD9" w:rsidRPr="00FA32BB" w:rsidRDefault="00127FD9" w:rsidP="00127FD9">
      <w:pPr>
        <w:ind w:firstLine="851"/>
        <w:jc w:val="both"/>
        <w:rPr>
          <w:sz w:val="28"/>
          <w:szCs w:val="28"/>
        </w:rPr>
      </w:pPr>
      <w:r w:rsidRPr="00FA32BB">
        <w:rPr>
          <w:b/>
          <w:bCs/>
          <w:i/>
          <w:iCs/>
          <w:sz w:val="28"/>
          <w:szCs w:val="28"/>
        </w:rPr>
        <w:t>Об’єкт експертної грошової оцінки</w:t>
      </w:r>
      <w:r w:rsidRPr="00FA32BB">
        <w:rPr>
          <w:sz w:val="28"/>
          <w:szCs w:val="28"/>
        </w:rPr>
        <w:t xml:space="preserve"> - земельна ділянка з певним місцем розташування та визначеними щодо неї правами. </w:t>
      </w:r>
    </w:p>
    <w:p w:rsidR="00127FD9" w:rsidRPr="00613F20" w:rsidRDefault="00127FD9" w:rsidP="00127FD9">
      <w:pPr>
        <w:pStyle w:val="rvps2"/>
        <w:shd w:val="clear" w:color="auto" w:fill="FFFFFF"/>
        <w:spacing w:before="0" w:beforeAutospacing="0" w:after="0" w:afterAutospacing="0"/>
        <w:ind w:firstLine="851"/>
        <w:jc w:val="both"/>
        <w:textAlignment w:val="baseline"/>
        <w:rPr>
          <w:color w:val="000000"/>
          <w:sz w:val="28"/>
          <w:szCs w:val="28"/>
        </w:rPr>
      </w:pPr>
      <w:r w:rsidRPr="00FA32BB">
        <w:rPr>
          <w:b/>
          <w:i/>
          <w:color w:val="000000"/>
          <w:sz w:val="28"/>
          <w:szCs w:val="28"/>
        </w:rPr>
        <w:t>Суб’єкт оціночної діяльності</w:t>
      </w:r>
      <w:r w:rsidRPr="00613F20">
        <w:rPr>
          <w:color w:val="000000"/>
          <w:sz w:val="28"/>
          <w:szCs w:val="28"/>
        </w:rPr>
        <w:t xml:space="preserve"> </w:t>
      </w:r>
      <w:r w:rsidRPr="00FA32BB">
        <w:rPr>
          <w:b/>
          <w:i/>
          <w:color w:val="000000"/>
          <w:sz w:val="28"/>
          <w:szCs w:val="28"/>
        </w:rPr>
        <w:t>(надалі Експерт)</w:t>
      </w:r>
      <w:r>
        <w:rPr>
          <w:color w:val="000000"/>
          <w:sz w:val="28"/>
          <w:szCs w:val="28"/>
        </w:rPr>
        <w:t xml:space="preserve"> - </w:t>
      </w:r>
      <w:r w:rsidRPr="00613F20">
        <w:rPr>
          <w:color w:val="000000"/>
          <w:sz w:val="28"/>
          <w:szCs w:val="28"/>
        </w:rPr>
        <w:t>суб’єкт господарювання, визнан</w:t>
      </w:r>
      <w:r>
        <w:rPr>
          <w:color w:val="000000"/>
          <w:sz w:val="28"/>
          <w:szCs w:val="28"/>
        </w:rPr>
        <w:t xml:space="preserve">ий </w:t>
      </w:r>
      <w:r w:rsidRPr="00613F20">
        <w:rPr>
          <w:color w:val="000000"/>
          <w:sz w:val="28"/>
          <w:szCs w:val="28"/>
        </w:rPr>
        <w:t xml:space="preserve">таким згідно із Законом України </w:t>
      </w:r>
      <w:r w:rsidRPr="00613F20">
        <w:rPr>
          <w:sz w:val="28"/>
          <w:szCs w:val="28"/>
        </w:rPr>
        <w:t>«Про оцінку майна, майнових прав та професійну оціночну діяльність в Україні»</w:t>
      </w:r>
      <w:r>
        <w:rPr>
          <w:sz w:val="28"/>
          <w:szCs w:val="28"/>
        </w:rPr>
        <w:t>.</w:t>
      </w:r>
    </w:p>
    <w:p w:rsidR="00127FD9" w:rsidRDefault="00127FD9" w:rsidP="00127FD9">
      <w:pPr>
        <w:pStyle w:val="rvps2"/>
        <w:shd w:val="clear" w:color="auto" w:fill="FFFFFF"/>
        <w:spacing w:before="0" w:beforeAutospacing="0" w:after="0" w:afterAutospacing="0"/>
        <w:ind w:firstLine="851"/>
        <w:jc w:val="both"/>
        <w:textAlignment w:val="baseline"/>
        <w:rPr>
          <w:color w:val="000000"/>
          <w:sz w:val="28"/>
          <w:szCs w:val="28"/>
        </w:rPr>
      </w:pPr>
      <w:r w:rsidRPr="002301D9">
        <w:rPr>
          <w:b/>
          <w:i/>
          <w:color w:val="000000"/>
          <w:sz w:val="28"/>
          <w:szCs w:val="28"/>
        </w:rPr>
        <w:t>Учасник конкурсу</w:t>
      </w:r>
      <w:r w:rsidRPr="00613F20">
        <w:rPr>
          <w:color w:val="000000"/>
          <w:sz w:val="28"/>
          <w:szCs w:val="28"/>
        </w:rPr>
        <w:t xml:space="preserve"> – претендент, якого допущено до участі в конкурсі.</w:t>
      </w:r>
    </w:p>
    <w:p w:rsidR="00127FD9" w:rsidRPr="00FA32BB" w:rsidRDefault="00127FD9" w:rsidP="00127FD9">
      <w:pPr>
        <w:ind w:firstLine="851"/>
        <w:jc w:val="both"/>
        <w:rPr>
          <w:sz w:val="28"/>
          <w:szCs w:val="28"/>
        </w:rPr>
      </w:pPr>
      <w:r w:rsidRPr="00FA32BB">
        <w:rPr>
          <w:b/>
          <w:i/>
          <w:sz w:val="28"/>
          <w:szCs w:val="28"/>
        </w:rPr>
        <w:t xml:space="preserve">Договір на проведення </w:t>
      </w:r>
      <w:r w:rsidRPr="00FA32BB">
        <w:rPr>
          <w:b/>
          <w:bCs/>
          <w:i/>
          <w:iCs/>
          <w:sz w:val="28"/>
          <w:szCs w:val="28"/>
        </w:rPr>
        <w:t>експертної грошової оцінки</w:t>
      </w:r>
      <w:r w:rsidRPr="00FA32BB">
        <w:rPr>
          <w:sz w:val="28"/>
          <w:szCs w:val="28"/>
        </w:rPr>
        <w:t xml:space="preserve"> </w:t>
      </w:r>
      <w:r w:rsidRPr="00FA32BB">
        <w:rPr>
          <w:b/>
          <w:i/>
          <w:sz w:val="28"/>
          <w:szCs w:val="28"/>
        </w:rPr>
        <w:t xml:space="preserve">земельної ділянки </w:t>
      </w:r>
      <w:r>
        <w:rPr>
          <w:b/>
          <w:i/>
          <w:sz w:val="28"/>
          <w:szCs w:val="28"/>
        </w:rPr>
        <w:t>-</w:t>
      </w:r>
      <w:r w:rsidRPr="00FA32BB">
        <w:rPr>
          <w:sz w:val="28"/>
          <w:szCs w:val="28"/>
        </w:rPr>
        <w:t xml:space="preserve"> договір, укладений між департаментом містобудівного комплексу та земельних відносин міської ради та експертом, визначеним на конкурсних засадах, відповідно до якого експерту доручається проводити </w:t>
      </w:r>
      <w:r w:rsidRPr="00FA32BB">
        <w:rPr>
          <w:bCs/>
          <w:iCs/>
          <w:sz w:val="28"/>
          <w:szCs w:val="28"/>
        </w:rPr>
        <w:t>експертн</w:t>
      </w:r>
      <w:r>
        <w:rPr>
          <w:bCs/>
          <w:iCs/>
          <w:sz w:val="28"/>
          <w:szCs w:val="28"/>
        </w:rPr>
        <w:t>у</w:t>
      </w:r>
      <w:r w:rsidRPr="00FA32BB">
        <w:rPr>
          <w:bCs/>
          <w:iCs/>
          <w:sz w:val="28"/>
          <w:szCs w:val="28"/>
        </w:rPr>
        <w:t xml:space="preserve"> грошов</w:t>
      </w:r>
      <w:r>
        <w:rPr>
          <w:bCs/>
          <w:iCs/>
          <w:sz w:val="28"/>
          <w:szCs w:val="28"/>
        </w:rPr>
        <w:t>у</w:t>
      </w:r>
      <w:r w:rsidRPr="00FA32BB">
        <w:rPr>
          <w:bCs/>
          <w:iCs/>
          <w:sz w:val="28"/>
          <w:szCs w:val="28"/>
        </w:rPr>
        <w:t xml:space="preserve"> оцінк</w:t>
      </w:r>
      <w:r>
        <w:rPr>
          <w:bCs/>
          <w:iCs/>
          <w:sz w:val="28"/>
          <w:szCs w:val="28"/>
        </w:rPr>
        <w:t xml:space="preserve">у </w:t>
      </w:r>
      <w:r w:rsidRPr="00FA32BB">
        <w:rPr>
          <w:sz w:val="28"/>
          <w:szCs w:val="28"/>
        </w:rPr>
        <w:t xml:space="preserve">земельної ділянки. </w:t>
      </w:r>
    </w:p>
    <w:p w:rsidR="00127FD9" w:rsidRPr="00FA32BB" w:rsidRDefault="00127FD9" w:rsidP="00127FD9">
      <w:pPr>
        <w:ind w:firstLine="851"/>
        <w:jc w:val="both"/>
        <w:rPr>
          <w:sz w:val="28"/>
          <w:szCs w:val="28"/>
        </w:rPr>
      </w:pPr>
      <w:r w:rsidRPr="00FA32BB">
        <w:rPr>
          <w:b/>
          <w:i/>
          <w:sz w:val="28"/>
          <w:szCs w:val="28"/>
        </w:rPr>
        <w:t xml:space="preserve">Вартість </w:t>
      </w:r>
      <w:r w:rsidRPr="00FA32BB">
        <w:rPr>
          <w:sz w:val="28"/>
          <w:szCs w:val="28"/>
        </w:rPr>
        <w:t xml:space="preserve">– суспільно визначений еквівалент у грошовій формі. </w:t>
      </w:r>
    </w:p>
    <w:p w:rsidR="00127FD9" w:rsidRPr="00FA32BB" w:rsidRDefault="00127FD9" w:rsidP="00127FD9">
      <w:pPr>
        <w:ind w:firstLine="851"/>
        <w:jc w:val="both"/>
        <w:rPr>
          <w:sz w:val="28"/>
          <w:szCs w:val="28"/>
        </w:rPr>
      </w:pPr>
      <w:r w:rsidRPr="00FA32BB">
        <w:rPr>
          <w:b/>
          <w:i/>
          <w:sz w:val="28"/>
          <w:szCs w:val="28"/>
        </w:rPr>
        <w:t xml:space="preserve">Ціна земельної ділянки </w:t>
      </w:r>
      <w:r w:rsidRPr="00FA32BB">
        <w:rPr>
          <w:sz w:val="28"/>
          <w:szCs w:val="28"/>
        </w:rPr>
        <w:t>– сума грошей, за якою пропонується можливий перехід права власності на об’єкт оцінки від продавця до покупця.</w:t>
      </w:r>
    </w:p>
    <w:p w:rsidR="00127FD9" w:rsidRPr="00FA32BB" w:rsidRDefault="00127FD9" w:rsidP="00127FD9">
      <w:pPr>
        <w:ind w:firstLine="851"/>
        <w:jc w:val="both"/>
        <w:rPr>
          <w:sz w:val="28"/>
          <w:szCs w:val="28"/>
        </w:rPr>
      </w:pPr>
      <w:r w:rsidRPr="00FA32BB">
        <w:rPr>
          <w:b/>
          <w:i/>
          <w:sz w:val="28"/>
          <w:szCs w:val="28"/>
        </w:rPr>
        <w:t xml:space="preserve">Оцінка </w:t>
      </w:r>
      <w:r w:rsidRPr="00FA32BB">
        <w:rPr>
          <w:sz w:val="28"/>
          <w:szCs w:val="28"/>
        </w:rPr>
        <w:t xml:space="preserve">– процес визначення вартості земельної ділянки за встановленою процедурою на певну дату.  </w:t>
      </w:r>
    </w:p>
    <w:p w:rsidR="00127FD9" w:rsidRPr="00FA32BB" w:rsidRDefault="00127FD9" w:rsidP="00127FD9">
      <w:pPr>
        <w:ind w:firstLine="851"/>
        <w:jc w:val="both"/>
        <w:rPr>
          <w:sz w:val="28"/>
          <w:szCs w:val="28"/>
        </w:rPr>
      </w:pPr>
      <w:r w:rsidRPr="00FA32BB">
        <w:rPr>
          <w:b/>
          <w:i/>
          <w:sz w:val="28"/>
          <w:szCs w:val="28"/>
        </w:rPr>
        <w:t xml:space="preserve">Звіт про оцінку земельних ділянок </w:t>
      </w:r>
      <w:r w:rsidRPr="00FA32BB">
        <w:rPr>
          <w:sz w:val="28"/>
          <w:szCs w:val="28"/>
        </w:rPr>
        <w:t xml:space="preserve">– документ, що містить висновки про вартість земельної ділянки та підтверджує виконані процедури з її оцінки суб’єктом оціночної діяльності.  </w:t>
      </w:r>
    </w:p>
    <w:p w:rsidR="00127FD9" w:rsidRPr="00B16AB7" w:rsidRDefault="00127FD9" w:rsidP="00127FD9">
      <w:pPr>
        <w:jc w:val="center"/>
        <w:rPr>
          <w:sz w:val="16"/>
          <w:szCs w:val="16"/>
        </w:rPr>
      </w:pPr>
    </w:p>
    <w:p w:rsidR="00127FD9" w:rsidRPr="002301D9" w:rsidRDefault="00127FD9" w:rsidP="00127FD9">
      <w:pPr>
        <w:jc w:val="center"/>
        <w:rPr>
          <w:b/>
          <w:sz w:val="28"/>
          <w:szCs w:val="28"/>
        </w:rPr>
      </w:pPr>
      <w:r w:rsidRPr="002301D9">
        <w:rPr>
          <w:b/>
          <w:sz w:val="28"/>
          <w:szCs w:val="28"/>
        </w:rPr>
        <w:t>2. Загальні положення</w:t>
      </w:r>
    </w:p>
    <w:p w:rsidR="00127FD9" w:rsidRPr="002301D9" w:rsidRDefault="00127FD9" w:rsidP="00127FD9">
      <w:pPr>
        <w:pStyle w:val="30"/>
        <w:ind w:firstLine="851"/>
        <w:jc w:val="both"/>
        <w:rPr>
          <w:sz w:val="28"/>
          <w:szCs w:val="28"/>
        </w:rPr>
      </w:pPr>
      <w:r w:rsidRPr="002301D9">
        <w:rPr>
          <w:b/>
          <w:sz w:val="28"/>
          <w:szCs w:val="28"/>
        </w:rPr>
        <w:t>2.1.</w:t>
      </w:r>
      <w:r w:rsidRPr="002301D9">
        <w:rPr>
          <w:sz w:val="28"/>
          <w:szCs w:val="28"/>
        </w:rPr>
        <w:t xml:space="preserve"> Це Положення розроблено відповідно до Законів України “Про оцінку майна, майнових прав та професійну оціночну діяльність в Україні”, “Про місцеве самоврядування в Україні”, Земельного кодексу України, з метою забезпечення конкурсних засад та неупередженості у відборі експертів для оцінки земельних ділянок, що підлягають продажу, якими користуються </w:t>
      </w:r>
      <w:r w:rsidRPr="002301D9">
        <w:rPr>
          <w:sz w:val="28"/>
          <w:szCs w:val="28"/>
        </w:rPr>
        <w:lastRenderedPageBreak/>
        <w:t>землекористувачі на підставі Державних актів на право постійного користування землею або Договорів оренди земл</w:t>
      </w:r>
      <w:r>
        <w:rPr>
          <w:sz w:val="28"/>
          <w:szCs w:val="28"/>
        </w:rPr>
        <w:t>і</w:t>
      </w:r>
      <w:r w:rsidRPr="002301D9">
        <w:rPr>
          <w:sz w:val="28"/>
          <w:szCs w:val="28"/>
        </w:rPr>
        <w:t>.</w:t>
      </w:r>
    </w:p>
    <w:p w:rsidR="00127FD9" w:rsidRPr="002301D9" w:rsidRDefault="00127FD9" w:rsidP="00127FD9">
      <w:pPr>
        <w:pStyle w:val="a3"/>
        <w:ind w:firstLine="851"/>
        <w:rPr>
          <w:sz w:val="28"/>
          <w:szCs w:val="28"/>
        </w:rPr>
      </w:pPr>
      <w:r w:rsidRPr="002301D9">
        <w:rPr>
          <w:b/>
          <w:sz w:val="28"/>
          <w:szCs w:val="28"/>
        </w:rPr>
        <w:t>2.2.</w:t>
      </w:r>
      <w:r w:rsidRPr="002301D9">
        <w:rPr>
          <w:sz w:val="28"/>
          <w:szCs w:val="28"/>
        </w:rPr>
        <w:t xml:space="preserve"> Конкурс по відбору експертів для проведення </w:t>
      </w:r>
      <w:r>
        <w:rPr>
          <w:sz w:val="28"/>
          <w:szCs w:val="28"/>
        </w:rPr>
        <w:t xml:space="preserve">експертної грошової </w:t>
      </w:r>
      <w:r w:rsidRPr="002301D9">
        <w:rPr>
          <w:sz w:val="28"/>
          <w:szCs w:val="28"/>
        </w:rPr>
        <w:t xml:space="preserve">оцінки земельних ділянок здійснюється комісією з числа спеціалістів, депутатів, представників громадськості  (надалі – Комісія). </w:t>
      </w:r>
    </w:p>
    <w:p w:rsidR="00127FD9" w:rsidRPr="002301D9" w:rsidRDefault="00127FD9" w:rsidP="00127FD9">
      <w:pPr>
        <w:ind w:firstLine="851"/>
        <w:jc w:val="both"/>
        <w:rPr>
          <w:sz w:val="28"/>
          <w:szCs w:val="28"/>
        </w:rPr>
      </w:pPr>
      <w:r w:rsidRPr="002301D9">
        <w:rPr>
          <w:sz w:val="28"/>
          <w:szCs w:val="28"/>
        </w:rPr>
        <w:t>Склад Комісії затверджує міська рада.</w:t>
      </w:r>
    </w:p>
    <w:p w:rsidR="00127FD9" w:rsidRPr="002134C0" w:rsidRDefault="00127FD9" w:rsidP="00127FD9">
      <w:pPr>
        <w:pStyle w:val="12"/>
        <w:shd w:val="clear" w:color="auto" w:fill="auto"/>
        <w:spacing w:before="0" w:after="120" w:line="240" w:lineRule="auto"/>
        <w:ind w:right="54" w:firstLine="851"/>
        <w:rPr>
          <w:sz w:val="28"/>
          <w:szCs w:val="28"/>
        </w:rPr>
      </w:pPr>
      <w:r w:rsidRPr="002134C0">
        <w:rPr>
          <w:sz w:val="28"/>
          <w:szCs w:val="28"/>
        </w:rPr>
        <w:t xml:space="preserve">До компетенції </w:t>
      </w:r>
      <w:r>
        <w:rPr>
          <w:sz w:val="28"/>
          <w:szCs w:val="28"/>
        </w:rPr>
        <w:t>к</w:t>
      </w:r>
      <w:r w:rsidRPr="002134C0">
        <w:rPr>
          <w:sz w:val="28"/>
          <w:szCs w:val="28"/>
        </w:rPr>
        <w:t>омісії належить розгляд та вирішення питань, які стосуються конкурсного відбору</w:t>
      </w:r>
      <w:r w:rsidRPr="002134C0">
        <w:rPr>
          <w:i/>
          <w:color w:val="000000"/>
          <w:sz w:val="28"/>
          <w:szCs w:val="28"/>
        </w:rPr>
        <w:t xml:space="preserve"> </w:t>
      </w:r>
      <w:r w:rsidRPr="002134C0">
        <w:rPr>
          <w:color w:val="000000"/>
          <w:sz w:val="28"/>
          <w:szCs w:val="28"/>
        </w:rPr>
        <w:t>суб’єктів оціночної діяльності</w:t>
      </w:r>
      <w:r w:rsidRPr="002134C0">
        <w:rPr>
          <w:sz w:val="28"/>
          <w:szCs w:val="28"/>
        </w:rPr>
        <w:t>.</w:t>
      </w:r>
    </w:p>
    <w:p w:rsidR="00127FD9" w:rsidRPr="002134C0" w:rsidRDefault="00127FD9" w:rsidP="00127FD9">
      <w:pPr>
        <w:ind w:firstLine="851"/>
        <w:jc w:val="both"/>
        <w:textAlignment w:val="baseline"/>
        <w:rPr>
          <w:spacing w:val="10"/>
          <w:sz w:val="28"/>
          <w:szCs w:val="28"/>
        </w:rPr>
      </w:pPr>
      <w:r w:rsidRPr="002134C0">
        <w:rPr>
          <w:spacing w:val="10"/>
          <w:sz w:val="28"/>
          <w:szCs w:val="28"/>
        </w:rPr>
        <w:t>Очолює комісію голова. Голова комісії у межах наданих йому повноважень:</w:t>
      </w:r>
    </w:p>
    <w:p w:rsidR="00127FD9" w:rsidRPr="002134C0" w:rsidRDefault="00127FD9" w:rsidP="00127FD9">
      <w:pPr>
        <w:jc w:val="both"/>
        <w:textAlignment w:val="baseline"/>
        <w:rPr>
          <w:spacing w:val="10"/>
          <w:sz w:val="28"/>
          <w:szCs w:val="28"/>
        </w:rPr>
      </w:pPr>
      <w:r>
        <w:rPr>
          <w:spacing w:val="10"/>
          <w:sz w:val="28"/>
          <w:szCs w:val="28"/>
        </w:rPr>
        <w:t xml:space="preserve">           </w:t>
      </w:r>
      <w:r w:rsidRPr="002134C0">
        <w:rPr>
          <w:spacing w:val="10"/>
          <w:sz w:val="28"/>
          <w:szCs w:val="28"/>
        </w:rPr>
        <w:t>скликає засідання комісії;</w:t>
      </w:r>
    </w:p>
    <w:p w:rsidR="00127FD9" w:rsidRPr="002134C0" w:rsidRDefault="00127FD9" w:rsidP="00127FD9">
      <w:pPr>
        <w:ind w:firstLine="851"/>
        <w:jc w:val="both"/>
        <w:textAlignment w:val="baseline"/>
        <w:rPr>
          <w:spacing w:val="10"/>
          <w:sz w:val="28"/>
          <w:szCs w:val="28"/>
        </w:rPr>
      </w:pPr>
      <w:r w:rsidRPr="002134C0">
        <w:rPr>
          <w:spacing w:val="10"/>
          <w:sz w:val="28"/>
          <w:szCs w:val="28"/>
        </w:rPr>
        <w:t>головує на засіданнях комісії;</w:t>
      </w:r>
    </w:p>
    <w:p w:rsidR="00127FD9" w:rsidRPr="002134C0" w:rsidRDefault="00127FD9" w:rsidP="00127FD9">
      <w:pPr>
        <w:ind w:firstLine="851"/>
        <w:jc w:val="both"/>
        <w:textAlignment w:val="baseline"/>
        <w:rPr>
          <w:spacing w:val="10"/>
          <w:sz w:val="28"/>
          <w:szCs w:val="28"/>
        </w:rPr>
      </w:pPr>
      <w:r w:rsidRPr="002134C0">
        <w:rPr>
          <w:spacing w:val="10"/>
          <w:sz w:val="28"/>
          <w:szCs w:val="28"/>
        </w:rPr>
        <w:t>приймає рішення про повторне проведення конкурсу у випадках, передбачених цим Порядком;</w:t>
      </w:r>
    </w:p>
    <w:p w:rsidR="00127FD9" w:rsidRPr="002134C0" w:rsidRDefault="00127FD9" w:rsidP="00127FD9">
      <w:pPr>
        <w:ind w:firstLine="851"/>
        <w:jc w:val="both"/>
        <w:textAlignment w:val="baseline"/>
        <w:rPr>
          <w:spacing w:val="10"/>
          <w:sz w:val="28"/>
          <w:szCs w:val="28"/>
        </w:rPr>
      </w:pPr>
      <w:r w:rsidRPr="002134C0">
        <w:rPr>
          <w:spacing w:val="10"/>
          <w:sz w:val="28"/>
          <w:szCs w:val="28"/>
        </w:rPr>
        <w:t>видає розпорядження та доручення, обов’язкові для виконання членами комісії;</w:t>
      </w:r>
    </w:p>
    <w:p w:rsidR="00127FD9" w:rsidRPr="002134C0" w:rsidRDefault="00127FD9" w:rsidP="00127FD9">
      <w:pPr>
        <w:ind w:firstLine="851"/>
        <w:jc w:val="both"/>
        <w:textAlignment w:val="baseline"/>
        <w:rPr>
          <w:spacing w:val="10"/>
          <w:sz w:val="28"/>
          <w:szCs w:val="28"/>
        </w:rPr>
      </w:pPr>
      <w:r w:rsidRPr="002134C0">
        <w:rPr>
          <w:spacing w:val="10"/>
          <w:sz w:val="28"/>
          <w:szCs w:val="28"/>
        </w:rPr>
        <w:t>організовує підготовку матеріалів для опрацювання комісією;</w:t>
      </w:r>
    </w:p>
    <w:p w:rsidR="00127FD9" w:rsidRPr="002134C0" w:rsidRDefault="00127FD9" w:rsidP="00127FD9">
      <w:pPr>
        <w:ind w:firstLine="851"/>
        <w:jc w:val="both"/>
        <w:textAlignment w:val="baseline"/>
        <w:rPr>
          <w:spacing w:val="10"/>
          <w:sz w:val="28"/>
          <w:szCs w:val="28"/>
        </w:rPr>
      </w:pPr>
      <w:r w:rsidRPr="002134C0">
        <w:rPr>
          <w:spacing w:val="10"/>
          <w:sz w:val="28"/>
          <w:szCs w:val="28"/>
        </w:rPr>
        <w:t>підписує документи стосовно роботи комісії;</w:t>
      </w:r>
    </w:p>
    <w:p w:rsidR="00127FD9" w:rsidRPr="002134C0" w:rsidRDefault="00127FD9" w:rsidP="00127FD9">
      <w:pPr>
        <w:spacing w:after="120"/>
        <w:ind w:firstLine="851"/>
        <w:jc w:val="both"/>
        <w:textAlignment w:val="baseline"/>
        <w:rPr>
          <w:spacing w:val="10"/>
          <w:sz w:val="28"/>
          <w:szCs w:val="28"/>
        </w:rPr>
      </w:pPr>
      <w:r w:rsidRPr="002134C0">
        <w:rPr>
          <w:spacing w:val="10"/>
          <w:sz w:val="28"/>
          <w:szCs w:val="28"/>
        </w:rPr>
        <w:t>представляє комісію у відносинах з установами та організаціями, зокрема</w:t>
      </w:r>
      <w:r>
        <w:rPr>
          <w:spacing w:val="10"/>
          <w:sz w:val="28"/>
          <w:szCs w:val="28"/>
        </w:rPr>
        <w:t>,</w:t>
      </w:r>
      <w:r w:rsidRPr="002134C0">
        <w:rPr>
          <w:spacing w:val="10"/>
          <w:sz w:val="28"/>
          <w:szCs w:val="28"/>
        </w:rPr>
        <w:t xml:space="preserve"> за рішенням комісії має право звертатися з відповідними письмовими запитами.</w:t>
      </w:r>
    </w:p>
    <w:p w:rsidR="00127FD9" w:rsidRPr="002134C0" w:rsidRDefault="00127FD9" w:rsidP="00127FD9">
      <w:pPr>
        <w:ind w:firstLine="851"/>
        <w:jc w:val="both"/>
        <w:textAlignment w:val="baseline"/>
        <w:rPr>
          <w:spacing w:val="10"/>
          <w:sz w:val="28"/>
          <w:szCs w:val="28"/>
        </w:rPr>
      </w:pPr>
      <w:r w:rsidRPr="002134C0">
        <w:rPr>
          <w:spacing w:val="10"/>
          <w:sz w:val="28"/>
          <w:szCs w:val="28"/>
        </w:rPr>
        <w:t>Секретар комісії:</w:t>
      </w:r>
    </w:p>
    <w:p w:rsidR="00127FD9" w:rsidRPr="002134C0" w:rsidRDefault="00127FD9" w:rsidP="00127FD9">
      <w:pPr>
        <w:ind w:firstLine="851"/>
        <w:jc w:val="both"/>
        <w:textAlignment w:val="baseline"/>
        <w:rPr>
          <w:spacing w:val="10"/>
          <w:sz w:val="28"/>
          <w:szCs w:val="28"/>
        </w:rPr>
      </w:pPr>
      <w:r w:rsidRPr="002134C0">
        <w:rPr>
          <w:spacing w:val="10"/>
          <w:sz w:val="28"/>
          <w:szCs w:val="28"/>
        </w:rPr>
        <w:t>забезпечує виконання доручень голови комісії;</w:t>
      </w:r>
    </w:p>
    <w:p w:rsidR="00127FD9" w:rsidRPr="002134C0" w:rsidRDefault="00127FD9" w:rsidP="00127FD9">
      <w:pPr>
        <w:ind w:firstLine="851"/>
        <w:jc w:val="both"/>
        <w:textAlignment w:val="baseline"/>
        <w:rPr>
          <w:spacing w:val="10"/>
          <w:sz w:val="28"/>
          <w:szCs w:val="28"/>
        </w:rPr>
      </w:pPr>
      <w:r w:rsidRPr="002134C0">
        <w:rPr>
          <w:spacing w:val="10"/>
          <w:sz w:val="28"/>
          <w:szCs w:val="28"/>
        </w:rPr>
        <w:t>здійснює підготовку  інформаційного повідомлення про проведення конкурсу;</w:t>
      </w:r>
    </w:p>
    <w:p w:rsidR="00127FD9" w:rsidRPr="002134C0" w:rsidRDefault="00127FD9" w:rsidP="00127FD9">
      <w:pPr>
        <w:ind w:firstLine="851"/>
        <w:jc w:val="both"/>
        <w:textAlignment w:val="baseline"/>
        <w:rPr>
          <w:spacing w:val="10"/>
          <w:sz w:val="28"/>
          <w:szCs w:val="28"/>
        </w:rPr>
      </w:pPr>
      <w:r w:rsidRPr="002134C0">
        <w:rPr>
          <w:spacing w:val="10"/>
          <w:sz w:val="28"/>
          <w:szCs w:val="28"/>
        </w:rPr>
        <w:t>опрацьовує подані претендентами підтвердні документи;</w:t>
      </w:r>
    </w:p>
    <w:p w:rsidR="00127FD9" w:rsidRPr="002134C0" w:rsidRDefault="00127FD9" w:rsidP="00127FD9">
      <w:pPr>
        <w:ind w:firstLine="851"/>
        <w:jc w:val="both"/>
        <w:textAlignment w:val="baseline"/>
        <w:rPr>
          <w:spacing w:val="10"/>
          <w:sz w:val="28"/>
          <w:szCs w:val="28"/>
        </w:rPr>
      </w:pPr>
      <w:r w:rsidRPr="002134C0">
        <w:rPr>
          <w:spacing w:val="10"/>
          <w:sz w:val="28"/>
          <w:szCs w:val="28"/>
        </w:rPr>
        <w:t>готує для комісії інформацію щодо кожного претендента, який має намір взяти участь у конкурсі, складеної за результатами опрацювання підтвердних документів, а також наявної в Департаменті  інформації;</w:t>
      </w:r>
    </w:p>
    <w:p w:rsidR="00127FD9" w:rsidRPr="002134C0" w:rsidRDefault="00127FD9" w:rsidP="00127FD9">
      <w:pPr>
        <w:ind w:firstLine="851"/>
        <w:jc w:val="both"/>
        <w:textAlignment w:val="baseline"/>
        <w:rPr>
          <w:spacing w:val="10"/>
          <w:sz w:val="28"/>
          <w:szCs w:val="28"/>
        </w:rPr>
      </w:pPr>
      <w:r w:rsidRPr="002134C0">
        <w:rPr>
          <w:spacing w:val="10"/>
          <w:sz w:val="28"/>
          <w:szCs w:val="28"/>
        </w:rPr>
        <w:t>готує довідкові матеріали для розгляду на засіданні комісії;</w:t>
      </w:r>
    </w:p>
    <w:p w:rsidR="00127FD9" w:rsidRPr="002134C0" w:rsidRDefault="00127FD9" w:rsidP="00127FD9">
      <w:pPr>
        <w:ind w:firstLine="851"/>
        <w:jc w:val="both"/>
        <w:textAlignment w:val="baseline"/>
        <w:rPr>
          <w:spacing w:val="10"/>
          <w:sz w:val="28"/>
          <w:szCs w:val="28"/>
        </w:rPr>
      </w:pPr>
      <w:r w:rsidRPr="002134C0">
        <w:rPr>
          <w:spacing w:val="10"/>
          <w:sz w:val="28"/>
          <w:szCs w:val="28"/>
        </w:rPr>
        <w:t>складає протоколи засідань комісії</w:t>
      </w:r>
      <w:r>
        <w:rPr>
          <w:spacing w:val="10"/>
          <w:sz w:val="28"/>
          <w:szCs w:val="28"/>
        </w:rPr>
        <w:t>;</w:t>
      </w:r>
    </w:p>
    <w:p w:rsidR="00127FD9" w:rsidRPr="002134C0" w:rsidRDefault="00127FD9" w:rsidP="00127FD9">
      <w:pPr>
        <w:spacing w:after="120"/>
        <w:ind w:firstLine="851"/>
        <w:jc w:val="both"/>
        <w:textAlignment w:val="baseline"/>
        <w:rPr>
          <w:spacing w:val="10"/>
          <w:sz w:val="28"/>
          <w:szCs w:val="28"/>
        </w:rPr>
      </w:pPr>
      <w:r w:rsidRPr="002134C0">
        <w:rPr>
          <w:spacing w:val="10"/>
          <w:sz w:val="28"/>
          <w:szCs w:val="28"/>
        </w:rPr>
        <w:t>готує інформацію про результати конкурсу для повідомлення переможців конкурсу.</w:t>
      </w:r>
    </w:p>
    <w:p w:rsidR="00127FD9" w:rsidRPr="002134C0" w:rsidRDefault="00127FD9" w:rsidP="00127FD9">
      <w:pPr>
        <w:spacing w:after="120"/>
        <w:ind w:firstLine="851"/>
        <w:jc w:val="both"/>
        <w:textAlignment w:val="baseline"/>
        <w:rPr>
          <w:spacing w:val="10"/>
          <w:sz w:val="28"/>
          <w:szCs w:val="28"/>
        </w:rPr>
      </w:pPr>
      <w:r w:rsidRPr="002134C0">
        <w:rPr>
          <w:spacing w:val="10"/>
          <w:sz w:val="28"/>
          <w:szCs w:val="28"/>
        </w:rPr>
        <w:t>На період тривалої відсутності голови комісії (через хворобу, у разі відпустки тощо) його повноваження виконує заступник голови комісії. На період тривалої відсутності секретаря комісії, його повноваження делегуються  головою комісії будь-якому його члену.</w:t>
      </w:r>
    </w:p>
    <w:p w:rsidR="00127FD9" w:rsidRPr="002134C0" w:rsidRDefault="00127FD9" w:rsidP="00127FD9">
      <w:pPr>
        <w:pStyle w:val="12"/>
        <w:shd w:val="clear" w:color="auto" w:fill="auto"/>
        <w:spacing w:before="0" w:after="120" w:line="240" w:lineRule="auto"/>
        <w:ind w:left="23" w:firstLine="851"/>
        <w:rPr>
          <w:sz w:val="28"/>
          <w:szCs w:val="28"/>
        </w:rPr>
      </w:pPr>
      <w:r w:rsidRPr="002134C0">
        <w:rPr>
          <w:sz w:val="28"/>
          <w:szCs w:val="28"/>
        </w:rPr>
        <w:t xml:space="preserve">Склад </w:t>
      </w:r>
      <w:r>
        <w:rPr>
          <w:sz w:val="28"/>
          <w:szCs w:val="28"/>
        </w:rPr>
        <w:t>к</w:t>
      </w:r>
      <w:r w:rsidRPr="002134C0">
        <w:rPr>
          <w:sz w:val="28"/>
          <w:szCs w:val="28"/>
        </w:rPr>
        <w:t xml:space="preserve">омісії затверджується </w:t>
      </w:r>
      <w:r>
        <w:rPr>
          <w:sz w:val="28"/>
          <w:szCs w:val="28"/>
          <w:lang w:val="uk-UA"/>
        </w:rPr>
        <w:t xml:space="preserve">рішенням сесії </w:t>
      </w:r>
      <w:r>
        <w:rPr>
          <w:sz w:val="28"/>
          <w:szCs w:val="28"/>
        </w:rPr>
        <w:t>місько</w:t>
      </w:r>
      <w:r>
        <w:rPr>
          <w:sz w:val="28"/>
          <w:szCs w:val="28"/>
          <w:lang w:val="uk-UA"/>
        </w:rPr>
        <w:t>ї рад</w:t>
      </w:r>
      <w:r w:rsidRPr="002134C0">
        <w:rPr>
          <w:rStyle w:val="110"/>
          <w:sz w:val="28"/>
          <w:szCs w:val="28"/>
        </w:rPr>
        <w:t>.</w:t>
      </w:r>
    </w:p>
    <w:p w:rsidR="00127FD9" w:rsidRPr="002134C0" w:rsidRDefault="00127FD9" w:rsidP="00127FD9">
      <w:pPr>
        <w:pStyle w:val="12"/>
        <w:shd w:val="clear" w:color="auto" w:fill="auto"/>
        <w:tabs>
          <w:tab w:val="left" w:pos="709"/>
        </w:tabs>
        <w:spacing w:before="0" w:line="240" w:lineRule="auto"/>
        <w:ind w:right="15" w:firstLine="851"/>
        <w:rPr>
          <w:sz w:val="28"/>
          <w:szCs w:val="28"/>
        </w:rPr>
      </w:pPr>
      <w:r w:rsidRPr="002134C0">
        <w:rPr>
          <w:sz w:val="28"/>
          <w:szCs w:val="28"/>
        </w:rPr>
        <w:t xml:space="preserve">Засідання </w:t>
      </w:r>
      <w:r>
        <w:rPr>
          <w:sz w:val="28"/>
          <w:szCs w:val="28"/>
        </w:rPr>
        <w:t>к</w:t>
      </w:r>
      <w:r w:rsidRPr="002134C0">
        <w:rPr>
          <w:sz w:val="28"/>
          <w:szCs w:val="28"/>
        </w:rPr>
        <w:t>омісії є правомочним у разі присутності не менше двох третин кількісного складу.</w:t>
      </w:r>
    </w:p>
    <w:p w:rsidR="00127FD9" w:rsidRPr="00357EBA" w:rsidRDefault="00127FD9" w:rsidP="00127FD9">
      <w:pPr>
        <w:pStyle w:val="12"/>
        <w:shd w:val="clear" w:color="auto" w:fill="auto"/>
        <w:spacing w:before="0" w:line="240" w:lineRule="auto"/>
        <w:ind w:right="15" w:firstLine="851"/>
      </w:pPr>
      <w:r w:rsidRPr="00357EBA">
        <w:rPr>
          <w:rStyle w:val="af1"/>
          <w:sz w:val="28"/>
          <w:szCs w:val="28"/>
        </w:rPr>
        <w:t>Рішення комісії прийм</w:t>
      </w:r>
      <w:r w:rsidRPr="00357EBA">
        <w:rPr>
          <w:sz w:val="28"/>
          <w:szCs w:val="28"/>
        </w:rPr>
        <w:t xml:space="preserve">ається більшістю голосів від </w:t>
      </w:r>
      <w:r w:rsidRPr="00357EBA">
        <w:rPr>
          <w:sz w:val="28"/>
          <w:szCs w:val="28"/>
          <w:lang w:val="uk-UA"/>
        </w:rPr>
        <w:t xml:space="preserve">присутнього кількісного </w:t>
      </w:r>
      <w:r w:rsidRPr="00357EBA">
        <w:rPr>
          <w:rStyle w:val="af1"/>
          <w:sz w:val="28"/>
          <w:szCs w:val="28"/>
        </w:rPr>
        <w:t>склад</w:t>
      </w:r>
      <w:r w:rsidRPr="00357EBA">
        <w:rPr>
          <w:sz w:val="28"/>
          <w:szCs w:val="28"/>
        </w:rPr>
        <w:t>у к</w:t>
      </w:r>
      <w:r w:rsidRPr="00357EBA">
        <w:rPr>
          <w:rStyle w:val="af1"/>
          <w:sz w:val="28"/>
          <w:szCs w:val="28"/>
        </w:rPr>
        <w:t>омісії, оформляється</w:t>
      </w:r>
      <w:r w:rsidRPr="00357EBA">
        <w:rPr>
          <w:sz w:val="28"/>
          <w:szCs w:val="28"/>
        </w:rPr>
        <w:t xml:space="preserve"> протоколом, який підписує голова та сек</w:t>
      </w:r>
      <w:r w:rsidRPr="00357EBA">
        <w:rPr>
          <w:rStyle w:val="af1"/>
          <w:sz w:val="28"/>
          <w:szCs w:val="28"/>
        </w:rPr>
        <w:t>ретар комісії.</w:t>
      </w:r>
      <w:r w:rsidRPr="00357EBA">
        <w:rPr>
          <w:sz w:val="28"/>
          <w:szCs w:val="28"/>
        </w:rPr>
        <w:tab/>
      </w:r>
    </w:p>
    <w:p w:rsidR="00127FD9" w:rsidRDefault="00127FD9" w:rsidP="00127FD9">
      <w:pPr>
        <w:jc w:val="center"/>
        <w:rPr>
          <w:b/>
          <w:sz w:val="28"/>
          <w:szCs w:val="28"/>
          <w:lang w:val="en-US"/>
        </w:rPr>
      </w:pPr>
    </w:p>
    <w:p w:rsidR="00127FD9" w:rsidRPr="00AD77EA" w:rsidRDefault="00127FD9" w:rsidP="00127FD9">
      <w:pPr>
        <w:jc w:val="center"/>
        <w:rPr>
          <w:b/>
          <w:sz w:val="28"/>
          <w:szCs w:val="28"/>
        </w:rPr>
      </w:pPr>
      <w:r w:rsidRPr="00AD77EA">
        <w:rPr>
          <w:b/>
          <w:sz w:val="28"/>
          <w:szCs w:val="28"/>
        </w:rPr>
        <w:lastRenderedPageBreak/>
        <w:t>3. Підготовка до проведення конкурсу</w:t>
      </w:r>
    </w:p>
    <w:p w:rsidR="00127FD9" w:rsidRPr="00AD77EA" w:rsidRDefault="00127FD9" w:rsidP="00127FD9">
      <w:pPr>
        <w:ind w:firstLine="851"/>
        <w:jc w:val="both"/>
        <w:rPr>
          <w:sz w:val="28"/>
          <w:szCs w:val="28"/>
        </w:rPr>
      </w:pPr>
      <w:r w:rsidRPr="00AD77EA">
        <w:rPr>
          <w:b/>
          <w:sz w:val="28"/>
          <w:szCs w:val="28"/>
        </w:rPr>
        <w:t>3.1.</w:t>
      </w:r>
      <w:r w:rsidRPr="00AD77EA">
        <w:rPr>
          <w:sz w:val="28"/>
          <w:szCs w:val="28"/>
        </w:rPr>
        <w:t xml:space="preserve"> Управління земельних ресурсів департаменту містобудівного комплексу та земельних відносин міської ради пропонує на розгляд Комісії перелік земельних ділянок, які підлягають продажу і потребують проведення </w:t>
      </w:r>
      <w:r>
        <w:rPr>
          <w:sz w:val="28"/>
          <w:szCs w:val="28"/>
        </w:rPr>
        <w:t xml:space="preserve">експертної грошової </w:t>
      </w:r>
      <w:r w:rsidRPr="00AD77EA">
        <w:rPr>
          <w:sz w:val="28"/>
          <w:szCs w:val="28"/>
        </w:rPr>
        <w:t>оцінки</w:t>
      </w:r>
      <w:r>
        <w:rPr>
          <w:sz w:val="28"/>
          <w:szCs w:val="28"/>
        </w:rPr>
        <w:t xml:space="preserve"> земельних ділянок</w:t>
      </w:r>
      <w:r w:rsidRPr="00AD77EA">
        <w:rPr>
          <w:sz w:val="28"/>
          <w:szCs w:val="28"/>
        </w:rPr>
        <w:t>.</w:t>
      </w:r>
    </w:p>
    <w:p w:rsidR="00127FD9" w:rsidRPr="00AD77EA" w:rsidRDefault="00127FD9" w:rsidP="00127FD9">
      <w:pPr>
        <w:ind w:firstLine="851"/>
        <w:jc w:val="both"/>
        <w:rPr>
          <w:sz w:val="28"/>
          <w:szCs w:val="28"/>
        </w:rPr>
      </w:pPr>
      <w:r w:rsidRPr="00AD77EA">
        <w:rPr>
          <w:b/>
          <w:sz w:val="28"/>
          <w:szCs w:val="28"/>
        </w:rPr>
        <w:t>3.2.</w:t>
      </w:r>
      <w:r w:rsidRPr="00AD77EA">
        <w:rPr>
          <w:sz w:val="28"/>
          <w:szCs w:val="28"/>
        </w:rPr>
        <w:t xml:space="preserve"> Комісія розглядає пропозиції, приймає рішення про проведення конкурсу, визначає дату його проведення, склад лотів, термін виконання робіт по оцінці та, в разі необхідності, додаткові умови.</w:t>
      </w:r>
    </w:p>
    <w:p w:rsidR="00127FD9" w:rsidRDefault="00127FD9" w:rsidP="00127FD9">
      <w:pPr>
        <w:tabs>
          <w:tab w:val="num" w:pos="1429"/>
        </w:tabs>
        <w:ind w:firstLine="851"/>
        <w:jc w:val="both"/>
        <w:rPr>
          <w:sz w:val="28"/>
          <w:szCs w:val="28"/>
        </w:rPr>
      </w:pPr>
      <w:r w:rsidRPr="00AD77EA">
        <w:rPr>
          <w:b/>
          <w:sz w:val="28"/>
          <w:szCs w:val="28"/>
        </w:rPr>
        <w:t>3.3.</w:t>
      </w:r>
      <w:r w:rsidRPr="00AD77EA">
        <w:rPr>
          <w:sz w:val="28"/>
          <w:szCs w:val="28"/>
        </w:rPr>
        <w:t xml:space="preserve"> </w:t>
      </w:r>
      <w:r w:rsidRPr="007F7781">
        <w:rPr>
          <w:sz w:val="28"/>
          <w:szCs w:val="28"/>
        </w:rPr>
        <w:t xml:space="preserve">Інформація про </w:t>
      </w:r>
      <w:r w:rsidRPr="00357EBA">
        <w:rPr>
          <w:sz w:val="28"/>
          <w:szCs w:val="28"/>
        </w:rPr>
        <w:t>п</w:t>
      </w:r>
      <w:r w:rsidRPr="00357EBA">
        <w:rPr>
          <w:rStyle w:val="af1"/>
          <w:sz w:val="28"/>
          <w:szCs w:val="28"/>
        </w:rPr>
        <w:t xml:space="preserve">роведення </w:t>
      </w:r>
      <w:r w:rsidRPr="00357EBA">
        <w:rPr>
          <w:sz w:val="28"/>
          <w:szCs w:val="28"/>
        </w:rPr>
        <w:t>к</w:t>
      </w:r>
      <w:r w:rsidRPr="007F7781">
        <w:rPr>
          <w:sz w:val="28"/>
          <w:szCs w:val="28"/>
        </w:rPr>
        <w:t>онкурсу підлягає публікації</w:t>
      </w:r>
      <w:r w:rsidRPr="007F7781">
        <w:rPr>
          <w:rStyle w:val="110"/>
          <w:sz w:val="28"/>
          <w:szCs w:val="28"/>
        </w:rPr>
        <w:t xml:space="preserve"> в друкованих засобах </w:t>
      </w:r>
      <w:r w:rsidRPr="007F7781">
        <w:rPr>
          <w:sz w:val="28"/>
          <w:szCs w:val="28"/>
        </w:rPr>
        <w:t>масової інформації, на офіційному веб-порталі Чернівецької міської ради не пізніше як за 14 календарних днів до оголошеної дати</w:t>
      </w:r>
      <w:r w:rsidRPr="007F7781">
        <w:rPr>
          <w:rStyle w:val="110"/>
          <w:sz w:val="28"/>
          <w:szCs w:val="28"/>
        </w:rPr>
        <w:t xml:space="preserve"> проведення </w:t>
      </w:r>
      <w:r w:rsidRPr="007F7781">
        <w:rPr>
          <w:sz w:val="28"/>
          <w:szCs w:val="28"/>
        </w:rPr>
        <w:t xml:space="preserve">конкурсу. Інформація може бути опублікована в інших засобах масової інформації. </w:t>
      </w:r>
    </w:p>
    <w:p w:rsidR="00127FD9" w:rsidRPr="00AD77EA" w:rsidRDefault="00127FD9" w:rsidP="00127FD9">
      <w:pPr>
        <w:ind w:left="851"/>
        <w:jc w:val="both"/>
        <w:rPr>
          <w:sz w:val="28"/>
          <w:szCs w:val="28"/>
        </w:rPr>
      </w:pPr>
      <w:r w:rsidRPr="00AD77EA">
        <w:rPr>
          <w:b/>
          <w:sz w:val="28"/>
          <w:szCs w:val="28"/>
        </w:rPr>
        <w:t>3.4.</w:t>
      </w:r>
      <w:r w:rsidRPr="00AD77EA">
        <w:rPr>
          <w:sz w:val="28"/>
          <w:szCs w:val="28"/>
        </w:rPr>
        <w:t xml:space="preserve"> Інформація про умови проведення конкурсу повинна включати:</w:t>
      </w:r>
    </w:p>
    <w:p w:rsidR="00127FD9" w:rsidRPr="00AD77EA" w:rsidRDefault="00127FD9" w:rsidP="00127FD9">
      <w:pPr>
        <w:numPr>
          <w:ilvl w:val="0"/>
          <w:numId w:val="14"/>
        </w:numPr>
        <w:jc w:val="both"/>
        <w:rPr>
          <w:sz w:val="28"/>
          <w:szCs w:val="28"/>
        </w:rPr>
      </w:pPr>
      <w:r w:rsidRPr="00AD77EA">
        <w:rPr>
          <w:sz w:val="28"/>
          <w:szCs w:val="28"/>
        </w:rPr>
        <w:t xml:space="preserve">вартість оплати робіт, яка пропонується департаментом містобудівного комплексу та земельних відносин; </w:t>
      </w:r>
    </w:p>
    <w:p w:rsidR="00127FD9" w:rsidRPr="00AD77EA" w:rsidRDefault="00127FD9" w:rsidP="00127FD9">
      <w:pPr>
        <w:numPr>
          <w:ilvl w:val="0"/>
          <w:numId w:val="14"/>
        </w:numPr>
        <w:jc w:val="both"/>
        <w:rPr>
          <w:sz w:val="28"/>
          <w:szCs w:val="28"/>
        </w:rPr>
      </w:pPr>
      <w:r w:rsidRPr="00AD77EA">
        <w:rPr>
          <w:sz w:val="28"/>
          <w:szCs w:val="28"/>
        </w:rPr>
        <w:t>адреси та інші дані про земельні ділянки;</w:t>
      </w:r>
    </w:p>
    <w:p w:rsidR="00127FD9" w:rsidRPr="00AD77EA" w:rsidRDefault="00127FD9" w:rsidP="00127FD9">
      <w:pPr>
        <w:numPr>
          <w:ilvl w:val="0"/>
          <w:numId w:val="14"/>
        </w:numPr>
        <w:jc w:val="both"/>
        <w:rPr>
          <w:sz w:val="28"/>
          <w:szCs w:val="28"/>
        </w:rPr>
      </w:pPr>
      <w:r w:rsidRPr="00AD77EA">
        <w:rPr>
          <w:sz w:val="28"/>
          <w:szCs w:val="28"/>
        </w:rPr>
        <w:t>перелік документів, які слід подати на розгляд комісії;</w:t>
      </w:r>
    </w:p>
    <w:p w:rsidR="00127FD9" w:rsidRPr="00AD77EA" w:rsidRDefault="00127FD9" w:rsidP="00127FD9">
      <w:pPr>
        <w:numPr>
          <w:ilvl w:val="0"/>
          <w:numId w:val="14"/>
        </w:numPr>
        <w:jc w:val="both"/>
        <w:rPr>
          <w:sz w:val="28"/>
          <w:szCs w:val="28"/>
        </w:rPr>
      </w:pPr>
      <w:r w:rsidRPr="00AD77EA">
        <w:rPr>
          <w:sz w:val="28"/>
          <w:szCs w:val="28"/>
        </w:rPr>
        <w:t>кінцевий термін подачі заяв на участь у конкурсі;</w:t>
      </w:r>
    </w:p>
    <w:p w:rsidR="00127FD9" w:rsidRPr="00AD77EA" w:rsidRDefault="00127FD9" w:rsidP="00127FD9">
      <w:pPr>
        <w:numPr>
          <w:ilvl w:val="0"/>
          <w:numId w:val="14"/>
        </w:numPr>
        <w:jc w:val="both"/>
        <w:rPr>
          <w:sz w:val="28"/>
          <w:szCs w:val="28"/>
        </w:rPr>
      </w:pPr>
      <w:r w:rsidRPr="00AD77EA">
        <w:rPr>
          <w:sz w:val="28"/>
          <w:szCs w:val="28"/>
        </w:rPr>
        <w:t>термін виконання робіт по оцінці земельних ділянок;</w:t>
      </w:r>
    </w:p>
    <w:p w:rsidR="00127FD9" w:rsidRPr="00AD77EA" w:rsidRDefault="00127FD9" w:rsidP="00127FD9">
      <w:pPr>
        <w:numPr>
          <w:ilvl w:val="0"/>
          <w:numId w:val="14"/>
        </w:numPr>
        <w:jc w:val="both"/>
        <w:rPr>
          <w:sz w:val="28"/>
          <w:szCs w:val="28"/>
        </w:rPr>
      </w:pPr>
      <w:r w:rsidRPr="00AD77EA">
        <w:rPr>
          <w:sz w:val="28"/>
          <w:szCs w:val="28"/>
        </w:rPr>
        <w:t>дату і місце проведення конкурсу;</w:t>
      </w:r>
    </w:p>
    <w:p w:rsidR="00127FD9" w:rsidRPr="00AD77EA" w:rsidRDefault="00127FD9" w:rsidP="00127FD9">
      <w:pPr>
        <w:numPr>
          <w:ilvl w:val="0"/>
          <w:numId w:val="14"/>
        </w:numPr>
        <w:jc w:val="both"/>
        <w:rPr>
          <w:sz w:val="28"/>
          <w:szCs w:val="28"/>
        </w:rPr>
      </w:pPr>
      <w:r w:rsidRPr="00AD77EA">
        <w:rPr>
          <w:sz w:val="28"/>
          <w:szCs w:val="28"/>
        </w:rPr>
        <w:t>контактний телефон;</w:t>
      </w:r>
    </w:p>
    <w:p w:rsidR="00127FD9" w:rsidRPr="00AD77EA" w:rsidRDefault="00127FD9" w:rsidP="00127FD9">
      <w:pPr>
        <w:numPr>
          <w:ilvl w:val="0"/>
          <w:numId w:val="14"/>
        </w:numPr>
        <w:jc w:val="both"/>
        <w:rPr>
          <w:sz w:val="28"/>
          <w:szCs w:val="28"/>
        </w:rPr>
      </w:pPr>
      <w:r w:rsidRPr="00AD77EA">
        <w:rPr>
          <w:sz w:val="28"/>
          <w:szCs w:val="28"/>
        </w:rPr>
        <w:t>іншу необхідну інформацію.</w:t>
      </w:r>
    </w:p>
    <w:p w:rsidR="00127FD9" w:rsidRPr="00AD77EA" w:rsidRDefault="00127FD9" w:rsidP="00127FD9">
      <w:pPr>
        <w:tabs>
          <w:tab w:val="num" w:pos="1429"/>
        </w:tabs>
        <w:ind w:firstLine="851"/>
        <w:jc w:val="both"/>
        <w:rPr>
          <w:sz w:val="28"/>
          <w:szCs w:val="28"/>
        </w:rPr>
      </w:pPr>
      <w:r w:rsidRPr="00AD77EA">
        <w:rPr>
          <w:b/>
          <w:sz w:val="28"/>
          <w:szCs w:val="28"/>
        </w:rPr>
        <w:t>3.5.</w:t>
      </w:r>
      <w:r w:rsidRPr="00AD77EA">
        <w:rPr>
          <w:sz w:val="28"/>
          <w:szCs w:val="28"/>
        </w:rPr>
        <w:t xml:space="preserve"> Експерти, які бажають взяти участь в оголошеному конкурсі, подають  на розгляд Комісії такі документи:</w:t>
      </w:r>
    </w:p>
    <w:p w:rsidR="00127FD9" w:rsidRPr="007F7781" w:rsidRDefault="00127FD9" w:rsidP="00127FD9">
      <w:pPr>
        <w:pStyle w:val="12"/>
        <w:shd w:val="clear" w:color="auto" w:fill="auto"/>
        <w:tabs>
          <w:tab w:val="left" w:pos="0"/>
        </w:tabs>
        <w:spacing w:before="0" w:line="240" w:lineRule="auto"/>
        <w:ind w:right="280" w:firstLine="851"/>
        <w:rPr>
          <w:sz w:val="28"/>
          <w:szCs w:val="28"/>
        </w:rPr>
      </w:pPr>
      <w:r w:rsidRPr="007F7781">
        <w:rPr>
          <w:sz w:val="28"/>
          <w:szCs w:val="28"/>
        </w:rPr>
        <w:t>Конкурсна документація складається із:</w:t>
      </w:r>
    </w:p>
    <w:p w:rsidR="00127FD9" w:rsidRPr="007F7781" w:rsidRDefault="00127FD9" w:rsidP="00127FD9">
      <w:pPr>
        <w:pStyle w:val="12"/>
        <w:shd w:val="clear" w:color="auto" w:fill="auto"/>
        <w:tabs>
          <w:tab w:val="left" w:pos="840"/>
        </w:tabs>
        <w:spacing w:before="0" w:line="240" w:lineRule="auto"/>
        <w:ind w:firstLine="851"/>
        <w:rPr>
          <w:sz w:val="28"/>
          <w:szCs w:val="28"/>
        </w:rPr>
      </w:pPr>
      <w:r w:rsidRPr="007F7781">
        <w:rPr>
          <w:sz w:val="28"/>
          <w:szCs w:val="28"/>
        </w:rPr>
        <w:t xml:space="preserve">- </w:t>
      </w:r>
      <w:r>
        <w:rPr>
          <w:sz w:val="28"/>
          <w:szCs w:val="28"/>
          <w:lang w:val="uk-UA"/>
        </w:rPr>
        <w:t xml:space="preserve">  </w:t>
      </w:r>
      <w:r w:rsidRPr="007F7781">
        <w:rPr>
          <w:sz w:val="28"/>
          <w:szCs w:val="28"/>
        </w:rPr>
        <w:t>підтвердних документів;</w:t>
      </w:r>
    </w:p>
    <w:p w:rsidR="00127FD9" w:rsidRDefault="00127FD9" w:rsidP="00127FD9">
      <w:pPr>
        <w:pStyle w:val="12"/>
        <w:shd w:val="clear" w:color="auto" w:fill="auto"/>
        <w:tabs>
          <w:tab w:val="left" w:pos="840"/>
        </w:tabs>
        <w:spacing w:before="0" w:line="240" w:lineRule="auto"/>
        <w:ind w:firstLine="851"/>
        <w:rPr>
          <w:sz w:val="28"/>
          <w:szCs w:val="28"/>
          <w:lang w:val="uk-UA"/>
        </w:rPr>
      </w:pPr>
      <w:r w:rsidRPr="007F7781">
        <w:rPr>
          <w:sz w:val="28"/>
          <w:szCs w:val="28"/>
        </w:rPr>
        <w:t xml:space="preserve">- конкурсної пропозиції щодо </w:t>
      </w:r>
      <w:r w:rsidRPr="00AD77EA">
        <w:rPr>
          <w:sz w:val="28"/>
          <w:szCs w:val="28"/>
        </w:rPr>
        <w:t>умов оплати</w:t>
      </w:r>
      <w:r>
        <w:rPr>
          <w:sz w:val="28"/>
          <w:szCs w:val="28"/>
          <w:lang w:val="uk-UA"/>
        </w:rPr>
        <w:t>,</w:t>
      </w:r>
      <w:r w:rsidRPr="00AD77EA">
        <w:rPr>
          <w:sz w:val="28"/>
          <w:szCs w:val="28"/>
        </w:rPr>
        <w:t xml:space="preserve"> відповідно до калькуляції витрат</w:t>
      </w:r>
      <w:r w:rsidRPr="007F7781">
        <w:rPr>
          <w:sz w:val="28"/>
          <w:szCs w:val="28"/>
        </w:rPr>
        <w:t xml:space="preserve"> </w:t>
      </w:r>
      <w:r>
        <w:rPr>
          <w:sz w:val="28"/>
          <w:szCs w:val="28"/>
          <w:lang w:val="uk-UA"/>
        </w:rPr>
        <w:t xml:space="preserve">- </w:t>
      </w:r>
      <w:r w:rsidRPr="007F7781">
        <w:rPr>
          <w:sz w:val="28"/>
          <w:szCs w:val="28"/>
        </w:rPr>
        <w:t>виконання робіт з оцінки, а також строку виконання робіт (у календарних днях), підписаної претендентом і скріпленої печаткою (у разі її наявності) та запечатаної в окремому конверті</w:t>
      </w:r>
      <w:r>
        <w:rPr>
          <w:sz w:val="28"/>
          <w:szCs w:val="28"/>
          <w:lang w:val="uk-UA"/>
        </w:rPr>
        <w:t>;</w:t>
      </w:r>
    </w:p>
    <w:p w:rsidR="00127FD9" w:rsidRPr="007F7781" w:rsidRDefault="00127FD9" w:rsidP="00127FD9">
      <w:pPr>
        <w:pStyle w:val="12"/>
        <w:shd w:val="clear" w:color="auto" w:fill="auto"/>
        <w:tabs>
          <w:tab w:val="left" w:pos="840"/>
        </w:tabs>
        <w:spacing w:before="0" w:line="240" w:lineRule="auto"/>
        <w:ind w:firstLine="851"/>
        <w:rPr>
          <w:sz w:val="28"/>
          <w:szCs w:val="28"/>
        </w:rPr>
      </w:pPr>
      <w:r w:rsidRPr="007F7781">
        <w:rPr>
          <w:sz w:val="28"/>
          <w:szCs w:val="28"/>
        </w:rPr>
        <w:t>До підтвердних документів, поданих на конкурс з відбору суб’єктів оціночної діяльності, належать:</w:t>
      </w:r>
    </w:p>
    <w:p w:rsidR="00127FD9" w:rsidRPr="00D301D3" w:rsidRDefault="00127FD9" w:rsidP="00127FD9">
      <w:pPr>
        <w:pStyle w:val="12"/>
        <w:numPr>
          <w:ilvl w:val="0"/>
          <w:numId w:val="13"/>
        </w:numPr>
        <w:shd w:val="clear" w:color="auto" w:fill="auto"/>
        <w:tabs>
          <w:tab w:val="left" w:pos="1493"/>
        </w:tabs>
        <w:spacing w:before="0" w:line="240" w:lineRule="auto"/>
        <w:ind w:left="40" w:firstLine="851"/>
        <w:rPr>
          <w:sz w:val="28"/>
          <w:szCs w:val="28"/>
        </w:rPr>
      </w:pPr>
      <w:r w:rsidRPr="00357EBA">
        <w:rPr>
          <w:rStyle w:val="af1"/>
          <w:sz w:val="28"/>
          <w:szCs w:val="28"/>
        </w:rPr>
        <w:t>заява на у</w:t>
      </w:r>
      <w:r w:rsidRPr="00357EBA">
        <w:rPr>
          <w:sz w:val="28"/>
          <w:szCs w:val="28"/>
        </w:rPr>
        <w:t>часть</w:t>
      </w:r>
      <w:r w:rsidRPr="007F7781">
        <w:rPr>
          <w:sz w:val="28"/>
          <w:szCs w:val="28"/>
        </w:rPr>
        <w:t xml:space="preserve"> у конкурсі відбору</w:t>
      </w:r>
      <w:r w:rsidRPr="007F7781">
        <w:rPr>
          <w:i/>
          <w:color w:val="000000"/>
          <w:sz w:val="28"/>
          <w:szCs w:val="28"/>
        </w:rPr>
        <w:t xml:space="preserve"> </w:t>
      </w:r>
      <w:r w:rsidRPr="007F7781">
        <w:rPr>
          <w:color w:val="000000"/>
          <w:sz w:val="28"/>
          <w:szCs w:val="28"/>
        </w:rPr>
        <w:t>суб’єктів оціночної діяльності</w:t>
      </w:r>
      <w:r w:rsidRPr="007F7781">
        <w:rPr>
          <w:sz w:val="28"/>
          <w:szCs w:val="28"/>
        </w:rPr>
        <w:t xml:space="preserve">  за встановленою формою (додаток </w:t>
      </w:r>
      <w:r>
        <w:rPr>
          <w:sz w:val="28"/>
          <w:szCs w:val="28"/>
          <w:lang w:val="uk-UA"/>
        </w:rPr>
        <w:t>1</w:t>
      </w:r>
      <w:r w:rsidRPr="007F7781">
        <w:rPr>
          <w:sz w:val="28"/>
          <w:szCs w:val="28"/>
        </w:rPr>
        <w:t>);</w:t>
      </w:r>
    </w:p>
    <w:p w:rsidR="00127FD9" w:rsidRPr="007F7781" w:rsidRDefault="00127FD9" w:rsidP="00127FD9">
      <w:pPr>
        <w:pStyle w:val="12"/>
        <w:numPr>
          <w:ilvl w:val="0"/>
          <w:numId w:val="13"/>
        </w:numPr>
        <w:shd w:val="clear" w:color="auto" w:fill="auto"/>
        <w:tabs>
          <w:tab w:val="left" w:pos="1493"/>
        </w:tabs>
        <w:spacing w:before="0" w:line="240" w:lineRule="auto"/>
        <w:ind w:left="40" w:firstLine="851"/>
        <w:rPr>
          <w:sz w:val="28"/>
          <w:szCs w:val="28"/>
        </w:rPr>
      </w:pPr>
      <w:r>
        <w:rPr>
          <w:sz w:val="28"/>
          <w:szCs w:val="28"/>
          <w:lang w:val="uk-UA"/>
        </w:rPr>
        <w:t>згода на обробку персональних даних;</w:t>
      </w:r>
    </w:p>
    <w:p w:rsidR="00127FD9" w:rsidRPr="007F7781" w:rsidRDefault="00127FD9" w:rsidP="00127FD9">
      <w:pPr>
        <w:pStyle w:val="12"/>
        <w:numPr>
          <w:ilvl w:val="0"/>
          <w:numId w:val="13"/>
        </w:numPr>
        <w:shd w:val="clear" w:color="auto" w:fill="auto"/>
        <w:tabs>
          <w:tab w:val="left" w:pos="1490"/>
        </w:tabs>
        <w:spacing w:before="0" w:line="240" w:lineRule="auto"/>
        <w:ind w:left="40" w:right="40" w:firstLine="851"/>
        <w:rPr>
          <w:sz w:val="28"/>
          <w:szCs w:val="28"/>
        </w:rPr>
      </w:pPr>
      <w:r w:rsidRPr="007F7781">
        <w:rPr>
          <w:sz w:val="28"/>
          <w:szCs w:val="28"/>
        </w:rPr>
        <w:t>копії кваліфікаційних документів оцінювачів, яких буде залучено до проведення оцінки та підписання звіту про оцінку;</w:t>
      </w:r>
    </w:p>
    <w:p w:rsidR="00127FD9" w:rsidRPr="00E5742A" w:rsidRDefault="00127FD9" w:rsidP="00127FD9">
      <w:pPr>
        <w:pStyle w:val="12"/>
        <w:numPr>
          <w:ilvl w:val="0"/>
          <w:numId w:val="13"/>
        </w:numPr>
        <w:shd w:val="clear" w:color="auto" w:fill="auto"/>
        <w:tabs>
          <w:tab w:val="left" w:pos="1475"/>
        </w:tabs>
        <w:spacing w:before="0" w:line="240" w:lineRule="auto"/>
        <w:ind w:left="40" w:right="40" w:firstLine="851"/>
        <w:rPr>
          <w:sz w:val="28"/>
          <w:szCs w:val="28"/>
        </w:rPr>
      </w:pPr>
      <w:r w:rsidRPr="007F7781">
        <w:rPr>
          <w:sz w:val="28"/>
          <w:szCs w:val="28"/>
        </w:rPr>
        <w:t xml:space="preserve">копію </w:t>
      </w:r>
      <w:r w:rsidRPr="00357EBA">
        <w:rPr>
          <w:rStyle w:val="af1"/>
          <w:sz w:val="28"/>
          <w:szCs w:val="28"/>
        </w:rPr>
        <w:t>сертифіката суб'єкта</w:t>
      </w:r>
      <w:r w:rsidRPr="00287F5B">
        <w:rPr>
          <w:sz w:val="28"/>
          <w:szCs w:val="28"/>
        </w:rPr>
        <w:t xml:space="preserve"> оціночної діяльності, виданого Фондом державного майна</w:t>
      </w:r>
      <w:r w:rsidRPr="007F7781">
        <w:rPr>
          <w:sz w:val="28"/>
          <w:szCs w:val="28"/>
        </w:rPr>
        <w:t xml:space="preserve"> України;</w:t>
      </w:r>
    </w:p>
    <w:p w:rsidR="00127FD9" w:rsidRPr="007F7781" w:rsidRDefault="00127FD9" w:rsidP="00127FD9">
      <w:pPr>
        <w:pStyle w:val="12"/>
        <w:numPr>
          <w:ilvl w:val="0"/>
          <w:numId w:val="13"/>
        </w:numPr>
        <w:shd w:val="clear" w:color="auto" w:fill="auto"/>
        <w:tabs>
          <w:tab w:val="left" w:pos="1475"/>
        </w:tabs>
        <w:spacing w:before="0" w:line="240" w:lineRule="auto"/>
        <w:ind w:left="40" w:right="40" w:firstLine="851"/>
        <w:rPr>
          <w:sz w:val="28"/>
          <w:szCs w:val="28"/>
        </w:rPr>
      </w:pPr>
      <w:r w:rsidRPr="007F7781">
        <w:rPr>
          <w:sz w:val="28"/>
          <w:szCs w:val="28"/>
        </w:rPr>
        <w:t xml:space="preserve">інформація про претендента (документ, який містить відомості про претендента щодо його досвіду роботи, кваліфікації та особистого досвіду роботи оцінювачів, які працюють у його штатному складі та залучаються ним, з незалежної оцінки майна тощо) (додаток </w:t>
      </w:r>
      <w:r>
        <w:rPr>
          <w:sz w:val="28"/>
          <w:szCs w:val="28"/>
          <w:lang w:val="uk-UA"/>
        </w:rPr>
        <w:t>2</w:t>
      </w:r>
      <w:r w:rsidRPr="007F7781">
        <w:rPr>
          <w:sz w:val="28"/>
          <w:szCs w:val="28"/>
        </w:rPr>
        <w:t>).</w:t>
      </w:r>
    </w:p>
    <w:p w:rsidR="00127FD9" w:rsidRPr="007F7781" w:rsidRDefault="00127FD9" w:rsidP="00127FD9">
      <w:pPr>
        <w:pStyle w:val="12"/>
        <w:shd w:val="clear" w:color="auto" w:fill="auto"/>
        <w:tabs>
          <w:tab w:val="left" w:pos="840"/>
        </w:tabs>
        <w:spacing w:before="0" w:line="240" w:lineRule="auto"/>
        <w:ind w:right="40" w:firstLine="851"/>
        <w:rPr>
          <w:sz w:val="28"/>
          <w:szCs w:val="28"/>
        </w:rPr>
      </w:pPr>
      <w:r>
        <w:rPr>
          <w:b/>
          <w:sz w:val="28"/>
          <w:szCs w:val="28"/>
          <w:lang w:val="uk-UA"/>
        </w:rPr>
        <w:t>3</w:t>
      </w:r>
      <w:r w:rsidRPr="008E6418">
        <w:rPr>
          <w:b/>
          <w:sz w:val="28"/>
          <w:szCs w:val="28"/>
        </w:rPr>
        <w:t>.</w:t>
      </w:r>
      <w:r>
        <w:rPr>
          <w:b/>
          <w:sz w:val="28"/>
          <w:szCs w:val="28"/>
          <w:lang w:val="uk-UA"/>
        </w:rPr>
        <w:t>6</w:t>
      </w:r>
      <w:r w:rsidRPr="007F7781">
        <w:rPr>
          <w:b/>
          <w:sz w:val="28"/>
          <w:szCs w:val="28"/>
        </w:rPr>
        <w:t xml:space="preserve">. </w:t>
      </w:r>
      <w:r w:rsidRPr="00AD77EA">
        <w:rPr>
          <w:sz w:val="28"/>
          <w:szCs w:val="28"/>
        </w:rPr>
        <w:t xml:space="preserve">Документи, зазначені в п.3.5. цього Положення, подаються в департамент містобудівного комплексу та земельних відносин міської </w:t>
      </w:r>
      <w:r w:rsidRPr="00AD77EA">
        <w:rPr>
          <w:sz w:val="28"/>
          <w:szCs w:val="28"/>
        </w:rPr>
        <w:lastRenderedPageBreak/>
        <w:t>ради не пізніше як за 3 дні до оголошеної дати проведення конкурсу.</w:t>
      </w:r>
      <w:r w:rsidRPr="007F7781">
        <w:rPr>
          <w:sz w:val="28"/>
          <w:szCs w:val="28"/>
        </w:rPr>
        <w:t xml:space="preserve"> (включно).</w:t>
      </w:r>
    </w:p>
    <w:p w:rsidR="00127FD9" w:rsidRDefault="00127FD9" w:rsidP="00127FD9">
      <w:pPr>
        <w:pStyle w:val="12"/>
        <w:shd w:val="clear" w:color="auto" w:fill="auto"/>
        <w:tabs>
          <w:tab w:val="left" w:pos="840"/>
        </w:tabs>
        <w:spacing w:before="0" w:line="240" w:lineRule="auto"/>
        <w:ind w:right="40" w:firstLine="851"/>
        <w:rPr>
          <w:sz w:val="28"/>
          <w:szCs w:val="28"/>
        </w:rPr>
      </w:pPr>
      <w:r>
        <w:rPr>
          <w:b/>
          <w:sz w:val="28"/>
          <w:szCs w:val="28"/>
          <w:lang w:val="uk-UA"/>
        </w:rPr>
        <w:t>3</w:t>
      </w:r>
      <w:r w:rsidRPr="008E6418">
        <w:rPr>
          <w:b/>
          <w:sz w:val="28"/>
          <w:szCs w:val="28"/>
        </w:rPr>
        <w:t>.</w:t>
      </w:r>
      <w:r>
        <w:rPr>
          <w:b/>
          <w:sz w:val="28"/>
          <w:szCs w:val="28"/>
          <w:lang w:val="uk-UA"/>
        </w:rPr>
        <w:t>7</w:t>
      </w:r>
      <w:r w:rsidRPr="007F7781">
        <w:rPr>
          <w:b/>
          <w:sz w:val="28"/>
          <w:szCs w:val="28"/>
        </w:rPr>
        <w:t xml:space="preserve">. </w:t>
      </w:r>
      <w:r w:rsidRPr="007F7781">
        <w:rPr>
          <w:sz w:val="28"/>
          <w:szCs w:val="28"/>
        </w:rPr>
        <w:t>Відповідальність</w:t>
      </w:r>
      <w:r w:rsidRPr="007F7781">
        <w:rPr>
          <w:b/>
          <w:sz w:val="28"/>
          <w:szCs w:val="28"/>
        </w:rPr>
        <w:t xml:space="preserve"> </w:t>
      </w:r>
      <w:r w:rsidRPr="007F7781">
        <w:rPr>
          <w:sz w:val="28"/>
          <w:szCs w:val="28"/>
        </w:rPr>
        <w:t>за достовірність інформації відображеної в підтвердних документах несуть претенденти.</w:t>
      </w:r>
    </w:p>
    <w:p w:rsidR="00127FD9" w:rsidRPr="00AD77EA" w:rsidRDefault="00127FD9" w:rsidP="00127FD9">
      <w:pPr>
        <w:tabs>
          <w:tab w:val="num" w:pos="1429"/>
        </w:tabs>
        <w:ind w:firstLine="851"/>
        <w:jc w:val="both"/>
        <w:rPr>
          <w:sz w:val="28"/>
          <w:szCs w:val="28"/>
        </w:rPr>
      </w:pPr>
      <w:r w:rsidRPr="00AD77EA">
        <w:rPr>
          <w:b/>
          <w:sz w:val="28"/>
          <w:szCs w:val="28"/>
        </w:rPr>
        <w:t>3.</w:t>
      </w:r>
      <w:r>
        <w:rPr>
          <w:b/>
          <w:sz w:val="28"/>
          <w:szCs w:val="28"/>
        </w:rPr>
        <w:t>8</w:t>
      </w:r>
      <w:r w:rsidRPr="00AD77EA">
        <w:rPr>
          <w:b/>
          <w:sz w:val="28"/>
          <w:szCs w:val="28"/>
        </w:rPr>
        <w:t>.</w:t>
      </w:r>
      <w:r w:rsidRPr="00AD77EA">
        <w:rPr>
          <w:sz w:val="28"/>
          <w:szCs w:val="28"/>
        </w:rPr>
        <w:t xml:space="preserve"> Учасник конкурсу має право відкликати свою заяву до кінцевого терміну прийому заяв, повідомивши про це письмово Комісію. </w:t>
      </w:r>
    </w:p>
    <w:p w:rsidR="00127FD9" w:rsidRPr="00B16AB7" w:rsidRDefault="00127FD9" w:rsidP="00127FD9">
      <w:pPr>
        <w:tabs>
          <w:tab w:val="num" w:pos="1429"/>
        </w:tabs>
        <w:ind w:firstLine="851"/>
        <w:jc w:val="both"/>
        <w:rPr>
          <w:b/>
          <w:bCs/>
          <w:sz w:val="16"/>
          <w:szCs w:val="16"/>
        </w:rPr>
      </w:pPr>
    </w:p>
    <w:p w:rsidR="00127FD9" w:rsidRPr="009A3101" w:rsidRDefault="00127FD9" w:rsidP="00127FD9">
      <w:pPr>
        <w:jc w:val="center"/>
        <w:rPr>
          <w:b/>
          <w:sz w:val="28"/>
          <w:szCs w:val="28"/>
        </w:rPr>
      </w:pPr>
      <w:r w:rsidRPr="009A3101">
        <w:rPr>
          <w:b/>
          <w:sz w:val="28"/>
          <w:szCs w:val="28"/>
        </w:rPr>
        <w:t>4. Порядок проведення конкурсу</w:t>
      </w:r>
    </w:p>
    <w:p w:rsidR="00127FD9" w:rsidRDefault="00127FD9" w:rsidP="00127FD9">
      <w:pPr>
        <w:ind w:firstLine="851"/>
        <w:jc w:val="both"/>
        <w:rPr>
          <w:sz w:val="28"/>
          <w:szCs w:val="28"/>
        </w:rPr>
      </w:pPr>
      <w:r w:rsidRPr="009A3101">
        <w:rPr>
          <w:b/>
          <w:sz w:val="28"/>
          <w:szCs w:val="28"/>
        </w:rPr>
        <w:t>4.1.</w:t>
      </w:r>
      <w:r w:rsidRPr="009A3101">
        <w:rPr>
          <w:sz w:val="28"/>
          <w:szCs w:val="28"/>
        </w:rPr>
        <w:t xml:space="preserve"> Конкурс по відбору експертів для оцінки земельних ділянок проводиться за наявності не менш як двох учасників</w:t>
      </w:r>
      <w:r>
        <w:rPr>
          <w:sz w:val="28"/>
          <w:szCs w:val="28"/>
        </w:rPr>
        <w:t>, крім випадків, передбачених пунктом 4.11</w:t>
      </w:r>
      <w:r w:rsidRPr="009A3101">
        <w:rPr>
          <w:sz w:val="28"/>
          <w:szCs w:val="28"/>
        </w:rPr>
        <w:t>.</w:t>
      </w:r>
      <w:r>
        <w:rPr>
          <w:sz w:val="28"/>
          <w:szCs w:val="28"/>
        </w:rPr>
        <w:t xml:space="preserve"> частини 4 цього Порядку.</w:t>
      </w:r>
      <w:r w:rsidRPr="009A3101">
        <w:rPr>
          <w:sz w:val="28"/>
          <w:szCs w:val="28"/>
        </w:rPr>
        <w:t xml:space="preserve"> </w:t>
      </w:r>
    </w:p>
    <w:p w:rsidR="00127FD9" w:rsidRPr="00357EBA" w:rsidRDefault="00127FD9" w:rsidP="00127FD9">
      <w:pPr>
        <w:pStyle w:val="12"/>
        <w:shd w:val="clear" w:color="auto" w:fill="auto"/>
        <w:tabs>
          <w:tab w:val="left" w:pos="851"/>
        </w:tabs>
        <w:spacing w:before="0" w:line="240" w:lineRule="auto"/>
        <w:ind w:right="40" w:firstLine="851"/>
        <w:rPr>
          <w:rStyle w:val="af1"/>
          <w:sz w:val="28"/>
          <w:szCs w:val="28"/>
          <w:lang w:val="ru-RU"/>
        </w:rPr>
      </w:pPr>
      <w:r w:rsidRPr="00357EBA">
        <w:rPr>
          <w:rStyle w:val="af1"/>
          <w:sz w:val="28"/>
          <w:szCs w:val="28"/>
        </w:rPr>
        <w:t>На засіданні комісії можуть бути присутніми претенденти або їх представники, особи, що можуть бути сторонами договору по виконанн</w:t>
      </w:r>
      <w:r w:rsidRPr="00357EBA">
        <w:rPr>
          <w:rStyle w:val="af1"/>
          <w:sz w:val="28"/>
          <w:szCs w:val="28"/>
          <w:lang w:val="uk-UA"/>
        </w:rPr>
        <w:t>ю</w:t>
      </w:r>
      <w:r w:rsidRPr="00357EBA">
        <w:rPr>
          <w:rStyle w:val="af1"/>
          <w:sz w:val="28"/>
          <w:szCs w:val="28"/>
        </w:rPr>
        <w:t xml:space="preserve"> робіт з оцінки</w:t>
      </w:r>
      <w:r w:rsidRPr="00357EBA">
        <w:rPr>
          <w:rStyle w:val="af1"/>
          <w:sz w:val="28"/>
          <w:szCs w:val="28"/>
          <w:lang w:val="uk-UA"/>
        </w:rPr>
        <w:t xml:space="preserve"> земельних ділянок</w:t>
      </w:r>
      <w:r w:rsidRPr="00357EBA">
        <w:rPr>
          <w:rStyle w:val="af1"/>
          <w:sz w:val="28"/>
          <w:szCs w:val="28"/>
        </w:rPr>
        <w:t xml:space="preserve">, про що вони письмово повідомляють </w:t>
      </w:r>
      <w:r w:rsidRPr="00357EBA">
        <w:rPr>
          <w:rStyle w:val="af1"/>
          <w:sz w:val="28"/>
          <w:szCs w:val="28"/>
          <w:lang w:val="uk-UA"/>
        </w:rPr>
        <w:t xml:space="preserve">(відповідними </w:t>
      </w:r>
      <w:r w:rsidRPr="00357EBA">
        <w:rPr>
          <w:rStyle w:val="af1"/>
          <w:sz w:val="28"/>
          <w:szCs w:val="28"/>
        </w:rPr>
        <w:t>лист</w:t>
      </w:r>
      <w:r w:rsidRPr="00357EBA">
        <w:rPr>
          <w:rStyle w:val="af1"/>
          <w:sz w:val="28"/>
          <w:szCs w:val="28"/>
          <w:lang w:val="uk-UA"/>
        </w:rPr>
        <w:t>ами)</w:t>
      </w:r>
      <w:r w:rsidRPr="00357EBA">
        <w:rPr>
          <w:rStyle w:val="af1"/>
          <w:sz w:val="28"/>
          <w:szCs w:val="28"/>
          <w:lang w:val="ru-RU"/>
        </w:rPr>
        <w:t xml:space="preserve"> </w:t>
      </w:r>
      <w:r w:rsidRPr="00357EBA">
        <w:rPr>
          <w:rStyle w:val="af1"/>
          <w:sz w:val="28"/>
          <w:szCs w:val="28"/>
        </w:rPr>
        <w:t xml:space="preserve">департамент </w:t>
      </w:r>
      <w:r w:rsidRPr="00357EBA">
        <w:rPr>
          <w:rStyle w:val="af1"/>
          <w:sz w:val="28"/>
          <w:szCs w:val="28"/>
          <w:lang w:val="uk-UA"/>
        </w:rPr>
        <w:t xml:space="preserve">містобудівного комплексу та земельних відносин </w:t>
      </w:r>
      <w:r w:rsidRPr="00357EBA">
        <w:rPr>
          <w:rStyle w:val="af1"/>
          <w:sz w:val="28"/>
          <w:szCs w:val="28"/>
        </w:rPr>
        <w:t>міської ради</w:t>
      </w:r>
      <w:r w:rsidRPr="00357EBA">
        <w:rPr>
          <w:rStyle w:val="af1"/>
          <w:sz w:val="28"/>
          <w:szCs w:val="28"/>
          <w:lang w:val="uk-UA"/>
        </w:rPr>
        <w:t xml:space="preserve"> та голову комісії, </w:t>
      </w:r>
      <w:r w:rsidRPr="00357EBA">
        <w:rPr>
          <w:rStyle w:val="af1"/>
          <w:sz w:val="28"/>
          <w:szCs w:val="28"/>
          <w:lang w:val="ru-RU"/>
        </w:rPr>
        <w:t>не пізніше ніж за 2 робочих дні до дати проведення засідання. Особи, які присутні на засіданні, але не є членами комісії, не мають права брати участь в обговоренні питань та прийнятті рішень, що належать до компентенції комісії, втручатись у її роботу.</w:t>
      </w:r>
    </w:p>
    <w:p w:rsidR="00127FD9" w:rsidRPr="00357EBA" w:rsidRDefault="00127FD9" w:rsidP="00127FD9">
      <w:pPr>
        <w:pStyle w:val="12"/>
        <w:shd w:val="clear" w:color="auto" w:fill="auto"/>
        <w:tabs>
          <w:tab w:val="left" w:pos="1490"/>
        </w:tabs>
        <w:spacing w:before="0" w:line="240" w:lineRule="auto"/>
        <w:ind w:right="40" w:firstLine="851"/>
        <w:rPr>
          <w:rStyle w:val="af1"/>
          <w:sz w:val="28"/>
          <w:szCs w:val="28"/>
          <w:lang w:val="uk-UA"/>
        </w:rPr>
      </w:pPr>
      <w:r w:rsidRPr="00357EBA">
        <w:rPr>
          <w:rStyle w:val="af1"/>
          <w:sz w:val="28"/>
          <w:szCs w:val="28"/>
          <w:lang w:val="ru-RU"/>
        </w:rPr>
        <w:t xml:space="preserve">Конверти учасників конкурсу з конкурсною пропозицією </w:t>
      </w:r>
      <w:r w:rsidRPr="00357EBA">
        <w:rPr>
          <w:rStyle w:val="af1"/>
          <w:sz w:val="28"/>
          <w:szCs w:val="28"/>
        </w:rPr>
        <w:t>щодо вартості виконання робіт з оцінки, а також строку виконання робіт (у календарних днях)</w:t>
      </w:r>
      <w:r w:rsidRPr="00357EBA">
        <w:rPr>
          <w:rStyle w:val="af1"/>
          <w:sz w:val="28"/>
          <w:szCs w:val="28"/>
          <w:lang w:val="uk-UA"/>
        </w:rPr>
        <w:t xml:space="preserve"> розпечатуються на засіданні комісії</w:t>
      </w:r>
      <w:r w:rsidRPr="00357EBA">
        <w:rPr>
          <w:rStyle w:val="af1"/>
          <w:sz w:val="28"/>
          <w:szCs w:val="28"/>
        </w:rPr>
        <w:t>;</w:t>
      </w:r>
    </w:p>
    <w:p w:rsidR="00127FD9" w:rsidRPr="00357EBA" w:rsidRDefault="00127FD9" w:rsidP="00127FD9">
      <w:pPr>
        <w:pStyle w:val="12"/>
        <w:shd w:val="clear" w:color="auto" w:fill="auto"/>
        <w:tabs>
          <w:tab w:val="left" w:pos="1490"/>
        </w:tabs>
        <w:spacing w:before="0" w:line="240" w:lineRule="auto"/>
        <w:ind w:right="40"/>
        <w:rPr>
          <w:rStyle w:val="af1"/>
          <w:sz w:val="28"/>
          <w:szCs w:val="28"/>
        </w:rPr>
      </w:pPr>
      <w:r>
        <w:rPr>
          <w:sz w:val="28"/>
          <w:szCs w:val="28"/>
          <w:lang w:val="ru-RU"/>
        </w:rPr>
        <w:t xml:space="preserve">          </w:t>
      </w:r>
      <w:r w:rsidRPr="005831D4">
        <w:rPr>
          <w:b/>
          <w:sz w:val="28"/>
          <w:szCs w:val="28"/>
          <w:lang w:val="ru-RU"/>
        </w:rPr>
        <w:t>4.2.</w:t>
      </w:r>
      <w:r>
        <w:rPr>
          <w:b/>
          <w:sz w:val="28"/>
          <w:szCs w:val="28"/>
          <w:lang w:val="ru-RU"/>
        </w:rPr>
        <w:t xml:space="preserve"> </w:t>
      </w:r>
      <w:r w:rsidRPr="001D0E56">
        <w:rPr>
          <w:sz w:val="28"/>
          <w:szCs w:val="28"/>
        </w:rPr>
        <w:t xml:space="preserve">Якщо на участь у конкурсі не надійшло жодної заяви або подано лише одну заяву, крім випадків, </w:t>
      </w:r>
      <w:r w:rsidRPr="00357EBA">
        <w:rPr>
          <w:rStyle w:val="af1"/>
          <w:sz w:val="28"/>
          <w:szCs w:val="28"/>
        </w:rPr>
        <w:t xml:space="preserve">передбачених пунктом </w:t>
      </w:r>
      <w:r w:rsidRPr="00357EBA">
        <w:rPr>
          <w:rStyle w:val="af1"/>
          <w:sz w:val="28"/>
          <w:szCs w:val="28"/>
          <w:lang w:val="uk-UA"/>
        </w:rPr>
        <w:t>4</w:t>
      </w:r>
      <w:r w:rsidRPr="00357EBA">
        <w:rPr>
          <w:rStyle w:val="af1"/>
          <w:sz w:val="28"/>
          <w:szCs w:val="28"/>
        </w:rPr>
        <w:t>.1</w:t>
      </w:r>
      <w:r w:rsidRPr="00357EBA">
        <w:rPr>
          <w:rStyle w:val="af1"/>
          <w:sz w:val="28"/>
          <w:szCs w:val="28"/>
          <w:lang w:val="uk-UA"/>
        </w:rPr>
        <w:t>1</w:t>
      </w:r>
      <w:r w:rsidRPr="00357EBA">
        <w:rPr>
          <w:rStyle w:val="af1"/>
          <w:sz w:val="28"/>
          <w:szCs w:val="28"/>
        </w:rPr>
        <w:t xml:space="preserve">. </w:t>
      </w:r>
      <w:r w:rsidRPr="00357EBA">
        <w:rPr>
          <w:rStyle w:val="af1"/>
          <w:sz w:val="28"/>
          <w:szCs w:val="28"/>
          <w:lang w:val="uk-UA"/>
        </w:rPr>
        <w:t>частини</w:t>
      </w:r>
      <w:r w:rsidRPr="00357EBA">
        <w:rPr>
          <w:rStyle w:val="af1"/>
          <w:sz w:val="28"/>
          <w:szCs w:val="28"/>
        </w:rPr>
        <w:t xml:space="preserve"> </w:t>
      </w:r>
      <w:r w:rsidRPr="00357EBA">
        <w:rPr>
          <w:rStyle w:val="af1"/>
          <w:sz w:val="28"/>
          <w:szCs w:val="28"/>
          <w:lang w:val="uk-UA"/>
        </w:rPr>
        <w:t>4</w:t>
      </w:r>
      <w:r w:rsidRPr="00357EBA">
        <w:rPr>
          <w:rStyle w:val="af1"/>
          <w:sz w:val="28"/>
          <w:szCs w:val="28"/>
        </w:rPr>
        <w:t xml:space="preserve"> цього Порядку, конкурс вважається таким, що не відбувся.</w:t>
      </w:r>
      <w:r w:rsidRPr="00357EBA">
        <w:rPr>
          <w:rStyle w:val="af1"/>
          <w:sz w:val="28"/>
          <w:szCs w:val="28"/>
          <w:lang w:val="uk-UA"/>
        </w:rPr>
        <w:t xml:space="preserve">      </w:t>
      </w:r>
      <w:r w:rsidRPr="00357EBA">
        <w:rPr>
          <w:rStyle w:val="af1"/>
          <w:sz w:val="28"/>
          <w:szCs w:val="28"/>
        </w:rPr>
        <w:t xml:space="preserve"> У цьому випадку голова комісії приймає рішення про повторне проведення конкурсу та призначає його дату.</w:t>
      </w:r>
    </w:p>
    <w:p w:rsidR="00127FD9" w:rsidRPr="00357EBA" w:rsidRDefault="00127FD9" w:rsidP="00127FD9">
      <w:pPr>
        <w:pStyle w:val="12"/>
        <w:shd w:val="clear" w:color="auto" w:fill="auto"/>
        <w:tabs>
          <w:tab w:val="left" w:pos="1490"/>
        </w:tabs>
        <w:spacing w:before="0" w:line="240" w:lineRule="auto"/>
        <w:ind w:left="891" w:right="40"/>
        <w:rPr>
          <w:rStyle w:val="af1"/>
          <w:sz w:val="28"/>
          <w:szCs w:val="28"/>
        </w:rPr>
      </w:pPr>
      <w:r w:rsidRPr="00357EBA">
        <w:rPr>
          <w:b/>
          <w:sz w:val="28"/>
          <w:szCs w:val="28"/>
          <w:lang w:val="ru-RU"/>
        </w:rPr>
        <w:t xml:space="preserve">4.3. </w:t>
      </w:r>
      <w:r w:rsidRPr="00357EBA">
        <w:rPr>
          <w:rStyle w:val="af1"/>
          <w:sz w:val="28"/>
          <w:szCs w:val="28"/>
        </w:rPr>
        <w:t>На засіданні комісія:</w:t>
      </w:r>
    </w:p>
    <w:p w:rsidR="00127FD9" w:rsidRPr="00357EBA" w:rsidRDefault="00127FD9" w:rsidP="00127FD9">
      <w:pPr>
        <w:pStyle w:val="12"/>
        <w:shd w:val="clear" w:color="auto" w:fill="auto"/>
        <w:tabs>
          <w:tab w:val="left" w:pos="1490"/>
        </w:tabs>
        <w:spacing w:before="0" w:line="240" w:lineRule="auto"/>
        <w:ind w:right="40" w:firstLine="851"/>
        <w:rPr>
          <w:rStyle w:val="af1"/>
          <w:sz w:val="28"/>
          <w:szCs w:val="28"/>
          <w:lang w:val="uk-UA"/>
        </w:rPr>
      </w:pPr>
      <w:r w:rsidRPr="00357EBA">
        <w:rPr>
          <w:rStyle w:val="af1"/>
          <w:sz w:val="28"/>
          <w:szCs w:val="28"/>
        </w:rPr>
        <w:t xml:space="preserve">- </w:t>
      </w:r>
      <w:r w:rsidRPr="00357EBA">
        <w:rPr>
          <w:rStyle w:val="af1"/>
          <w:sz w:val="28"/>
          <w:szCs w:val="28"/>
          <w:lang w:val="uk-UA"/>
        </w:rPr>
        <w:t xml:space="preserve">розпечатує </w:t>
      </w:r>
      <w:r w:rsidRPr="00357EBA">
        <w:rPr>
          <w:rStyle w:val="af1"/>
          <w:sz w:val="28"/>
          <w:szCs w:val="28"/>
        </w:rPr>
        <w:t>конверти учасників конкурсу з конкурсною пропозицією щодо вартості виконання робіт з оцінки, а також строку виконання робіт (у календарних днях);</w:t>
      </w:r>
    </w:p>
    <w:p w:rsidR="00127FD9" w:rsidRPr="00357EBA" w:rsidRDefault="00127FD9" w:rsidP="00127FD9">
      <w:pPr>
        <w:pStyle w:val="12"/>
        <w:shd w:val="clear" w:color="auto" w:fill="auto"/>
        <w:tabs>
          <w:tab w:val="left" w:pos="1490"/>
        </w:tabs>
        <w:spacing w:before="0" w:line="240" w:lineRule="auto"/>
        <w:ind w:right="40" w:firstLine="851"/>
        <w:rPr>
          <w:rStyle w:val="af1"/>
          <w:sz w:val="28"/>
          <w:szCs w:val="28"/>
        </w:rPr>
      </w:pPr>
      <w:r w:rsidRPr="00357EBA">
        <w:rPr>
          <w:rStyle w:val="af1"/>
          <w:sz w:val="28"/>
          <w:szCs w:val="28"/>
        </w:rPr>
        <w:t>- аналізує підтвердні документи та розглядає інформацію про кожного претендента, підготовлену секретарем комісії;</w:t>
      </w:r>
    </w:p>
    <w:p w:rsidR="00127FD9" w:rsidRPr="00357EBA" w:rsidRDefault="00127FD9" w:rsidP="00127FD9">
      <w:pPr>
        <w:pStyle w:val="12"/>
        <w:shd w:val="clear" w:color="auto" w:fill="auto"/>
        <w:tabs>
          <w:tab w:val="left" w:pos="1523"/>
        </w:tabs>
        <w:spacing w:before="0" w:line="240" w:lineRule="auto"/>
        <w:ind w:right="40" w:firstLine="851"/>
        <w:rPr>
          <w:sz w:val="28"/>
          <w:szCs w:val="28"/>
        </w:rPr>
      </w:pPr>
      <w:r w:rsidRPr="00357EBA">
        <w:rPr>
          <w:rStyle w:val="af1"/>
          <w:sz w:val="28"/>
          <w:szCs w:val="28"/>
        </w:rPr>
        <w:t>- визначає кращу конкурсну пропозицію претендентів, яка найбільш повно відповідає таким умовам</w:t>
      </w:r>
      <w:r w:rsidRPr="00357EBA">
        <w:rPr>
          <w:sz w:val="28"/>
          <w:szCs w:val="28"/>
        </w:rPr>
        <w:t>:</w:t>
      </w:r>
    </w:p>
    <w:p w:rsidR="00127FD9" w:rsidRPr="005831D4" w:rsidRDefault="00127FD9" w:rsidP="00127FD9">
      <w:pPr>
        <w:pStyle w:val="12"/>
        <w:numPr>
          <w:ilvl w:val="0"/>
          <w:numId w:val="13"/>
        </w:numPr>
        <w:shd w:val="clear" w:color="auto" w:fill="auto"/>
        <w:tabs>
          <w:tab w:val="left" w:pos="1455"/>
        </w:tabs>
        <w:spacing w:before="0" w:line="240" w:lineRule="auto"/>
        <w:ind w:right="40" w:firstLine="851"/>
        <w:rPr>
          <w:sz w:val="28"/>
          <w:szCs w:val="28"/>
        </w:rPr>
      </w:pPr>
      <w:r w:rsidRPr="005831D4">
        <w:rPr>
          <w:sz w:val="28"/>
          <w:szCs w:val="28"/>
        </w:rPr>
        <w:t xml:space="preserve">найменша вартість послуг експерта щодо виконання </w:t>
      </w:r>
      <w:r>
        <w:rPr>
          <w:sz w:val="28"/>
          <w:szCs w:val="28"/>
          <w:lang w:val="uk-UA"/>
        </w:rPr>
        <w:t>експертної грошової оцінки земельної ділянки</w:t>
      </w:r>
      <w:r w:rsidRPr="005831D4">
        <w:rPr>
          <w:sz w:val="28"/>
          <w:szCs w:val="28"/>
        </w:rPr>
        <w:t>;</w:t>
      </w:r>
    </w:p>
    <w:p w:rsidR="00127FD9" w:rsidRPr="005831D4" w:rsidRDefault="00127FD9" w:rsidP="00127FD9">
      <w:pPr>
        <w:pStyle w:val="12"/>
        <w:numPr>
          <w:ilvl w:val="0"/>
          <w:numId w:val="13"/>
        </w:numPr>
        <w:shd w:val="clear" w:color="auto" w:fill="auto"/>
        <w:tabs>
          <w:tab w:val="left" w:pos="1455"/>
        </w:tabs>
        <w:spacing w:before="0" w:line="240" w:lineRule="auto"/>
        <w:ind w:right="40" w:firstLine="851"/>
        <w:rPr>
          <w:sz w:val="28"/>
          <w:szCs w:val="28"/>
        </w:rPr>
      </w:pPr>
      <w:r w:rsidRPr="005831D4">
        <w:rPr>
          <w:sz w:val="28"/>
          <w:szCs w:val="28"/>
        </w:rPr>
        <w:t>найменша кількість днів виконання робіт;</w:t>
      </w:r>
    </w:p>
    <w:p w:rsidR="00127FD9" w:rsidRPr="005831D4" w:rsidRDefault="00127FD9" w:rsidP="00127FD9">
      <w:pPr>
        <w:pStyle w:val="12"/>
        <w:numPr>
          <w:ilvl w:val="0"/>
          <w:numId w:val="13"/>
        </w:numPr>
        <w:shd w:val="clear" w:color="auto" w:fill="auto"/>
        <w:tabs>
          <w:tab w:val="left" w:pos="1134"/>
        </w:tabs>
        <w:spacing w:before="0" w:line="240" w:lineRule="auto"/>
        <w:ind w:firstLine="851"/>
        <w:rPr>
          <w:rStyle w:val="af1"/>
          <w:sz w:val="28"/>
          <w:szCs w:val="28"/>
        </w:rPr>
      </w:pPr>
      <w:r>
        <w:rPr>
          <w:sz w:val="28"/>
          <w:szCs w:val="28"/>
          <w:lang w:val="uk-UA"/>
        </w:rPr>
        <w:t xml:space="preserve">    </w:t>
      </w:r>
      <w:r w:rsidRPr="005831D4">
        <w:rPr>
          <w:sz w:val="28"/>
          <w:szCs w:val="28"/>
        </w:rPr>
        <w:t>відсутність зауважень по раніше виконаних звітах</w:t>
      </w:r>
      <w:r w:rsidRPr="005831D4">
        <w:rPr>
          <w:rStyle w:val="af1"/>
          <w:sz w:val="28"/>
          <w:szCs w:val="28"/>
        </w:rPr>
        <w:t>;</w:t>
      </w:r>
    </w:p>
    <w:p w:rsidR="00127FD9" w:rsidRPr="00357EBA" w:rsidRDefault="00127FD9" w:rsidP="00127FD9">
      <w:pPr>
        <w:pStyle w:val="12"/>
        <w:shd w:val="clear" w:color="auto" w:fill="auto"/>
        <w:tabs>
          <w:tab w:val="left" w:pos="1490"/>
        </w:tabs>
        <w:spacing w:before="0" w:line="240" w:lineRule="auto"/>
        <w:ind w:right="40" w:firstLine="851"/>
        <w:rPr>
          <w:rStyle w:val="af1"/>
          <w:sz w:val="28"/>
          <w:szCs w:val="28"/>
        </w:rPr>
      </w:pPr>
      <w:r w:rsidRPr="00357EBA">
        <w:rPr>
          <w:rStyle w:val="af1"/>
          <w:sz w:val="28"/>
          <w:szCs w:val="28"/>
        </w:rPr>
        <w:t>- проводить голосування;</w:t>
      </w:r>
    </w:p>
    <w:p w:rsidR="00127FD9" w:rsidRPr="00357EBA" w:rsidRDefault="00127FD9" w:rsidP="00127FD9">
      <w:pPr>
        <w:pStyle w:val="12"/>
        <w:shd w:val="clear" w:color="auto" w:fill="auto"/>
        <w:tabs>
          <w:tab w:val="left" w:pos="1490"/>
        </w:tabs>
        <w:spacing w:before="0" w:line="240" w:lineRule="auto"/>
        <w:ind w:right="40" w:firstLine="851"/>
        <w:rPr>
          <w:rStyle w:val="af1"/>
          <w:i/>
          <w:sz w:val="28"/>
          <w:szCs w:val="28"/>
        </w:rPr>
      </w:pPr>
      <w:r w:rsidRPr="00357EBA">
        <w:rPr>
          <w:rStyle w:val="af1"/>
          <w:sz w:val="28"/>
          <w:szCs w:val="28"/>
        </w:rPr>
        <w:t xml:space="preserve">- обирає переможця </w:t>
      </w:r>
      <w:r w:rsidRPr="00357EBA">
        <w:rPr>
          <w:rStyle w:val="af1"/>
          <w:sz w:val="28"/>
          <w:szCs w:val="28"/>
          <w:lang w:val="uk-UA"/>
        </w:rPr>
        <w:t xml:space="preserve">(переможців) </w:t>
      </w:r>
      <w:r w:rsidRPr="00357EBA">
        <w:rPr>
          <w:rStyle w:val="af1"/>
          <w:sz w:val="28"/>
          <w:szCs w:val="28"/>
        </w:rPr>
        <w:t xml:space="preserve">конкурсу.  </w:t>
      </w:r>
    </w:p>
    <w:p w:rsidR="00127FD9" w:rsidRPr="001D0E56" w:rsidRDefault="00127FD9" w:rsidP="00127FD9">
      <w:pPr>
        <w:pStyle w:val="rvps2"/>
        <w:shd w:val="clear" w:color="auto" w:fill="FFFFFF"/>
        <w:spacing w:before="0" w:beforeAutospacing="0" w:after="0" w:afterAutospacing="0"/>
        <w:ind w:firstLine="851"/>
        <w:jc w:val="both"/>
        <w:textAlignment w:val="baseline"/>
        <w:rPr>
          <w:color w:val="000000"/>
          <w:sz w:val="28"/>
          <w:szCs w:val="28"/>
        </w:rPr>
      </w:pPr>
      <w:r w:rsidRPr="001D0E56">
        <w:rPr>
          <w:b/>
          <w:sz w:val="28"/>
          <w:szCs w:val="28"/>
        </w:rPr>
        <w:t>4.</w:t>
      </w:r>
      <w:r>
        <w:rPr>
          <w:b/>
          <w:sz w:val="28"/>
          <w:szCs w:val="28"/>
        </w:rPr>
        <w:t>4.</w:t>
      </w:r>
      <w:r w:rsidRPr="001D0E56">
        <w:rPr>
          <w:sz w:val="28"/>
          <w:szCs w:val="28"/>
        </w:rPr>
        <w:t xml:space="preserve">   До участі в конкурсі можуть бути допущені претенденти, які діють на підставі сертифікатів суб’єкта оціночної діяльності, виданих відповідно до Закону України «Про оцінку майна, майнових прав та професійну оціночну діяльність в Україні».</w:t>
      </w:r>
    </w:p>
    <w:p w:rsidR="00127FD9" w:rsidRPr="001D0E56" w:rsidRDefault="00127FD9" w:rsidP="00127FD9">
      <w:pPr>
        <w:pStyle w:val="12"/>
        <w:shd w:val="clear" w:color="auto" w:fill="auto"/>
        <w:tabs>
          <w:tab w:val="left" w:pos="0"/>
          <w:tab w:val="left" w:pos="900"/>
        </w:tabs>
        <w:spacing w:before="0" w:line="240" w:lineRule="auto"/>
        <w:ind w:right="40"/>
        <w:rPr>
          <w:sz w:val="28"/>
          <w:szCs w:val="28"/>
        </w:rPr>
      </w:pPr>
      <w:r>
        <w:rPr>
          <w:b/>
          <w:sz w:val="28"/>
          <w:szCs w:val="28"/>
          <w:lang w:val="uk-UA"/>
        </w:rPr>
        <w:lastRenderedPageBreak/>
        <w:tab/>
      </w:r>
      <w:r w:rsidRPr="005831D4">
        <w:rPr>
          <w:b/>
          <w:sz w:val="28"/>
          <w:szCs w:val="28"/>
          <w:lang w:val="uk-UA"/>
        </w:rPr>
        <w:t>4.5.</w:t>
      </w:r>
      <w:r>
        <w:rPr>
          <w:sz w:val="28"/>
          <w:szCs w:val="28"/>
          <w:lang w:val="uk-UA"/>
        </w:rPr>
        <w:t xml:space="preserve"> </w:t>
      </w:r>
      <w:r w:rsidRPr="001D0E56">
        <w:rPr>
          <w:sz w:val="28"/>
          <w:szCs w:val="28"/>
        </w:rPr>
        <w:t>У разі</w:t>
      </w:r>
      <w:r>
        <w:rPr>
          <w:sz w:val="28"/>
          <w:szCs w:val="28"/>
        </w:rPr>
        <w:t>,</w:t>
      </w:r>
      <w:r w:rsidRPr="001D0E56">
        <w:rPr>
          <w:sz w:val="28"/>
          <w:szCs w:val="28"/>
        </w:rPr>
        <w:t xml:space="preserve"> якщо претендент несвоєчасно подав пакет документів або подана ним конкурсна документація є неповною, комісія на засіданні приймає рішення про недопущення його до участі в конкурсі. Поданий таким претендентом пакет документів на конкурсі не розглядається.</w:t>
      </w:r>
    </w:p>
    <w:p w:rsidR="00127FD9" w:rsidRPr="001D0E56" w:rsidRDefault="00127FD9" w:rsidP="00127FD9">
      <w:pPr>
        <w:pStyle w:val="12"/>
        <w:shd w:val="clear" w:color="auto" w:fill="auto"/>
        <w:spacing w:before="0" w:line="240" w:lineRule="auto"/>
        <w:ind w:right="40" w:hanging="800"/>
        <w:rPr>
          <w:sz w:val="28"/>
          <w:szCs w:val="28"/>
        </w:rPr>
      </w:pPr>
      <w:r>
        <w:rPr>
          <w:sz w:val="28"/>
          <w:szCs w:val="28"/>
          <w:lang w:val="uk-UA"/>
        </w:rPr>
        <w:tab/>
      </w:r>
      <w:r>
        <w:rPr>
          <w:sz w:val="28"/>
          <w:szCs w:val="28"/>
          <w:lang w:val="uk-UA"/>
        </w:rPr>
        <w:tab/>
        <w:t xml:space="preserve">  </w:t>
      </w:r>
      <w:r w:rsidRPr="005831D4">
        <w:rPr>
          <w:b/>
          <w:sz w:val="28"/>
          <w:szCs w:val="28"/>
          <w:lang w:val="uk-UA"/>
        </w:rPr>
        <w:t>4.6.</w:t>
      </w:r>
      <w:r>
        <w:rPr>
          <w:sz w:val="28"/>
          <w:szCs w:val="28"/>
          <w:lang w:val="uk-UA"/>
        </w:rPr>
        <w:t xml:space="preserve"> </w:t>
      </w:r>
      <w:r w:rsidRPr="001D0E56">
        <w:rPr>
          <w:sz w:val="28"/>
          <w:szCs w:val="28"/>
        </w:rPr>
        <w:t>Претендент має право відкликати свою заяву до дати проведення конкурсу, письмово повідоми</w:t>
      </w:r>
      <w:r>
        <w:rPr>
          <w:sz w:val="28"/>
          <w:szCs w:val="28"/>
          <w:lang w:val="uk-UA"/>
        </w:rPr>
        <w:t>вши</w:t>
      </w:r>
      <w:r w:rsidRPr="001D0E56">
        <w:rPr>
          <w:sz w:val="28"/>
          <w:szCs w:val="28"/>
        </w:rPr>
        <w:t xml:space="preserve"> про це </w:t>
      </w:r>
      <w:r>
        <w:rPr>
          <w:sz w:val="28"/>
          <w:szCs w:val="28"/>
          <w:lang w:val="uk-UA"/>
        </w:rPr>
        <w:t xml:space="preserve">департамент містобудівного комплексу та земельних відносин міської ради та </w:t>
      </w:r>
      <w:r w:rsidRPr="001D0E56">
        <w:rPr>
          <w:sz w:val="28"/>
          <w:szCs w:val="28"/>
        </w:rPr>
        <w:t>голову комісії. Про факти відкликання заяви голова комісії інформує членів комісії на засіданні. Поданий таким претендентом пакет документів на конкурсі не розглядається.</w:t>
      </w:r>
    </w:p>
    <w:p w:rsidR="00127FD9" w:rsidRDefault="00127FD9" w:rsidP="00127FD9">
      <w:pPr>
        <w:pStyle w:val="12"/>
        <w:shd w:val="clear" w:color="auto" w:fill="auto"/>
        <w:tabs>
          <w:tab w:val="left" w:pos="851"/>
        </w:tabs>
        <w:spacing w:before="0" w:line="240" w:lineRule="auto"/>
        <w:ind w:right="40"/>
        <w:rPr>
          <w:sz w:val="28"/>
          <w:szCs w:val="28"/>
        </w:rPr>
      </w:pPr>
      <w:r>
        <w:rPr>
          <w:b/>
          <w:sz w:val="28"/>
          <w:szCs w:val="28"/>
        </w:rPr>
        <w:tab/>
      </w:r>
      <w:r>
        <w:rPr>
          <w:b/>
          <w:sz w:val="28"/>
          <w:szCs w:val="28"/>
          <w:lang w:val="uk-UA"/>
        </w:rPr>
        <w:t>4</w:t>
      </w:r>
      <w:r>
        <w:rPr>
          <w:b/>
          <w:sz w:val="28"/>
          <w:szCs w:val="28"/>
        </w:rPr>
        <w:t>.</w:t>
      </w:r>
      <w:r>
        <w:rPr>
          <w:b/>
          <w:sz w:val="28"/>
          <w:szCs w:val="28"/>
          <w:lang w:val="uk-UA"/>
        </w:rPr>
        <w:t>7</w:t>
      </w:r>
      <w:r w:rsidRPr="007B0BB4">
        <w:rPr>
          <w:b/>
          <w:sz w:val="28"/>
          <w:szCs w:val="28"/>
        </w:rPr>
        <w:t>.</w:t>
      </w:r>
      <w:r>
        <w:rPr>
          <w:sz w:val="28"/>
          <w:szCs w:val="28"/>
        </w:rPr>
        <w:t xml:space="preserve"> </w:t>
      </w:r>
      <w:r w:rsidRPr="001D0E56">
        <w:rPr>
          <w:sz w:val="28"/>
          <w:szCs w:val="28"/>
        </w:rPr>
        <w:t>У випадку надходження</w:t>
      </w:r>
      <w:r>
        <w:rPr>
          <w:sz w:val="28"/>
          <w:szCs w:val="28"/>
        </w:rPr>
        <w:t xml:space="preserve"> </w:t>
      </w:r>
      <w:r w:rsidRPr="001D0E56">
        <w:rPr>
          <w:sz w:val="28"/>
          <w:szCs w:val="28"/>
        </w:rPr>
        <w:t>однієї заяви конкурс не проводиться</w:t>
      </w:r>
      <w:r>
        <w:rPr>
          <w:sz w:val="28"/>
          <w:szCs w:val="28"/>
        </w:rPr>
        <w:t xml:space="preserve"> та оголошується повторно. При надходженні вдруге однієї заяви конкурс не проводиться</w:t>
      </w:r>
      <w:r w:rsidRPr="001D0E56">
        <w:rPr>
          <w:sz w:val="28"/>
          <w:szCs w:val="28"/>
        </w:rPr>
        <w:t xml:space="preserve">, але </w:t>
      </w:r>
      <w:r>
        <w:rPr>
          <w:sz w:val="28"/>
          <w:szCs w:val="28"/>
        </w:rPr>
        <w:t>к</w:t>
      </w:r>
      <w:r w:rsidRPr="001D0E56">
        <w:rPr>
          <w:sz w:val="28"/>
          <w:szCs w:val="28"/>
        </w:rPr>
        <w:t xml:space="preserve">омісія може прийняти рішення щодо надання департаменту </w:t>
      </w:r>
      <w:r>
        <w:rPr>
          <w:sz w:val="28"/>
          <w:szCs w:val="28"/>
          <w:lang w:val="uk-UA"/>
        </w:rPr>
        <w:t xml:space="preserve">містобудівного комплексу та земельних відносин </w:t>
      </w:r>
      <w:r>
        <w:rPr>
          <w:sz w:val="28"/>
          <w:szCs w:val="28"/>
        </w:rPr>
        <w:t>міської ради</w:t>
      </w:r>
      <w:r w:rsidRPr="001D0E56">
        <w:rPr>
          <w:sz w:val="28"/>
          <w:szCs w:val="28"/>
        </w:rPr>
        <w:t xml:space="preserve"> дозволу на уклад</w:t>
      </w:r>
      <w:r>
        <w:rPr>
          <w:sz w:val="28"/>
          <w:szCs w:val="28"/>
        </w:rPr>
        <w:t>е</w:t>
      </w:r>
      <w:r w:rsidRPr="001D0E56">
        <w:rPr>
          <w:sz w:val="28"/>
          <w:szCs w:val="28"/>
        </w:rPr>
        <w:t xml:space="preserve">ння з учасником конкурсу договору про проведення </w:t>
      </w:r>
      <w:r>
        <w:rPr>
          <w:sz w:val="28"/>
          <w:szCs w:val="28"/>
          <w:lang w:val="uk-UA"/>
        </w:rPr>
        <w:t xml:space="preserve">експертної грошової </w:t>
      </w:r>
      <w:r w:rsidRPr="001D0E56">
        <w:rPr>
          <w:sz w:val="28"/>
          <w:szCs w:val="28"/>
        </w:rPr>
        <w:t>оцінки</w:t>
      </w:r>
      <w:r>
        <w:rPr>
          <w:sz w:val="28"/>
          <w:szCs w:val="28"/>
        </w:rPr>
        <w:t xml:space="preserve"> </w:t>
      </w:r>
      <w:r>
        <w:rPr>
          <w:sz w:val="28"/>
          <w:szCs w:val="28"/>
          <w:lang w:val="uk-UA"/>
        </w:rPr>
        <w:t>земельної ділянки</w:t>
      </w:r>
      <w:r w:rsidRPr="001D0E56">
        <w:rPr>
          <w:sz w:val="28"/>
          <w:szCs w:val="28"/>
        </w:rPr>
        <w:t>.</w:t>
      </w:r>
    </w:p>
    <w:p w:rsidR="00127FD9" w:rsidRPr="003877E4" w:rsidRDefault="00127FD9" w:rsidP="00127FD9">
      <w:pPr>
        <w:pStyle w:val="12"/>
        <w:shd w:val="clear" w:color="auto" w:fill="auto"/>
        <w:tabs>
          <w:tab w:val="left" w:pos="1442"/>
          <w:tab w:val="left" w:pos="1490"/>
        </w:tabs>
        <w:spacing w:before="0" w:line="240" w:lineRule="auto"/>
        <w:ind w:right="40" w:firstLine="851"/>
        <w:rPr>
          <w:sz w:val="28"/>
          <w:szCs w:val="28"/>
        </w:rPr>
      </w:pPr>
      <w:r>
        <w:rPr>
          <w:b/>
          <w:sz w:val="28"/>
          <w:szCs w:val="28"/>
          <w:lang w:val="uk-UA"/>
        </w:rPr>
        <w:t>4</w:t>
      </w:r>
      <w:r>
        <w:rPr>
          <w:b/>
          <w:sz w:val="28"/>
          <w:szCs w:val="28"/>
        </w:rPr>
        <w:t>.</w:t>
      </w:r>
      <w:r>
        <w:rPr>
          <w:b/>
          <w:sz w:val="28"/>
          <w:szCs w:val="28"/>
          <w:lang w:val="uk-UA"/>
        </w:rPr>
        <w:t>8</w:t>
      </w:r>
      <w:r>
        <w:rPr>
          <w:b/>
          <w:sz w:val="28"/>
          <w:szCs w:val="28"/>
        </w:rPr>
        <w:t xml:space="preserve">. </w:t>
      </w:r>
      <w:r w:rsidRPr="003877E4">
        <w:rPr>
          <w:sz w:val="28"/>
          <w:szCs w:val="28"/>
        </w:rPr>
        <w:t>Рішення комісії приймається шляхом голосування. Учасник конкурсу, пропозиції якого найбільш повно відповідають умовам конкурсу, а також є оптимальними з урахуванням якості виконуваних робіт з оцінки і їх вартості, та який отримав найбільшу кількість голосів, визнається його переможцем.</w:t>
      </w:r>
    </w:p>
    <w:p w:rsidR="00127FD9" w:rsidRPr="007B0BB4" w:rsidRDefault="00127FD9" w:rsidP="00127FD9">
      <w:pPr>
        <w:spacing w:line="236" w:lineRule="auto"/>
        <w:ind w:firstLine="851"/>
        <w:jc w:val="both"/>
        <w:rPr>
          <w:spacing w:val="10"/>
          <w:sz w:val="28"/>
          <w:szCs w:val="28"/>
        </w:rPr>
      </w:pPr>
      <w:r w:rsidRPr="007B0BB4">
        <w:rPr>
          <w:spacing w:val="10"/>
          <w:sz w:val="28"/>
          <w:szCs w:val="28"/>
        </w:rPr>
        <w:t>За умови рівної кількості голосів право вирішального голосу на засіданні комісії належить голові комісії, який озвучує своє рішення.</w:t>
      </w:r>
    </w:p>
    <w:p w:rsidR="00127FD9" w:rsidRPr="001D0E56" w:rsidRDefault="00127FD9" w:rsidP="00127FD9">
      <w:pPr>
        <w:pStyle w:val="12"/>
        <w:shd w:val="clear" w:color="auto" w:fill="auto"/>
        <w:tabs>
          <w:tab w:val="left" w:pos="851"/>
        </w:tabs>
        <w:spacing w:before="0" w:line="240" w:lineRule="auto"/>
        <w:ind w:right="40" w:firstLine="851"/>
        <w:rPr>
          <w:sz w:val="28"/>
          <w:szCs w:val="28"/>
        </w:rPr>
      </w:pPr>
      <w:r>
        <w:rPr>
          <w:b/>
          <w:sz w:val="28"/>
          <w:szCs w:val="28"/>
          <w:lang w:val="uk-UA"/>
        </w:rPr>
        <w:t>4</w:t>
      </w:r>
      <w:r>
        <w:rPr>
          <w:b/>
          <w:sz w:val="28"/>
          <w:szCs w:val="28"/>
        </w:rPr>
        <w:t>.</w:t>
      </w:r>
      <w:r>
        <w:rPr>
          <w:b/>
          <w:sz w:val="28"/>
          <w:szCs w:val="28"/>
          <w:lang w:val="uk-UA"/>
        </w:rPr>
        <w:t>9</w:t>
      </w:r>
      <w:r w:rsidRPr="00030F5D">
        <w:rPr>
          <w:b/>
          <w:sz w:val="28"/>
          <w:szCs w:val="28"/>
        </w:rPr>
        <w:t>.</w:t>
      </w:r>
      <w:r w:rsidRPr="00030F5D">
        <w:rPr>
          <w:sz w:val="28"/>
          <w:szCs w:val="28"/>
        </w:rPr>
        <w:t xml:space="preserve"> </w:t>
      </w:r>
      <w:r w:rsidRPr="001D0E56">
        <w:rPr>
          <w:sz w:val="28"/>
          <w:szCs w:val="28"/>
        </w:rPr>
        <w:t xml:space="preserve">Рішення </w:t>
      </w:r>
      <w:r>
        <w:rPr>
          <w:sz w:val="28"/>
          <w:szCs w:val="28"/>
        </w:rPr>
        <w:t>к</w:t>
      </w:r>
      <w:r w:rsidRPr="001D0E56">
        <w:rPr>
          <w:sz w:val="28"/>
          <w:szCs w:val="28"/>
        </w:rPr>
        <w:t>омісії є підставою для оголошення переможця конкурсу</w:t>
      </w:r>
      <w:r w:rsidRPr="001D0E56">
        <w:rPr>
          <w:rStyle w:val="110"/>
          <w:sz w:val="28"/>
          <w:szCs w:val="28"/>
        </w:rPr>
        <w:t xml:space="preserve"> та </w:t>
      </w:r>
      <w:r>
        <w:rPr>
          <w:sz w:val="28"/>
          <w:szCs w:val="28"/>
        </w:rPr>
        <w:t>укладе</w:t>
      </w:r>
      <w:r w:rsidRPr="001D0E56">
        <w:rPr>
          <w:sz w:val="28"/>
          <w:szCs w:val="28"/>
        </w:rPr>
        <w:t>нн</w:t>
      </w:r>
      <w:r>
        <w:rPr>
          <w:sz w:val="28"/>
          <w:szCs w:val="28"/>
        </w:rPr>
        <w:t xml:space="preserve">я договору на проведення </w:t>
      </w:r>
      <w:r>
        <w:rPr>
          <w:sz w:val="28"/>
          <w:szCs w:val="28"/>
          <w:lang w:val="uk-UA"/>
        </w:rPr>
        <w:t>експертної грошової оцінки земельної ділянки</w:t>
      </w:r>
      <w:r w:rsidRPr="001D0E56">
        <w:rPr>
          <w:sz w:val="28"/>
          <w:szCs w:val="28"/>
        </w:rPr>
        <w:t>.</w:t>
      </w:r>
    </w:p>
    <w:p w:rsidR="00127FD9" w:rsidRPr="001D0E56" w:rsidRDefault="00127FD9" w:rsidP="00127FD9">
      <w:pPr>
        <w:pStyle w:val="12"/>
        <w:shd w:val="clear" w:color="auto" w:fill="auto"/>
        <w:tabs>
          <w:tab w:val="left" w:pos="851"/>
        </w:tabs>
        <w:spacing w:before="0" w:line="240" w:lineRule="auto"/>
        <w:ind w:right="40" w:firstLine="851"/>
        <w:rPr>
          <w:sz w:val="28"/>
          <w:szCs w:val="28"/>
        </w:rPr>
      </w:pPr>
      <w:r>
        <w:rPr>
          <w:b/>
          <w:sz w:val="28"/>
          <w:szCs w:val="28"/>
          <w:lang w:val="uk-UA"/>
        </w:rPr>
        <w:t>4</w:t>
      </w:r>
      <w:r>
        <w:rPr>
          <w:b/>
          <w:sz w:val="28"/>
          <w:szCs w:val="28"/>
        </w:rPr>
        <w:t>.</w:t>
      </w:r>
      <w:r w:rsidRPr="00030F5D">
        <w:rPr>
          <w:b/>
          <w:sz w:val="28"/>
          <w:szCs w:val="28"/>
        </w:rPr>
        <w:t>1</w:t>
      </w:r>
      <w:r>
        <w:rPr>
          <w:b/>
          <w:sz w:val="28"/>
          <w:szCs w:val="28"/>
          <w:lang w:val="uk-UA"/>
        </w:rPr>
        <w:t>0</w:t>
      </w:r>
      <w:r w:rsidRPr="00030F5D">
        <w:rPr>
          <w:b/>
          <w:sz w:val="28"/>
          <w:szCs w:val="28"/>
        </w:rPr>
        <w:t>.</w:t>
      </w:r>
      <w:r w:rsidRPr="00030F5D">
        <w:rPr>
          <w:sz w:val="28"/>
          <w:szCs w:val="28"/>
        </w:rPr>
        <w:t xml:space="preserve"> У</w:t>
      </w:r>
      <w:r w:rsidRPr="00030F5D">
        <w:rPr>
          <w:sz w:val="28"/>
        </w:rPr>
        <w:t xml:space="preserve"> разі</w:t>
      </w:r>
      <w:r>
        <w:rPr>
          <w:sz w:val="28"/>
        </w:rPr>
        <w:t>,</w:t>
      </w:r>
      <w:r w:rsidRPr="00030F5D">
        <w:rPr>
          <w:sz w:val="28"/>
        </w:rPr>
        <w:t xml:space="preserve"> неуклад</w:t>
      </w:r>
      <w:r>
        <w:rPr>
          <w:sz w:val="28"/>
        </w:rPr>
        <w:t>е</w:t>
      </w:r>
      <w:r w:rsidRPr="00030F5D">
        <w:rPr>
          <w:sz w:val="28"/>
        </w:rPr>
        <w:t xml:space="preserve">ння договору з переможцем конкурсу або його відмови від виконання робіт за договором, комісія, стосовно кожного об'єкта оцінки за результатами голосування, може визначити іншого учасника конкурсу, з яким може бути укладено договір на проведення </w:t>
      </w:r>
      <w:r>
        <w:rPr>
          <w:sz w:val="28"/>
          <w:szCs w:val="28"/>
          <w:lang w:val="uk-UA"/>
        </w:rPr>
        <w:t>експертної грошової оцінки земельної ділянки</w:t>
      </w:r>
      <w:r w:rsidRPr="001D0E56">
        <w:rPr>
          <w:sz w:val="28"/>
          <w:szCs w:val="28"/>
        </w:rPr>
        <w:t>.</w:t>
      </w:r>
    </w:p>
    <w:p w:rsidR="00127FD9" w:rsidRPr="005C08D2" w:rsidRDefault="00127FD9" w:rsidP="00127FD9">
      <w:pPr>
        <w:ind w:firstLine="708"/>
        <w:jc w:val="both"/>
        <w:rPr>
          <w:color w:val="000000"/>
          <w:sz w:val="28"/>
          <w:szCs w:val="28"/>
        </w:rPr>
      </w:pPr>
      <w:r>
        <w:rPr>
          <w:b/>
          <w:sz w:val="28"/>
          <w:szCs w:val="28"/>
        </w:rPr>
        <w:t xml:space="preserve">  </w:t>
      </w:r>
      <w:r w:rsidRPr="005C08D2">
        <w:rPr>
          <w:b/>
          <w:sz w:val="28"/>
          <w:szCs w:val="28"/>
        </w:rPr>
        <w:t>4.11.</w:t>
      </w:r>
      <w:r w:rsidRPr="005C08D2">
        <w:rPr>
          <w:sz w:val="28"/>
          <w:szCs w:val="28"/>
        </w:rPr>
        <w:t xml:space="preserve"> Якщо на участь в конкурсі, який оголошений повторно на підставі пункту 4.2. частини 4 Порядку, подано лише одну заяву, комісія за результатами розгляду підтвердних документів претендента приймає рішення про укладання з цим претендентом договору на виконання робіт з експертної грошової оцінки земельної ділянки, при </w:t>
      </w:r>
      <w:r w:rsidRPr="005C08D2">
        <w:rPr>
          <w:color w:val="000000"/>
          <w:sz w:val="28"/>
          <w:szCs w:val="28"/>
        </w:rPr>
        <w:t>цьому претендент не може внести нову пропозицію та зобов’язаний підтвердити чинність попередньої пропозиції.</w:t>
      </w:r>
    </w:p>
    <w:p w:rsidR="00127FD9" w:rsidRPr="009A3101" w:rsidRDefault="00127FD9" w:rsidP="00127FD9">
      <w:pPr>
        <w:pStyle w:val="a3"/>
        <w:ind w:firstLine="851"/>
        <w:rPr>
          <w:sz w:val="28"/>
          <w:szCs w:val="28"/>
        </w:rPr>
      </w:pPr>
      <w:r w:rsidRPr="009A3101">
        <w:rPr>
          <w:b/>
          <w:sz w:val="28"/>
          <w:szCs w:val="28"/>
        </w:rPr>
        <w:t>4.</w:t>
      </w:r>
      <w:r>
        <w:rPr>
          <w:b/>
          <w:sz w:val="28"/>
          <w:szCs w:val="28"/>
        </w:rPr>
        <w:t>12</w:t>
      </w:r>
      <w:r w:rsidRPr="009A3101">
        <w:rPr>
          <w:b/>
          <w:sz w:val="28"/>
          <w:szCs w:val="28"/>
        </w:rPr>
        <w:t>.</w:t>
      </w:r>
      <w:r w:rsidRPr="009A3101">
        <w:rPr>
          <w:sz w:val="28"/>
          <w:szCs w:val="28"/>
        </w:rPr>
        <w:t xml:space="preserve"> Конфіденційні відомості щодо конкурсних пропозицій, процедури визначення переможця конкурсу розголошенню не підлягають. </w:t>
      </w:r>
    </w:p>
    <w:p w:rsidR="00127FD9" w:rsidRPr="00127FD9" w:rsidRDefault="00127FD9" w:rsidP="00127FD9">
      <w:pPr>
        <w:pStyle w:val="12"/>
        <w:shd w:val="clear" w:color="auto" w:fill="auto"/>
        <w:spacing w:before="0" w:line="240" w:lineRule="auto"/>
        <w:ind w:left="20" w:right="40" w:firstLine="851"/>
        <w:jc w:val="center"/>
        <w:rPr>
          <w:b/>
          <w:sz w:val="16"/>
          <w:szCs w:val="16"/>
          <w:lang w:val="ru-RU"/>
        </w:rPr>
      </w:pPr>
    </w:p>
    <w:p w:rsidR="00127FD9" w:rsidRDefault="00127FD9" w:rsidP="00127FD9">
      <w:pPr>
        <w:pStyle w:val="12"/>
        <w:shd w:val="clear" w:color="auto" w:fill="auto"/>
        <w:spacing w:before="0" w:line="240" w:lineRule="auto"/>
        <w:ind w:left="20" w:right="40" w:firstLine="851"/>
        <w:jc w:val="center"/>
        <w:rPr>
          <w:b/>
          <w:sz w:val="28"/>
          <w:szCs w:val="28"/>
          <w:lang w:val="ru-RU"/>
        </w:rPr>
      </w:pPr>
      <w:r>
        <w:rPr>
          <w:b/>
          <w:sz w:val="28"/>
          <w:szCs w:val="28"/>
          <w:lang w:val="ru-RU"/>
        </w:rPr>
        <w:t>5</w:t>
      </w:r>
      <w:r w:rsidRPr="007B0BB4">
        <w:rPr>
          <w:b/>
          <w:sz w:val="28"/>
          <w:szCs w:val="28"/>
          <w:lang w:val="ru-RU"/>
        </w:rPr>
        <w:t>. Інформація про результати конкурсу</w:t>
      </w:r>
    </w:p>
    <w:p w:rsidR="00127FD9" w:rsidRPr="007B0BB4" w:rsidRDefault="00127FD9" w:rsidP="00127FD9">
      <w:pPr>
        <w:tabs>
          <w:tab w:val="left" w:pos="1175"/>
        </w:tabs>
        <w:spacing w:line="235" w:lineRule="auto"/>
        <w:ind w:right="20" w:firstLine="851"/>
        <w:jc w:val="both"/>
        <w:rPr>
          <w:sz w:val="28"/>
        </w:rPr>
      </w:pPr>
      <w:r>
        <w:rPr>
          <w:b/>
          <w:sz w:val="28"/>
        </w:rPr>
        <w:t xml:space="preserve">5.1. </w:t>
      </w:r>
      <w:r w:rsidRPr="007B0BB4">
        <w:rPr>
          <w:sz w:val="28"/>
        </w:rPr>
        <w:t xml:space="preserve">Після проведення конкурсу </w:t>
      </w:r>
      <w:r>
        <w:rPr>
          <w:sz w:val="28"/>
        </w:rPr>
        <w:t>департамент містобудівного комплексу та земельних відносин міської ради</w:t>
      </w:r>
      <w:r w:rsidRPr="007B0BB4">
        <w:rPr>
          <w:sz w:val="28"/>
        </w:rPr>
        <w:t xml:space="preserve"> письмово (або в інший спосіб) інформує переможців конкурсу про рішення комісії.</w:t>
      </w:r>
    </w:p>
    <w:p w:rsidR="00127FD9" w:rsidRPr="007B0BB4" w:rsidRDefault="00127FD9" w:rsidP="00127FD9">
      <w:pPr>
        <w:spacing w:line="15" w:lineRule="exact"/>
        <w:ind w:firstLine="851"/>
        <w:rPr>
          <w:sz w:val="28"/>
        </w:rPr>
      </w:pPr>
    </w:p>
    <w:p w:rsidR="00127FD9" w:rsidRPr="007B0BB4" w:rsidRDefault="00127FD9" w:rsidP="00127FD9">
      <w:pPr>
        <w:tabs>
          <w:tab w:val="left" w:pos="1204"/>
        </w:tabs>
        <w:spacing w:line="234" w:lineRule="auto"/>
        <w:ind w:firstLine="851"/>
        <w:jc w:val="both"/>
        <w:rPr>
          <w:sz w:val="28"/>
        </w:rPr>
      </w:pPr>
      <w:r>
        <w:rPr>
          <w:b/>
          <w:sz w:val="28"/>
        </w:rPr>
        <w:t>5</w:t>
      </w:r>
      <w:r w:rsidRPr="00B57186">
        <w:rPr>
          <w:b/>
          <w:sz w:val="28"/>
        </w:rPr>
        <w:t>.2.</w:t>
      </w:r>
      <w:r>
        <w:rPr>
          <w:sz w:val="28"/>
        </w:rPr>
        <w:t xml:space="preserve"> </w:t>
      </w:r>
      <w:r w:rsidRPr="007B0BB4">
        <w:rPr>
          <w:sz w:val="28"/>
        </w:rPr>
        <w:t xml:space="preserve">Інформація про результати конкурсу розміщується на офіційному веб-сайті </w:t>
      </w:r>
      <w:r>
        <w:rPr>
          <w:sz w:val="28"/>
        </w:rPr>
        <w:t>Чернівецької міської ради</w:t>
      </w:r>
      <w:r w:rsidRPr="007B0BB4">
        <w:rPr>
          <w:sz w:val="28"/>
        </w:rPr>
        <w:t>.</w:t>
      </w:r>
    </w:p>
    <w:p w:rsidR="00127FD9" w:rsidRPr="00266AC7" w:rsidRDefault="00127FD9" w:rsidP="00127FD9">
      <w:pPr>
        <w:pStyle w:val="12"/>
        <w:shd w:val="clear" w:color="auto" w:fill="auto"/>
        <w:tabs>
          <w:tab w:val="left" w:pos="1484"/>
        </w:tabs>
        <w:spacing w:before="0" w:line="240" w:lineRule="auto"/>
        <w:ind w:right="40" w:firstLine="851"/>
        <w:rPr>
          <w:rStyle w:val="af1"/>
          <w:sz w:val="28"/>
          <w:szCs w:val="28"/>
        </w:rPr>
      </w:pPr>
      <w:r w:rsidRPr="00266AC7">
        <w:rPr>
          <w:rStyle w:val="af1"/>
          <w:b/>
          <w:sz w:val="28"/>
          <w:szCs w:val="28"/>
          <w:lang w:val="uk-UA"/>
        </w:rPr>
        <w:lastRenderedPageBreak/>
        <w:t>5</w:t>
      </w:r>
      <w:r w:rsidRPr="00357EBA">
        <w:rPr>
          <w:rStyle w:val="af1"/>
          <w:b/>
          <w:sz w:val="28"/>
          <w:szCs w:val="28"/>
        </w:rPr>
        <w:t xml:space="preserve">.3. </w:t>
      </w:r>
      <w:r w:rsidRPr="00357EBA">
        <w:rPr>
          <w:rStyle w:val="af1"/>
          <w:sz w:val="28"/>
          <w:szCs w:val="28"/>
        </w:rPr>
        <w:t xml:space="preserve">Конкурсна документація, передбачена пунктом </w:t>
      </w:r>
      <w:r w:rsidRPr="00357EBA">
        <w:rPr>
          <w:rStyle w:val="af1"/>
          <w:sz w:val="28"/>
          <w:szCs w:val="28"/>
          <w:lang w:val="uk-UA"/>
        </w:rPr>
        <w:t>3</w:t>
      </w:r>
      <w:r w:rsidRPr="00357EBA">
        <w:rPr>
          <w:rStyle w:val="af1"/>
          <w:sz w:val="28"/>
          <w:szCs w:val="28"/>
        </w:rPr>
        <w:t>.</w:t>
      </w:r>
      <w:r w:rsidRPr="00357EBA">
        <w:rPr>
          <w:rStyle w:val="af1"/>
          <w:sz w:val="28"/>
          <w:szCs w:val="28"/>
          <w:lang w:val="uk-UA"/>
        </w:rPr>
        <w:t>5</w:t>
      </w:r>
      <w:r w:rsidRPr="00357EBA">
        <w:rPr>
          <w:rStyle w:val="af1"/>
          <w:sz w:val="28"/>
          <w:szCs w:val="28"/>
        </w:rPr>
        <w:t xml:space="preserve">. </w:t>
      </w:r>
      <w:r w:rsidRPr="00357EBA">
        <w:rPr>
          <w:rStyle w:val="af1"/>
          <w:sz w:val="28"/>
          <w:szCs w:val="28"/>
          <w:lang w:val="uk-UA"/>
        </w:rPr>
        <w:t>частини</w:t>
      </w:r>
      <w:r w:rsidRPr="00357EBA">
        <w:rPr>
          <w:rStyle w:val="af1"/>
          <w:sz w:val="28"/>
          <w:szCs w:val="28"/>
        </w:rPr>
        <w:t xml:space="preserve"> </w:t>
      </w:r>
      <w:r w:rsidRPr="00357EBA">
        <w:rPr>
          <w:rStyle w:val="af1"/>
          <w:sz w:val="28"/>
          <w:szCs w:val="28"/>
          <w:lang w:val="uk-UA"/>
        </w:rPr>
        <w:t>3</w:t>
      </w:r>
      <w:r w:rsidRPr="00357EBA">
        <w:rPr>
          <w:rStyle w:val="af1"/>
          <w:sz w:val="28"/>
          <w:szCs w:val="28"/>
        </w:rPr>
        <w:t xml:space="preserve"> цього Порядку, зберігається в департаменті </w:t>
      </w:r>
      <w:r w:rsidRPr="00357EBA">
        <w:rPr>
          <w:sz w:val="28"/>
        </w:rPr>
        <w:t>містобудівного комплексу та земельних відносин</w:t>
      </w:r>
      <w:r w:rsidRPr="00357EBA">
        <w:rPr>
          <w:rStyle w:val="af1"/>
          <w:sz w:val="28"/>
          <w:szCs w:val="28"/>
        </w:rPr>
        <w:t xml:space="preserve"> міської ради впродовж п’яти років.</w:t>
      </w:r>
    </w:p>
    <w:p w:rsidR="00127FD9" w:rsidRPr="00B16AB7" w:rsidRDefault="00127FD9" w:rsidP="00127FD9">
      <w:pPr>
        <w:pStyle w:val="220"/>
        <w:keepNext/>
        <w:keepLines/>
        <w:shd w:val="clear" w:color="auto" w:fill="auto"/>
        <w:spacing w:before="0" w:line="240" w:lineRule="auto"/>
        <w:ind w:firstLine="1418"/>
        <w:rPr>
          <w:sz w:val="16"/>
          <w:szCs w:val="16"/>
          <w:lang w:val="uk-UA"/>
        </w:rPr>
      </w:pPr>
    </w:p>
    <w:p w:rsidR="00127FD9" w:rsidRPr="007B0BB4" w:rsidRDefault="00127FD9" w:rsidP="00127FD9">
      <w:pPr>
        <w:pStyle w:val="220"/>
        <w:keepNext/>
        <w:keepLines/>
        <w:shd w:val="clear" w:color="auto" w:fill="auto"/>
        <w:spacing w:before="0" w:line="240" w:lineRule="auto"/>
        <w:ind w:firstLine="1418"/>
        <w:rPr>
          <w:sz w:val="28"/>
          <w:szCs w:val="28"/>
        </w:rPr>
      </w:pPr>
      <w:r>
        <w:rPr>
          <w:sz w:val="28"/>
          <w:szCs w:val="28"/>
          <w:lang w:val="uk-UA"/>
        </w:rPr>
        <w:t>6</w:t>
      </w:r>
      <w:r w:rsidRPr="007B0BB4">
        <w:rPr>
          <w:sz w:val="28"/>
          <w:szCs w:val="28"/>
        </w:rPr>
        <w:t xml:space="preserve">. </w:t>
      </w:r>
      <w:bookmarkStart w:id="2" w:name="bookmark6"/>
      <w:r w:rsidRPr="007B0BB4">
        <w:rPr>
          <w:sz w:val="28"/>
          <w:szCs w:val="28"/>
        </w:rPr>
        <w:t xml:space="preserve">Порядок розгляду звітів про </w:t>
      </w:r>
      <w:r>
        <w:rPr>
          <w:sz w:val="28"/>
          <w:szCs w:val="28"/>
          <w:lang w:val="uk-UA"/>
        </w:rPr>
        <w:t>експертну грошову оцінку земельних ділянок</w:t>
      </w:r>
      <w:bookmarkEnd w:id="2"/>
    </w:p>
    <w:p w:rsidR="00127FD9" w:rsidRPr="001A69D4" w:rsidRDefault="00127FD9" w:rsidP="00127FD9">
      <w:pPr>
        <w:pStyle w:val="a3"/>
        <w:ind w:firstLine="851"/>
        <w:rPr>
          <w:sz w:val="28"/>
          <w:szCs w:val="28"/>
        </w:rPr>
      </w:pPr>
      <w:r>
        <w:rPr>
          <w:b/>
          <w:sz w:val="28"/>
          <w:szCs w:val="28"/>
        </w:rPr>
        <w:t>6</w:t>
      </w:r>
      <w:r w:rsidRPr="001A69D4">
        <w:rPr>
          <w:b/>
          <w:sz w:val="28"/>
          <w:szCs w:val="28"/>
        </w:rPr>
        <w:t>.1.</w:t>
      </w:r>
      <w:r w:rsidRPr="001A69D4">
        <w:rPr>
          <w:sz w:val="28"/>
          <w:szCs w:val="28"/>
        </w:rPr>
        <w:t xml:space="preserve"> Підготовлені експертами звіти про оцінку земельних ділянок передаються в департамент містобудівного комплексу та земельних відносин міської ради в терміни, визначені умовами проведеного конкурсу та договором на проведення оцінки.</w:t>
      </w:r>
    </w:p>
    <w:p w:rsidR="00127FD9" w:rsidRPr="008F2499" w:rsidRDefault="00127FD9" w:rsidP="00127FD9">
      <w:pPr>
        <w:pStyle w:val="a3"/>
        <w:ind w:firstLine="851"/>
        <w:rPr>
          <w:sz w:val="28"/>
          <w:szCs w:val="28"/>
        </w:rPr>
      </w:pPr>
      <w:r w:rsidRPr="008F2499">
        <w:rPr>
          <w:b/>
          <w:bCs/>
          <w:sz w:val="28"/>
          <w:szCs w:val="28"/>
        </w:rPr>
        <w:t>6.2</w:t>
      </w:r>
      <w:r>
        <w:rPr>
          <w:sz w:val="28"/>
          <w:szCs w:val="28"/>
        </w:rPr>
        <w:t>.</w:t>
      </w:r>
      <w:r w:rsidRPr="008F2499">
        <w:rPr>
          <w:sz w:val="28"/>
          <w:szCs w:val="28"/>
        </w:rPr>
        <w:t xml:space="preserve"> Разом із звітом про оцінку земельної ділянки експерт передає всю інформацію щодо об’єкта оцінки, яку було зібрано під час її виконання, а саме після завершення робіт з експертної грошової оцінки земельних ділянок в термін, передбачений Договором, експерт передає звіти з експертної грошової оцінки земельних ділянок у 2 (двох) примірниках та висновки про їх вартість у 2 (двох) примірниках, що оформлені в установленому порядку та забезпечує рецензування звітів про експертну грошову оцінку земельних ділянок. Експерт надає роз’яснення щодо звітів про експертну грошову оцінку земельних ділянок. Одночасно з передачею звітів про експертну грошову оцінку земельних ділянок Експерт передає всю інформацію щодо об’єктів оцінки, яку було зібрано ним у процесі виконання робіт з оцінки, та проект акта приймання-передачі робіт. Експерт також надає електронну версію звітів про експертну грошову оцінку земельних ділянок (повна версія звітів про оцінку в форматі файлу PDF із сканованими його сторінками, що містять підписи оцінювачів, керівника суб’єкта оціночної діяльності, засвідчені печаткою (у разі її наявності). Датою надання звітів про експертну грошову оцінку земельних ділянок є дата офіційної реєстрації поданих експертом документів. </w:t>
      </w:r>
    </w:p>
    <w:p w:rsidR="00127FD9" w:rsidRDefault="00127FD9" w:rsidP="00127FD9">
      <w:pPr>
        <w:pStyle w:val="a3"/>
        <w:ind w:firstLine="851"/>
        <w:rPr>
          <w:sz w:val="28"/>
          <w:szCs w:val="28"/>
        </w:rPr>
      </w:pPr>
      <w:r w:rsidRPr="008F2499">
        <w:rPr>
          <w:b/>
          <w:sz w:val="28"/>
          <w:szCs w:val="28"/>
        </w:rPr>
        <w:t>6.3.</w:t>
      </w:r>
      <w:r>
        <w:rPr>
          <w:sz w:val="28"/>
          <w:szCs w:val="28"/>
        </w:rPr>
        <w:t xml:space="preserve"> </w:t>
      </w:r>
      <w:r w:rsidRPr="008F2499">
        <w:rPr>
          <w:sz w:val="28"/>
          <w:szCs w:val="28"/>
        </w:rPr>
        <w:t>Департамент містобудівного комплексу та земельних відносин міської ради у разі необхідності може п</w:t>
      </w:r>
      <w:r>
        <w:rPr>
          <w:sz w:val="28"/>
          <w:szCs w:val="28"/>
        </w:rPr>
        <w:t>о</w:t>
      </w:r>
      <w:r w:rsidRPr="008F2499">
        <w:rPr>
          <w:sz w:val="28"/>
          <w:szCs w:val="28"/>
        </w:rPr>
        <w:t xml:space="preserve">дати </w:t>
      </w:r>
      <w:r>
        <w:rPr>
          <w:sz w:val="28"/>
          <w:szCs w:val="28"/>
        </w:rPr>
        <w:t>з</w:t>
      </w:r>
      <w:r w:rsidRPr="008F2499">
        <w:rPr>
          <w:sz w:val="28"/>
          <w:szCs w:val="28"/>
        </w:rPr>
        <w:t>віти з експертної грошової оцінки земельних ділянок на повторне рецензування</w:t>
      </w:r>
      <w:r>
        <w:rPr>
          <w:sz w:val="28"/>
          <w:szCs w:val="28"/>
        </w:rPr>
        <w:t>.</w:t>
      </w:r>
    </w:p>
    <w:p w:rsidR="00127FD9" w:rsidRDefault="00127FD9" w:rsidP="00127FD9">
      <w:pPr>
        <w:ind w:firstLine="720"/>
        <w:jc w:val="both"/>
        <w:rPr>
          <w:b/>
          <w:sz w:val="28"/>
          <w:szCs w:val="28"/>
        </w:rPr>
      </w:pPr>
      <w:r w:rsidRPr="008F2499">
        <w:rPr>
          <w:b/>
          <w:sz w:val="28"/>
          <w:szCs w:val="28"/>
        </w:rPr>
        <w:t xml:space="preserve">6.4. </w:t>
      </w:r>
      <w:r w:rsidRPr="008F2499">
        <w:rPr>
          <w:sz w:val="28"/>
          <w:szCs w:val="28"/>
        </w:rPr>
        <w:t>За ініціативою департаменту містобудівного комплексу та земельних відносин міської ради звіти про експертну грошову оцінку земельних ділянок можуть бути передані на добровільну державну експертизу землевпорядної документації згідно з Законом України "Про державну експертизу землевпорядної документації".</w:t>
      </w:r>
      <w:r w:rsidRPr="008F2499">
        <w:rPr>
          <w:b/>
          <w:bCs/>
          <w:sz w:val="28"/>
          <w:szCs w:val="28"/>
        </w:rPr>
        <w:t xml:space="preserve"> </w:t>
      </w:r>
      <w:r w:rsidRPr="008F2499">
        <w:rPr>
          <w:b/>
          <w:sz w:val="28"/>
          <w:szCs w:val="28"/>
        </w:rPr>
        <w:t xml:space="preserve"> </w:t>
      </w:r>
    </w:p>
    <w:p w:rsidR="00127FD9" w:rsidRDefault="00127FD9" w:rsidP="00127FD9">
      <w:pPr>
        <w:pStyle w:val="12"/>
        <w:shd w:val="clear" w:color="auto" w:fill="auto"/>
        <w:tabs>
          <w:tab w:val="left" w:pos="1412"/>
        </w:tabs>
        <w:spacing w:before="0" w:line="240" w:lineRule="auto"/>
        <w:ind w:right="40"/>
        <w:rPr>
          <w:sz w:val="28"/>
          <w:szCs w:val="28"/>
        </w:rPr>
      </w:pPr>
      <w:r>
        <w:rPr>
          <w:b/>
          <w:sz w:val="28"/>
          <w:szCs w:val="28"/>
          <w:lang w:val="uk-UA"/>
        </w:rPr>
        <w:t xml:space="preserve">         </w:t>
      </w:r>
      <w:r>
        <w:rPr>
          <w:b/>
          <w:sz w:val="28"/>
          <w:szCs w:val="28"/>
        </w:rPr>
        <w:t>6.5.</w:t>
      </w:r>
      <w:r>
        <w:rPr>
          <w:b/>
          <w:sz w:val="28"/>
          <w:szCs w:val="28"/>
          <w:lang w:val="uk-UA"/>
        </w:rPr>
        <w:t xml:space="preserve"> </w:t>
      </w:r>
      <w:r w:rsidRPr="00534050">
        <w:rPr>
          <w:rStyle w:val="110"/>
          <w:sz w:val="28"/>
          <w:szCs w:val="28"/>
        </w:rPr>
        <w:t>У</w:t>
      </w:r>
      <w:r w:rsidRPr="00534050">
        <w:rPr>
          <w:sz w:val="28"/>
          <w:szCs w:val="28"/>
        </w:rPr>
        <w:t xml:space="preserve"> разі необхідності, суб’єкт оціночної діяльності</w:t>
      </w:r>
      <w:r>
        <w:rPr>
          <w:sz w:val="28"/>
          <w:szCs w:val="28"/>
          <w:lang w:val="uk-UA"/>
        </w:rPr>
        <w:t xml:space="preserve"> – експерт </w:t>
      </w:r>
      <w:r w:rsidRPr="00534050">
        <w:rPr>
          <w:sz w:val="28"/>
          <w:szCs w:val="28"/>
        </w:rPr>
        <w:t xml:space="preserve"> </w:t>
      </w:r>
      <w:r w:rsidRPr="00357EBA">
        <w:rPr>
          <w:sz w:val="28"/>
          <w:szCs w:val="28"/>
        </w:rPr>
        <w:t>дооп</w:t>
      </w:r>
      <w:r w:rsidRPr="00357EBA">
        <w:rPr>
          <w:rStyle w:val="af1"/>
          <w:sz w:val="28"/>
          <w:szCs w:val="28"/>
        </w:rPr>
        <w:t>рацьо</w:t>
      </w:r>
      <w:r w:rsidRPr="00357EBA">
        <w:rPr>
          <w:sz w:val="28"/>
          <w:szCs w:val="28"/>
        </w:rPr>
        <w:t xml:space="preserve">вує звіт про </w:t>
      </w:r>
      <w:r w:rsidRPr="00357EBA">
        <w:rPr>
          <w:sz w:val="28"/>
          <w:szCs w:val="28"/>
          <w:lang w:val="uk-UA"/>
        </w:rPr>
        <w:t xml:space="preserve">експертну грошову оцінку земельної ділянки </w:t>
      </w:r>
      <w:r w:rsidRPr="00357EBA">
        <w:rPr>
          <w:rStyle w:val="110"/>
          <w:sz w:val="28"/>
          <w:szCs w:val="28"/>
        </w:rPr>
        <w:t>у 3-</w:t>
      </w:r>
      <w:r w:rsidRPr="00357EBA">
        <w:rPr>
          <w:sz w:val="28"/>
          <w:szCs w:val="28"/>
        </w:rPr>
        <w:t>денний термін</w:t>
      </w:r>
      <w:r w:rsidRPr="00534050">
        <w:rPr>
          <w:sz w:val="28"/>
          <w:szCs w:val="28"/>
        </w:rPr>
        <w:t>.</w:t>
      </w:r>
      <w:r w:rsidRPr="00B545DD">
        <w:rPr>
          <w:sz w:val="28"/>
          <w:szCs w:val="28"/>
        </w:rPr>
        <w:t xml:space="preserve"> </w:t>
      </w:r>
    </w:p>
    <w:p w:rsidR="00127FD9" w:rsidRPr="00271F4A" w:rsidRDefault="00127FD9" w:rsidP="00127FD9">
      <w:pPr>
        <w:ind w:firstLine="720"/>
        <w:jc w:val="both"/>
        <w:rPr>
          <w:sz w:val="28"/>
          <w:szCs w:val="28"/>
        </w:rPr>
      </w:pPr>
      <w:r>
        <w:rPr>
          <w:b/>
          <w:sz w:val="28"/>
          <w:szCs w:val="28"/>
        </w:rPr>
        <w:t xml:space="preserve">6.6.  </w:t>
      </w:r>
      <w:r w:rsidRPr="00271F4A">
        <w:rPr>
          <w:sz w:val="28"/>
          <w:szCs w:val="28"/>
        </w:rPr>
        <w:t>Підготовлені експертом звіти з експертної грошової оцінки земельних ділянок з висновками та рецензією передаються департаментом містобудівного комплексу та земельних відносин міської ради для їх погодження та затвердження на черговій сесії міської ради</w:t>
      </w:r>
      <w:r>
        <w:rPr>
          <w:sz w:val="28"/>
          <w:szCs w:val="28"/>
        </w:rPr>
        <w:t>.</w:t>
      </w:r>
    </w:p>
    <w:p w:rsidR="00127FD9" w:rsidRDefault="00127FD9" w:rsidP="00127FD9">
      <w:pPr>
        <w:pStyle w:val="12"/>
        <w:shd w:val="clear" w:color="auto" w:fill="auto"/>
        <w:tabs>
          <w:tab w:val="left" w:pos="1446"/>
        </w:tabs>
        <w:spacing w:before="0" w:after="120" w:line="240" w:lineRule="auto"/>
        <w:ind w:right="40"/>
        <w:rPr>
          <w:sz w:val="28"/>
          <w:szCs w:val="28"/>
          <w:lang w:val="uk-UA"/>
        </w:rPr>
      </w:pPr>
      <w:r w:rsidRPr="00357EBA">
        <w:rPr>
          <w:b/>
          <w:sz w:val="28"/>
          <w:szCs w:val="28"/>
          <w:lang w:val="uk-UA"/>
        </w:rPr>
        <w:t xml:space="preserve">Секретар Чернівецької міської ради             </w:t>
      </w:r>
      <w:r>
        <w:rPr>
          <w:b/>
          <w:sz w:val="28"/>
          <w:szCs w:val="28"/>
          <w:lang w:val="uk-UA"/>
        </w:rPr>
        <w:t xml:space="preserve">                     </w:t>
      </w:r>
      <w:r w:rsidRPr="00357EBA">
        <w:rPr>
          <w:b/>
          <w:sz w:val="28"/>
          <w:szCs w:val="28"/>
          <w:lang w:val="uk-UA"/>
        </w:rPr>
        <w:t xml:space="preserve">    В.Продан </w:t>
      </w:r>
    </w:p>
    <w:tbl>
      <w:tblPr>
        <w:tblW w:w="9608" w:type="dxa"/>
        <w:tblLook w:val="01E0" w:firstRow="1" w:lastRow="1" w:firstColumn="1" w:lastColumn="1" w:noHBand="0" w:noVBand="0"/>
      </w:tblPr>
      <w:tblGrid>
        <w:gridCol w:w="1368"/>
        <w:gridCol w:w="1207"/>
        <w:gridCol w:w="593"/>
        <w:gridCol w:w="1060"/>
        <w:gridCol w:w="346"/>
        <w:gridCol w:w="447"/>
        <w:gridCol w:w="190"/>
        <w:gridCol w:w="224"/>
        <w:gridCol w:w="593"/>
        <w:gridCol w:w="200"/>
        <w:gridCol w:w="593"/>
        <w:gridCol w:w="487"/>
        <w:gridCol w:w="161"/>
        <w:gridCol w:w="1332"/>
        <w:gridCol w:w="807"/>
      </w:tblGrid>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left"/>
              <w:rPr>
                <w:sz w:val="24"/>
                <w:szCs w:val="24"/>
              </w:rPr>
            </w:pPr>
          </w:p>
        </w:tc>
        <w:tc>
          <w:tcPr>
            <w:tcW w:w="1999" w:type="dxa"/>
            <w:gridSpan w:val="3"/>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637" w:type="dxa"/>
            <w:gridSpan w:val="2"/>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4397" w:type="dxa"/>
            <w:gridSpan w:val="8"/>
          </w:tcPr>
          <w:p w:rsidR="00127FD9" w:rsidRPr="00A82794" w:rsidRDefault="00127FD9" w:rsidP="003358DC">
            <w:pPr>
              <w:pStyle w:val="220"/>
              <w:keepNext/>
              <w:keepLines/>
              <w:shd w:val="clear" w:color="auto" w:fill="auto"/>
              <w:tabs>
                <w:tab w:val="left" w:pos="3663"/>
              </w:tabs>
              <w:spacing w:before="0" w:line="240" w:lineRule="auto"/>
              <w:jc w:val="left"/>
              <w:rPr>
                <w:sz w:val="28"/>
                <w:szCs w:val="28"/>
              </w:rPr>
            </w:pPr>
            <w:r w:rsidRPr="00A82794">
              <w:rPr>
                <w:sz w:val="28"/>
                <w:szCs w:val="28"/>
                <w:lang w:val="uk-UA"/>
              </w:rPr>
              <w:t xml:space="preserve">        </w:t>
            </w:r>
            <w:r w:rsidRPr="00A82794">
              <w:rPr>
                <w:sz w:val="28"/>
                <w:szCs w:val="28"/>
              </w:rPr>
              <w:t xml:space="preserve">Додаток </w:t>
            </w:r>
            <w:r w:rsidRPr="00A82794">
              <w:rPr>
                <w:sz w:val="28"/>
                <w:szCs w:val="28"/>
                <w:lang w:val="uk-UA"/>
              </w:rPr>
              <w:t>1</w:t>
            </w:r>
          </w:p>
          <w:p w:rsidR="00127FD9" w:rsidRPr="000B78D6" w:rsidRDefault="00127FD9" w:rsidP="003358DC">
            <w:pPr>
              <w:pStyle w:val="220"/>
              <w:keepNext/>
              <w:keepLines/>
              <w:shd w:val="clear" w:color="auto" w:fill="auto"/>
              <w:tabs>
                <w:tab w:val="left" w:pos="3411"/>
              </w:tabs>
              <w:spacing w:before="0" w:line="240" w:lineRule="auto"/>
              <w:jc w:val="both"/>
              <w:rPr>
                <w:sz w:val="28"/>
                <w:szCs w:val="28"/>
                <w:lang w:val="uk-UA"/>
              </w:rPr>
            </w:pPr>
            <w:r w:rsidRPr="00405D24">
              <w:rPr>
                <w:b w:val="0"/>
                <w:sz w:val="24"/>
                <w:szCs w:val="24"/>
              </w:rPr>
              <w:t xml:space="preserve"> </w:t>
            </w:r>
            <w:r>
              <w:rPr>
                <w:b w:val="0"/>
                <w:sz w:val="24"/>
                <w:szCs w:val="24"/>
                <w:lang w:val="uk-UA"/>
              </w:rPr>
              <w:t xml:space="preserve">        </w:t>
            </w:r>
            <w:r w:rsidRPr="000B78D6">
              <w:rPr>
                <w:sz w:val="28"/>
                <w:szCs w:val="28"/>
              </w:rPr>
              <w:t>до рішення</w:t>
            </w:r>
            <w:r w:rsidRPr="000B78D6">
              <w:rPr>
                <w:sz w:val="28"/>
                <w:szCs w:val="28"/>
                <w:lang w:val="uk-UA"/>
              </w:rPr>
              <w:t xml:space="preserve"> </w:t>
            </w:r>
            <w:r w:rsidRPr="000B78D6">
              <w:rPr>
                <w:sz w:val="28"/>
                <w:szCs w:val="28"/>
              </w:rPr>
              <w:t xml:space="preserve"> міської ради</w:t>
            </w:r>
            <w:r w:rsidRPr="000B78D6">
              <w:rPr>
                <w:sz w:val="28"/>
                <w:szCs w:val="28"/>
                <w:lang w:val="uk-UA"/>
              </w:rPr>
              <w:t xml:space="preserve"> </w:t>
            </w:r>
          </w:p>
          <w:p w:rsidR="00127FD9" w:rsidRPr="000B78D6" w:rsidRDefault="00127FD9" w:rsidP="003358DC">
            <w:pPr>
              <w:pStyle w:val="220"/>
              <w:keepNext/>
              <w:keepLines/>
              <w:shd w:val="clear" w:color="auto" w:fill="auto"/>
              <w:tabs>
                <w:tab w:val="left" w:pos="3411"/>
              </w:tabs>
              <w:spacing w:before="0" w:line="240" w:lineRule="auto"/>
              <w:jc w:val="both"/>
              <w:rPr>
                <w:sz w:val="28"/>
                <w:szCs w:val="28"/>
                <w:lang w:val="uk-UA"/>
              </w:rPr>
            </w:pPr>
            <w:r w:rsidRPr="000B78D6">
              <w:rPr>
                <w:sz w:val="28"/>
                <w:szCs w:val="28"/>
                <w:lang w:val="uk-UA"/>
              </w:rPr>
              <w:t xml:space="preserve">       </w:t>
            </w:r>
            <w:r w:rsidRPr="000B78D6">
              <w:rPr>
                <w:sz w:val="28"/>
                <w:szCs w:val="28"/>
                <w:lang w:val="en-US"/>
              </w:rPr>
              <w:t>VII</w:t>
            </w:r>
            <w:r w:rsidRPr="000B78D6">
              <w:rPr>
                <w:sz w:val="28"/>
                <w:szCs w:val="28"/>
                <w:lang w:val="ru-RU"/>
              </w:rPr>
              <w:t xml:space="preserve"> </w:t>
            </w:r>
            <w:r w:rsidRPr="000B78D6">
              <w:rPr>
                <w:sz w:val="28"/>
                <w:szCs w:val="28"/>
                <w:lang w:val="uk-UA"/>
              </w:rPr>
              <w:t>скликання</w:t>
            </w:r>
          </w:p>
          <w:p w:rsidR="00127FD9" w:rsidRPr="000B78D6" w:rsidRDefault="00127FD9" w:rsidP="003358DC">
            <w:pPr>
              <w:pStyle w:val="220"/>
              <w:keepNext/>
              <w:keepLines/>
              <w:shd w:val="clear" w:color="auto" w:fill="auto"/>
              <w:tabs>
                <w:tab w:val="left" w:pos="3411"/>
              </w:tabs>
              <w:spacing w:before="0" w:line="240" w:lineRule="auto"/>
              <w:jc w:val="both"/>
              <w:rPr>
                <w:sz w:val="24"/>
                <w:szCs w:val="24"/>
                <w:u w:val="single"/>
              </w:rPr>
            </w:pPr>
            <w:r w:rsidRPr="000B78D6">
              <w:rPr>
                <w:sz w:val="28"/>
                <w:szCs w:val="28"/>
                <w:lang w:val="uk-UA"/>
              </w:rPr>
              <w:t xml:space="preserve">       </w:t>
            </w:r>
            <w:r w:rsidRPr="000B78D6">
              <w:rPr>
                <w:sz w:val="28"/>
                <w:szCs w:val="28"/>
                <w:u w:val="single"/>
                <w:lang w:val="uk-UA"/>
              </w:rPr>
              <w:t>від 3</w:t>
            </w:r>
            <w:r>
              <w:rPr>
                <w:sz w:val="28"/>
                <w:szCs w:val="28"/>
                <w:u w:val="single"/>
                <w:lang w:val="en-US"/>
              </w:rPr>
              <w:t>1</w:t>
            </w:r>
            <w:r w:rsidRPr="000B78D6">
              <w:rPr>
                <w:sz w:val="28"/>
                <w:szCs w:val="28"/>
                <w:u w:val="single"/>
                <w:lang w:val="uk-UA"/>
              </w:rPr>
              <w:t>.0</w:t>
            </w:r>
            <w:r>
              <w:rPr>
                <w:sz w:val="28"/>
                <w:szCs w:val="28"/>
                <w:u w:val="single"/>
                <w:lang w:val="en-US"/>
              </w:rPr>
              <w:t>1</w:t>
            </w:r>
            <w:r w:rsidRPr="000B78D6">
              <w:rPr>
                <w:sz w:val="28"/>
                <w:szCs w:val="28"/>
                <w:u w:val="single"/>
                <w:lang w:val="uk-UA"/>
              </w:rPr>
              <w:t>.201</w:t>
            </w:r>
            <w:r>
              <w:rPr>
                <w:sz w:val="28"/>
                <w:szCs w:val="28"/>
                <w:u w:val="single"/>
                <w:lang w:val="en-US"/>
              </w:rPr>
              <w:t>9</w:t>
            </w:r>
            <w:r w:rsidRPr="000B78D6">
              <w:rPr>
                <w:sz w:val="28"/>
                <w:szCs w:val="28"/>
                <w:u w:val="single"/>
              </w:rPr>
              <w:t xml:space="preserve"> №</w:t>
            </w: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1999" w:type="dxa"/>
            <w:gridSpan w:val="3"/>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1654" w:type="dxa"/>
            <w:gridSpan w:val="5"/>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1999" w:type="dxa"/>
            <w:gridSpan w:val="3"/>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1654" w:type="dxa"/>
            <w:gridSpan w:val="5"/>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lang w:val="uk-UA"/>
              </w:rPr>
            </w:pPr>
          </w:p>
          <w:p w:rsidR="00127FD9" w:rsidRPr="00405D24" w:rsidRDefault="00127FD9" w:rsidP="003358DC">
            <w:pPr>
              <w:pStyle w:val="220"/>
              <w:keepNext/>
              <w:keepLines/>
              <w:shd w:val="clear" w:color="auto" w:fill="auto"/>
              <w:tabs>
                <w:tab w:val="left" w:pos="3663"/>
              </w:tabs>
              <w:spacing w:before="0" w:line="240" w:lineRule="auto"/>
              <w:rPr>
                <w:sz w:val="24"/>
                <w:szCs w:val="24"/>
              </w:rPr>
            </w:pPr>
            <w:r w:rsidRPr="00405D24">
              <w:t>Департамент</w:t>
            </w:r>
            <w:r w:rsidRPr="00405D24">
              <w:rPr>
                <w:lang w:val="uk-UA"/>
              </w:rPr>
              <w:t xml:space="preserve"> містобудівного комплексу та земельних відносин </w:t>
            </w:r>
            <w:r w:rsidRPr="00405D24">
              <w:t>міської  ради</w:t>
            </w: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1999" w:type="dxa"/>
            <w:gridSpan w:val="3"/>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1654" w:type="dxa"/>
            <w:gridSpan w:val="5"/>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9608" w:type="dxa"/>
            <w:gridSpan w:val="15"/>
          </w:tcPr>
          <w:p w:rsidR="00127FD9" w:rsidRPr="00405D24" w:rsidRDefault="00127FD9" w:rsidP="003358DC">
            <w:pPr>
              <w:pStyle w:val="220"/>
              <w:keepNext/>
              <w:keepLines/>
              <w:shd w:val="clear" w:color="auto" w:fill="auto"/>
              <w:tabs>
                <w:tab w:val="left" w:pos="3663"/>
              </w:tabs>
              <w:spacing w:before="0" w:line="240" w:lineRule="auto"/>
              <w:rPr>
                <w:sz w:val="27"/>
              </w:rPr>
            </w:pPr>
            <w:r w:rsidRPr="00405D24">
              <w:rPr>
                <w:sz w:val="27"/>
              </w:rPr>
              <w:t xml:space="preserve">ЗАЯВА </w:t>
            </w:r>
          </w:p>
          <w:p w:rsidR="00127FD9" w:rsidRPr="00405D24" w:rsidRDefault="00127FD9" w:rsidP="003358DC">
            <w:pPr>
              <w:pStyle w:val="220"/>
              <w:keepNext/>
              <w:keepLines/>
              <w:shd w:val="clear" w:color="auto" w:fill="auto"/>
              <w:tabs>
                <w:tab w:val="left" w:pos="3663"/>
              </w:tabs>
              <w:spacing w:before="0" w:line="240" w:lineRule="auto"/>
              <w:rPr>
                <w:sz w:val="24"/>
                <w:szCs w:val="24"/>
              </w:rPr>
            </w:pPr>
            <w:r w:rsidRPr="00405D24">
              <w:rPr>
                <w:sz w:val="27"/>
              </w:rPr>
              <w:t>про участь у конкурсі з відбору суб'єктів оціночної діяльності</w:t>
            </w: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1999" w:type="dxa"/>
            <w:gridSpan w:val="3"/>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1654" w:type="dxa"/>
            <w:gridSpan w:val="5"/>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2575" w:type="dxa"/>
            <w:gridSpan w:val="2"/>
          </w:tcPr>
          <w:p w:rsidR="00127FD9" w:rsidRPr="003D7462" w:rsidRDefault="00127FD9" w:rsidP="003358DC">
            <w:pPr>
              <w:pStyle w:val="220"/>
              <w:keepNext/>
              <w:keepLines/>
              <w:shd w:val="clear" w:color="auto" w:fill="auto"/>
              <w:spacing w:before="0" w:line="240" w:lineRule="auto"/>
              <w:ind w:right="620"/>
              <w:jc w:val="left"/>
              <w:rPr>
                <w:sz w:val="24"/>
                <w:szCs w:val="24"/>
                <w:lang w:val="uk-UA"/>
              </w:rPr>
            </w:pPr>
            <w:r w:rsidRPr="00405D24">
              <w:t>Заявник</w:t>
            </w:r>
            <w:r>
              <w:rPr>
                <w:lang w:val="uk-UA"/>
              </w:rPr>
              <w:t xml:space="preserve"> </w:t>
            </w:r>
          </w:p>
        </w:tc>
        <w:tc>
          <w:tcPr>
            <w:tcW w:w="1999" w:type="dxa"/>
            <w:gridSpan w:val="3"/>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1654" w:type="dxa"/>
            <w:gridSpan w:val="5"/>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3380" w:type="dxa"/>
            <w:gridSpan w:val="5"/>
            <w:tcBorders>
              <w:bottom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033" w:type="dxa"/>
            <w:gridSpan w:val="13"/>
            <w:tcBorders>
              <w:top w:val="single" w:sz="4" w:space="0" w:color="auto"/>
            </w:tcBorders>
          </w:tcPr>
          <w:p w:rsidR="00127FD9" w:rsidRPr="000B78D6" w:rsidRDefault="00127FD9" w:rsidP="003358DC">
            <w:pPr>
              <w:pStyle w:val="220"/>
              <w:keepNext/>
              <w:keepLines/>
              <w:shd w:val="clear" w:color="auto" w:fill="auto"/>
              <w:tabs>
                <w:tab w:val="left" w:pos="3663"/>
              </w:tabs>
              <w:spacing w:before="0" w:line="240" w:lineRule="auto"/>
              <w:jc w:val="both"/>
              <w:rPr>
                <w:b w:val="0"/>
                <w:sz w:val="18"/>
                <w:szCs w:val="18"/>
              </w:rPr>
            </w:pPr>
            <w:r w:rsidRPr="000B78D6">
              <w:rPr>
                <w:b w:val="0"/>
                <w:sz w:val="18"/>
                <w:szCs w:val="18"/>
              </w:rPr>
              <w:t>(найменування юридичної особи або прізвище, ім'я, по батькові фізичної особи - підприємця)</w:t>
            </w: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5435" w:type="dxa"/>
            <w:gridSpan w:val="8"/>
          </w:tcPr>
          <w:p w:rsidR="00127FD9" w:rsidRPr="000B78D6" w:rsidRDefault="00127FD9" w:rsidP="003358DC">
            <w:pPr>
              <w:pStyle w:val="220"/>
              <w:keepNext/>
              <w:keepLines/>
              <w:shd w:val="clear" w:color="auto" w:fill="auto"/>
              <w:spacing w:before="0" w:line="240" w:lineRule="auto"/>
              <w:ind w:right="-90"/>
              <w:jc w:val="left"/>
              <w:rPr>
                <w:b w:val="0"/>
              </w:rPr>
            </w:pPr>
            <w:r w:rsidRPr="000B78D6">
              <w:rPr>
                <w:b w:val="0"/>
              </w:rPr>
              <w:t>Сертифікат суб’єкта оціночної діяльності від</w:t>
            </w:r>
          </w:p>
        </w:tc>
        <w:tc>
          <w:tcPr>
            <w:tcW w:w="2034" w:type="dxa"/>
            <w:gridSpan w:val="5"/>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2139" w:type="dxa"/>
            <w:gridSpan w:val="2"/>
            <w:tcBorders>
              <w:bottom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jc w:val="left"/>
              <w:rPr>
                <w:sz w:val="24"/>
                <w:szCs w:val="24"/>
              </w:rPr>
            </w:pPr>
            <w:r w:rsidRPr="00405D24">
              <w:rPr>
                <w:sz w:val="24"/>
                <w:szCs w:val="24"/>
              </w:rPr>
              <w:t>№</w:t>
            </w: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2575" w:type="dxa"/>
            <w:gridSpan w:val="2"/>
          </w:tcPr>
          <w:p w:rsidR="00127FD9" w:rsidRPr="000B78D6" w:rsidRDefault="00127FD9" w:rsidP="003358DC">
            <w:pPr>
              <w:pStyle w:val="220"/>
              <w:keepNext/>
              <w:keepLines/>
              <w:shd w:val="clear" w:color="auto" w:fill="auto"/>
              <w:spacing w:before="0" w:line="240" w:lineRule="auto"/>
              <w:ind w:right="620"/>
              <w:jc w:val="left"/>
              <w:rPr>
                <w:b w:val="0"/>
                <w:sz w:val="24"/>
                <w:szCs w:val="24"/>
                <w:lang w:val="uk-UA"/>
              </w:rPr>
            </w:pPr>
            <w:r w:rsidRPr="00405D24">
              <w:rPr>
                <w:b w:val="0"/>
              </w:rPr>
              <w:t>Керівник</w:t>
            </w:r>
            <w:r>
              <w:rPr>
                <w:b w:val="0"/>
                <w:lang w:val="uk-UA"/>
              </w:rPr>
              <w:t xml:space="preserve"> </w:t>
            </w:r>
          </w:p>
        </w:tc>
        <w:tc>
          <w:tcPr>
            <w:tcW w:w="7033" w:type="dxa"/>
            <w:gridSpan w:val="13"/>
            <w:tcBorders>
              <w:bottom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033" w:type="dxa"/>
            <w:gridSpan w:val="13"/>
            <w:tcBorders>
              <w:top w:val="single" w:sz="4" w:space="0" w:color="auto"/>
            </w:tcBorders>
          </w:tcPr>
          <w:p w:rsidR="00127FD9" w:rsidRPr="000B78D6" w:rsidRDefault="00127FD9" w:rsidP="003358DC">
            <w:pPr>
              <w:pStyle w:val="220"/>
              <w:keepNext/>
              <w:keepLines/>
              <w:shd w:val="clear" w:color="auto" w:fill="auto"/>
              <w:tabs>
                <w:tab w:val="left" w:pos="3663"/>
              </w:tabs>
              <w:spacing w:before="0" w:line="240" w:lineRule="auto"/>
              <w:rPr>
                <w:b w:val="0"/>
                <w:sz w:val="18"/>
                <w:szCs w:val="18"/>
              </w:rPr>
            </w:pPr>
            <w:r w:rsidRPr="000B78D6">
              <w:rPr>
                <w:b w:val="0"/>
                <w:sz w:val="18"/>
                <w:szCs w:val="18"/>
              </w:rPr>
              <w:t>(прізвище, ім'я та по батькові; посада)</w:t>
            </w: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153"/>
              <w:jc w:val="left"/>
              <w:rPr>
                <w:b w:val="0"/>
                <w:sz w:val="24"/>
                <w:szCs w:val="24"/>
              </w:rPr>
            </w:pPr>
            <w:r w:rsidRPr="00405D24">
              <w:rPr>
                <w:b w:val="0"/>
              </w:rPr>
              <w:t>який діє на підставі</w:t>
            </w:r>
          </w:p>
        </w:tc>
        <w:tc>
          <w:tcPr>
            <w:tcW w:w="2860" w:type="dxa"/>
            <w:gridSpan w:val="6"/>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93" w:type="dxa"/>
            <w:gridSpan w:val="2"/>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3380" w:type="dxa"/>
            <w:gridSpan w:val="5"/>
            <w:tcBorders>
              <w:bottom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033" w:type="dxa"/>
            <w:gridSpan w:val="13"/>
            <w:tcBorders>
              <w:top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jc w:val="left"/>
              <w:rPr>
                <w:b w:val="0"/>
                <w:sz w:val="18"/>
                <w:szCs w:val="18"/>
              </w:rPr>
            </w:pPr>
            <w:r w:rsidRPr="00405D24">
              <w:rPr>
                <w:b w:val="0"/>
                <w:sz w:val="18"/>
                <w:szCs w:val="18"/>
              </w:rPr>
              <w:t>(назва установчого документа або виписка з Єдиного державного реєстру юридичних</w:t>
            </w:r>
          </w:p>
        </w:tc>
      </w:tr>
      <w:tr w:rsidR="00127FD9" w:rsidRPr="00405D24" w:rsidTr="003358DC">
        <w:tc>
          <w:tcPr>
            <w:tcW w:w="2575" w:type="dxa"/>
            <w:gridSpan w:val="2"/>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Borders>
              <w:bottom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9608" w:type="dxa"/>
            <w:gridSpan w:val="15"/>
            <w:tcBorders>
              <w:top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jc w:val="left"/>
              <w:rPr>
                <w:sz w:val="18"/>
                <w:szCs w:val="18"/>
              </w:rPr>
            </w:pPr>
            <w:r w:rsidRPr="00405D24">
              <w:rPr>
                <w:b w:val="0"/>
                <w:sz w:val="18"/>
                <w:szCs w:val="18"/>
              </w:rPr>
              <w:t>осіб та фізичних осіб –</w:t>
            </w:r>
            <w:r w:rsidRPr="00405D24">
              <w:rPr>
                <w:sz w:val="18"/>
                <w:szCs w:val="18"/>
              </w:rPr>
              <w:t xml:space="preserve"> </w:t>
            </w:r>
            <w:r w:rsidRPr="00405D24">
              <w:rPr>
                <w:b w:val="0"/>
                <w:sz w:val="18"/>
                <w:szCs w:val="18"/>
              </w:rPr>
              <w:t>підприємців та громадських формувань  – для фізичних осіб – підприємців)</w:t>
            </w: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left"/>
              <w:rPr>
                <w:b w:val="0"/>
                <w:sz w:val="24"/>
                <w:szCs w:val="24"/>
              </w:rPr>
            </w:pPr>
            <w:r w:rsidRPr="00405D24">
              <w:rPr>
                <w:b w:val="0"/>
              </w:rPr>
              <w:t>зареєстрованого</w:t>
            </w:r>
          </w:p>
        </w:tc>
        <w:tc>
          <w:tcPr>
            <w:tcW w:w="2860" w:type="dxa"/>
            <w:gridSpan w:val="6"/>
            <w:tcBorders>
              <w:bottom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93" w:type="dxa"/>
            <w:gridSpan w:val="2"/>
          </w:tcPr>
          <w:p w:rsidR="00127FD9" w:rsidRPr="00405D24" w:rsidRDefault="00127FD9" w:rsidP="003358DC">
            <w:pPr>
              <w:pStyle w:val="220"/>
              <w:keepNext/>
              <w:keepLines/>
              <w:shd w:val="clear" w:color="auto" w:fill="auto"/>
              <w:spacing w:before="0" w:line="240" w:lineRule="auto"/>
              <w:jc w:val="left"/>
              <w:rPr>
                <w:b w:val="0"/>
                <w:sz w:val="24"/>
                <w:szCs w:val="24"/>
              </w:rPr>
            </w:pPr>
            <w:r w:rsidRPr="00405D24">
              <w:rPr>
                <w:b w:val="0"/>
              </w:rPr>
              <w:t>за №</w:t>
            </w:r>
          </w:p>
        </w:tc>
        <w:tc>
          <w:tcPr>
            <w:tcW w:w="3380" w:type="dxa"/>
            <w:gridSpan w:val="5"/>
            <w:tcBorders>
              <w:bottom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c>
          <w:tcPr>
            <w:tcW w:w="2575"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Borders>
              <w:top w:val="single" w:sz="4" w:space="0" w:color="auto"/>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Borders>
              <w:top w:val="single" w:sz="4" w:space="0" w:color="auto"/>
            </w:tcBorders>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8" w:type="dxa"/>
            <w:gridSpan w:val="10"/>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left"/>
              <w:rPr>
                <w:b w:val="0"/>
                <w:sz w:val="24"/>
                <w:szCs w:val="24"/>
              </w:rPr>
            </w:pPr>
            <w:r w:rsidRPr="00405D24">
              <w:rPr>
                <w:b w:val="0"/>
              </w:rPr>
              <w:t xml:space="preserve">Свідоцтво платника податку на додану вартість </w:t>
            </w:r>
          </w:p>
        </w:tc>
        <w:tc>
          <w:tcPr>
            <w:tcW w:w="3380" w:type="dxa"/>
            <w:gridSpan w:val="5"/>
            <w:tcBorders>
              <w:top w:val="nil"/>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jc w:val="left"/>
              <w:rPr>
                <w:sz w:val="24"/>
                <w:szCs w:val="24"/>
              </w:rPr>
            </w:pPr>
            <w:r w:rsidRPr="00405D24">
              <w:rPr>
                <w:b w:val="0"/>
              </w:rPr>
              <w:t>(за наявності) від</w:t>
            </w:r>
          </w:p>
        </w:tc>
        <w:tc>
          <w:tcPr>
            <w:tcW w:w="2860" w:type="dxa"/>
            <w:gridSpan w:val="6"/>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jc w:val="right"/>
              <w:rPr>
                <w:b w:val="0"/>
                <w:sz w:val="24"/>
                <w:szCs w:val="24"/>
              </w:rPr>
            </w:pPr>
            <w:r w:rsidRPr="00405D24">
              <w:rPr>
                <w:b w:val="0"/>
                <w:sz w:val="24"/>
                <w:szCs w:val="24"/>
              </w:rPr>
              <w:t>№</w:t>
            </w:r>
          </w:p>
        </w:tc>
        <w:tc>
          <w:tcPr>
            <w:tcW w:w="3380" w:type="dxa"/>
            <w:gridSpan w:val="5"/>
            <w:tcBorders>
              <w:top w:val="nil"/>
              <w:left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Borders>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8" w:type="dxa"/>
            <w:gridSpan w:val="3"/>
            <w:tcBorders>
              <w:top w:val="nil"/>
              <w:left w:val="nil"/>
              <w:bottom w:val="nil"/>
              <w:right w:val="nil"/>
            </w:tcBorders>
          </w:tcPr>
          <w:p w:rsidR="00127FD9" w:rsidRPr="00405D24" w:rsidRDefault="00127FD9" w:rsidP="003358DC">
            <w:pPr>
              <w:pStyle w:val="220"/>
              <w:keepNext/>
              <w:keepLines/>
              <w:shd w:val="clear" w:color="auto" w:fill="auto"/>
              <w:spacing w:before="0" w:line="240" w:lineRule="auto"/>
              <w:jc w:val="left"/>
              <w:rPr>
                <w:b w:val="0"/>
                <w:sz w:val="24"/>
                <w:szCs w:val="24"/>
              </w:rPr>
            </w:pPr>
            <w:r w:rsidRPr="00405D24">
              <w:rPr>
                <w:b w:val="0"/>
              </w:rPr>
              <w:t>Розрахунковий рахунок №</w:t>
            </w:r>
          </w:p>
        </w:tc>
        <w:tc>
          <w:tcPr>
            <w:tcW w:w="2860" w:type="dxa"/>
            <w:gridSpan w:val="6"/>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127FD9" w:rsidRPr="00405D24" w:rsidRDefault="00127FD9" w:rsidP="003358DC">
            <w:pPr>
              <w:pStyle w:val="220"/>
              <w:keepNext/>
              <w:keepLines/>
              <w:shd w:val="clear" w:color="auto" w:fill="auto"/>
              <w:tabs>
                <w:tab w:val="left" w:pos="854"/>
                <w:tab w:val="left" w:pos="938"/>
              </w:tabs>
              <w:spacing w:before="0" w:line="240" w:lineRule="auto"/>
              <w:jc w:val="right"/>
              <w:rPr>
                <w:b w:val="0"/>
                <w:sz w:val="24"/>
                <w:szCs w:val="24"/>
              </w:rPr>
            </w:pPr>
            <w:r w:rsidRPr="00405D24">
              <w:rPr>
                <w:b w:val="0"/>
                <w:sz w:val="24"/>
                <w:szCs w:val="24"/>
              </w:rPr>
              <w:t>в</w:t>
            </w:r>
          </w:p>
        </w:tc>
        <w:tc>
          <w:tcPr>
            <w:tcW w:w="2787" w:type="dxa"/>
            <w:gridSpan w:val="4"/>
            <w:tcBorders>
              <w:top w:val="nil"/>
              <w:left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Borders>
              <w:top w:val="nil"/>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07" w:type="dxa"/>
        </w:trPr>
        <w:tc>
          <w:tcPr>
            <w:tcW w:w="1368" w:type="dxa"/>
            <w:tcBorders>
              <w:top w:val="nil"/>
              <w:left w:val="nil"/>
              <w:bottom w:val="nil"/>
              <w:right w:val="nil"/>
            </w:tcBorders>
          </w:tcPr>
          <w:p w:rsidR="00127FD9" w:rsidRPr="00405D24" w:rsidRDefault="00127FD9" w:rsidP="003358DC">
            <w:pPr>
              <w:pStyle w:val="220"/>
              <w:keepNext/>
              <w:keepLines/>
              <w:shd w:val="clear" w:color="auto" w:fill="auto"/>
              <w:spacing w:before="0" w:line="240" w:lineRule="auto"/>
              <w:jc w:val="left"/>
              <w:rPr>
                <w:b w:val="0"/>
                <w:sz w:val="24"/>
                <w:szCs w:val="24"/>
              </w:rPr>
            </w:pPr>
            <w:r w:rsidRPr="00405D24">
              <w:rPr>
                <w:b w:val="0"/>
                <w:sz w:val="24"/>
                <w:szCs w:val="24"/>
              </w:rPr>
              <w:t>МФО</w:t>
            </w:r>
          </w:p>
        </w:tc>
        <w:tc>
          <w:tcPr>
            <w:tcW w:w="2860" w:type="dxa"/>
            <w:gridSpan w:val="3"/>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3780" w:type="dxa"/>
            <w:gridSpan w:val="8"/>
            <w:tcBorders>
              <w:top w:val="nil"/>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Borders>
              <w:top w:val="nil"/>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08" w:type="dxa"/>
            <w:gridSpan w:val="15"/>
            <w:tcBorders>
              <w:top w:val="nil"/>
              <w:left w:val="nil"/>
              <w:bottom w:val="nil"/>
              <w:right w:val="nil"/>
            </w:tcBorders>
          </w:tcPr>
          <w:p w:rsidR="00127FD9" w:rsidRPr="003D7462" w:rsidRDefault="00127FD9" w:rsidP="003358DC">
            <w:pPr>
              <w:pStyle w:val="220"/>
              <w:keepNext/>
              <w:keepLines/>
              <w:shd w:val="clear" w:color="auto" w:fill="auto"/>
              <w:tabs>
                <w:tab w:val="left" w:pos="3663"/>
              </w:tabs>
              <w:spacing w:before="0" w:line="240" w:lineRule="auto"/>
              <w:jc w:val="both"/>
              <w:rPr>
                <w:b w:val="0"/>
                <w:sz w:val="24"/>
                <w:szCs w:val="24"/>
              </w:rPr>
            </w:pPr>
            <w:r w:rsidRPr="003D7462">
              <w:rPr>
                <w:b w:val="0"/>
                <w:sz w:val="24"/>
                <w:szCs w:val="24"/>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2860" w:type="dxa"/>
            <w:gridSpan w:val="6"/>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3380" w:type="dxa"/>
            <w:gridSpan w:val="5"/>
            <w:tcBorders>
              <w:top w:val="nil"/>
              <w:left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2860" w:type="dxa"/>
            <w:gridSpan w:val="6"/>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Borders>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both"/>
              <w:rPr>
                <w:b w:val="0"/>
                <w:sz w:val="24"/>
                <w:szCs w:val="24"/>
              </w:rPr>
            </w:pPr>
            <w:r w:rsidRPr="00405D24">
              <w:rPr>
                <w:b w:val="0"/>
              </w:rPr>
              <w:t>Місцезнаходження (місце проживання)</w:t>
            </w:r>
          </w:p>
        </w:tc>
        <w:tc>
          <w:tcPr>
            <w:tcW w:w="793" w:type="dxa"/>
            <w:gridSpan w:val="2"/>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sz w:val="24"/>
                <w:szCs w:val="24"/>
              </w:rPr>
            </w:pPr>
          </w:p>
        </w:tc>
        <w:tc>
          <w:tcPr>
            <w:tcW w:w="3380" w:type="dxa"/>
            <w:gridSpan w:val="5"/>
            <w:tcBorders>
              <w:top w:val="nil"/>
              <w:left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sz w:val="16"/>
                <w:szCs w:val="16"/>
              </w:rPr>
            </w:pPr>
          </w:p>
        </w:tc>
        <w:tc>
          <w:tcPr>
            <w:tcW w:w="3380" w:type="dxa"/>
            <w:gridSpan w:val="5"/>
            <w:tcBorders>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sz w:val="16"/>
                <w:szCs w:val="16"/>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right w:val="nil"/>
            </w:tcBorders>
          </w:tcPr>
          <w:p w:rsidR="00127FD9" w:rsidRPr="000B78D6" w:rsidRDefault="00127FD9" w:rsidP="003358DC">
            <w:pPr>
              <w:pStyle w:val="220"/>
              <w:keepNext/>
              <w:keepLines/>
              <w:shd w:val="clear" w:color="auto" w:fill="auto"/>
              <w:spacing w:before="0" w:line="240" w:lineRule="auto"/>
              <w:ind w:right="620"/>
              <w:jc w:val="left"/>
              <w:rPr>
                <w:b w:val="0"/>
                <w:sz w:val="19"/>
                <w:szCs w:val="19"/>
              </w:rPr>
            </w:pPr>
            <w:r w:rsidRPr="000B78D6">
              <w:rPr>
                <w:b w:val="0"/>
                <w:sz w:val="19"/>
                <w:szCs w:val="19"/>
              </w:rPr>
              <w:t xml:space="preserve">Телефон                    </w:t>
            </w:r>
            <w:r w:rsidRPr="000B78D6">
              <w:rPr>
                <w:b w:val="0"/>
                <w:sz w:val="19"/>
                <w:szCs w:val="19"/>
              </w:rPr>
              <w:tab/>
              <w:t>Телефакс</w:t>
            </w:r>
          </w:p>
        </w:tc>
        <w:tc>
          <w:tcPr>
            <w:tcW w:w="1873" w:type="dxa"/>
            <w:gridSpan w:val="4"/>
            <w:tcBorders>
              <w:top w:val="nil"/>
              <w:left w:val="nil"/>
              <w:bottom w:val="nil"/>
              <w:right w:val="nil"/>
            </w:tcBorders>
          </w:tcPr>
          <w:p w:rsidR="00127FD9" w:rsidRPr="00405D24" w:rsidRDefault="00127FD9" w:rsidP="003358DC">
            <w:pPr>
              <w:pStyle w:val="220"/>
              <w:keepNext/>
              <w:keepLines/>
              <w:shd w:val="clear" w:color="auto" w:fill="auto"/>
              <w:spacing w:before="0" w:line="240" w:lineRule="auto"/>
              <w:jc w:val="right"/>
              <w:rPr>
                <w:b w:val="0"/>
                <w:sz w:val="24"/>
                <w:szCs w:val="24"/>
              </w:rPr>
            </w:pPr>
            <w:r w:rsidRPr="00405D24">
              <w:rPr>
                <w:b w:val="0"/>
                <w:sz w:val="19"/>
              </w:rPr>
              <w:t>Електронна пошта</w:t>
            </w:r>
          </w:p>
        </w:tc>
        <w:tc>
          <w:tcPr>
            <w:tcW w:w="2300" w:type="dxa"/>
            <w:gridSpan w:val="3"/>
            <w:tcBorders>
              <w:top w:val="nil"/>
              <w:left w:val="nil"/>
              <w:right w:val="nil"/>
            </w:tcBorders>
          </w:tcPr>
          <w:p w:rsidR="00127FD9" w:rsidRPr="00405D24" w:rsidRDefault="00127FD9" w:rsidP="003358DC">
            <w:pPr>
              <w:pStyle w:val="220"/>
              <w:keepNext/>
              <w:keepLines/>
              <w:shd w:val="clear" w:color="auto" w:fill="auto"/>
              <w:tabs>
                <w:tab w:val="left" w:pos="3663"/>
              </w:tabs>
              <w:spacing w:before="0" w:line="240" w:lineRule="auto"/>
              <w:rPr>
                <w:b w:val="0"/>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24"/>
                <w:szCs w:val="24"/>
              </w:rPr>
            </w:pPr>
          </w:p>
        </w:tc>
        <w:tc>
          <w:tcPr>
            <w:tcW w:w="3380" w:type="dxa"/>
            <w:gridSpan w:val="5"/>
            <w:tcBorders>
              <w:top w:val="nil"/>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b w:val="0"/>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08" w:type="dxa"/>
            <w:gridSpan w:val="15"/>
            <w:tcBorders>
              <w:top w:val="nil"/>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jc w:val="both"/>
              <w:rPr>
                <w:b w:val="0"/>
                <w:sz w:val="24"/>
                <w:szCs w:val="24"/>
              </w:rPr>
            </w:pPr>
            <w:r w:rsidRPr="00405D24">
              <w:rPr>
                <w:b w:val="0"/>
              </w:rPr>
              <w:t>Просимо дозволити взяти участь у конкурсі з відбору суб'єктів оціночної діяльності для надання послуг з оцінки (виконання робіт з експертної грошової оцінки)</w:t>
            </w: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24"/>
                <w:szCs w:val="24"/>
              </w:rPr>
            </w:pPr>
          </w:p>
        </w:tc>
        <w:tc>
          <w:tcPr>
            <w:tcW w:w="3380" w:type="dxa"/>
            <w:gridSpan w:val="5"/>
            <w:tcBorders>
              <w:top w:val="nil"/>
              <w:left w:val="nil"/>
              <w:right w:val="nil"/>
            </w:tcBorders>
          </w:tcPr>
          <w:p w:rsidR="00127FD9" w:rsidRPr="00405D24" w:rsidRDefault="00127FD9" w:rsidP="003358DC">
            <w:pPr>
              <w:pStyle w:val="220"/>
              <w:keepNext/>
              <w:keepLines/>
              <w:shd w:val="clear" w:color="auto" w:fill="auto"/>
              <w:tabs>
                <w:tab w:val="left" w:pos="3663"/>
              </w:tabs>
              <w:spacing w:before="0" w:line="240" w:lineRule="auto"/>
              <w:rPr>
                <w:b w:val="0"/>
                <w:sz w:val="24"/>
                <w:szCs w:val="24"/>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20"/>
                <w:szCs w:val="20"/>
              </w:rPr>
            </w:pPr>
            <w:r w:rsidRPr="00405D24">
              <w:rPr>
                <w:b w:val="0"/>
                <w:sz w:val="20"/>
                <w:szCs w:val="20"/>
              </w:rPr>
              <w:t>(повна назва об'єкта)</w:t>
            </w:r>
          </w:p>
        </w:tc>
        <w:tc>
          <w:tcPr>
            <w:tcW w:w="793" w:type="dxa"/>
            <w:gridSpan w:val="2"/>
            <w:tcBorders>
              <w:left w:val="nil"/>
              <w:bottom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16"/>
                <w:szCs w:val="16"/>
              </w:rPr>
            </w:pPr>
          </w:p>
        </w:tc>
        <w:tc>
          <w:tcPr>
            <w:tcW w:w="3380" w:type="dxa"/>
            <w:gridSpan w:val="5"/>
            <w:tcBorders>
              <w:left w:val="nil"/>
              <w:bottom w:val="nil"/>
              <w:right w:val="nil"/>
            </w:tcBorders>
          </w:tcPr>
          <w:p w:rsidR="00127FD9" w:rsidRPr="00405D24" w:rsidRDefault="00127FD9" w:rsidP="003358DC">
            <w:pPr>
              <w:pStyle w:val="220"/>
              <w:keepNext/>
              <w:keepLines/>
              <w:shd w:val="clear" w:color="auto" w:fill="auto"/>
              <w:tabs>
                <w:tab w:val="left" w:pos="3663"/>
              </w:tabs>
              <w:spacing w:before="0" w:line="240" w:lineRule="auto"/>
              <w:rPr>
                <w:b w:val="0"/>
                <w:sz w:val="16"/>
                <w:szCs w:val="16"/>
              </w:rPr>
            </w:pPr>
          </w:p>
        </w:tc>
      </w:tr>
      <w:tr w:rsidR="00127FD9" w:rsidRPr="00405D24" w:rsidTr="003358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
        </w:trPr>
        <w:tc>
          <w:tcPr>
            <w:tcW w:w="5435" w:type="dxa"/>
            <w:gridSpan w:val="8"/>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127FD9" w:rsidRPr="00405D24" w:rsidRDefault="00127FD9" w:rsidP="003358DC">
            <w:pPr>
              <w:pStyle w:val="220"/>
              <w:keepNext/>
              <w:keepLines/>
              <w:shd w:val="clear" w:color="auto" w:fill="auto"/>
              <w:spacing w:before="0" w:line="240" w:lineRule="auto"/>
              <w:ind w:right="620"/>
              <w:jc w:val="right"/>
              <w:rPr>
                <w:b w:val="0"/>
                <w:sz w:val="24"/>
                <w:szCs w:val="24"/>
              </w:rPr>
            </w:pPr>
          </w:p>
        </w:tc>
        <w:tc>
          <w:tcPr>
            <w:tcW w:w="3380" w:type="dxa"/>
            <w:gridSpan w:val="5"/>
            <w:tcBorders>
              <w:top w:val="nil"/>
              <w:left w:val="nil"/>
              <w:right w:val="nil"/>
            </w:tcBorders>
          </w:tcPr>
          <w:p w:rsidR="00127FD9" w:rsidRPr="00405D24" w:rsidRDefault="00127FD9" w:rsidP="003358DC">
            <w:pPr>
              <w:pStyle w:val="220"/>
              <w:keepNext/>
              <w:keepLines/>
              <w:shd w:val="clear" w:color="auto" w:fill="auto"/>
              <w:tabs>
                <w:tab w:val="left" w:pos="3663"/>
              </w:tabs>
              <w:spacing w:before="0" w:line="240" w:lineRule="auto"/>
              <w:rPr>
                <w:b w:val="0"/>
                <w:sz w:val="24"/>
                <w:szCs w:val="24"/>
              </w:rPr>
            </w:pPr>
          </w:p>
        </w:tc>
      </w:tr>
    </w:tbl>
    <w:p w:rsidR="00127FD9" w:rsidRPr="00405D24" w:rsidRDefault="00127FD9" w:rsidP="00127FD9">
      <w:pPr>
        <w:spacing w:line="2" w:lineRule="exact"/>
      </w:pPr>
      <w:bookmarkStart w:id="3" w:name="page11"/>
      <w:bookmarkEnd w:id="3"/>
    </w:p>
    <w:tbl>
      <w:tblPr>
        <w:tblW w:w="10120" w:type="dxa"/>
        <w:tblInd w:w="-180" w:type="dxa"/>
        <w:tblLayout w:type="fixed"/>
        <w:tblCellMar>
          <w:left w:w="0" w:type="dxa"/>
          <w:right w:w="0" w:type="dxa"/>
        </w:tblCellMar>
        <w:tblLook w:val="0000" w:firstRow="0" w:lastRow="0" w:firstColumn="0" w:lastColumn="0" w:noHBand="0" w:noVBand="0"/>
      </w:tblPr>
      <w:tblGrid>
        <w:gridCol w:w="3920"/>
        <w:gridCol w:w="3940"/>
        <w:gridCol w:w="2260"/>
      </w:tblGrid>
      <w:tr w:rsidR="00127FD9" w:rsidRPr="00405D24" w:rsidTr="003358DC">
        <w:trPr>
          <w:trHeight w:val="517"/>
        </w:trPr>
        <w:tc>
          <w:tcPr>
            <w:tcW w:w="3920" w:type="dxa"/>
            <w:vMerge w:val="restart"/>
            <w:vAlign w:val="bottom"/>
          </w:tcPr>
          <w:p w:rsidR="00127FD9" w:rsidRPr="00405D24" w:rsidRDefault="00127FD9" w:rsidP="003358DC">
            <w:pPr>
              <w:spacing w:line="240" w:lineRule="atLeast"/>
            </w:pPr>
            <w:r w:rsidRPr="00405D24">
              <w:t>"___" ____________ 20__ року</w:t>
            </w:r>
            <w:r>
              <w:t xml:space="preserve"> </w:t>
            </w:r>
          </w:p>
        </w:tc>
        <w:tc>
          <w:tcPr>
            <w:tcW w:w="3940" w:type="dxa"/>
            <w:vAlign w:val="bottom"/>
          </w:tcPr>
          <w:p w:rsidR="00127FD9" w:rsidRPr="00405D24" w:rsidRDefault="00127FD9" w:rsidP="003358DC">
            <w:pPr>
              <w:spacing w:line="240" w:lineRule="atLeast"/>
            </w:pPr>
          </w:p>
        </w:tc>
        <w:tc>
          <w:tcPr>
            <w:tcW w:w="2260" w:type="dxa"/>
            <w:vAlign w:val="bottom"/>
          </w:tcPr>
          <w:p w:rsidR="00127FD9" w:rsidRPr="00405D24" w:rsidRDefault="00127FD9" w:rsidP="003358DC">
            <w:pPr>
              <w:spacing w:line="240" w:lineRule="atLeast"/>
              <w:jc w:val="center"/>
            </w:pPr>
            <w:r w:rsidRPr="00405D24">
              <w:t>_____________</w:t>
            </w:r>
          </w:p>
        </w:tc>
      </w:tr>
      <w:tr w:rsidR="00127FD9" w:rsidRPr="00405D24" w:rsidTr="003358DC">
        <w:trPr>
          <w:trHeight w:val="137"/>
        </w:trPr>
        <w:tc>
          <w:tcPr>
            <w:tcW w:w="3920" w:type="dxa"/>
            <w:vMerge/>
            <w:vAlign w:val="bottom"/>
          </w:tcPr>
          <w:p w:rsidR="00127FD9" w:rsidRPr="00405D24" w:rsidRDefault="00127FD9" w:rsidP="003358DC">
            <w:pPr>
              <w:spacing w:line="240" w:lineRule="atLeast"/>
              <w:rPr>
                <w:sz w:val="11"/>
              </w:rPr>
            </w:pPr>
          </w:p>
        </w:tc>
        <w:tc>
          <w:tcPr>
            <w:tcW w:w="3940" w:type="dxa"/>
            <w:vAlign w:val="bottom"/>
          </w:tcPr>
          <w:p w:rsidR="00127FD9" w:rsidRPr="00405D24" w:rsidRDefault="00127FD9" w:rsidP="003358DC">
            <w:pPr>
              <w:spacing w:line="240" w:lineRule="atLeast"/>
            </w:pPr>
            <w:r w:rsidRPr="00405D24">
              <w:t>М.П. (за наявності)</w:t>
            </w:r>
            <w:r>
              <w:t xml:space="preserve"> </w:t>
            </w:r>
          </w:p>
        </w:tc>
        <w:tc>
          <w:tcPr>
            <w:tcW w:w="2260" w:type="dxa"/>
            <w:vAlign w:val="bottom"/>
          </w:tcPr>
          <w:p w:rsidR="00127FD9" w:rsidRPr="00405D24" w:rsidRDefault="00127FD9" w:rsidP="003358DC">
            <w:pPr>
              <w:spacing w:line="229" w:lineRule="exact"/>
              <w:ind w:right="350"/>
              <w:jc w:val="center"/>
            </w:pPr>
            <w:r w:rsidRPr="00405D24">
              <w:t>(підпис)</w:t>
            </w:r>
          </w:p>
        </w:tc>
      </w:tr>
    </w:tbl>
    <w:p w:rsidR="00127FD9" w:rsidRPr="00405D24" w:rsidRDefault="00127FD9" w:rsidP="00127FD9">
      <w:pPr>
        <w:tabs>
          <w:tab w:val="left" w:pos="5040"/>
        </w:tabs>
        <w:spacing w:line="240" w:lineRule="atLeast"/>
        <w:rPr>
          <w:b/>
        </w:rPr>
      </w:pPr>
    </w:p>
    <w:p w:rsidR="00127FD9" w:rsidRPr="009C224A" w:rsidRDefault="00127FD9" w:rsidP="00127FD9">
      <w:pPr>
        <w:tabs>
          <w:tab w:val="left" w:pos="5040"/>
        </w:tabs>
        <w:spacing w:line="240" w:lineRule="atLeast"/>
        <w:rPr>
          <w:sz w:val="19"/>
          <w:highlight w:val="yellow"/>
        </w:rPr>
      </w:pPr>
      <w:r>
        <w:rPr>
          <w:b/>
          <w:sz w:val="28"/>
          <w:szCs w:val="28"/>
        </w:rPr>
        <w:t xml:space="preserve">Секретар </w:t>
      </w:r>
      <w:r w:rsidRPr="00405D24">
        <w:rPr>
          <w:b/>
          <w:sz w:val="28"/>
          <w:szCs w:val="28"/>
        </w:rPr>
        <w:t>Чернівецьк</w:t>
      </w:r>
      <w:r>
        <w:rPr>
          <w:b/>
          <w:sz w:val="28"/>
          <w:szCs w:val="28"/>
        </w:rPr>
        <w:t>ої</w:t>
      </w:r>
      <w:r w:rsidRPr="00405D24">
        <w:rPr>
          <w:sz w:val="28"/>
          <w:szCs w:val="28"/>
        </w:rPr>
        <w:t xml:space="preserve">  </w:t>
      </w:r>
      <w:r w:rsidRPr="00405D24">
        <w:rPr>
          <w:b/>
          <w:sz w:val="28"/>
          <w:szCs w:val="28"/>
        </w:rPr>
        <w:t>місь</w:t>
      </w:r>
      <w:r>
        <w:rPr>
          <w:b/>
          <w:sz w:val="28"/>
          <w:szCs w:val="28"/>
        </w:rPr>
        <w:t>кої ради</w:t>
      </w:r>
      <w:r w:rsidRPr="00405D24">
        <w:rPr>
          <w:b/>
          <w:sz w:val="28"/>
          <w:szCs w:val="28"/>
        </w:rPr>
        <w:tab/>
      </w:r>
      <w:r w:rsidRPr="00405D24">
        <w:rPr>
          <w:b/>
          <w:sz w:val="28"/>
          <w:szCs w:val="28"/>
        </w:rPr>
        <w:tab/>
      </w:r>
      <w:r w:rsidRPr="00405D24">
        <w:rPr>
          <w:b/>
          <w:sz w:val="28"/>
          <w:szCs w:val="28"/>
        </w:rPr>
        <w:tab/>
      </w:r>
      <w:r w:rsidRPr="00405D24">
        <w:rPr>
          <w:b/>
          <w:sz w:val="28"/>
          <w:szCs w:val="28"/>
        </w:rPr>
        <w:tab/>
      </w:r>
      <w:r w:rsidRPr="00405D24">
        <w:rPr>
          <w:b/>
          <w:sz w:val="28"/>
          <w:szCs w:val="28"/>
        </w:rPr>
        <w:tab/>
      </w:r>
      <w:r>
        <w:rPr>
          <w:b/>
          <w:sz w:val="28"/>
          <w:szCs w:val="28"/>
        </w:rPr>
        <w:t>В</w:t>
      </w:r>
      <w:r w:rsidRPr="00405D24">
        <w:rPr>
          <w:b/>
          <w:sz w:val="28"/>
          <w:szCs w:val="28"/>
        </w:rPr>
        <w:t>.</w:t>
      </w:r>
      <w:r>
        <w:rPr>
          <w:b/>
          <w:sz w:val="28"/>
          <w:szCs w:val="28"/>
        </w:rPr>
        <w:t>Продан</w:t>
      </w:r>
    </w:p>
    <w:tbl>
      <w:tblPr>
        <w:tblW w:w="10800" w:type="dxa"/>
        <w:tblInd w:w="-1192" w:type="dxa"/>
        <w:tblLayout w:type="fixed"/>
        <w:tblLook w:val="01E0" w:firstRow="1" w:lastRow="1" w:firstColumn="1" w:lastColumn="1" w:noHBand="0" w:noVBand="0"/>
      </w:tblPr>
      <w:tblGrid>
        <w:gridCol w:w="300"/>
        <w:gridCol w:w="264"/>
        <w:gridCol w:w="236"/>
        <w:gridCol w:w="10000"/>
      </w:tblGrid>
      <w:tr w:rsidR="00127FD9" w:rsidRPr="009C224A" w:rsidTr="003358DC">
        <w:trPr>
          <w:trHeight w:val="14562"/>
        </w:trPr>
        <w:tc>
          <w:tcPr>
            <w:tcW w:w="300" w:type="dxa"/>
          </w:tcPr>
          <w:p w:rsidR="00127FD9" w:rsidRPr="00405D24" w:rsidRDefault="00127FD9" w:rsidP="003358DC">
            <w:pPr>
              <w:pStyle w:val="220"/>
              <w:keepNext/>
              <w:keepLines/>
              <w:shd w:val="clear" w:color="auto" w:fill="auto"/>
              <w:tabs>
                <w:tab w:val="left" w:pos="892"/>
              </w:tabs>
              <w:spacing w:before="0" w:line="240" w:lineRule="auto"/>
              <w:ind w:right="620"/>
              <w:jc w:val="left"/>
              <w:rPr>
                <w:sz w:val="24"/>
                <w:szCs w:val="24"/>
              </w:rPr>
            </w:pPr>
            <w:r>
              <w:rPr>
                <w:sz w:val="24"/>
                <w:szCs w:val="24"/>
              </w:rPr>
              <w:lastRenderedPageBreak/>
              <w:tab/>
            </w:r>
          </w:p>
        </w:tc>
        <w:tc>
          <w:tcPr>
            <w:tcW w:w="264" w:type="dxa"/>
          </w:tcPr>
          <w:p w:rsidR="00127FD9" w:rsidRPr="00405D24" w:rsidRDefault="00127FD9" w:rsidP="003358DC">
            <w:pPr>
              <w:pStyle w:val="220"/>
              <w:keepNext/>
              <w:keepLines/>
              <w:shd w:val="clear" w:color="auto" w:fill="auto"/>
              <w:spacing w:before="0" w:line="240" w:lineRule="auto"/>
              <w:ind w:right="620"/>
              <w:jc w:val="right"/>
              <w:rPr>
                <w:sz w:val="28"/>
                <w:szCs w:val="28"/>
                <w:highlight w:val="yellow"/>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Default="00127FD9" w:rsidP="003358DC">
            <w:pPr>
              <w:rPr>
                <w:sz w:val="28"/>
                <w:szCs w:val="28"/>
                <w:lang w:eastAsia="ru-RU"/>
              </w:rPr>
            </w:pPr>
            <w:r>
              <w:rPr>
                <w:sz w:val="28"/>
                <w:szCs w:val="28"/>
                <w:lang w:eastAsia="ru-RU"/>
              </w:rPr>
              <w:t xml:space="preserve">                            </w:t>
            </w:r>
          </w:p>
          <w:p w:rsidR="00127FD9" w:rsidRPr="00405D24" w:rsidRDefault="00127FD9" w:rsidP="003358DC">
            <w:pPr>
              <w:rPr>
                <w:sz w:val="28"/>
                <w:szCs w:val="28"/>
                <w:highlight w:val="yellow"/>
                <w:lang w:val="ru-RU" w:eastAsia="ru-RU"/>
              </w:rPr>
            </w:pPr>
          </w:p>
          <w:p w:rsidR="00127FD9" w:rsidRDefault="00127FD9" w:rsidP="003358DC">
            <w:pPr>
              <w:rPr>
                <w:sz w:val="28"/>
                <w:szCs w:val="28"/>
                <w:lang w:eastAsia="ru-RU"/>
              </w:rPr>
            </w:pPr>
          </w:p>
          <w:p w:rsidR="00127FD9" w:rsidRPr="00405D24" w:rsidRDefault="00127FD9" w:rsidP="003358DC">
            <w:pPr>
              <w:rPr>
                <w:sz w:val="28"/>
                <w:szCs w:val="28"/>
                <w:lang w:eastAsia="ru-RU"/>
              </w:rPr>
            </w:pPr>
            <w:r w:rsidRPr="00405D24">
              <w:rPr>
                <w:sz w:val="28"/>
                <w:szCs w:val="28"/>
                <w:lang w:eastAsia="ru-RU"/>
              </w:rPr>
              <w:t xml:space="preserve"> </w:t>
            </w: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rPr>
                <w:sz w:val="28"/>
                <w:szCs w:val="28"/>
                <w:highlight w:val="yellow"/>
                <w:lang w:val="ru-RU" w:eastAsia="ru-RU"/>
              </w:rPr>
            </w:pPr>
          </w:p>
          <w:p w:rsidR="00127FD9" w:rsidRPr="00405D24" w:rsidRDefault="00127FD9" w:rsidP="003358DC">
            <w:pPr>
              <w:jc w:val="center"/>
              <w:rPr>
                <w:sz w:val="28"/>
                <w:szCs w:val="28"/>
                <w:highlight w:val="yellow"/>
                <w:lang w:val="ru-RU" w:eastAsia="ru-RU"/>
              </w:rPr>
            </w:pPr>
          </w:p>
        </w:tc>
        <w:tc>
          <w:tcPr>
            <w:tcW w:w="236" w:type="dxa"/>
          </w:tcPr>
          <w:p w:rsidR="00127FD9" w:rsidRPr="009C224A" w:rsidRDefault="00127FD9" w:rsidP="003358DC">
            <w:pPr>
              <w:pStyle w:val="220"/>
              <w:keepNext/>
              <w:keepLines/>
              <w:shd w:val="clear" w:color="auto" w:fill="auto"/>
              <w:spacing w:before="0" w:line="240" w:lineRule="auto"/>
              <w:ind w:left="-3707" w:right="620"/>
              <w:jc w:val="right"/>
              <w:rPr>
                <w:sz w:val="24"/>
                <w:szCs w:val="24"/>
                <w:highlight w:val="yellow"/>
              </w:rPr>
            </w:pPr>
          </w:p>
        </w:tc>
        <w:tc>
          <w:tcPr>
            <w:tcW w:w="10000" w:type="dxa"/>
          </w:tcPr>
          <w:p w:rsidR="00127FD9" w:rsidRPr="00A82794" w:rsidRDefault="00127FD9" w:rsidP="003358DC">
            <w:pPr>
              <w:pStyle w:val="220"/>
              <w:keepNext/>
              <w:keepLines/>
              <w:shd w:val="clear" w:color="auto" w:fill="auto"/>
              <w:tabs>
                <w:tab w:val="left" w:pos="3663"/>
              </w:tabs>
              <w:spacing w:before="0" w:line="240" w:lineRule="auto"/>
              <w:jc w:val="left"/>
              <w:rPr>
                <w:sz w:val="28"/>
                <w:szCs w:val="28"/>
              </w:rPr>
            </w:pPr>
            <w:r>
              <w:rPr>
                <w:sz w:val="24"/>
                <w:szCs w:val="24"/>
                <w:lang w:val="uk-UA"/>
              </w:rPr>
              <w:t xml:space="preserve">                                                                                                     </w:t>
            </w:r>
            <w:r w:rsidRPr="00127FD9">
              <w:rPr>
                <w:sz w:val="24"/>
                <w:szCs w:val="24"/>
                <w:lang w:val="ru-RU"/>
              </w:rPr>
              <w:t xml:space="preserve">         </w:t>
            </w:r>
            <w:r w:rsidRPr="00A82794">
              <w:rPr>
                <w:sz w:val="28"/>
                <w:szCs w:val="28"/>
              </w:rPr>
              <w:t xml:space="preserve">Додаток </w:t>
            </w:r>
            <w:r>
              <w:rPr>
                <w:sz w:val="28"/>
                <w:szCs w:val="28"/>
              </w:rPr>
              <w:t>2</w:t>
            </w:r>
          </w:p>
          <w:p w:rsidR="00127FD9" w:rsidRPr="000B78D6" w:rsidRDefault="00127FD9" w:rsidP="003358DC">
            <w:pPr>
              <w:pStyle w:val="220"/>
              <w:keepNext/>
              <w:keepLines/>
              <w:shd w:val="clear" w:color="auto" w:fill="auto"/>
              <w:tabs>
                <w:tab w:val="left" w:pos="3411"/>
              </w:tabs>
              <w:spacing w:before="0" w:line="240" w:lineRule="auto"/>
              <w:jc w:val="both"/>
              <w:rPr>
                <w:sz w:val="28"/>
                <w:szCs w:val="28"/>
                <w:lang w:val="uk-UA"/>
              </w:rPr>
            </w:pPr>
            <w:r w:rsidRPr="00405D24">
              <w:rPr>
                <w:b w:val="0"/>
                <w:sz w:val="24"/>
                <w:szCs w:val="24"/>
              </w:rPr>
              <w:t xml:space="preserve"> </w:t>
            </w:r>
            <w:r>
              <w:rPr>
                <w:b w:val="0"/>
                <w:sz w:val="24"/>
                <w:szCs w:val="24"/>
                <w:lang w:val="uk-UA"/>
              </w:rPr>
              <w:t xml:space="preserve">        </w:t>
            </w:r>
            <w:r w:rsidRPr="006F088F">
              <w:rPr>
                <w:b w:val="0"/>
                <w:sz w:val="24"/>
                <w:szCs w:val="24"/>
                <w:lang w:val="ru-RU"/>
              </w:rPr>
              <w:t xml:space="preserve">                                                                                                     </w:t>
            </w:r>
            <w:r w:rsidRPr="000B78D6">
              <w:rPr>
                <w:sz w:val="28"/>
                <w:szCs w:val="28"/>
              </w:rPr>
              <w:t>до рішення</w:t>
            </w:r>
            <w:r w:rsidRPr="000B78D6">
              <w:rPr>
                <w:sz w:val="28"/>
                <w:szCs w:val="28"/>
                <w:lang w:val="uk-UA"/>
              </w:rPr>
              <w:t xml:space="preserve"> </w:t>
            </w:r>
            <w:r w:rsidRPr="000B78D6">
              <w:rPr>
                <w:sz w:val="28"/>
                <w:szCs w:val="28"/>
              </w:rPr>
              <w:t xml:space="preserve"> міської ради</w:t>
            </w:r>
            <w:r w:rsidRPr="000B78D6">
              <w:rPr>
                <w:sz w:val="28"/>
                <w:szCs w:val="28"/>
                <w:lang w:val="uk-UA"/>
              </w:rPr>
              <w:t xml:space="preserve"> </w:t>
            </w:r>
          </w:p>
          <w:p w:rsidR="00127FD9" w:rsidRPr="000B78D6" w:rsidRDefault="00127FD9" w:rsidP="003358DC">
            <w:pPr>
              <w:pStyle w:val="220"/>
              <w:keepNext/>
              <w:keepLines/>
              <w:shd w:val="clear" w:color="auto" w:fill="auto"/>
              <w:tabs>
                <w:tab w:val="left" w:pos="3411"/>
              </w:tabs>
              <w:spacing w:before="0" w:line="240" w:lineRule="auto"/>
              <w:jc w:val="both"/>
              <w:rPr>
                <w:sz w:val="28"/>
                <w:szCs w:val="28"/>
                <w:lang w:val="uk-UA"/>
              </w:rPr>
            </w:pPr>
            <w:r w:rsidRPr="000B78D6">
              <w:rPr>
                <w:sz w:val="28"/>
                <w:szCs w:val="28"/>
                <w:lang w:val="uk-UA"/>
              </w:rPr>
              <w:t xml:space="preserve">      </w:t>
            </w:r>
            <w:r w:rsidRPr="006F088F">
              <w:rPr>
                <w:sz w:val="28"/>
                <w:szCs w:val="28"/>
                <w:lang w:val="ru-RU"/>
              </w:rPr>
              <w:t xml:space="preserve">                                                                                       </w:t>
            </w:r>
            <w:r w:rsidRPr="000B78D6">
              <w:rPr>
                <w:sz w:val="28"/>
                <w:szCs w:val="28"/>
                <w:lang w:val="uk-UA"/>
              </w:rPr>
              <w:t xml:space="preserve"> </w:t>
            </w:r>
            <w:r w:rsidRPr="000B78D6">
              <w:rPr>
                <w:sz w:val="28"/>
                <w:szCs w:val="28"/>
                <w:lang w:val="en-US"/>
              </w:rPr>
              <w:t>VII</w:t>
            </w:r>
            <w:r w:rsidRPr="000B78D6">
              <w:rPr>
                <w:sz w:val="28"/>
                <w:szCs w:val="28"/>
                <w:lang w:val="ru-RU"/>
              </w:rPr>
              <w:t xml:space="preserve"> </w:t>
            </w:r>
            <w:r w:rsidRPr="000B78D6">
              <w:rPr>
                <w:sz w:val="28"/>
                <w:szCs w:val="28"/>
                <w:lang w:val="uk-UA"/>
              </w:rPr>
              <w:t>скликання</w:t>
            </w:r>
          </w:p>
          <w:p w:rsidR="00127FD9" w:rsidRPr="006F088F" w:rsidRDefault="00127FD9" w:rsidP="003358DC">
            <w:pPr>
              <w:pStyle w:val="220"/>
              <w:keepNext/>
              <w:keepLines/>
              <w:shd w:val="clear" w:color="auto" w:fill="auto"/>
              <w:tabs>
                <w:tab w:val="left" w:pos="3663"/>
              </w:tabs>
              <w:spacing w:before="0" w:line="240" w:lineRule="auto"/>
              <w:rPr>
                <w:b w:val="0"/>
                <w:sz w:val="24"/>
                <w:szCs w:val="24"/>
                <w:u w:val="single"/>
                <w:lang w:val="uk-UA"/>
              </w:rPr>
            </w:pPr>
            <w:r w:rsidRPr="006F088F">
              <w:rPr>
                <w:sz w:val="28"/>
                <w:szCs w:val="28"/>
                <w:lang w:val="ru-RU"/>
              </w:rPr>
              <w:t xml:space="preserve">                                   </w:t>
            </w:r>
            <w:r>
              <w:rPr>
                <w:sz w:val="28"/>
                <w:szCs w:val="28"/>
                <w:lang w:val="en-US"/>
              </w:rPr>
              <w:t xml:space="preserve">                                          </w:t>
            </w:r>
            <w:r w:rsidRPr="006F088F">
              <w:rPr>
                <w:sz w:val="28"/>
                <w:szCs w:val="28"/>
                <w:u w:val="single"/>
                <w:lang w:val="uk-UA"/>
              </w:rPr>
              <w:t>від 3</w:t>
            </w:r>
            <w:r>
              <w:rPr>
                <w:sz w:val="28"/>
                <w:szCs w:val="28"/>
                <w:u w:val="single"/>
                <w:lang w:val="en-US"/>
              </w:rPr>
              <w:t>1</w:t>
            </w:r>
            <w:r w:rsidRPr="006F088F">
              <w:rPr>
                <w:sz w:val="28"/>
                <w:szCs w:val="28"/>
                <w:u w:val="single"/>
                <w:lang w:val="uk-UA"/>
              </w:rPr>
              <w:t>.0</w:t>
            </w:r>
            <w:r>
              <w:rPr>
                <w:sz w:val="28"/>
                <w:szCs w:val="28"/>
                <w:u w:val="single"/>
                <w:lang w:val="en-US"/>
              </w:rPr>
              <w:t>1</w:t>
            </w:r>
            <w:r w:rsidRPr="006F088F">
              <w:rPr>
                <w:sz w:val="28"/>
                <w:szCs w:val="28"/>
                <w:u w:val="single"/>
                <w:lang w:val="uk-UA"/>
              </w:rPr>
              <w:t>.201</w:t>
            </w:r>
            <w:r>
              <w:rPr>
                <w:sz w:val="28"/>
                <w:szCs w:val="28"/>
                <w:u w:val="single"/>
                <w:lang w:val="en-US"/>
              </w:rPr>
              <w:t>9</w:t>
            </w:r>
            <w:r w:rsidRPr="006F088F">
              <w:rPr>
                <w:sz w:val="28"/>
                <w:szCs w:val="28"/>
                <w:u w:val="single"/>
              </w:rPr>
              <w:t xml:space="preserve"> №</w:t>
            </w:r>
          </w:p>
          <w:p w:rsidR="00127FD9" w:rsidRPr="006F088F" w:rsidRDefault="00127FD9" w:rsidP="003358DC">
            <w:pPr>
              <w:pStyle w:val="220"/>
              <w:keepNext/>
              <w:keepLines/>
              <w:shd w:val="clear" w:color="auto" w:fill="auto"/>
              <w:tabs>
                <w:tab w:val="left" w:pos="3663"/>
              </w:tabs>
              <w:spacing w:before="0" w:line="240" w:lineRule="auto"/>
              <w:jc w:val="left"/>
              <w:rPr>
                <w:b w:val="0"/>
                <w:sz w:val="24"/>
                <w:szCs w:val="24"/>
                <w:lang w:val="uk-UA"/>
              </w:rPr>
            </w:pPr>
          </w:p>
          <w:tbl>
            <w:tblPr>
              <w:tblW w:w="10008" w:type="dxa"/>
              <w:tblLayout w:type="fixed"/>
              <w:tblLook w:val="01E0" w:firstRow="1" w:lastRow="1" w:firstColumn="1" w:lastColumn="1" w:noHBand="0" w:noVBand="0"/>
            </w:tblPr>
            <w:tblGrid>
              <w:gridCol w:w="2575"/>
              <w:gridCol w:w="1313"/>
              <w:gridCol w:w="686"/>
              <w:gridCol w:w="34"/>
              <w:gridCol w:w="360"/>
              <w:gridCol w:w="720"/>
              <w:gridCol w:w="720"/>
              <w:gridCol w:w="360"/>
              <w:gridCol w:w="360"/>
              <w:gridCol w:w="2880"/>
            </w:tblGrid>
            <w:tr w:rsidR="00127FD9" w:rsidTr="003358DC">
              <w:tc>
                <w:tcPr>
                  <w:tcW w:w="2575" w:type="dxa"/>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3833" w:type="dxa"/>
                  <w:gridSpan w:val="6"/>
                </w:tcPr>
                <w:p w:rsidR="00127FD9" w:rsidRPr="007B0BB4" w:rsidRDefault="00127FD9" w:rsidP="003358DC">
                  <w:pPr>
                    <w:pStyle w:val="220"/>
                    <w:keepNext/>
                    <w:keepLines/>
                    <w:shd w:val="clear" w:color="auto" w:fill="auto"/>
                    <w:spacing w:before="0" w:line="240" w:lineRule="auto"/>
                    <w:ind w:right="-108"/>
                    <w:jc w:val="both"/>
                    <w:rPr>
                      <w:sz w:val="24"/>
                      <w:szCs w:val="24"/>
                    </w:rPr>
                  </w:pPr>
                  <w:r w:rsidRPr="007B0BB4">
                    <w:rPr>
                      <w:sz w:val="28"/>
                    </w:rPr>
                    <w:t>Інформація про претендента</w:t>
                  </w:r>
                </w:p>
              </w:tc>
              <w:tc>
                <w:tcPr>
                  <w:tcW w:w="3600" w:type="dxa"/>
                  <w:gridSpan w:val="3"/>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RPr="007B0BB4" w:rsidTr="003358DC">
              <w:tc>
                <w:tcPr>
                  <w:tcW w:w="2575" w:type="dxa"/>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999" w:type="dxa"/>
                  <w:gridSpan w:val="2"/>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114" w:type="dxa"/>
                  <w:gridSpan w:val="3"/>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4320" w:type="dxa"/>
                  <w:gridSpan w:val="4"/>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RPr="007B0BB4" w:rsidTr="003358DC">
              <w:tc>
                <w:tcPr>
                  <w:tcW w:w="2575" w:type="dxa"/>
                  <w:tcBorders>
                    <w:bottom w:val="single" w:sz="4" w:space="0" w:color="auto"/>
                  </w:tcBorders>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999" w:type="dxa"/>
                  <w:gridSpan w:val="2"/>
                  <w:tcBorders>
                    <w:bottom w:val="single" w:sz="4" w:space="0" w:color="auto"/>
                  </w:tcBorders>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114" w:type="dxa"/>
                  <w:gridSpan w:val="3"/>
                  <w:tcBorders>
                    <w:bottom w:val="single" w:sz="4" w:space="0" w:color="auto"/>
                  </w:tcBorders>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4320" w:type="dxa"/>
                  <w:gridSpan w:val="4"/>
                  <w:tcBorders>
                    <w:bottom w:val="single" w:sz="4" w:space="0" w:color="auto"/>
                  </w:tcBorders>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Tr="003358DC">
              <w:tc>
                <w:tcPr>
                  <w:tcW w:w="10008" w:type="dxa"/>
                  <w:gridSpan w:val="10"/>
                  <w:tcBorders>
                    <w:top w:val="single" w:sz="4" w:space="0" w:color="auto"/>
                  </w:tcBorders>
                </w:tcPr>
                <w:p w:rsidR="00127FD9" w:rsidRPr="007B0BB4" w:rsidRDefault="00127FD9" w:rsidP="003358DC">
                  <w:pPr>
                    <w:pStyle w:val="220"/>
                    <w:keepNext/>
                    <w:keepLines/>
                    <w:shd w:val="clear" w:color="auto" w:fill="auto"/>
                    <w:tabs>
                      <w:tab w:val="left" w:pos="3663"/>
                    </w:tabs>
                    <w:spacing w:before="0" w:line="240" w:lineRule="auto"/>
                    <w:rPr>
                      <w:b w:val="0"/>
                      <w:sz w:val="22"/>
                      <w:szCs w:val="22"/>
                    </w:rPr>
                  </w:pPr>
                  <w:r w:rsidRPr="007B0BB4">
                    <w:rPr>
                      <w:b w:val="0"/>
                      <w:sz w:val="22"/>
                      <w:szCs w:val="22"/>
                    </w:rPr>
                    <w:t>(найменування юридичної особи або прізвище, ім’я, по батькові фізичної особи – підприємця)</w:t>
                  </w:r>
                </w:p>
              </w:tc>
            </w:tr>
            <w:tr w:rsidR="00127FD9" w:rsidRPr="007B0BB4" w:rsidTr="003358DC">
              <w:trPr>
                <w:trHeight w:val="173"/>
              </w:trPr>
              <w:tc>
                <w:tcPr>
                  <w:tcW w:w="2575" w:type="dxa"/>
                </w:tcPr>
                <w:p w:rsidR="00127FD9" w:rsidRPr="002407C1" w:rsidRDefault="00127FD9" w:rsidP="003358DC">
                  <w:pPr>
                    <w:pStyle w:val="220"/>
                    <w:keepNext/>
                    <w:keepLines/>
                    <w:shd w:val="clear" w:color="auto" w:fill="auto"/>
                    <w:spacing w:before="0" w:line="240" w:lineRule="auto"/>
                    <w:ind w:right="620"/>
                    <w:jc w:val="right"/>
                    <w:rPr>
                      <w:sz w:val="20"/>
                      <w:szCs w:val="20"/>
                    </w:rPr>
                  </w:pPr>
                </w:p>
              </w:tc>
              <w:tc>
                <w:tcPr>
                  <w:tcW w:w="1999" w:type="dxa"/>
                  <w:gridSpan w:val="2"/>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114" w:type="dxa"/>
                  <w:gridSpan w:val="3"/>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4320" w:type="dxa"/>
                  <w:gridSpan w:val="4"/>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RPr="007B0BB4" w:rsidTr="003358DC">
              <w:tc>
                <w:tcPr>
                  <w:tcW w:w="10008" w:type="dxa"/>
                  <w:gridSpan w:val="10"/>
                </w:tcPr>
                <w:p w:rsidR="00127FD9" w:rsidRPr="007B0BB4" w:rsidRDefault="00127FD9" w:rsidP="003358DC">
                  <w:pPr>
                    <w:pStyle w:val="220"/>
                    <w:keepNext/>
                    <w:keepLines/>
                    <w:shd w:val="clear" w:color="auto" w:fill="auto"/>
                    <w:tabs>
                      <w:tab w:val="left" w:pos="3663"/>
                    </w:tabs>
                    <w:spacing w:before="0" w:line="240" w:lineRule="auto"/>
                    <w:jc w:val="both"/>
                    <w:rPr>
                      <w:sz w:val="24"/>
                      <w:szCs w:val="24"/>
                    </w:rPr>
                  </w:pPr>
                  <w:r w:rsidRPr="007B0BB4">
                    <w:rPr>
                      <w:sz w:val="27"/>
                    </w:rPr>
                    <w:t>1.  Наявність сертифіката суб’єкта оціночної діяльності</w:t>
                  </w:r>
                </w:p>
              </w:tc>
            </w:tr>
            <w:tr w:rsidR="00127FD9" w:rsidRPr="007B0BB4" w:rsidTr="003358DC">
              <w:tc>
                <w:tcPr>
                  <w:tcW w:w="2575" w:type="dxa"/>
                </w:tcPr>
                <w:p w:rsidR="00127FD9" w:rsidRPr="002407C1" w:rsidRDefault="00127FD9" w:rsidP="003358DC">
                  <w:pPr>
                    <w:pStyle w:val="220"/>
                    <w:keepNext/>
                    <w:keepLines/>
                    <w:shd w:val="clear" w:color="auto" w:fill="auto"/>
                    <w:spacing w:before="0" w:line="240" w:lineRule="auto"/>
                    <w:ind w:right="620"/>
                    <w:jc w:val="right"/>
                    <w:rPr>
                      <w:sz w:val="20"/>
                      <w:szCs w:val="20"/>
                    </w:rPr>
                  </w:pPr>
                </w:p>
              </w:tc>
              <w:tc>
                <w:tcPr>
                  <w:tcW w:w="1999" w:type="dxa"/>
                  <w:gridSpan w:val="2"/>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114" w:type="dxa"/>
                  <w:gridSpan w:val="3"/>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4320" w:type="dxa"/>
                  <w:gridSpan w:val="4"/>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Tr="003358DC">
              <w:tc>
                <w:tcPr>
                  <w:tcW w:w="4968" w:type="dxa"/>
                  <w:gridSpan w:val="5"/>
                </w:tcPr>
                <w:p w:rsidR="00127FD9" w:rsidRPr="007B0BB4" w:rsidRDefault="00127FD9" w:rsidP="003358DC">
                  <w:pPr>
                    <w:pStyle w:val="220"/>
                    <w:keepNext/>
                    <w:keepLines/>
                    <w:shd w:val="clear" w:color="auto" w:fill="auto"/>
                    <w:spacing w:before="0" w:line="240" w:lineRule="auto"/>
                    <w:jc w:val="right"/>
                    <w:rPr>
                      <w:b w:val="0"/>
                      <w:sz w:val="24"/>
                      <w:szCs w:val="24"/>
                    </w:rPr>
                  </w:pPr>
                  <w:r w:rsidRPr="007B0BB4">
                    <w:rPr>
                      <w:b w:val="0"/>
                      <w:sz w:val="24"/>
                      <w:szCs w:val="24"/>
                    </w:rPr>
                    <w:t>Сертифікат суб’єкта оціночної діяльності від</w:t>
                  </w:r>
                </w:p>
              </w:tc>
              <w:tc>
                <w:tcPr>
                  <w:tcW w:w="2160" w:type="dxa"/>
                  <w:gridSpan w:val="4"/>
                  <w:tcBorders>
                    <w:bottom w:val="single" w:sz="4" w:space="0" w:color="auto"/>
                  </w:tcBorders>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2880" w:type="dxa"/>
                  <w:tcBorders>
                    <w:bottom w:val="single" w:sz="4" w:space="0" w:color="auto"/>
                  </w:tcBorders>
                </w:tcPr>
                <w:p w:rsidR="00127FD9" w:rsidRPr="007B0BB4" w:rsidRDefault="00127FD9" w:rsidP="003358DC">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127FD9" w:rsidRPr="007B0BB4" w:rsidTr="003358DC">
              <w:tc>
                <w:tcPr>
                  <w:tcW w:w="2575" w:type="dxa"/>
                </w:tcPr>
                <w:p w:rsidR="00127FD9" w:rsidRPr="002407C1" w:rsidRDefault="00127FD9" w:rsidP="003358DC">
                  <w:pPr>
                    <w:pStyle w:val="220"/>
                    <w:keepNext/>
                    <w:keepLines/>
                    <w:shd w:val="clear" w:color="auto" w:fill="auto"/>
                    <w:spacing w:before="0" w:line="240" w:lineRule="auto"/>
                    <w:ind w:right="620"/>
                    <w:jc w:val="right"/>
                    <w:rPr>
                      <w:sz w:val="20"/>
                      <w:szCs w:val="20"/>
                    </w:rPr>
                  </w:pPr>
                </w:p>
              </w:tc>
              <w:tc>
                <w:tcPr>
                  <w:tcW w:w="1999" w:type="dxa"/>
                  <w:gridSpan w:val="2"/>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114" w:type="dxa"/>
                  <w:gridSpan w:val="3"/>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4320" w:type="dxa"/>
                  <w:gridSpan w:val="4"/>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RPr="007B0BB4" w:rsidTr="003358DC">
              <w:tc>
                <w:tcPr>
                  <w:tcW w:w="10008" w:type="dxa"/>
                  <w:gridSpan w:val="10"/>
                </w:tcPr>
                <w:p w:rsidR="00127FD9" w:rsidRPr="007B0BB4" w:rsidRDefault="00127FD9" w:rsidP="003358DC">
                  <w:pPr>
                    <w:pStyle w:val="220"/>
                    <w:keepNext/>
                    <w:keepLines/>
                    <w:shd w:val="clear" w:color="auto" w:fill="auto"/>
                    <w:tabs>
                      <w:tab w:val="left" w:pos="3663"/>
                    </w:tabs>
                    <w:spacing w:before="0" w:line="240" w:lineRule="auto"/>
                    <w:jc w:val="both"/>
                    <w:rPr>
                      <w:sz w:val="24"/>
                      <w:szCs w:val="24"/>
                    </w:rPr>
                  </w:pPr>
                  <w:r w:rsidRPr="007B0BB4">
                    <w:rPr>
                      <w:sz w:val="27"/>
                    </w:rPr>
                    <w:t>2.Наявність документів, передбачених статтею 6 Закону України «Про оцінку земель»</w:t>
                  </w:r>
                </w:p>
              </w:tc>
            </w:tr>
            <w:tr w:rsidR="00127FD9" w:rsidTr="003358DC">
              <w:tc>
                <w:tcPr>
                  <w:tcW w:w="3888" w:type="dxa"/>
                  <w:gridSpan w:val="2"/>
                  <w:tcBorders>
                    <w:bottom w:val="single" w:sz="4" w:space="0" w:color="auto"/>
                  </w:tcBorders>
                </w:tcPr>
                <w:p w:rsidR="00127FD9" w:rsidRPr="007B0BB4" w:rsidRDefault="00127FD9" w:rsidP="003358DC">
                  <w:pPr>
                    <w:pStyle w:val="220"/>
                    <w:keepNext/>
                    <w:keepLines/>
                    <w:shd w:val="clear" w:color="auto" w:fill="auto"/>
                    <w:spacing w:before="0" w:line="240" w:lineRule="auto"/>
                    <w:ind w:right="-108"/>
                    <w:jc w:val="right"/>
                    <w:rPr>
                      <w:sz w:val="24"/>
                      <w:szCs w:val="24"/>
                    </w:rPr>
                  </w:pPr>
                </w:p>
              </w:tc>
              <w:tc>
                <w:tcPr>
                  <w:tcW w:w="720" w:type="dxa"/>
                  <w:gridSpan w:val="2"/>
                </w:tcPr>
                <w:p w:rsidR="00127FD9" w:rsidRPr="007B0BB4" w:rsidRDefault="00127FD9" w:rsidP="003358DC">
                  <w:pPr>
                    <w:pStyle w:val="220"/>
                    <w:keepNext/>
                    <w:keepLines/>
                    <w:shd w:val="clear" w:color="auto" w:fill="auto"/>
                    <w:spacing w:before="0" w:line="240" w:lineRule="auto"/>
                    <w:ind w:right="-49"/>
                    <w:jc w:val="right"/>
                    <w:rPr>
                      <w:b w:val="0"/>
                      <w:sz w:val="24"/>
                      <w:szCs w:val="24"/>
                    </w:rPr>
                  </w:pPr>
                  <w:r w:rsidRPr="007B0BB4">
                    <w:rPr>
                      <w:b w:val="0"/>
                      <w:sz w:val="24"/>
                      <w:szCs w:val="24"/>
                    </w:rPr>
                    <w:t>від</w:t>
                  </w:r>
                </w:p>
              </w:tc>
              <w:tc>
                <w:tcPr>
                  <w:tcW w:w="2160" w:type="dxa"/>
                  <w:gridSpan w:val="4"/>
                  <w:tcBorders>
                    <w:bottom w:val="single" w:sz="4" w:space="0" w:color="auto"/>
                  </w:tcBorders>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3240" w:type="dxa"/>
                  <w:gridSpan w:val="2"/>
                  <w:tcBorders>
                    <w:bottom w:val="single" w:sz="4" w:space="0" w:color="auto"/>
                  </w:tcBorders>
                </w:tcPr>
                <w:p w:rsidR="00127FD9" w:rsidRPr="007B0BB4" w:rsidRDefault="00127FD9" w:rsidP="003358DC">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127FD9" w:rsidTr="003358DC">
              <w:tc>
                <w:tcPr>
                  <w:tcW w:w="2575" w:type="dxa"/>
                  <w:tcBorders>
                    <w:top w:val="single" w:sz="4" w:space="0" w:color="auto"/>
                  </w:tcBorders>
                </w:tcPr>
                <w:p w:rsidR="00127FD9" w:rsidRPr="003D7462" w:rsidRDefault="00127FD9" w:rsidP="003358DC">
                  <w:pPr>
                    <w:pStyle w:val="220"/>
                    <w:keepNext/>
                    <w:keepLines/>
                    <w:shd w:val="clear" w:color="auto" w:fill="auto"/>
                    <w:tabs>
                      <w:tab w:val="left" w:pos="2359"/>
                    </w:tabs>
                    <w:spacing w:before="0" w:line="240" w:lineRule="auto"/>
                    <w:ind w:right="19"/>
                    <w:jc w:val="both"/>
                    <w:rPr>
                      <w:b w:val="0"/>
                      <w:sz w:val="22"/>
                      <w:szCs w:val="22"/>
                    </w:rPr>
                  </w:pPr>
                  <w:r w:rsidRPr="003D7462">
                    <w:rPr>
                      <w:b w:val="0"/>
                      <w:sz w:val="22"/>
                      <w:szCs w:val="22"/>
                    </w:rPr>
                    <w:t>(назва документа)</w:t>
                  </w:r>
                </w:p>
              </w:tc>
              <w:tc>
                <w:tcPr>
                  <w:tcW w:w="1999" w:type="dxa"/>
                  <w:gridSpan w:val="2"/>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114" w:type="dxa"/>
                  <w:gridSpan w:val="3"/>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4320" w:type="dxa"/>
                  <w:gridSpan w:val="4"/>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Tr="003358DC">
              <w:tc>
                <w:tcPr>
                  <w:tcW w:w="2575" w:type="dxa"/>
                </w:tcPr>
                <w:p w:rsidR="00127FD9" w:rsidRPr="002407C1" w:rsidRDefault="00127FD9" w:rsidP="003358DC">
                  <w:pPr>
                    <w:pStyle w:val="220"/>
                    <w:keepNext/>
                    <w:keepLines/>
                    <w:shd w:val="clear" w:color="auto" w:fill="auto"/>
                    <w:spacing w:before="0" w:line="240" w:lineRule="auto"/>
                    <w:ind w:right="620"/>
                    <w:jc w:val="right"/>
                    <w:rPr>
                      <w:sz w:val="20"/>
                      <w:szCs w:val="20"/>
                    </w:rPr>
                  </w:pPr>
                </w:p>
              </w:tc>
              <w:tc>
                <w:tcPr>
                  <w:tcW w:w="1999" w:type="dxa"/>
                  <w:gridSpan w:val="2"/>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1114" w:type="dxa"/>
                  <w:gridSpan w:val="3"/>
                </w:tcPr>
                <w:p w:rsidR="00127FD9" w:rsidRPr="007B0BB4" w:rsidRDefault="00127FD9" w:rsidP="003358DC">
                  <w:pPr>
                    <w:pStyle w:val="220"/>
                    <w:keepNext/>
                    <w:keepLines/>
                    <w:shd w:val="clear" w:color="auto" w:fill="auto"/>
                    <w:spacing w:before="0" w:line="240" w:lineRule="auto"/>
                    <w:ind w:right="620"/>
                    <w:jc w:val="right"/>
                    <w:rPr>
                      <w:sz w:val="24"/>
                      <w:szCs w:val="24"/>
                    </w:rPr>
                  </w:pPr>
                </w:p>
              </w:tc>
              <w:tc>
                <w:tcPr>
                  <w:tcW w:w="4320" w:type="dxa"/>
                  <w:gridSpan w:val="4"/>
                </w:tcPr>
                <w:p w:rsidR="00127FD9" w:rsidRPr="007B0BB4" w:rsidRDefault="00127FD9" w:rsidP="003358DC">
                  <w:pPr>
                    <w:pStyle w:val="220"/>
                    <w:keepNext/>
                    <w:keepLines/>
                    <w:shd w:val="clear" w:color="auto" w:fill="auto"/>
                    <w:tabs>
                      <w:tab w:val="left" w:pos="3663"/>
                    </w:tabs>
                    <w:spacing w:before="0" w:line="240" w:lineRule="auto"/>
                    <w:rPr>
                      <w:sz w:val="24"/>
                      <w:szCs w:val="24"/>
                    </w:rPr>
                  </w:pPr>
                </w:p>
              </w:tc>
            </w:tr>
            <w:tr w:rsidR="00127FD9" w:rsidRPr="007B0BB4" w:rsidTr="003358DC">
              <w:tc>
                <w:tcPr>
                  <w:tcW w:w="10008" w:type="dxa"/>
                  <w:gridSpan w:val="10"/>
                </w:tcPr>
                <w:p w:rsidR="00127FD9" w:rsidRPr="007B0BB4" w:rsidRDefault="00127FD9" w:rsidP="003358DC">
                  <w:pPr>
                    <w:pStyle w:val="220"/>
                    <w:keepNext/>
                    <w:keepLines/>
                    <w:shd w:val="clear" w:color="auto" w:fill="auto"/>
                    <w:tabs>
                      <w:tab w:val="left" w:pos="3663"/>
                    </w:tabs>
                    <w:spacing w:before="0" w:line="240" w:lineRule="auto"/>
                    <w:jc w:val="both"/>
                    <w:rPr>
                      <w:sz w:val="24"/>
                      <w:szCs w:val="24"/>
                    </w:rPr>
                  </w:pPr>
                  <w:r w:rsidRPr="007B0BB4">
                    <w:rPr>
                      <w:sz w:val="27"/>
                    </w:rPr>
                    <w:t>Наявність оцінювачів, які перебувають у трудових відносинах із претендентом і будуть залучені до виконання робіт з оцінки майна та підписання звіту про оцінку майна</w:t>
                  </w:r>
                </w:p>
              </w:tc>
            </w:tr>
          </w:tbl>
          <w:p w:rsidR="00127FD9" w:rsidRDefault="00127FD9" w:rsidP="003358DC">
            <w:pPr>
              <w:spacing w:line="21" w:lineRule="exact"/>
            </w:pPr>
          </w:p>
          <w:tbl>
            <w:tblPr>
              <w:tblW w:w="9812" w:type="dxa"/>
              <w:tblInd w:w="10" w:type="dxa"/>
              <w:tblLayout w:type="fixed"/>
              <w:tblCellMar>
                <w:left w:w="0" w:type="dxa"/>
                <w:right w:w="0" w:type="dxa"/>
              </w:tblCellMar>
              <w:tblLook w:val="0000" w:firstRow="0" w:lastRow="0" w:firstColumn="0" w:lastColumn="0" w:noHBand="0" w:noVBand="0"/>
            </w:tblPr>
            <w:tblGrid>
              <w:gridCol w:w="400"/>
              <w:gridCol w:w="1472"/>
              <w:gridCol w:w="1420"/>
              <w:gridCol w:w="1280"/>
              <w:gridCol w:w="1540"/>
              <w:gridCol w:w="1420"/>
              <w:gridCol w:w="1140"/>
              <w:gridCol w:w="1140"/>
            </w:tblGrid>
            <w:tr w:rsidR="00127FD9" w:rsidTr="003358DC">
              <w:trPr>
                <w:trHeight w:val="211"/>
              </w:trPr>
              <w:tc>
                <w:tcPr>
                  <w:tcW w:w="400" w:type="dxa"/>
                  <w:tcBorders>
                    <w:top w:val="single" w:sz="8" w:space="0" w:color="auto"/>
                    <w:left w:val="single" w:sz="8" w:space="0" w:color="auto"/>
                    <w:right w:val="single" w:sz="8" w:space="0" w:color="auto"/>
                  </w:tcBorders>
                  <w:vAlign w:val="bottom"/>
                </w:tcPr>
                <w:p w:rsidR="00127FD9" w:rsidRPr="007B0BB4" w:rsidRDefault="00127FD9" w:rsidP="003358DC">
                  <w:pPr>
                    <w:spacing w:line="240" w:lineRule="atLeast"/>
                    <w:jc w:val="center"/>
                    <w:rPr>
                      <w:sz w:val="18"/>
                    </w:rPr>
                  </w:pPr>
                  <w:r w:rsidRPr="007B0BB4">
                    <w:rPr>
                      <w:sz w:val="18"/>
                    </w:rPr>
                    <w:t>№</w:t>
                  </w:r>
                </w:p>
              </w:tc>
              <w:tc>
                <w:tcPr>
                  <w:tcW w:w="1472" w:type="dxa"/>
                  <w:tcBorders>
                    <w:top w:val="single" w:sz="8" w:space="0" w:color="auto"/>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Прізвище</w:t>
                  </w:r>
                  <w:r>
                    <w:rPr>
                      <w:w w:val="99"/>
                      <w:sz w:val="18"/>
                    </w:rPr>
                    <w:t>,</w:t>
                  </w:r>
                </w:p>
              </w:tc>
              <w:tc>
                <w:tcPr>
                  <w:tcW w:w="1420" w:type="dxa"/>
                  <w:tcBorders>
                    <w:top w:val="single" w:sz="8" w:space="0" w:color="auto"/>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Дата видачі</w:t>
                  </w:r>
                </w:p>
              </w:tc>
              <w:tc>
                <w:tcPr>
                  <w:tcW w:w="1280" w:type="dxa"/>
                  <w:tcBorders>
                    <w:top w:val="single" w:sz="8" w:space="0" w:color="auto"/>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Номер</w:t>
                  </w:r>
                </w:p>
              </w:tc>
              <w:tc>
                <w:tcPr>
                  <w:tcW w:w="1540" w:type="dxa"/>
                  <w:tcBorders>
                    <w:top w:val="single" w:sz="8" w:space="0" w:color="auto"/>
                    <w:right w:val="single" w:sz="8" w:space="0" w:color="auto"/>
                  </w:tcBorders>
                  <w:vAlign w:val="bottom"/>
                </w:tcPr>
                <w:p w:rsidR="00127FD9" w:rsidRPr="007B0BB4" w:rsidRDefault="00127FD9" w:rsidP="003358DC">
                  <w:pPr>
                    <w:spacing w:line="240" w:lineRule="atLeast"/>
                    <w:jc w:val="center"/>
                    <w:rPr>
                      <w:sz w:val="18"/>
                    </w:rPr>
                  </w:pPr>
                  <w:r w:rsidRPr="007B0BB4">
                    <w:rPr>
                      <w:sz w:val="18"/>
                    </w:rPr>
                    <w:t>Напрями та</w:t>
                  </w:r>
                </w:p>
              </w:tc>
              <w:tc>
                <w:tcPr>
                  <w:tcW w:w="1420" w:type="dxa"/>
                  <w:tcBorders>
                    <w:top w:val="single" w:sz="8" w:space="0" w:color="auto"/>
                    <w:right w:val="single" w:sz="8" w:space="0" w:color="auto"/>
                  </w:tcBorders>
                  <w:vAlign w:val="bottom"/>
                </w:tcPr>
                <w:p w:rsidR="00127FD9" w:rsidRPr="007B0BB4" w:rsidRDefault="00127FD9" w:rsidP="003358DC">
                  <w:pPr>
                    <w:spacing w:line="240" w:lineRule="atLeast"/>
                    <w:jc w:val="center"/>
                    <w:rPr>
                      <w:sz w:val="18"/>
                    </w:rPr>
                  </w:pPr>
                  <w:r w:rsidRPr="007B0BB4">
                    <w:rPr>
                      <w:sz w:val="18"/>
                    </w:rPr>
                    <w:t>Назва, дата,</w:t>
                  </w:r>
                </w:p>
              </w:tc>
              <w:tc>
                <w:tcPr>
                  <w:tcW w:w="1140" w:type="dxa"/>
                  <w:tcBorders>
                    <w:top w:val="single" w:sz="8" w:space="0" w:color="auto"/>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Стаж</w:t>
                  </w:r>
                </w:p>
              </w:tc>
              <w:tc>
                <w:tcPr>
                  <w:tcW w:w="1140" w:type="dxa"/>
                  <w:tcBorders>
                    <w:top w:val="single" w:sz="8" w:space="0" w:color="auto"/>
                    <w:right w:val="single" w:sz="8" w:space="0" w:color="auto"/>
                  </w:tcBorders>
                  <w:vAlign w:val="bottom"/>
                </w:tcPr>
                <w:p w:rsidR="00127FD9" w:rsidRPr="007B0BB4" w:rsidRDefault="00127FD9" w:rsidP="003358DC">
                  <w:pPr>
                    <w:spacing w:line="240" w:lineRule="atLeast"/>
                    <w:jc w:val="center"/>
                    <w:rPr>
                      <w:sz w:val="18"/>
                    </w:rPr>
                  </w:pPr>
                  <w:r w:rsidRPr="007B0BB4">
                    <w:rPr>
                      <w:sz w:val="18"/>
                    </w:rPr>
                    <w:t>Особистий</w:t>
                  </w:r>
                </w:p>
              </w:tc>
            </w:tr>
            <w:tr w:rsidR="00127FD9" w:rsidTr="003358DC">
              <w:trPr>
                <w:trHeight w:val="209"/>
              </w:trPr>
              <w:tc>
                <w:tcPr>
                  <w:tcW w:w="400" w:type="dxa"/>
                  <w:tcBorders>
                    <w:left w:val="single" w:sz="8" w:space="0" w:color="auto"/>
                    <w:right w:val="single" w:sz="8" w:space="0" w:color="auto"/>
                  </w:tcBorders>
                  <w:vAlign w:val="bottom"/>
                </w:tcPr>
                <w:p w:rsidR="00127FD9" w:rsidRPr="007B0BB4" w:rsidRDefault="00127FD9" w:rsidP="003358DC">
                  <w:pPr>
                    <w:spacing w:line="240" w:lineRule="atLeast"/>
                    <w:jc w:val="center"/>
                    <w:rPr>
                      <w:w w:val="98"/>
                      <w:sz w:val="18"/>
                    </w:rPr>
                  </w:pPr>
                  <w:r w:rsidRPr="007B0BB4">
                    <w:rPr>
                      <w:w w:val="98"/>
                      <w:sz w:val="18"/>
                    </w:rPr>
                    <w:t>з/</w:t>
                  </w:r>
                </w:p>
              </w:tc>
              <w:tc>
                <w:tcPr>
                  <w:tcW w:w="1472" w:type="dxa"/>
                  <w:tcBorders>
                    <w:right w:val="single" w:sz="8" w:space="0" w:color="auto"/>
                  </w:tcBorders>
                  <w:vAlign w:val="bottom"/>
                </w:tcPr>
                <w:p w:rsidR="00127FD9" w:rsidRPr="007B0BB4" w:rsidRDefault="00127FD9" w:rsidP="003358DC">
                  <w:pPr>
                    <w:spacing w:line="240" w:lineRule="atLeast"/>
                    <w:jc w:val="center"/>
                    <w:rPr>
                      <w:sz w:val="18"/>
                    </w:rPr>
                  </w:pPr>
                  <w:r w:rsidRPr="007B0BB4">
                    <w:rPr>
                      <w:sz w:val="18"/>
                    </w:rPr>
                    <w:t>ім’я, по</w:t>
                  </w:r>
                </w:p>
              </w:tc>
              <w:tc>
                <w:tcPr>
                  <w:tcW w:w="1420" w:type="dxa"/>
                  <w:tcBorders>
                    <w:right w:val="single" w:sz="8" w:space="0" w:color="auto"/>
                  </w:tcBorders>
                  <w:vAlign w:val="bottom"/>
                </w:tcPr>
                <w:p w:rsidR="00127FD9" w:rsidRPr="007B0BB4" w:rsidRDefault="00127FD9" w:rsidP="003358DC">
                  <w:pPr>
                    <w:spacing w:line="240" w:lineRule="atLeast"/>
                    <w:jc w:val="center"/>
                    <w:rPr>
                      <w:w w:val="98"/>
                      <w:sz w:val="18"/>
                    </w:rPr>
                  </w:pPr>
                  <w:r w:rsidRPr="007B0BB4">
                    <w:rPr>
                      <w:w w:val="98"/>
                      <w:sz w:val="18"/>
                    </w:rPr>
                    <w:t>кваліфікаційно</w:t>
                  </w:r>
                </w:p>
              </w:tc>
              <w:tc>
                <w:tcPr>
                  <w:tcW w:w="1280" w:type="dxa"/>
                  <w:tcBorders>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кваліфікацій-</w:t>
                  </w:r>
                </w:p>
              </w:tc>
              <w:tc>
                <w:tcPr>
                  <w:tcW w:w="1540" w:type="dxa"/>
                  <w:tcBorders>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спеціалізації, за</w:t>
                  </w:r>
                </w:p>
              </w:tc>
              <w:tc>
                <w:tcPr>
                  <w:tcW w:w="1420" w:type="dxa"/>
                  <w:tcBorders>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номер видачі</w:t>
                  </w:r>
                </w:p>
              </w:tc>
              <w:tc>
                <w:tcPr>
                  <w:tcW w:w="1140" w:type="dxa"/>
                  <w:tcBorders>
                    <w:right w:val="single" w:sz="8" w:space="0" w:color="auto"/>
                  </w:tcBorders>
                  <w:vAlign w:val="bottom"/>
                </w:tcPr>
                <w:p w:rsidR="00127FD9" w:rsidRPr="007B0BB4" w:rsidRDefault="00127FD9" w:rsidP="003358DC">
                  <w:pPr>
                    <w:spacing w:line="240" w:lineRule="atLeast"/>
                    <w:jc w:val="center"/>
                    <w:rPr>
                      <w:sz w:val="18"/>
                    </w:rPr>
                  </w:pPr>
                  <w:r w:rsidRPr="007B0BB4">
                    <w:rPr>
                      <w:sz w:val="18"/>
                    </w:rPr>
                    <w:t>практичної</w:t>
                  </w:r>
                </w:p>
              </w:tc>
              <w:tc>
                <w:tcPr>
                  <w:tcW w:w="1140" w:type="dxa"/>
                  <w:tcBorders>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підпис***</w:t>
                  </w:r>
                </w:p>
              </w:tc>
            </w:tr>
            <w:tr w:rsidR="00127FD9" w:rsidTr="003358DC">
              <w:trPr>
                <w:trHeight w:val="206"/>
              </w:trPr>
              <w:tc>
                <w:tcPr>
                  <w:tcW w:w="400" w:type="dxa"/>
                  <w:tcBorders>
                    <w:left w:val="single" w:sz="8" w:space="0" w:color="auto"/>
                    <w:right w:val="single" w:sz="8" w:space="0" w:color="auto"/>
                  </w:tcBorders>
                  <w:vAlign w:val="bottom"/>
                </w:tcPr>
                <w:p w:rsidR="00127FD9" w:rsidRPr="007B0BB4" w:rsidRDefault="00127FD9" w:rsidP="003358DC">
                  <w:pPr>
                    <w:spacing w:line="206" w:lineRule="exact"/>
                    <w:jc w:val="center"/>
                    <w:rPr>
                      <w:sz w:val="18"/>
                    </w:rPr>
                  </w:pPr>
                  <w:r w:rsidRPr="007B0BB4">
                    <w:rPr>
                      <w:sz w:val="18"/>
                    </w:rPr>
                    <w:t>п</w:t>
                  </w:r>
                </w:p>
              </w:tc>
              <w:tc>
                <w:tcPr>
                  <w:tcW w:w="1472"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батькові</w:t>
                  </w:r>
                </w:p>
              </w:tc>
              <w:tc>
                <w:tcPr>
                  <w:tcW w:w="142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го свідоцтва</w:t>
                  </w:r>
                </w:p>
              </w:tc>
              <w:tc>
                <w:tcPr>
                  <w:tcW w:w="128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ного</w:t>
                  </w:r>
                </w:p>
              </w:tc>
              <w:tc>
                <w:tcPr>
                  <w:tcW w:w="154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якими видано</w:t>
                  </w:r>
                </w:p>
              </w:tc>
              <w:tc>
                <w:tcPr>
                  <w:tcW w:w="142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міжнародного</w:t>
                  </w:r>
                </w:p>
              </w:tc>
              <w:tc>
                <w:tcPr>
                  <w:tcW w:w="114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діяльності з</w:t>
                  </w:r>
                </w:p>
              </w:tc>
              <w:tc>
                <w:tcPr>
                  <w:tcW w:w="1140" w:type="dxa"/>
                  <w:tcBorders>
                    <w:right w:val="single" w:sz="8" w:space="0" w:color="auto"/>
                  </w:tcBorders>
                  <w:vAlign w:val="bottom"/>
                </w:tcPr>
                <w:p w:rsidR="00127FD9" w:rsidRPr="007B0BB4" w:rsidRDefault="00127FD9" w:rsidP="003358DC">
                  <w:pPr>
                    <w:spacing w:line="240" w:lineRule="atLeast"/>
                    <w:rPr>
                      <w:sz w:val="17"/>
                    </w:rPr>
                  </w:pPr>
                </w:p>
              </w:tc>
            </w:tr>
            <w:tr w:rsidR="00127FD9" w:rsidTr="003358DC">
              <w:trPr>
                <w:trHeight w:val="206"/>
              </w:trPr>
              <w:tc>
                <w:tcPr>
                  <w:tcW w:w="400" w:type="dxa"/>
                  <w:tcBorders>
                    <w:left w:val="single" w:sz="8" w:space="0" w:color="auto"/>
                    <w:right w:val="single" w:sz="8" w:space="0" w:color="auto"/>
                  </w:tcBorders>
                  <w:vAlign w:val="bottom"/>
                </w:tcPr>
                <w:p w:rsidR="00127FD9" w:rsidRPr="007B0BB4" w:rsidRDefault="00127FD9" w:rsidP="003358DC">
                  <w:pPr>
                    <w:spacing w:line="240" w:lineRule="atLeast"/>
                    <w:rPr>
                      <w:sz w:val="17"/>
                    </w:rPr>
                  </w:pPr>
                </w:p>
              </w:tc>
              <w:tc>
                <w:tcPr>
                  <w:tcW w:w="1472" w:type="dxa"/>
                  <w:tcBorders>
                    <w:right w:val="single" w:sz="8" w:space="0" w:color="auto"/>
                  </w:tcBorders>
                  <w:vAlign w:val="bottom"/>
                </w:tcPr>
                <w:p w:rsidR="00127FD9" w:rsidRPr="007B0BB4" w:rsidRDefault="00127FD9" w:rsidP="003358DC">
                  <w:pPr>
                    <w:spacing w:line="240" w:lineRule="atLeast"/>
                    <w:rPr>
                      <w:sz w:val="17"/>
                    </w:rPr>
                  </w:pPr>
                </w:p>
              </w:tc>
              <w:tc>
                <w:tcPr>
                  <w:tcW w:w="142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(кваліфікаційн</w:t>
                  </w:r>
                </w:p>
              </w:tc>
              <w:tc>
                <w:tcPr>
                  <w:tcW w:w="128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свідоцтва</w:t>
                  </w:r>
                </w:p>
              </w:tc>
              <w:tc>
                <w:tcPr>
                  <w:tcW w:w="154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кваліфікацій-</w:t>
                  </w:r>
                </w:p>
              </w:tc>
              <w:tc>
                <w:tcPr>
                  <w:tcW w:w="142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кваліфікаційно</w:t>
                  </w:r>
                </w:p>
              </w:tc>
              <w:tc>
                <w:tcPr>
                  <w:tcW w:w="114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оцінки</w:t>
                  </w:r>
                </w:p>
              </w:tc>
              <w:tc>
                <w:tcPr>
                  <w:tcW w:w="1140" w:type="dxa"/>
                  <w:tcBorders>
                    <w:right w:val="single" w:sz="8" w:space="0" w:color="auto"/>
                  </w:tcBorders>
                  <w:vAlign w:val="bottom"/>
                </w:tcPr>
                <w:p w:rsidR="00127FD9" w:rsidRPr="007B0BB4" w:rsidRDefault="00127FD9" w:rsidP="003358DC">
                  <w:pPr>
                    <w:spacing w:line="240" w:lineRule="atLeast"/>
                    <w:rPr>
                      <w:sz w:val="17"/>
                    </w:rPr>
                  </w:pPr>
                </w:p>
              </w:tc>
            </w:tr>
            <w:tr w:rsidR="00127FD9" w:rsidTr="003358DC">
              <w:trPr>
                <w:trHeight w:val="206"/>
              </w:trPr>
              <w:tc>
                <w:tcPr>
                  <w:tcW w:w="400" w:type="dxa"/>
                  <w:tcBorders>
                    <w:left w:val="single" w:sz="8" w:space="0" w:color="auto"/>
                    <w:right w:val="single" w:sz="8" w:space="0" w:color="auto"/>
                  </w:tcBorders>
                  <w:vAlign w:val="bottom"/>
                </w:tcPr>
                <w:p w:rsidR="00127FD9" w:rsidRPr="007B0BB4" w:rsidRDefault="00127FD9" w:rsidP="003358DC">
                  <w:pPr>
                    <w:spacing w:line="240" w:lineRule="atLeast"/>
                    <w:rPr>
                      <w:sz w:val="17"/>
                    </w:rPr>
                  </w:pPr>
                </w:p>
              </w:tc>
              <w:tc>
                <w:tcPr>
                  <w:tcW w:w="1472" w:type="dxa"/>
                  <w:tcBorders>
                    <w:right w:val="single" w:sz="8" w:space="0" w:color="auto"/>
                  </w:tcBorders>
                  <w:vAlign w:val="bottom"/>
                </w:tcPr>
                <w:p w:rsidR="00127FD9" w:rsidRPr="007B0BB4" w:rsidRDefault="00127FD9" w:rsidP="003358DC">
                  <w:pPr>
                    <w:spacing w:line="240" w:lineRule="atLeast"/>
                    <w:rPr>
                      <w:sz w:val="17"/>
                    </w:rPr>
                  </w:pPr>
                </w:p>
              </w:tc>
              <w:tc>
                <w:tcPr>
                  <w:tcW w:w="142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ого документа)</w:t>
                  </w:r>
                </w:p>
              </w:tc>
              <w:tc>
                <w:tcPr>
                  <w:tcW w:w="128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(кваліфікацій</w:t>
                  </w:r>
                </w:p>
              </w:tc>
              <w:tc>
                <w:tcPr>
                  <w:tcW w:w="154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не свідоцтво</w:t>
                  </w:r>
                </w:p>
              </w:tc>
              <w:tc>
                <w:tcPr>
                  <w:tcW w:w="1420" w:type="dxa"/>
                  <w:tcBorders>
                    <w:right w:val="single" w:sz="8" w:space="0" w:color="auto"/>
                  </w:tcBorders>
                  <w:vAlign w:val="bottom"/>
                </w:tcPr>
                <w:p w:rsidR="00127FD9" w:rsidRPr="007B0BB4" w:rsidRDefault="00127FD9" w:rsidP="003358DC">
                  <w:pPr>
                    <w:spacing w:line="206" w:lineRule="exact"/>
                    <w:jc w:val="center"/>
                    <w:rPr>
                      <w:w w:val="98"/>
                      <w:sz w:val="18"/>
                    </w:rPr>
                  </w:pPr>
                  <w:r w:rsidRPr="007B0BB4">
                    <w:rPr>
                      <w:w w:val="98"/>
                      <w:sz w:val="18"/>
                    </w:rPr>
                    <w:t>го документа</w:t>
                  </w:r>
                </w:p>
              </w:tc>
              <w:tc>
                <w:tcPr>
                  <w:tcW w:w="114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оцінювача,</w:t>
                  </w:r>
                </w:p>
              </w:tc>
              <w:tc>
                <w:tcPr>
                  <w:tcW w:w="1140" w:type="dxa"/>
                  <w:tcBorders>
                    <w:right w:val="single" w:sz="8" w:space="0" w:color="auto"/>
                  </w:tcBorders>
                  <w:vAlign w:val="bottom"/>
                </w:tcPr>
                <w:p w:rsidR="00127FD9" w:rsidRPr="007B0BB4" w:rsidRDefault="00127FD9" w:rsidP="003358DC">
                  <w:pPr>
                    <w:spacing w:line="240" w:lineRule="atLeast"/>
                    <w:rPr>
                      <w:sz w:val="17"/>
                    </w:rPr>
                  </w:pPr>
                </w:p>
              </w:tc>
            </w:tr>
            <w:tr w:rsidR="00127FD9" w:rsidTr="003358DC">
              <w:trPr>
                <w:trHeight w:val="207"/>
              </w:trPr>
              <w:tc>
                <w:tcPr>
                  <w:tcW w:w="400" w:type="dxa"/>
                  <w:tcBorders>
                    <w:left w:val="single" w:sz="8" w:space="0" w:color="auto"/>
                    <w:right w:val="single" w:sz="8" w:space="0" w:color="auto"/>
                  </w:tcBorders>
                  <w:vAlign w:val="bottom"/>
                </w:tcPr>
                <w:p w:rsidR="00127FD9" w:rsidRPr="007B0BB4" w:rsidRDefault="00127FD9" w:rsidP="003358DC">
                  <w:pPr>
                    <w:spacing w:line="240" w:lineRule="atLeast"/>
                    <w:rPr>
                      <w:sz w:val="17"/>
                    </w:rPr>
                  </w:pPr>
                </w:p>
              </w:tc>
              <w:tc>
                <w:tcPr>
                  <w:tcW w:w="1472" w:type="dxa"/>
                  <w:tcBorders>
                    <w:right w:val="single" w:sz="8" w:space="0" w:color="auto"/>
                  </w:tcBorders>
                  <w:vAlign w:val="bottom"/>
                </w:tcPr>
                <w:p w:rsidR="00127FD9" w:rsidRPr="007B0BB4" w:rsidRDefault="00127FD9" w:rsidP="003358DC">
                  <w:pPr>
                    <w:spacing w:line="240" w:lineRule="atLeast"/>
                    <w:rPr>
                      <w:sz w:val="17"/>
                    </w:rPr>
                  </w:pPr>
                </w:p>
              </w:tc>
              <w:tc>
                <w:tcPr>
                  <w:tcW w:w="142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оцінювача*</w:t>
                  </w:r>
                </w:p>
              </w:tc>
              <w:tc>
                <w:tcPr>
                  <w:tcW w:w="1280" w:type="dxa"/>
                  <w:tcBorders>
                    <w:right w:val="single" w:sz="8" w:space="0" w:color="auto"/>
                  </w:tcBorders>
                  <w:vAlign w:val="bottom"/>
                </w:tcPr>
                <w:p w:rsidR="00127FD9" w:rsidRPr="007B0BB4" w:rsidRDefault="00127FD9" w:rsidP="003358DC">
                  <w:pPr>
                    <w:spacing w:line="206" w:lineRule="exact"/>
                    <w:jc w:val="center"/>
                    <w:rPr>
                      <w:w w:val="97"/>
                      <w:sz w:val="18"/>
                    </w:rPr>
                  </w:pPr>
                  <w:r w:rsidRPr="007B0BB4">
                    <w:rPr>
                      <w:w w:val="97"/>
                      <w:sz w:val="18"/>
                    </w:rPr>
                    <w:t>-ного</w:t>
                  </w:r>
                </w:p>
              </w:tc>
              <w:tc>
                <w:tcPr>
                  <w:tcW w:w="1540" w:type="dxa"/>
                  <w:tcBorders>
                    <w:right w:val="single" w:sz="8" w:space="0" w:color="auto"/>
                  </w:tcBorders>
                  <w:vAlign w:val="bottom"/>
                </w:tcPr>
                <w:p w:rsidR="00127FD9" w:rsidRPr="007B0BB4" w:rsidRDefault="00127FD9" w:rsidP="003358DC">
                  <w:pPr>
                    <w:spacing w:line="206" w:lineRule="exact"/>
                    <w:jc w:val="center"/>
                    <w:rPr>
                      <w:sz w:val="18"/>
                    </w:rPr>
                  </w:pPr>
                  <w:r w:rsidRPr="007B0BB4">
                    <w:rPr>
                      <w:sz w:val="18"/>
                    </w:rPr>
                    <w:t>(кваліфікаційний</w:t>
                  </w:r>
                </w:p>
              </w:tc>
              <w:tc>
                <w:tcPr>
                  <w:tcW w:w="142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оцінювача</w:t>
                  </w:r>
                </w:p>
              </w:tc>
              <w:tc>
                <w:tcPr>
                  <w:tcW w:w="1140" w:type="dxa"/>
                  <w:tcBorders>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років</w:t>
                  </w:r>
                </w:p>
              </w:tc>
              <w:tc>
                <w:tcPr>
                  <w:tcW w:w="1140" w:type="dxa"/>
                  <w:tcBorders>
                    <w:right w:val="single" w:sz="8" w:space="0" w:color="auto"/>
                  </w:tcBorders>
                  <w:vAlign w:val="bottom"/>
                </w:tcPr>
                <w:p w:rsidR="00127FD9" w:rsidRPr="007B0BB4" w:rsidRDefault="00127FD9" w:rsidP="003358DC">
                  <w:pPr>
                    <w:spacing w:line="240" w:lineRule="atLeast"/>
                    <w:rPr>
                      <w:sz w:val="17"/>
                    </w:rPr>
                  </w:pPr>
                </w:p>
              </w:tc>
            </w:tr>
            <w:tr w:rsidR="00127FD9" w:rsidTr="003358DC">
              <w:trPr>
                <w:trHeight w:val="209"/>
              </w:trPr>
              <w:tc>
                <w:tcPr>
                  <w:tcW w:w="400" w:type="dxa"/>
                  <w:tcBorders>
                    <w:left w:val="single" w:sz="8" w:space="0" w:color="auto"/>
                    <w:right w:val="single" w:sz="8" w:space="0" w:color="auto"/>
                  </w:tcBorders>
                  <w:vAlign w:val="bottom"/>
                </w:tcPr>
                <w:p w:rsidR="00127FD9" w:rsidRPr="007B0BB4" w:rsidRDefault="00127FD9" w:rsidP="003358DC">
                  <w:pPr>
                    <w:spacing w:line="240" w:lineRule="atLeast"/>
                    <w:rPr>
                      <w:sz w:val="18"/>
                    </w:rPr>
                  </w:pPr>
                </w:p>
              </w:tc>
              <w:tc>
                <w:tcPr>
                  <w:tcW w:w="1472" w:type="dxa"/>
                  <w:tcBorders>
                    <w:right w:val="single" w:sz="8" w:space="0" w:color="auto"/>
                  </w:tcBorders>
                  <w:vAlign w:val="bottom"/>
                </w:tcPr>
                <w:p w:rsidR="00127FD9" w:rsidRPr="007B0BB4" w:rsidRDefault="00127FD9" w:rsidP="003358DC">
                  <w:pPr>
                    <w:spacing w:line="240" w:lineRule="atLeast"/>
                    <w:rPr>
                      <w:sz w:val="18"/>
                    </w:rPr>
                  </w:pPr>
                </w:p>
              </w:tc>
              <w:tc>
                <w:tcPr>
                  <w:tcW w:w="1420" w:type="dxa"/>
                  <w:tcBorders>
                    <w:right w:val="single" w:sz="8" w:space="0" w:color="auto"/>
                  </w:tcBorders>
                  <w:vAlign w:val="bottom"/>
                </w:tcPr>
                <w:p w:rsidR="00127FD9" w:rsidRPr="007B0BB4" w:rsidRDefault="00127FD9" w:rsidP="003358DC">
                  <w:pPr>
                    <w:spacing w:line="240" w:lineRule="atLeast"/>
                    <w:rPr>
                      <w:sz w:val="18"/>
                    </w:rPr>
                  </w:pPr>
                </w:p>
              </w:tc>
              <w:tc>
                <w:tcPr>
                  <w:tcW w:w="1280" w:type="dxa"/>
                  <w:tcBorders>
                    <w:right w:val="single" w:sz="8" w:space="0" w:color="auto"/>
                  </w:tcBorders>
                  <w:vAlign w:val="bottom"/>
                </w:tcPr>
                <w:p w:rsidR="00127FD9" w:rsidRPr="007B0BB4" w:rsidRDefault="00127FD9" w:rsidP="003358DC">
                  <w:pPr>
                    <w:spacing w:line="240" w:lineRule="atLeast"/>
                    <w:jc w:val="center"/>
                    <w:rPr>
                      <w:w w:val="99"/>
                      <w:sz w:val="18"/>
                    </w:rPr>
                  </w:pPr>
                  <w:r w:rsidRPr="007B0BB4">
                    <w:rPr>
                      <w:w w:val="99"/>
                      <w:sz w:val="18"/>
                    </w:rPr>
                    <w:t>документа)</w:t>
                  </w:r>
                </w:p>
              </w:tc>
              <w:tc>
                <w:tcPr>
                  <w:tcW w:w="1540" w:type="dxa"/>
                  <w:tcBorders>
                    <w:right w:val="single" w:sz="8" w:space="0" w:color="auto"/>
                  </w:tcBorders>
                  <w:vAlign w:val="bottom"/>
                </w:tcPr>
                <w:p w:rsidR="00127FD9" w:rsidRPr="007B0BB4" w:rsidRDefault="00127FD9" w:rsidP="003358DC">
                  <w:pPr>
                    <w:spacing w:line="240" w:lineRule="atLeast"/>
                    <w:jc w:val="center"/>
                    <w:rPr>
                      <w:w w:val="98"/>
                      <w:sz w:val="18"/>
                    </w:rPr>
                  </w:pPr>
                  <w:r w:rsidRPr="007B0BB4">
                    <w:rPr>
                      <w:w w:val="98"/>
                      <w:sz w:val="18"/>
                    </w:rPr>
                    <w:t>документ)</w:t>
                  </w:r>
                </w:p>
              </w:tc>
              <w:tc>
                <w:tcPr>
                  <w:tcW w:w="1420" w:type="dxa"/>
                  <w:tcBorders>
                    <w:right w:val="single" w:sz="8" w:space="0" w:color="auto"/>
                  </w:tcBorders>
                  <w:vAlign w:val="bottom"/>
                </w:tcPr>
                <w:p w:rsidR="00127FD9" w:rsidRPr="007B0BB4" w:rsidRDefault="00127FD9" w:rsidP="003358DC">
                  <w:pPr>
                    <w:spacing w:line="240" w:lineRule="atLeast"/>
                    <w:rPr>
                      <w:sz w:val="18"/>
                    </w:rPr>
                  </w:pPr>
                </w:p>
              </w:tc>
              <w:tc>
                <w:tcPr>
                  <w:tcW w:w="1140" w:type="dxa"/>
                  <w:tcBorders>
                    <w:right w:val="single" w:sz="8" w:space="0" w:color="auto"/>
                  </w:tcBorders>
                  <w:vAlign w:val="bottom"/>
                </w:tcPr>
                <w:p w:rsidR="00127FD9" w:rsidRPr="007B0BB4" w:rsidRDefault="00127FD9" w:rsidP="003358DC">
                  <w:pPr>
                    <w:spacing w:line="240" w:lineRule="atLeast"/>
                    <w:rPr>
                      <w:sz w:val="18"/>
                    </w:rPr>
                  </w:pPr>
                </w:p>
              </w:tc>
              <w:tc>
                <w:tcPr>
                  <w:tcW w:w="1140" w:type="dxa"/>
                  <w:tcBorders>
                    <w:right w:val="single" w:sz="8" w:space="0" w:color="auto"/>
                  </w:tcBorders>
                  <w:vAlign w:val="bottom"/>
                </w:tcPr>
                <w:p w:rsidR="00127FD9" w:rsidRPr="007B0BB4" w:rsidRDefault="00127FD9" w:rsidP="003358DC">
                  <w:pPr>
                    <w:spacing w:line="240" w:lineRule="atLeast"/>
                    <w:rPr>
                      <w:sz w:val="18"/>
                    </w:rPr>
                  </w:pPr>
                </w:p>
              </w:tc>
            </w:tr>
            <w:tr w:rsidR="00127FD9" w:rsidTr="003358DC">
              <w:trPr>
                <w:trHeight w:val="209"/>
              </w:trPr>
              <w:tc>
                <w:tcPr>
                  <w:tcW w:w="400" w:type="dxa"/>
                  <w:tcBorders>
                    <w:left w:val="single" w:sz="8" w:space="0" w:color="auto"/>
                    <w:bottom w:val="single" w:sz="8" w:space="0" w:color="auto"/>
                    <w:right w:val="single" w:sz="8" w:space="0" w:color="auto"/>
                  </w:tcBorders>
                  <w:vAlign w:val="bottom"/>
                </w:tcPr>
                <w:p w:rsidR="00127FD9" w:rsidRPr="007B0BB4" w:rsidRDefault="00127FD9" w:rsidP="003358DC">
                  <w:pPr>
                    <w:spacing w:line="240" w:lineRule="atLeast"/>
                    <w:rPr>
                      <w:sz w:val="18"/>
                    </w:rPr>
                  </w:pPr>
                </w:p>
              </w:tc>
              <w:tc>
                <w:tcPr>
                  <w:tcW w:w="1472" w:type="dxa"/>
                  <w:tcBorders>
                    <w:bottom w:val="single" w:sz="8" w:space="0" w:color="auto"/>
                    <w:right w:val="single" w:sz="8" w:space="0" w:color="auto"/>
                  </w:tcBorders>
                  <w:vAlign w:val="bottom"/>
                </w:tcPr>
                <w:p w:rsidR="00127FD9" w:rsidRPr="007B0BB4" w:rsidRDefault="00127FD9" w:rsidP="003358DC">
                  <w:pPr>
                    <w:spacing w:line="240" w:lineRule="atLeast"/>
                    <w:rPr>
                      <w:sz w:val="18"/>
                    </w:rPr>
                  </w:pPr>
                </w:p>
              </w:tc>
              <w:tc>
                <w:tcPr>
                  <w:tcW w:w="1420" w:type="dxa"/>
                  <w:tcBorders>
                    <w:bottom w:val="single" w:sz="8" w:space="0" w:color="auto"/>
                    <w:right w:val="single" w:sz="8" w:space="0" w:color="auto"/>
                  </w:tcBorders>
                  <w:vAlign w:val="bottom"/>
                </w:tcPr>
                <w:p w:rsidR="00127FD9" w:rsidRPr="007B0BB4" w:rsidRDefault="00127FD9" w:rsidP="003358DC">
                  <w:pPr>
                    <w:spacing w:line="240" w:lineRule="atLeast"/>
                    <w:rPr>
                      <w:sz w:val="18"/>
                    </w:rPr>
                  </w:pPr>
                </w:p>
              </w:tc>
              <w:tc>
                <w:tcPr>
                  <w:tcW w:w="1280" w:type="dxa"/>
                  <w:tcBorders>
                    <w:bottom w:val="single" w:sz="8" w:space="0" w:color="auto"/>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оцінювача</w:t>
                  </w:r>
                </w:p>
              </w:tc>
              <w:tc>
                <w:tcPr>
                  <w:tcW w:w="1540" w:type="dxa"/>
                  <w:tcBorders>
                    <w:bottom w:val="single" w:sz="8" w:space="0" w:color="auto"/>
                    <w:right w:val="single" w:sz="8" w:space="0" w:color="auto"/>
                  </w:tcBorders>
                  <w:vAlign w:val="bottom"/>
                </w:tcPr>
                <w:p w:rsidR="00127FD9" w:rsidRPr="007B0BB4" w:rsidRDefault="00127FD9" w:rsidP="003358DC">
                  <w:pPr>
                    <w:spacing w:line="206" w:lineRule="exact"/>
                    <w:jc w:val="center"/>
                    <w:rPr>
                      <w:w w:val="99"/>
                      <w:sz w:val="18"/>
                    </w:rPr>
                  </w:pPr>
                  <w:r w:rsidRPr="007B0BB4">
                    <w:rPr>
                      <w:w w:val="99"/>
                      <w:sz w:val="18"/>
                    </w:rPr>
                    <w:t>оцінювача**</w:t>
                  </w:r>
                </w:p>
              </w:tc>
              <w:tc>
                <w:tcPr>
                  <w:tcW w:w="1420" w:type="dxa"/>
                  <w:tcBorders>
                    <w:bottom w:val="single" w:sz="8" w:space="0" w:color="auto"/>
                    <w:right w:val="single" w:sz="8" w:space="0" w:color="auto"/>
                  </w:tcBorders>
                  <w:vAlign w:val="bottom"/>
                </w:tcPr>
                <w:p w:rsidR="00127FD9" w:rsidRPr="007B0BB4" w:rsidRDefault="00127FD9" w:rsidP="003358DC">
                  <w:pPr>
                    <w:spacing w:line="240" w:lineRule="atLeast"/>
                    <w:rPr>
                      <w:sz w:val="18"/>
                    </w:rPr>
                  </w:pPr>
                </w:p>
              </w:tc>
              <w:tc>
                <w:tcPr>
                  <w:tcW w:w="1140" w:type="dxa"/>
                  <w:tcBorders>
                    <w:bottom w:val="single" w:sz="8" w:space="0" w:color="auto"/>
                    <w:right w:val="single" w:sz="8" w:space="0" w:color="auto"/>
                  </w:tcBorders>
                  <w:vAlign w:val="bottom"/>
                </w:tcPr>
                <w:p w:rsidR="00127FD9" w:rsidRPr="007B0BB4" w:rsidRDefault="00127FD9" w:rsidP="003358DC">
                  <w:pPr>
                    <w:spacing w:line="240" w:lineRule="atLeast"/>
                    <w:rPr>
                      <w:sz w:val="18"/>
                    </w:rPr>
                  </w:pPr>
                </w:p>
              </w:tc>
              <w:tc>
                <w:tcPr>
                  <w:tcW w:w="1140" w:type="dxa"/>
                  <w:tcBorders>
                    <w:bottom w:val="single" w:sz="8" w:space="0" w:color="auto"/>
                    <w:right w:val="single" w:sz="8" w:space="0" w:color="auto"/>
                  </w:tcBorders>
                  <w:vAlign w:val="bottom"/>
                </w:tcPr>
                <w:p w:rsidR="00127FD9" w:rsidRPr="007B0BB4" w:rsidRDefault="00127FD9" w:rsidP="003358DC">
                  <w:pPr>
                    <w:spacing w:line="240" w:lineRule="atLeast"/>
                    <w:rPr>
                      <w:sz w:val="18"/>
                    </w:rPr>
                  </w:pPr>
                </w:p>
              </w:tc>
            </w:tr>
            <w:tr w:rsidR="00127FD9" w:rsidTr="003358DC">
              <w:trPr>
                <w:trHeight w:val="201"/>
              </w:trPr>
              <w:tc>
                <w:tcPr>
                  <w:tcW w:w="400" w:type="dxa"/>
                  <w:tcBorders>
                    <w:left w:val="single" w:sz="8" w:space="0" w:color="auto"/>
                    <w:bottom w:val="single" w:sz="8" w:space="0" w:color="auto"/>
                    <w:right w:val="single" w:sz="8" w:space="0" w:color="auto"/>
                  </w:tcBorders>
                  <w:vAlign w:val="bottom"/>
                </w:tcPr>
                <w:p w:rsidR="00127FD9" w:rsidRDefault="00127FD9" w:rsidP="003358DC">
                  <w:pPr>
                    <w:spacing w:line="240" w:lineRule="atLeast"/>
                    <w:rPr>
                      <w:sz w:val="17"/>
                    </w:rPr>
                  </w:pPr>
                </w:p>
              </w:tc>
              <w:tc>
                <w:tcPr>
                  <w:tcW w:w="1472" w:type="dxa"/>
                  <w:tcBorders>
                    <w:bottom w:val="single" w:sz="8" w:space="0" w:color="auto"/>
                    <w:right w:val="single" w:sz="8" w:space="0" w:color="auto"/>
                  </w:tcBorders>
                  <w:vAlign w:val="bottom"/>
                </w:tcPr>
                <w:p w:rsidR="00127FD9" w:rsidRDefault="00127FD9" w:rsidP="003358DC">
                  <w:pPr>
                    <w:spacing w:line="240" w:lineRule="atLeast"/>
                    <w:rPr>
                      <w:sz w:val="17"/>
                    </w:rPr>
                  </w:pPr>
                </w:p>
              </w:tc>
              <w:tc>
                <w:tcPr>
                  <w:tcW w:w="1420" w:type="dxa"/>
                  <w:tcBorders>
                    <w:bottom w:val="single" w:sz="8" w:space="0" w:color="auto"/>
                    <w:right w:val="single" w:sz="8" w:space="0" w:color="auto"/>
                  </w:tcBorders>
                  <w:vAlign w:val="bottom"/>
                </w:tcPr>
                <w:p w:rsidR="00127FD9" w:rsidRDefault="00127FD9" w:rsidP="003358DC">
                  <w:pPr>
                    <w:spacing w:line="240" w:lineRule="atLeast"/>
                    <w:rPr>
                      <w:sz w:val="17"/>
                    </w:rPr>
                  </w:pPr>
                </w:p>
              </w:tc>
              <w:tc>
                <w:tcPr>
                  <w:tcW w:w="1280" w:type="dxa"/>
                  <w:tcBorders>
                    <w:bottom w:val="single" w:sz="8" w:space="0" w:color="auto"/>
                    <w:right w:val="single" w:sz="8" w:space="0" w:color="auto"/>
                  </w:tcBorders>
                  <w:vAlign w:val="bottom"/>
                </w:tcPr>
                <w:p w:rsidR="00127FD9" w:rsidRDefault="00127FD9" w:rsidP="003358DC">
                  <w:pPr>
                    <w:spacing w:line="240" w:lineRule="atLeast"/>
                    <w:rPr>
                      <w:sz w:val="17"/>
                    </w:rPr>
                  </w:pPr>
                </w:p>
              </w:tc>
              <w:tc>
                <w:tcPr>
                  <w:tcW w:w="1540" w:type="dxa"/>
                  <w:tcBorders>
                    <w:bottom w:val="single" w:sz="8" w:space="0" w:color="auto"/>
                    <w:right w:val="single" w:sz="8" w:space="0" w:color="auto"/>
                  </w:tcBorders>
                  <w:vAlign w:val="bottom"/>
                </w:tcPr>
                <w:p w:rsidR="00127FD9" w:rsidRDefault="00127FD9" w:rsidP="003358DC">
                  <w:pPr>
                    <w:spacing w:line="240" w:lineRule="atLeast"/>
                    <w:rPr>
                      <w:sz w:val="17"/>
                    </w:rPr>
                  </w:pPr>
                </w:p>
              </w:tc>
              <w:tc>
                <w:tcPr>
                  <w:tcW w:w="1420" w:type="dxa"/>
                  <w:tcBorders>
                    <w:bottom w:val="single" w:sz="8" w:space="0" w:color="auto"/>
                    <w:right w:val="single" w:sz="8" w:space="0" w:color="auto"/>
                  </w:tcBorders>
                  <w:vAlign w:val="bottom"/>
                </w:tcPr>
                <w:p w:rsidR="00127FD9" w:rsidRDefault="00127FD9" w:rsidP="003358DC">
                  <w:pPr>
                    <w:spacing w:line="240" w:lineRule="atLeast"/>
                    <w:rPr>
                      <w:sz w:val="17"/>
                    </w:rPr>
                  </w:pPr>
                </w:p>
              </w:tc>
              <w:tc>
                <w:tcPr>
                  <w:tcW w:w="1140" w:type="dxa"/>
                  <w:tcBorders>
                    <w:bottom w:val="single" w:sz="8" w:space="0" w:color="auto"/>
                    <w:right w:val="single" w:sz="8" w:space="0" w:color="auto"/>
                  </w:tcBorders>
                  <w:vAlign w:val="bottom"/>
                </w:tcPr>
                <w:p w:rsidR="00127FD9" w:rsidRDefault="00127FD9" w:rsidP="003358DC">
                  <w:pPr>
                    <w:spacing w:line="240" w:lineRule="atLeast"/>
                    <w:rPr>
                      <w:sz w:val="17"/>
                    </w:rPr>
                  </w:pPr>
                </w:p>
              </w:tc>
              <w:tc>
                <w:tcPr>
                  <w:tcW w:w="1140" w:type="dxa"/>
                  <w:tcBorders>
                    <w:bottom w:val="single" w:sz="8" w:space="0" w:color="auto"/>
                    <w:right w:val="single" w:sz="8" w:space="0" w:color="auto"/>
                  </w:tcBorders>
                  <w:vAlign w:val="bottom"/>
                </w:tcPr>
                <w:p w:rsidR="00127FD9" w:rsidRDefault="00127FD9" w:rsidP="003358DC">
                  <w:pPr>
                    <w:spacing w:line="240" w:lineRule="atLeast"/>
                    <w:rPr>
                      <w:sz w:val="17"/>
                    </w:rPr>
                  </w:pPr>
                </w:p>
              </w:tc>
            </w:tr>
          </w:tbl>
          <w:p w:rsidR="00127FD9" w:rsidRPr="00B16AB7" w:rsidRDefault="00127FD9" w:rsidP="003358DC">
            <w:pPr>
              <w:spacing w:line="231" w:lineRule="auto"/>
              <w:ind w:left="460"/>
              <w:rPr>
                <w:sz w:val="21"/>
                <w:szCs w:val="21"/>
              </w:rPr>
            </w:pPr>
            <w:r w:rsidRPr="00B16AB7">
              <w:rPr>
                <w:sz w:val="21"/>
                <w:szCs w:val="21"/>
              </w:rPr>
              <w:t>*Зазначаються всі кваліфікаційні документи оцінювача.</w:t>
            </w:r>
          </w:p>
          <w:p w:rsidR="00127FD9" w:rsidRPr="00B16AB7" w:rsidRDefault="00127FD9" w:rsidP="00127FD9">
            <w:pPr>
              <w:numPr>
                <w:ilvl w:val="1"/>
                <w:numId w:val="15"/>
              </w:numPr>
              <w:tabs>
                <w:tab w:val="left" w:pos="820"/>
              </w:tabs>
              <w:spacing w:line="232" w:lineRule="auto"/>
              <w:ind w:left="820" w:hanging="295"/>
              <w:jc w:val="both"/>
              <w:rPr>
                <w:sz w:val="21"/>
                <w:szCs w:val="21"/>
              </w:rPr>
            </w:pPr>
            <w:r w:rsidRPr="00B16AB7">
              <w:rPr>
                <w:sz w:val="21"/>
                <w:szCs w:val="21"/>
              </w:rPr>
              <w:t>І. Оцінка об’єктів в матеріальній формі</w:t>
            </w:r>
          </w:p>
          <w:p w:rsidR="00127FD9" w:rsidRPr="00B16AB7" w:rsidRDefault="00127FD9" w:rsidP="003358DC">
            <w:pPr>
              <w:spacing w:line="21" w:lineRule="exact"/>
              <w:rPr>
                <w:sz w:val="21"/>
                <w:szCs w:val="21"/>
              </w:rPr>
            </w:pPr>
          </w:p>
          <w:p w:rsidR="00127FD9" w:rsidRPr="00B16AB7" w:rsidRDefault="00127FD9" w:rsidP="00127FD9">
            <w:pPr>
              <w:numPr>
                <w:ilvl w:val="0"/>
                <w:numId w:val="15"/>
              </w:numPr>
              <w:tabs>
                <w:tab w:val="left" w:pos="805"/>
              </w:tabs>
              <w:spacing w:line="233" w:lineRule="auto"/>
              <w:ind w:left="380" w:right="160" w:firstLine="8"/>
              <w:jc w:val="both"/>
              <w:rPr>
                <w:sz w:val="21"/>
                <w:szCs w:val="21"/>
              </w:rPr>
            </w:pPr>
            <w:r w:rsidRPr="00B16AB7">
              <w:rPr>
                <w:sz w:val="21"/>
                <w:szCs w:val="21"/>
              </w:rPr>
              <w:t xml:space="preserve">Оцінка нерухомих речей (нерухомого майна, нерухомості), у тому числі земельних ділянок, та майнових прав на них. </w:t>
            </w:r>
          </w:p>
          <w:p w:rsidR="00127FD9" w:rsidRPr="00B16AB7" w:rsidRDefault="00127FD9" w:rsidP="00127FD9">
            <w:pPr>
              <w:numPr>
                <w:ilvl w:val="0"/>
                <w:numId w:val="15"/>
              </w:numPr>
              <w:tabs>
                <w:tab w:val="left" w:pos="805"/>
              </w:tabs>
              <w:spacing w:line="233" w:lineRule="auto"/>
              <w:ind w:left="380" w:right="160" w:firstLine="8"/>
              <w:jc w:val="both"/>
              <w:rPr>
                <w:sz w:val="21"/>
                <w:szCs w:val="21"/>
              </w:rPr>
            </w:pPr>
            <w:r w:rsidRPr="00B16AB7">
              <w:rPr>
                <w:sz w:val="21"/>
                <w:szCs w:val="21"/>
              </w:rPr>
              <w:t xml:space="preserve">Оцінка машин і обладнання. </w:t>
            </w:r>
          </w:p>
          <w:p w:rsidR="00127FD9" w:rsidRPr="00B16AB7" w:rsidRDefault="00127FD9" w:rsidP="00127FD9">
            <w:pPr>
              <w:numPr>
                <w:ilvl w:val="0"/>
                <w:numId w:val="15"/>
              </w:numPr>
              <w:tabs>
                <w:tab w:val="left" w:pos="805"/>
              </w:tabs>
              <w:spacing w:line="233" w:lineRule="auto"/>
              <w:ind w:left="380" w:right="160" w:firstLine="8"/>
              <w:jc w:val="both"/>
              <w:rPr>
                <w:sz w:val="21"/>
                <w:szCs w:val="21"/>
              </w:rPr>
            </w:pPr>
            <w:r w:rsidRPr="00B16AB7">
              <w:rPr>
                <w:sz w:val="21"/>
                <w:szCs w:val="21"/>
              </w:rPr>
              <w:t>Оцінка колісних транспортних засобів.</w:t>
            </w:r>
          </w:p>
          <w:p w:rsidR="00127FD9" w:rsidRPr="00B16AB7" w:rsidRDefault="00127FD9" w:rsidP="003358DC">
            <w:pPr>
              <w:spacing w:line="11" w:lineRule="exact"/>
              <w:rPr>
                <w:sz w:val="21"/>
                <w:szCs w:val="21"/>
              </w:rPr>
            </w:pPr>
          </w:p>
          <w:p w:rsidR="00127FD9" w:rsidRPr="00B16AB7" w:rsidRDefault="00127FD9" w:rsidP="00127FD9">
            <w:pPr>
              <w:numPr>
                <w:ilvl w:val="0"/>
                <w:numId w:val="16"/>
              </w:numPr>
              <w:tabs>
                <w:tab w:val="left" w:pos="773"/>
              </w:tabs>
              <w:spacing w:line="234" w:lineRule="auto"/>
              <w:ind w:left="380" w:right="140" w:firstLine="8"/>
              <w:jc w:val="both"/>
              <w:rPr>
                <w:sz w:val="21"/>
                <w:szCs w:val="21"/>
              </w:rPr>
            </w:pPr>
            <w:r w:rsidRPr="00B16AB7">
              <w:rPr>
                <w:sz w:val="21"/>
                <w:szCs w:val="21"/>
              </w:rPr>
              <w:t xml:space="preserve">Оцінка літальних апаратів. </w:t>
            </w:r>
          </w:p>
          <w:p w:rsidR="00127FD9" w:rsidRPr="00B16AB7" w:rsidRDefault="00127FD9" w:rsidP="00127FD9">
            <w:pPr>
              <w:numPr>
                <w:ilvl w:val="0"/>
                <w:numId w:val="16"/>
              </w:numPr>
              <w:tabs>
                <w:tab w:val="left" w:pos="773"/>
              </w:tabs>
              <w:spacing w:line="234" w:lineRule="auto"/>
              <w:ind w:left="380" w:right="140" w:firstLine="8"/>
              <w:jc w:val="both"/>
              <w:rPr>
                <w:sz w:val="21"/>
                <w:szCs w:val="21"/>
              </w:rPr>
            </w:pPr>
            <w:r w:rsidRPr="00B16AB7">
              <w:rPr>
                <w:sz w:val="21"/>
                <w:szCs w:val="21"/>
              </w:rPr>
              <w:t xml:space="preserve">Оцінка судноплавних засобів. </w:t>
            </w:r>
          </w:p>
          <w:p w:rsidR="00127FD9" w:rsidRPr="00B16AB7" w:rsidRDefault="00127FD9" w:rsidP="00127FD9">
            <w:pPr>
              <w:numPr>
                <w:ilvl w:val="0"/>
                <w:numId w:val="16"/>
              </w:numPr>
              <w:tabs>
                <w:tab w:val="left" w:pos="773"/>
              </w:tabs>
              <w:spacing w:line="234" w:lineRule="auto"/>
              <w:ind w:left="380" w:right="140" w:firstLine="8"/>
              <w:jc w:val="both"/>
              <w:rPr>
                <w:sz w:val="21"/>
                <w:szCs w:val="21"/>
              </w:rPr>
            </w:pPr>
            <w:r w:rsidRPr="00B16AB7">
              <w:rPr>
                <w:sz w:val="21"/>
                <w:szCs w:val="21"/>
              </w:rPr>
              <w:t xml:space="preserve">Оцінка рухомих речей, що становлять культурну цінність. </w:t>
            </w:r>
          </w:p>
          <w:p w:rsidR="00127FD9" w:rsidRPr="00B16AB7" w:rsidRDefault="00127FD9" w:rsidP="00127FD9">
            <w:pPr>
              <w:numPr>
                <w:ilvl w:val="0"/>
                <w:numId w:val="16"/>
              </w:numPr>
              <w:tabs>
                <w:tab w:val="left" w:pos="773"/>
              </w:tabs>
              <w:spacing w:line="234" w:lineRule="auto"/>
              <w:ind w:left="380" w:right="140" w:firstLine="8"/>
              <w:jc w:val="both"/>
              <w:rPr>
                <w:sz w:val="21"/>
                <w:szCs w:val="21"/>
              </w:rPr>
            </w:pPr>
            <w:r w:rsidRPr="00B16AB7">
              <w:rPr>
                <w:sz w:val="21"/>
                <w:szCs w:val="21"/>
              </w:rPr>
              <w:t>Оцінка рухомих речей, крім таких, що віднесені до машин,</w:t>
            </w:r>
            <w:r w:rsidRPr="00B16AB7">
              <w:rPr>
                <w:sz w:val="21"/>
                <w:szCs w:val="21"/>
                <w:lang w:val="ru-RU"/>
              </w:rPr>
              <w:t xml:space="preserve"> </w:t>
            </w:r>
            <w:r w:rsidRPr="00B16AB7">
              <w:rPr>
                <w:sz w:val="21"/>
                <w:szCs w:val="21"/>
              </w:rPr>
              <w:t>обладнання, колісних транспортних засобів, літальних апаратів, судноплавних засобів, та тих, що становлять культурну цінність.</w:t>
            </w:r>
          </w:p>
          <w:p w:rsidR="00127FD9" w:rsidRPr="00B16AB7" w:rsidRDefault="00127FD9" w:rsidP="003358DC">
            <w:pPr>
              <w:spacing w:line="12" w:lineRule="exact"/>
              <w:rPr>
                <w:sz w:val="21"/>
                <w:szCs w:val="21"/>
              </w:rPr>
            </w:pPr>
          </w:p>
          <w:p w:rsidR="00127FD9" w:rsidRPr="00B16AB7" w:rsidRDefault="00127FD9" w:rsidP="003358DC">
            <w:pPr>
              <w:spacing w:line="235" w:lineRule="auto"/>
              <w:ind w:left="380" w:right="160"/>
              <w:rPr>
                <w:sz w:val="21"/>
                <w:szCs w:val="21"/>
                <w:lang w:val="ru-RU"/>
              </w:rPr>
            </w:pPr>
            <w:r w:rsidRPr="00B16AB7">
              <w:rPr>
                <w:sz w:val="21"/>
                <w:szCs w:val="21"/>
                <w:lang w:val="ru-RU"/>
              </w:rPr>
              <w:t xml:space="preserve">       </w:t>
            </w:r>
            <w:r w:rsidRPr="00B16AB7">
              <w:rPr>
                <w:sz w:val="21"/>
                <w:szCs w:val="21"/>
              </w:rPr>
              <w:t>ІІ. Оцінка цілісних майнових комплексів, паїв, цінних паперів, майнових прав та нематеріальних активів, у тому числі прав на об’єкти інтелектуальної власності</w:t>
            </w:r>
          </w:p>
          <w:p w:rsidR="00127FD9" w:rsidRPr="00B16AB7" w:rsidRDefault="00127FD9" w:rsidP="003358DC">
            <w:pPr>
              <w:spacing w:line="235" w:lineRule="auto"/>
              <w:ind w:left="380" w:right="160"/>
              <w:rPr>
                <w:sz w:val="21"/>
                <w:szCs w:val="21"/>
              </w:rPr>
            </w:pPr>
            <w:r w:rsidRPr="00B16AB7">
              <w:rPr>
                <w:sz w:val="21"/>
                <w:szCs w:val="21"/>
              </w:rPr>
              <w:t xml:space="preserve"> 2.1. Оцінка цілісних майнових комплексів, паїв, цінних паперів, майнових прав та нематеріальних</w:t>
            </w:r>
          </w:p>
          <w:p w:rsidR="00127FD9" w:rsidRPr="00B16AB7" w:rsidRDefault="00127FD9" w:rsidP="003358DC">
            <w:pPr>
              <w:spacing w:line="14" w:lineRule="exact"/>
              <w:rPr>
                <w:sz w:val="21"/>
                <w:szCs w:val="21"/>
              </w:rPr>
            </w:pPr>
          </w:p>
          <w:p w:rsidR="00127FD9" w:rsidRPr="00B16AB7" w:rsidRDefault="00127FD9" w:rsidP="003358DC">
            <w:pPr>
              <w:spacing w:line="234" w:lineRule="auto"/>
              <w:ind w:left="380" w:right="160"/>
              <w:rPr>
                <w:sz w:val="21"/>
                <w:szCs w:val="21"/>
                <w:lang w:val="ru-RU"/>
              </w:rPr>
            </w:pPr>
            <w:r w:rsidRPr="00B16AB7">
              <w:rPr>
                <w:sz w:val="21"/>
                <w:szCs w:val="21"/>
              </w:rPr>
              <w:t xml:space="preserve">активів (крім прав на об’єкти інтелектуальної власності). </w:t>
            </w:r>
          </w:p>
          <w:p w:rsidR="00127FD9" w:rsidRPr="00B16AB7" w:rsidRDefault="00127FD9" w:rsidP="003358DC">
            <w:pPr>
              <w:spacing w:line="234" w:lineRule="auto"/>
              <w:ind w:left="380" w:right="160"/>
              <w:rPr>
                <w:sz w:val="21"/>
                <w:szCs w:val="21"/>
              </w:rPr>
            </w:pPr>
            <w:r w:rsidRPr="00B16AB7">
              <w:rPr>
                <w:sz w:val="21"/>
                <w:szCs w:val="21"/>
              </w:rPr>
              <w:t>2.2. Оцінка прав на об’єкти інтелектуальної власності.</w:t>
            </w:r>
          </w:p>
          <w:p w:rsidR="00127FD9" w:rsidRPr="00B16AB7" w:rsidRDefault="00127FD9" w:rsidP="003358DC">
            <w:pPr>
              <w:spacing w:line="1" w:lineRule="exact"/>
              <w:rPr>
                <w:sz w:val="21"/>
                <w:szCs w:val="21"/>
              </w:rPr>
            </w:pPr>
          </w:p>
          <w:p w:rsidR="00127FD9" w:rsidRPr="00B16AB7" w:rsidRDefault="00127FD9" w:rsidP="003358DC">
            <w:pPr>
              <w:spacing w:line="239" w:lineRule="auto"/>
              <w:ind w:left="520"/>
              <w:rPr>
                <w:sz w:val="21"/>
                <w:szCs w:val="21"/>
              </w:rPr>
            </w:pPr>
            <w:r w:rsidRPr="00B16AB7">
              <w:rPr>
                <w:sz w:val="21"/>
                <w:szCs w:val="21"/>
              </w:rPr>
              <w:t>*** Розглядається як письмова згода.</w:t>
            </w:r>
          </w:p>
          <w:p w:rsidR="00127FD9" w:rsidRDefault="00127FD9" w:rsidP="003358DC">
            <w:pPr>
              <w:spacing w:line="200" w:lineRule="exact"/>
            </w:pPr>
          </w:p>
          <w:p w:rsidR="00127FD9" w:rsidRPr="007B0BB4" w:rsidRDefault="00127FD9" w:rsidP="003358DC">
            <w:pPr>
              <w:tabs>
                <w:tab w:val="left" w:pos="4940"/>
              </w:tabs>
              <w:spacing w:line="240" w:lineRule="atLeast"/>
              <w:ind w:left="100"/>
            </w:pPr>
            <w:r w:rsidRPr="007B0BB4">
              <w:t xml:space="preserve">«____» _____________20____ року       </w:t>
            </w:r>
            <w:r w:rsidRPr="007B0BB4">
              <w:tab/>
              <w:t>__________________________</w:t>
            </w:r>
          </w:p>
          <w:p w:rsidR="00127FD9" w:rsidRPr="007B0BB4" w:rsidRDefault="00127FD9" w:rsidP="003358DC">
            <w:pPr>
              <w:spacing w:line="2" w:lineRule="exact"/>
            </w:pPr>
          </w:p>
          <w:p w:rsidR="00127FD9" w:rsidRPr="007B0BB4" w:rsidRDefault="00127FD9" w:rsidP="003358DC">
            <w:pPr>
              <w:tabs>
                <w:tab w:val="left" w:pos="7240"/>
              </w:tabs>
              <w:spacing w:line="240" w:lineRule="atLeast"/>
              <w:ind w:left="4960"/>
              <w:rPr>
                <w:sz w:val="19"/>
              </w:rPr>
            </w:pPr>
            <w:r w:rsidRPr="005A3C20">
              <w:rPr>
                <w:sz w:val="18"/>
                <w:szCs w:val="18"/>
              </w:rPr>
              <w:t>М.П. (за наявності)</w:t>
            </w:r>
            <w:r w:rsidRPr="007B0BB4">
              <w:tab/>
            </w:r>
            <w:r w:rsidRPr="007B0BB4">
              <w:rPr>
                <w:sz w:val="19"/>
              </w:rPr>
              <w:t>(підпис)</w:t>
            </w:r>
          </w:p>
          <w:p w:rsidR="00127FD9" w:rsidRDefault="00127FD9" w:rsidP="003358DC">
            <w:pPr>
              <w:pStyle w:val="220"/>
              <w:keepNext/>
              <w:keepLines/>
              <w:shd w:val="clear" w:color="auto" w:fill="auto"/>
              <w:tabs>
                <w:tab w:val="left" w:pos="3411"/>
              </w:tabs>
              <w:spacing w:before="0" w:line="240" w:lineRule="auto"/>
              <w:jc w:val="both"/>
              <w:rPr>
                <w:b w:val="0"/>
                <w:sz w:val="28"/>
                <w:szCs w:val="28"/>
              </w:rPr>
            </w:pPr>
          </w:p>
          <w:p w:rsidR="00127FD9" w:rsidRDefault="00127FD9" w:rsidP="003358DC">
            <w:pPr>
              <w:pStyle w:val="220"/>
              <w:keepNext/>
              <w:keepLines/>
              <w:shd w:val="clear" w:color="auto" w:fill="auto"/>
              <w:tabs>
                <w:tab w:val="left" w:pos="3411"/>
              </w:tabs>
              <w:spacing w:before="0" w:line="240" w:lineRule="auto"/>
              <w:jc w:val="both"/>
              <w:rPr>
                <w:b w:val="0"/>
                <w:sz w:val="28"/>
                <w:szCs w:val="28"/>
              </w:rPr>
            </w:pPr>
          </w:p>
          <w:p w:rsidR="00127FD9" w:rsidRPr="006F088F" w:rsidRDefault="00127FD9" w:rsidP="003358DC">
            <w:pPr>
              <w:pStyle w:val="220"/>
              <w:keepNext/>
              <w:keepLines/>
              <w:shd w:val="clear" w:color="auto" w:fill="auto"/>
              <w:tabs>
                <w:tab w:val="left" w:pos="3411"/>
              </w:tabs>
              <w:spacing w:before="0" w:line="240" w:lineRule="auto"/>
              <w:jc w:val="both"/>
              <w:rPr>
                <w:sz w:val="24"/>
                <w:szCs w:val="24"/>
                <w:highlight w:val="yellow"/>
                <w:lang w:val="uk-UA"/>
              </w:rPr>
            </w:pPr>
            <w:r w:rsidRPr="006F088F">
              <w:rPr>
                <w:sz w:val="28"/>
                <w:szCs w:val="28"/>
              </w:rPr>
              <w:t>Секретар Чернівецької  міської ради</w:t>
            </w:r>
            <w:r w:rsidRPr="006F088F">
              <w:rPr>
                <w:sz w:val="28"/>
                <w:szCs w:val="28"/>
              </w:rPr>
              <w:tab/>
            </w:r>
            <w:r w:rsidRPr="006F088F">
              <w:rPr>
                <w:sz w:val="28"/>
                <w:szCs w:val="28"/>
              </w:rPr>
              <w:tab/>
            </w:r>
            <w:r w:rsidRPr="006F088F">
              <w:rPr>
                <w:sz w:val="28"/>
                <w:szCs w:val="28"/>
              </w:rPr>
              <w:tab/>
            </w:r>
            <w:r w:rsidRPr="006F088F">
              <w:rPr>
                <w:sz w:val="28"/>
                <w:szCs w:val="28"/>
              </w:rPr>
              <w:tab/>
            </w:r>
            <w:r w:rsidRPr="006F088F">
              <w:rPr>
                <w:sz w:val="28"/>
                <w:szCs w:val="28"/>
              </w:rPr>
              <w:tab/>
              <w:t>В.Продан</w:t>
            </w:r>
            <w:r w:rsidRPr="006F088F">
              <w:rPr>
                <w:sz w:val="28"/>
                <w:szCs w:val="28"/>
                <w:lang w:val="ru-RU"/>
              </w:rPr>
              <w:t xml:space="preserve"> </w:t>
            </w:r>
          </w:p>
        </w:tc>
      </w:tr>
    </w:tbl>
    <w:p w:rsidR="002A68DF" w:rsidRPr="00A86F8C" w:rsidRDefault="002A68DF" w:rsidP="00127FD9">
      <w:pPr>
        <w:ind w:right="45"/>
        <w:rPr>
          <w:rFonts w:eastAsia="PMingLiU"/>
          <w:bCs/>
          <w:sz w:val="20"/>
          <w:szCs w:val="20"/>
        </w:rPr>
      </w:pPr>
    </w:p>
    <w:sectPr w:rsidR="002A68DF" w:rsidRPr="00A86F8C" w:rsidSect="00127FD9">
      <w:headerReference w:type="even" r:id="rId8"/>
      <w:headerReference w:type="default" r:id="rId9"/>
      <w:pgSz w:w="11906" w:h="16838"/>
      <w:pgMar w:top="1259"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183" w:rsidRDefault="007D7183">
      <w:r>
        <w:separator/>
      </w:r>
    </w:p>
  </w:endnote>
  <w:endnote w:type="continuationSeparator" w:id="0">
    <w:p w:rsidR="007D7183" w:rsidRDefault="007D7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183" w:rsidRDefault="007D7183">
      <w:r>
        <w:separator/>
      </w:r>
    </w:p>
  </w:footnote>
  <w:footnote w:type="continuationSeparator" w:id="0">
    <w:p w:rsidR="007D7183" w:rsidRDefault="007D71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41A" w:rsidRDefault="0004441A" w:rsidP="00F142CD">
    <w:pPr>
      <w:pStyle w:val="a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4441A" w:rsidRDefault="0004441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7C" w:rsidRDefault="00FF557C" w:rsidP="0004441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86F8C">
      <w:rPr>
        <w:rStyle w:val="a5"/>
        <w:noProof/>
      </w:rPr>
      <w:t>4</w:t>
    </w:r>
    <w:r>
      <w:rPr>
        <w:rStyle w:val="a5"/>
      </w:rPr>
      <w:fldChar w:fldCharType="end"/>
    </w:r>
  </w:p>
  <w:p w:rsidR="00FF557C" w:rsidRDefault="00FF557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10"/>
        <w:w w:val="100"/>
        <w:position w:val="0"/>
        <w:sz w:val="25"/>
        <w:u w:val="none"/>
      </w:rPr>
    </w:lvl>
    <w:lvl w:ilvl="1">
      <w:start w:val="1"/>
      <w:numFmt w:val="bullet"/>
      <w:lvlText w:val="•"/>
      <w:lvlJc w:val="left"/>
      <w:rPr>
        <w:rFonts w:ascii="Times New Roman" w:hAnsi="Times New Roman"/>
        <w:b w:val="0"/>
        <w:i w:val="0"/>
        <w:smallCaps w:val="0"/>
        <w:strike w:val="0"/>
        <w:color w:val="000000"/>
        <w:spacing w:val="10"/>
        <w:w w:val="100"/>
        <w:position w:val="0"/>
        <w:sz w:val="25"/>
        <w:u w:val="none"/>
      </w:rPr>
    </w:lvl>
    <w:lvl w:ilvl="2">
      <w:start w:val="1"/>
      <w:numFmt w:val="bullet"/>
      <w:lvlText w:val="•"/>
      <w:lvlJc w:val="left"/>
      <w:rPr>
        <w:rFonts w:ascii="Times New Roman" w:hAnsi="Times New Roman"/>
        <w:b w:val="0"/>
        <w:i w:val="0"/>
        <w:smallCaps w:val="0"/>
        <w:strike w:val="0"/>
        <w:color w:val="000000"/>
        <w:spacing w:val="10"/>
        <w:w w:val="100"/>
        <w:position w:val="0"/>
        <w:sz w:val="25"/>
        <w:u w:val="none"/>
      </w:rPr>
    </w:lvl>
    <w:lvl w:ilvl="3">
      <w:start w:val="1"/>
      <w:numFmt w:val="bullet"/>
      <w:lvlText w:val="•"/>
      <w:lvlJc w:val="left"/>
      <w:rPr>
        <w:rFonts w:ascii="Times New Roman" w:hAnsi="Times New Roman"/>
        <w:b w:val="0"/>
        <w:i w:val="0"/>
        <w:smallCaps w:val="0"/>
        <w:strike w:val="0"/>
        <w:color w:val="000000"/>
        <w:spacing w:val="10"/>
        <w:w w:val="100"/>
        <w:position w:val="0"/>
        <w:sz w:val="25"/>
        <w:u w:val="none"/>
      </w:rPr>
    </w:lvl>
    <w:lvl w:ilvl="4">
      <w:start w:val="1"/>
      <w:numFmt w:val="bullet"/>
      <w:lvlText w:val="•"/>
      <w:lvlJc w:val="left"/>
      <w:rPr>
        <w:rFonts w:ascii="Times New Roman" w:hAnsi="Times New Roman"/>
        <w:b w:val="0"/>
        <w:i w:val="0"/>
        <w:smallCaps w:val="0"/>
        <w:strike w:val="0"/>
        <w:color w:val="000000"/>
        <w:spacing w:val="10"/>
        <w:w w:val="100"/>
        <w:position w:val="0"/>
        <w:sz w:val="25"/>
        <w:u w:val="none"/>
      </w:rPr>
    </w:lvl>
    <w:lvl w:ilvl="5">
      <w:start w:val="1"/>
      <w:numFmt w:val="bullet"/>
      <w:lvlText w:val="•"/>
      <w:lvlJc w:val="left"/>
      <w:rPr>
        <w:rFonts w:ascii="Times New Roman" w:hAnsi="Times New Roman"/>
        <w:b w:val="0"/>
        <w:i w:val="0"/>
        <w:smallCaps w:val="0"/>
        <w:strike w:val="0"/>
        <w:color w:val="000000"/>
        <w:spacing w:val="10"/>
        <w:w w:val="100"/>
        <w:position w:val="0"/>
        <w:sz w:val="25"/>
        <w:u w:val="none"/>
      </w:rPr>
    </w:lvl>
    <w:lvl w:ilvl="6">
      <w:start w:val="1"/>
      <w:numFmt w:val="bullet"/>
      <w:lvlText w:val="•"/>
      <w:lvlJc w:val="left"/>
      <w:rPr>
        <w:rFonts w:ascii="Times New Roman" w:hAnsi="Times New Roman"/>
        <w:b w:val="0"/>
        <w:i w:val="0"/>
        <w:smallCaps w:val="0"/>
        <w:strike w:val="0"/>
        <w:color w:val="000000"/>
        <w:spacing w:val="10"/>
        <w:w w:val="100"/>
        <w:position w:val="0"/>
        <w:sz w:val="25"/>
        <w:u w:val="none"/>
      </w:rPr>
    </w:lvl>
    <w:lvl w:ilvl="7">
      <w:start w:val="1"/>
      <w:numFmt w:val="bullet"/>
      <w:lvlText w:val="•"/>
      <w:lvlJc w:val="left"/>
      <w:rPr>
        <w:rFonts w:ascii="Times New Roman" w:hAnsi="Times New Roman"/>
        <w:b w:val="0"/>
        <w:i w:val="0"/>
        <w:smallCaps w:val="0"/>
        <w:strike w:val="0"/>
        <w:color w:val="000000"/>
        <w:spacing w:val="10"/>
        <w:w w:val="100"/>
        <w:position w:val="0"/>
        <w:sz w:val="25"/>
        <w:u w:val="none"/>
      </w:rPr>
    </w:lvl>
    <w:lvl w:ilvl="8">
      <w:start w:val="1"/>
      <w:numFmt w:val="bullet"/>
      <w:lvlText w:val="•"/>
      <w:lvlJc w:val="left"/>
      <w:rPr>
        <w:rFonts w:ascii="Times New Roman" w:hAnsi="Times New Roman"/>
        <w:b w:val="0"/>
        <w:i w:val="0"/>
        <w:smallCaps w:val="0"/>
        <w:strike w:val="0"/>
        <w:color w:val="000000"/>
        <w:spacing w:val="10"/>
        <w:w w:val="100"/>
        <w:position w:val="0"/>
        <w:sz w:val="25"/>
        <w:u w:val="none"/>
      </w:rPr>
    </w:lvl>
  </w:abstractNum>
  <w:abstractNum w:abstractNumId="1" w15:restartNumberingAfterBreak="0">
    <w:nsid w:val="00000010"/>
    <w:multiLevelType w:val="hybridMultilevel"/>
    <w:tmpl w:val="519B500C"/>
    <w:lvl w:ilvl="0" w:tplc="FFFFFFFF">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1"/>
    <w:multiLevelType w:val="hybridMultilevel"/>
    <w:tmpl w:val="431BD7B6"/>
    <w:lvl w:ilvl="0" w:tplc="FFFFFFFF">
      <w:start w:val="4"/>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FA4D90"/>
    <w:multiLevelType w:val="hybridMultilevel"/>
    <w:tmpl w:val="99F016DA"/>
    <w:lvl w:ilvl="0" w:tplc="45681AA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ECD77E3"/>
    <w:multiLevelType w:val="hybridMultilevel"/>
    <w:tmpl w:val="86247F34"/>
    <w:lvl w:ilvl="0" w:tplc="2966A4FA">
      <w:start w:val="1"/>
      <w:numFmt w:val="decimal"/>
      <w:lvlText w:val="%1."/>
      <w:lvlJc w:val="left"/>
      <w:pPr>
        <w:tabs>
          <w:tab w:val="num" w:pos="72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8233B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6244A2"/>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7" w15:restartNumberingAfterBreak="0">
    <w:nsid w:val="1E6F3A81"/>
    <w:multiLevelType w:val="hybridMultilevel"/>
    <w:tmpl w:val="737A90D4"/>
    <w:lvl w:ilvl="0" w:tplc="B0F082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06911C7"/>
    <w:multiLevelType w:val="hybridMultilevel"/>
    <w:tmpl w:val="5AFAA062"/>
    <w:lvl w:ilvl="0" w:tplc="C76AD5C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9926190"/>
    <w:multiLevelType w:val="hybridMultilevel"/>
    <w:tmpl w:val="0AF2213C"/>
    <w:lvl w:ilvl="0" w:tplc="656EC05C">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4CC86105"/>
    <w:multiLevelType w:val="multilevel"/>
    <w:tmpl w:val="22044A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B40745A"/>
    <w:multiLevelType w:val="singleLevel"/>
    <w:tmpl w:val="E77E5DD2"/>
    <w:lvl w:ilvl="0">
      <w:start w:val="2"/>
      <w:numFmt w:val="decimal"/>
      <w:lvlText w:val="4.%1."/>
      <w:legacy w:legacy="1" w:legacySpace="0" w:legacyIndent="365"/>
      <w:lvlJc w:val="left"/>
      <w:pPr>
        <w:ind w:left="0" w:firstLine="0"/>
      </w:pPr>
      <w:rPr>
        <w:rFonts w:ascii="Times New Roman" w:hAnsi="Times New Roman" w:cs="Times New Roman" w:hint="default"/>
      </w:rPr>
    </w:lvl>
  </w:abstractNum>
  <w:abstractNum w:abstractNumId="12" w15:restartNumberingAfterBreak="0">
    <w:nsid w:val="5BBB65DE"/>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3" w15:restartNumberingAfterBreak="0">
    <w:nsid w:val="67ED409F"/>
    <w:multiLevelType w:val="hybridMultilevel"/>
    <w:tmpl w:val="1E9492F8"/>
    <w:lvl w:ilvl="0" w:tplc="2D2ECA3C">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EE7BD9"/>
    <w:multiLevelType w:val="multilevel"/>
    <w:tmpl w:val="86247F34"/>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3E27B83"/>
    <w:multiLevelType w:val="multilevel"/>
    <w:tmpl w:val="5AFAA06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0"/>
  </w:num>
  <w:num w:numId="3">
    <w:abstractNumId w:val="13"/>
  </w:num>
  <w:num w:numId="4">
    <w:abstractNumId w:val="14"/>
  </w:num>
  <w:num w:numId="5">
    <w:abstractNumId w:val="3"/>
  </w:num>
  <w:num w:numId="6">
    <w:abstractNumId w:val="8"/>
  </w:num>
  <w:num w:numId="7">
    <w:abstractNumId w:val="15"/>
  </w:num>
  <w:num w:numId="8">
    <w:abstractNumId w:val="7"/>
  </w:num>
  <w:num w:numId="9">
    <w:abstractNumId w:val="9"/>
  </w:num>
  <w:num w:numId="10">
    <w:abstractNumId w:val="11"/>
    <w:lvlOverride w:ilvl="0">
      <w:startOverride w:val="2"/>
    </w:lvlOverride>
  </w:num>
  <w:num w:numId="11">
    <w:abstractNumId w:val="6"/>
  </w:num>
  <w:num w:numId="12">
    <w:abstractNumId w:val="12"/>
  </w:num>
  <w:num w:numId="13">
    <w:abstractNumId w:val="0"/>
  </w:num>
  <w:num w:numId="14">
    <w:abstractNumId w:val="5"/>
    <w:lvlOverride w:ilvl="0"/>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9B"/>
    <w:rsid w:val="0000024D"/>
    <w:rsid w:val="00004030"/>
    <w:rsid w:val="00005C08"/>
    <w:rsid w:val="00005C79"/>
    <w:rsid w:val="00010E79"/>
    <w:rsid w:val="00013AE1"/>
    <w:rsid w:val="0001428E"/>
    <w:rsid w:val="00024C94"/>
    <w:rsid w:val="00027A8E"/>
    <w:rsid w:val="00027F49"/>
    <w:rsid w:val="000306F6"/>
    <w:rsid w:val="00033644"/>
    <w:rsid w:val="00033AF2"/>
    <w:rsid w:val="00041C9C"/>
    <w:rsid w:val="00042A9B"/>
    <w:rsid w:val="0004441A"/>
    <w:rsid w:val="00047E87"/>
    <w:rsid w:val="000547D1"/>
    <w:rsid w:val="00061275"/>
    <w:rsid w:val="000621E6"/>
    <w:rsid w:val="00063D5F"/>
    <w:rsid w:val="0006465E"/>
    <w:rsid w:val="00067A30"/>
    <w:rsid w:val="00067D86"/>
    <w:rsid w:val="00072425"/>
    <w:rsid w:val="000730B9"/>
    <w:rsid w:val="0007357A"/>
    <w:rsid w:val="000758F7"/>
    <w:rsid w:val="0007797F"/>
    <w:rsid w:val="000844D9"/>
    <w:rsid w:val="000875EA"/>
    <w:rsid w:val="000941A5"/>
    <w:rsid w:val="00096A62"/>
    <w:rsid w:val="000A4020"/>
    <w:rsid w:val="000A723A"/>
    <w:rsid w:val="000B1996"/>
    <w:rsid w:val="000B6410"/>
    <w:rsid w:val="000C00B0"/>
    <w:rsid w:val="000C1ECA"/>
    <w:rsid w:val="000C54D3"/>
    <w:rsid w:val="000D0583"/>
    <w:rsid w:val="000D24B4"/>
    <w:rsid w:val="000D4A9C"/>
    <w:rsid w:val="000D5743"/>
    <w:rsid w:val="000E021D"/>
    <w:rsid w:val="000E3E24"/>
    <w:rsid w:val="000E5AC2"/>
    <w:rsid w:val="00100E58"/>
    <w:rsid w:val="00102FC4"/>
    <w:rsid w:val="00104F4B"/>
    <w:rsid w:val="0010596E"/>
    <w:rsid w:val="00106240"/>
    <w:rsid w:val="00106A84"/>
    <w:rsid w:val="00112CD3"/>
    <w:rsid w:val="00116AE7"/>
    <w:rsid w:val="00127FD9"/>
    <w:rsid w:val="00136F36"/>
    <w:rsid w:val="001378F4"/>
    <w:rsid w:val="00151041"/>
    <w:rsid w:val="001511D7"/>
    <w:rsid w:val="00152BD8"/>
    <w:rsid w:val="001558D7"/>
    <w:rsid w:val="00157AAD"/>
    <w:rsid w:val="00157FAB"/>
    <w:rsid w:val="00167202"/>
    <w:rsid w:val="0016750D"/>
    <w:rsid w:val="0016795F"/>
    <w:rsid w:val="00171C90"/>
    <w:rsid w:val="001813AE"/>
    <w:rsid w:val="00185534"/>
    <w:rsid w:val="0019571F"/>
    <w:rsid w:val="00195AD9"/>
    <w:rsid w:val="001A528A"/>
    <w:rsid w:val="001B317E"/>
    <w:rsid w:val="001C0C35"/>
    <w:rsid w:val="001C70D5"/>
    <w:rsid w:val="001D01C0"/>
    <w:rsid w:val="001D249A"/>
    <w:rsid w:val="001D3E0A"/>
    <w:rsid w:val="001D41CE"/>
    <w:rsid w:val="001D4F7E"/>
    <w:rsid w:val="001D5C3A"/>
    <w:rsid w:val="001D728F"/>
    <w:rsid w:val="001E6A51"/>
    <w:rsid w:val="002021BA"/>
    <w:rsid w:val="00204698"/>
    <w:rsid w:val="002048A9"/>
    <w:rsid w:val="00214B37"/>
    <w:rsid w:val="002171C0"/>
    <w:rsid w:val="00222463"/>
    <w:rsid w:val="002224FB"/>
    <w:rsid w:val="00222CCF"/>
    <w:rsid w:val="00226491"/>
    <w:rsid w:val="00226571"/>
    <w:rsid w:val="002274A3"/>
    <w:rsid w:val="002369C0"/>
    <w:rsid w:val="0024028F"/>
    <w:rsid w:val="00240379"/>
    <w:rsid w:val="00246DF1"/>
    <w:rsid w:val="00252377"/>
    <w:rsid w:val="00255DB4"/>
    <w:rsid w:val="00266940"/>
    <w:rsid w:val="00272780"/>
    <w:rsid w:val="002738B1"/>
    <w:rsid w:val="00281741"/>
    <w:rsid w:val="002825BB"/>
    <w:rsid w:val="00286CE5"/>
    <w:rsid w:val="00295F86"/>
    <w:rsid w:val="00296FC5"/>
    <w:rsid w:val="0029762E"/>
    <w:rsid w:val="002A1946"/>
    <w:rsid w:val="002A5C39"/>
    <w:rsid w:val="002A5DB0"/>
    <w:rsid w:val="002A68DF"/>
    <w:rsid w:val="002A6E22"/>
    <w:rsid w:val="002B2EA9"/>
    <w:rsid w:val="002B6D0F"/>
    <w:rsid w:val="002B7DFE"/>
    <w:rsid w:val="002C02A8"/>
    <w:rsid w:val="002C79EA"/>
    <w:rsid w:val="002D5605"/>
    <w:rsid w:val="002D57AE"/>
    <w:rsid w:val="002E4A81"/>
    <w:rsid w:val="002E5012"/>
    <w:rsid w:val="002F4140"/>
    <w:rsid w:val="002F6625"/>
    <w:rsid w:val="002F75E9"/>
    <w:rsid w:val="00303480"/>
    <w:rsid w:val="0030790E"/>
    <w:rsid w:val="00310B7B"/>
    <w:rsid w:val="00312B5F"/>
    <w:rsid w:val="00313815"/>
    <w:rsid w:val="00325A5E"/>
    <w:rsid w:val="00326AF7"/>
    <w:rsid w:val="00330DFC"/>
    <w:rsid w:val="00332668"/>
    <w:rsid w:val="0034392D"/>
    <w:rsid w:val="00353426"/>
    <w:rsid w:val="00353C06"/>
    <w:rsid w:val="00356F24"/>
    <w:rsid w:val="00357EBA"/>
    <w:rsid w:val="00363E8E"/>
    <w:rsid w:val="00366F64"/>
    <w:rsid w:val="00371304"/>
    <w:rsid w:val="003723B1"/>
    <w:rsid w:val="0038065A"/>
    <w:rsid w:val="00382980"/>
    <w:rsid w:val="00385002"/>
    <w:rsid w:val="00386664"/>
    <w:rsid w:val="00395EC8"/>
    <w:rsid w:val="003A0AEA"/>
    <w:rsid w:val="003A2187"/>
    <w:rsid w:val="003A75FB"/>
    <w:rsid w:val="003A7CF7"/>
    <w:rsid w:val="003B4542"/>
    <w:rsid w:val="003B6F15"/>
    <w:rsid w:val="003B7D1E"/>
    <w:rsid w:val="003C78BD"/>
    <w:rsid w:val="003D14DE"/>
    <w:rsid w:val="003D1C8C"/>
    <w:rsid w:val="003D6483"/>
    <w:rsid w:val="003D7EC1"/>
    <w:rsid w:val="003E0AB1"/>
    <w:rsid w:val="003E1FB0"/>
    <w:rsid w:val="003E6874"/>
    <w:rsid w:val="003F657F"/>
    <w:rsid w:val="00403372"/>
    <w:rsid w:val="00403373"/>
    <w:rsid w:val="00405ED8"/>
    <w:rsid w:val="00413620"/>
    <w:rsid w:val="004200C4"/>
    <w:rsid w:val="004202C7"/>
    <w:rsid w:val="004213F2"/>
    <w:rsid w:val="004232E3"/>
    <w:rsid w:val="00424737"/>
    <w:rsid w:val="00450B3A"/>
    <w:rsid w:val="0045219C"/>
    <w:rsid w:val="00455D92"/>
    <w:rsid w:val="00464C8F"/>
    <w:rsid w:val="00466095"/>
    <w:rsid w:val="00467B03"/>
    <w:rsid w:val="00473C6E"/>
    <w:rsid w:val="004740D5"/>
    <w:rsid w:val="00474558"/>
    <w:rsid w:val="00480028"/>
    <w:rsid w:val="00481106"/>
    <w:rsid w:val="00481C0B"/>
    <w:rsid w:val="00482DF4"/>
    <w:rsid w:val="0048790F"/>
    <w:rsid w:val="00493CA4"/>
    <w:rsid w:val="004951E5"/>
    <w:rsid w:val="004A144E"/>
    <w:rsid w:val="004A5664"/>
    <w:rsid w:val="004B2928"/>
    <w:rsid w:val="004B3295"/>
    <w:rsid w:val="004B6371"/>
    <w:rsid w:val="004C0D1B"/>
    <w:rsid w:val="004C269E"/>
    <w:rsid w:val="004C27AE"/>
    <w:rsid w:val="004C5999"/>
    <w:rsid w:val="004C6737"/>
    <w:rsid w:val="004C6E19"/>
    <w:rsid w:val="004D45AA"/>
    <w:rsid w:val="004E0EC2"/>
    <w:rsid w:val="004E1F76"/>
    <w:rsid w:val="004E574E"/>
    <w:rsid w:val="004E7BE2"/>
    <w:rsid w:val="004F06A9"/>
    <w:rsid w:val="004F2DB9"/>
    <w:rsid w:val="004F57EB"/>
    <w:rsid w:val="0050001A"/>
    <w:rsid w:val="00505725"/>
    <w:rsid w:val="00507E2F"/>
    <w:rsid w:val="0052276C"/>
    <w:rsid w:val="00522A86"/>
    <w:rsid w:val="00526926"/>
    <w:rsid w:val="00527521"/>
    <w:rsid w:val="00533085"/>
    <w:rsid w:val="00536347"/>
    <w:rsid w:val="0053687B"/>
    <w:rsid w:val="00543A76"/>
    <w:rsid w:val="005470D6"/>
    <w:rsid w:val="00550023"/>
    <w:rsid w:val="00554C93"/>
    <w:rsid w:val="00555804"/>
    <w:rsid w:val="00556EF7"/>
    <w:rsid w:val="005574BD"/>
    <w:rsid w:val="00562EDD"/>
    <w:rsid w:val="00563FE1"/>
    <w:rsid w:val="005727C3"/>
    <w:rsid w:val="005755C3"/>
    <w:rsid w:val="00577015"/>
    <w:rsid w:val="00584BA6"/>
    <w:rsid w:val="00584DEA"/>
    <w:rsid w:val="00584F79"/>
    <w:rsid w:val="0058721D"/>
    <w:rsid w:val="00592D24"/>
    <w:rsid w:val="00594522"/>
    <w:rsid w:val="00597BF6"/>
    <w:rsid w:val="005A39AB"/>
    <w:rsid w:val="005A3E76"/>
    <w:rsid w:val="005A79BB"/>
    <w:rsid w:val="005B29EF"/>
    <w:rsid w:val="005B467A"/>
    <w:rsid w:val="005B4C3C"/>
    <w:rsid w:val="005C0D0C"/>
    <w:rsid w:val="005C2AFA"/>
    <w:rsid w:val="005D0223"/>
    <w:rsid w:val="005D15F0"/>
    <w:rsid w:val="005D4AD9"/>
    <w:rsid w:val="005E29F6"/>
    <w:rsid w:val="005E5330"/>
    <w:rsid w:val="005E6F9E"/>
    <w:rsid w:val="005F07B6"/>
    <w:rsid w:val="006009C7"/>
    <w:rsid w:val="00604B0F"/>
    <w:rsid w:val="00607469"/>
    <w:rsid w:val="00611D54"/>
    <w:rsid w:val="006130AD"/>
    <w:rsid w:val="0061313B"/>
    <w:rsid w:val="00615C55"/>
    <w:rsid w:val="00616C99"/>
    <w:rsid w:val="00617894"/>
    <w:rsid w:val="00620763"/>
    <w:rsid w:val="00630A18"/>
    <w:rsid w:val="00637DE5"/>
    <w:rsid w:val="00643953"/>
    <w:rsid w:val="00646F17"/>
    <w:rsid w:val="00647A27"/>
    <w:rsid w:val="00651EB2"/>
    <w:rsid w:val="00652471"/>
    <w:rsid w:val="006533C4"/>
    <w:rsid w:val="006538C4"/>
    <w:rsid w:val="006572D9"/>
    <w:rsid w:val="0066107A"/>
    <w:rsid w:val="00662005"/>
    <w:rsid w:val="006624AA"/>
    <w:rsid w:val="006631B4"/>
    <w:rsid w:val="00663500"/>
    <w:rsid w:val="00663975"/>
    <w:rsid w:val="006646D4"/>
    <w:rsid w:val="00666BC9"/>
    <w:rsid w:val="00673BDA"/>
    <w:rsid w:val="00675F51"/>
    <w:rsid w:val="00676D3E"/>
    <w:rsid w:val="0067739D"/>
    <w:rsid w:val="0068147C"/>
    <w:rsid w:val="0068358F"/>
    <w:rsid w:val="006853DF"/>
    <w:rsid w:val="00690472"/>
    <w:rsid w:val="00690555"/>
    <w:rsid w:val="00691E60"/>
    <w:rsid w:val="006A1B87"/>
    <w:rsid w:val="006A1FF4"/>
    <w:rsid w:val="006A45A3"/>
    <w:rsid w:val="006A6407"/>
    <w:rsid w:val="006A74F2"/>
    <w:rsid w:val="006B105D"/>
    <w:rsid w:val="006B4814"/>
    <w:rsid w:val="006B4E18"/>
    <w:rsid w:val="006B657D"/>
    <w:rsid w:val="006C0F5A"/>
    <w:rsid w:val="006C0FCA"/>
    <w:rsid w:val="006C3E08"/>
    <w:rsid w:val="006C58C5"/>
    <w:rsid w:val="006C60B8"/>
    <w:rsid w:val="006D3787"/>
    <w:rsid w:val="006D388E"/>
    <w:rsid w:val="006E1D03"/>
    <w:rsid w:val="006E479C"/>
    <w:rsid w:val="006E4D82"/>
    <w:rsid w:val="006F09AF"/>
    <w:rsid w:val="006F279D"/>
    <w:rsid w:val="006F2D09"/>
    <w:rsid w:val="006F4EBE"/>
    <w:rsid w:val="007002EA"/>
    <w:rsid w:val="00700965"/>
    <w:rsid w:val="00700D5B"/>
    <w:rsid w:val="00704320"/>
    <w:rsid w:val="007056F6"/>
    <w:rsid w:val="00706C51"/>
    <w:rsid w:val="00711D6B"/>
    <w:rsid w:val="0072046D"/>
    <w:rsid w:val="007215FC"/>
    <w:rsid w:val="0072536D"/>
    <w:rsid w:val="0072712B"/>
    <w:rsid w:val="00740C18"/>
    <w:rsid w:val="00741C5F"/>
    <w:rsid w:val="00741CB6"/>
    <w:rsid w:val="00743E9D"/>
    <w:rsid w:val="00746510"/>
    <w:rsid w:val="00747B81"/>
    <w:rsid w:val="00747C8D"/>
    <w:rsid w:val="00752656"/>
    <w:rsid w:val="0075481A"/>
    <w:rsid w:val="00757536"/>
    <w:rsid w:val="00765A7B"/>
    <w:rsid w:val="00771394"/>
    <w:rsid w:val="007751C5"/>
    <w:rsid w:val="00775CDC"/>
    <w:rsid w:val="00776AEB"/>
    <w:rsid w:val="00777D8D"/>
    <w:rsid w:val="00781403"/>
    <w:rsid w:val="00781A01"/>
    <w:rsid w:val="00782E0F"/>
    <w:rsid w:val="0078480E"/>
    <w:rsid w:val="00785857"/>
    <w:rsid w:val="007A38B9"/>
    <w:rsid w:val="007A532C"/>
    <w:rsid w:val="007B0319"/>
    <w:rsid w:val="007B05E5"/>
    <w:rsid w:val="007B4EEB"/>
    <w:rsid w:val="007C3AC6"/>
    <w:rsid w:val="007C7787"/>
    <w:rsid w:val="007D1722"/>
    <w:rsid w:val="007D7119"/>
    <w:rsid w:val="007D7183"/>
    <w:rsid w:val="007E14AE"/>
    <w:rsid w:val="007E1727"/>
    <w:rsid w:val="007E51B0"/>
    <w:rsid w:val="007F27CF"/>
    <w:rsid w:val="007F7E5E"/>
    <w:rsid w:val="008018E6"/>
    <w:rsid w:val="008067CA"/>
    <w:rsid w:val="00807AA3"/>
    <w:rsid w:val="00820774"/>
    <w:rsid w:val="00821236"/>
    <w:rsid w:val="00826250"/>
    <w:rsid w:val="00841F0E"/>
    <w:rsid w:val="008440F0"/>
    <w:rsid w:val="00844B3C"/>
    <w:rsid w:val="00852DC3"/>
    <w:rsid w:val="00853AE2"/>
    <w:rsid w:val="008607A4"/>
    <w:rsid w:val="008626A8"/>
    <w:rsid w:val="00872AC7"/>
    <w:rsid w:val="00876CB2"/>
    <w:rsid w:val="0088031A"/>
    <w:rsid w:val="00880B8B"/>
    <w:rsid w:val="008811C4"/>
    <w:rsid w:val="00890988"/>
    <w:rsid w:val="0089327A"/>
    <w:rsid w:val="00893391"/>
    <w:rsid w:val="008974B3"/>
    <w:rsid w:val="008A00C4"/>
    <w:rsid w:val="008A10EE"/>
    <w:rsid w:val="008A32AE"/>
    <w:rsid w:val="008A32F3"/>
    <w:rsid w:val="008A4D16"/>
    <w:rsid w:val="008A5C79"/>
    <w:rsid w:val="008B2DE9"/>
    <w:rsid w:val="008B3D7C"/>
    <w:rsid w:val="008B4EB1"/>
    <w:rsid w:val="008B5562"/>
    <w:rsid w:val="008B6462"/>
    <w:rsid w:val="008B73FC"/>
    <w:rsid w:val="008B7E0D"/>
    <w:rsid w:val="008C5948"/>
    <w:rsid w:val="008C60E2"/>
    <w:rsid w:val="008E790D"/>
    <w:rsid w:val="008F054D"/>
    <w:rsid w:val="008F11F2"/>
    <w:rsid w:val="008F55A0"/>
    <w:rsid w:val="008F5C70"/>
    <w:rsid w:val="00900601"/>
    <w:rsid w:val="00904657"/>
    <w:rsid w:val="0091063C"/>
    <w:rsid w:val="00922972"/>
    <w:rsid w:val="00923A11"/>
    <w:rsid w:val="00924F03"/>
    <w:rsid w:val="009277C3"/>
    <w:rsid w:val="00932158"/>
    <w:rsid w:val="00935EDD"/>
    <w:rsid w:val="00943C8B"/>
    <w:rsid w:val="0094749B"/>
    <w:rsid w:val="00950B53"/>
    <w:rsid w:val="00952380"/>
    <w:rsid w:val="009618FA"/>
    <w:rsid w:val="009658C7"/>
    <w:rsid w:val="00970153"/>
    <w:rsid w:val="00970329"/>
    <w:rsid w:val="009703F5"/>
    <w:rsid w:val="00971AFE"/>
    <w:rsid w:val="00972359"/>
    <w:rsid w:val="00975552"/>
    <w:rsid w:val="00975715"/>
    <w:rsid w:val="00976D24"/>
    <w:rsid w:val="00977302"/>
    <w:rsid w:val="009776DF"/>
    <w:rsid w:val="009778B0"/>
    <w:rsid w:val="009874BB"/>
    <w:rsid w:val="00987863"/>
    <w:rsid w:val="009921F3"/>
    <w:rsid w:val="009924E1"/>
    <w:rsid w:val="009A0B0B"/>
    <w:rsid w:val="009A5D78"/>
    <w:rsid w:val="009B03D7"/>
    <w:rsid w:val="009B2B5C"/>
    <w:rsid w:val="009B77C6"/>
    <w:rsid w:val="009C1B1A"/>
    <w:rsid w:val="009C2DD4"/>
    <w:rsid w:val="009C52C7"/>
    <w:rsid w:val="009C6782"/>
    <w:rsid w:val="009C77B8"/>
    <w:rsid w:val="009D047C"/>
    <w:rsid w:val="009D2354"/>
    <w:rsid w:val="009D46ED"/>
    <w:rsid w:val="009E1406"/>
    <w:rsid w:val="009E2A57"/>
    <w:rsid w:val="009F4F2F"/>
    <w:rsid w:val="009F5690"/>
    <w:rsid w:val="009F6307"/>
    <w:rsid w:val="009F6602"/>
    <w:rsid w:val="00A014BB"/>
    <w:rsid w:val="00A02F8A"/>
    <w:rsid w:val="00A0749B"/>
    <w:rsid w:val="00A105A1"/>
    <w:rsid w:val="00A1202B"/>
    <w:rsid w:val="00A12896"/>
    <w:rsid w:val="00A14DF2"/>
    <w:rsid w:val="00A150D2"/>
    <w:rsid w:val="00A254EB"/>
    <w:rsid w:val="00A33F4B"/>
    <w:rsid w:val="00A37D3A"/>
    <w:rsid w:val="00A40E73"/>
    <w:rsid w:val="00A42FB0"/>
    <w:rsid w:val="00A47088"/>
    <w:rsid w:val="00A50FCF"/>
    <w:rsid w:val="00A52671"/>
    <w:rsid w:val="00A531C5"/>
    <w:rsid w:val="00A53F52"/>
    <w:rsid w:val="00A5620E"/>
    <w:rsid w:val="00A60897"/>
    <w:rsid w:val="00A61EA4"/>
    <w:rsid w:val="00A6216F"/>
    <w:rsid w:val="00A6493A"/>
    <w:rsid w:val="00A6562F"/>
    <w:rsid w:val="00A708DA"/>
    <w:rsid w:val="00A709B4"/>
    <w:rsid w:val="00A72714"/>
    <w:rsid w:val="00A73B05"/>
    <w:rsid w:val="00A73B70"/>
    <w:rsid w:val="00A807E2"/>
    <w:rsid w:val="00A84C6F"/>
    <w:rsid w:val="00A86F8C"/>
    <w:rsid w:val="00A93A2D"/>
    <w:rsid w:val="00A94DA3"/>
    <w:rsid w:val="00A976C5"/>
    <w:rsid w:val="00AA0312"/>
    <w:rsid w:val="00AA119F"/>
    <w:rsid w:val="00AA5A0D"/>
    <w:rsid w:val="00AA7A97"/>
    <w:rsid w:val="00AB3644"/>
    <w:rsid w:val="00AB72CB"/>
    <w:rsid w:val="00AC72CC"/>
    <w:rsid w:val="00AD4948"/>
    <w:rsid w:val="00AD4B94"/>
    <w:rsid w:val="00AE1437"/>
    <w:rsid w:val="00AE1F5F"/>
    <w:rsid w:val="00AE3A22"/>
    <w:rsid w:val="00AE3EB7"/>
    <w:rsid w:val="00AF2FA1"/>
    <w:rsid w:val="00AF522F"/>
    <w:rsid w:val="00B02438"/>
    <w:rsid w:val="00B145D5"/>
    <w:rsid w:val="00B146C9"/>
    <w:rsid w:val="00B158EC"/>
    <w:rsid w:val="00B17A60"/>
    <w:rsid w:val="00B21C5A"/>
    <w:rsid w:val="00B2588E"/>
    <w:rsid w:val="00B37538"/>
    <w:rsid w:val="00B50FE3"/>
    <w:rsid w:val="00B55CF7"/>
    <w:rsid w:val="00B57E6F"/>
    <w:rsid w:val="00B600AF"/>
    <w:rsid w:val="00B70BB6"/>
    <w:rsid w:val="00B711C4"/>
    <w:rsid w:val="00B80121"/>
    <w:rsid w:val="00B80CCF"/>
    <w:rsid w:val="00B859AE"/>
    <w:rsid w:val="00B86540"/>
    <w:rsid w:val="00B930EE"/>
    <w:rsid w:val="00B96F89"/>
    <w:rsid w:val="00BA1266"/>
    <w:rsid w:val="00BA6168"/>
    <w:rsid w:val="00BB5D0A"/>
    <w:rsid w:val="00BC26CE"/>
    <w:rsid w:val="00BC4B93"/>
    <w:rsid w:val="00BC7DD9"/>
    <w:rsid w:val="00BE5F99"/>
    <w:rsid w:val="00BE7B46"/>
    <w:rsid w:val="00BF29B5"/>
    <w:rsid w:val="00BF32CE"/>
    <w:rsid w:val="00BF3D31"/>
    <w:rsid w:val="00BF4580"/>
    <w:rsid w:val="00BF52CB"/>
    <w:rsid w:val="00C002A7"/>
    <w:rsid w:val="00C01C18"/>
    <w:rsid w:val="00C037C7"/>
    <w:rsid w:val="00C0495B"/>
    <w:rsid w:val="00C06C51"/>
    <w:rsid w:val="00C10DAB"/>
    <w:rsid w:val="00C10E5D"/>
    <w:rsid w:val="00C12007"/>
    <w:rsid w:val="00C1563E"/>
    <w:rsid w:val="00C16791"/>
    <w:rsid w:val="00C219F0"/>
    <w:rsid w:val="00C235ED"/>
    <w:rsid w:val="00C236A7"/>
    <w:rsid w:val="00C252E3"/>
    <w:rsid w:val="00C25B94"/>
    <w:rsid w:val="00C303C1"/>
    <w:rsid w:val="00C35C60"/>
    <w:rsid w:val="00C378E5"/>
    <w:rsid w:val="00C37F81"/>
    <w:rsid w:val="00C41B57"/>
    <w:rsid w:val="00C45FDC"/>
    <w:rsid w:val="00C47CA6"/>
    <w:rsid w:val="00C52BC2"/>
    <w:rsid w:val="00C5546A"/>
    <w:rsid w:val="00C55F43"/>
    <w:rsid w:val="00C60897"/>
    <w:rsid w:val="00C65788"/>
    <w:rsid w:val="00C70A6B"/>
    <w:rsid w:val="00C71A37"/>
    <w:rsid w:val="00C729AB"/>
    <w:rsid w:val="00C774C4"/>
    <w:rsid w:val="00CA267F"/>
    <w:rsid w:val="00CB0F5C"/>
    <w:rsid w:val="00CC599D"/>
    <w:rsid w:val="00CD2D0F"/>
    <w:rsid w:val="00CE0C25"/>
    <w:rsid w:val="00CE0E57"/>
    <w:rsid w:val="00CE600B"/>
    <w:rsid w:val="00CE6C4E"/>
    <w:rsid w:val="00CE71D2"/>
    <w:rsid w:val="00CE7CF2"/>
    <w:rsid w:val="00CF4A51"/>
    <w:rsid w:val="00CF71AE"/>
    <w:rsid w:val="00D009A7"/>
    <w:rsid w:val="00D029E5"/>
    <w:rsid w:val="00D055E3"/>
    <w:rsid w:val="00D118C5"/>
    <w:rsid w:val="00D15F29"/>
    <w:rsid w:val="00D16052"/>
    <w:rsid w:val="00D17425"/>
    <w:rsid w:val="00D207EF"/>
    <w:rsid w:val="00D25050"/>
    <w:rsid w:val="00D31C3A"/>
    <w:rsid w:val="00D4252D"/>
    <w:rsid w:val="00D47865"/>
    <w:rsid w:val="00D47F89"/>
    <w:rsid w:val="00D501B6"/>
    <w:rsid w:val="00D50A85"/>
    <w:rsid w:val="00D51C1C"/>
    <w:rsid w:val="00D521A0"/>
    <w:rsid w:val="00D526E3"/>
    <w:rsid w:val="00D53CC6"/>
    <w:rsid w:val="00D5403E"/>
    <w:rsid w:val="00D54185"/>
    <w:rsid w:val="00D541E5"/>
    <w:rsid w:val="00D56A09"/>
    <w:rsid w:val="00D668F5"/>
    <w:rsid w:val="00D67870"/>
    <w:rsid w:val="00D8280D"/>
    <w:rsid w:val="00D92CC9"/>
    <w:rsid w:val="00DA0C2A"/>
    <w:rsid w:val="00DA1C3B"/>
    <w:rsid w:val="00DA709A"/>
    <w:rsid w:val="00DB6392"/>
    <w:rsid w:val="00DB7B52"/>
    <w:rsid w:val="00DC1004"/>
    <w:rsid w:val="00DC29A8"/>
    <w:rsid w:val="00DC4DE0"/>
    <w:rsid w:val="00DD1992"/>
    <w:rsid w:val="00DE1E62"/>
    <w:rsid w:val="00DE6A4A"/>
    <w:rsid w:val="00DE788C"/>
    <w:rsid w:val="00DF0EF2"/>
    <w:rsid w:val="00DF2CCC"/>
    <w:rsid w:val="00DF739E"/>
    <w:rsid w:val="00E00987"/>
    <w:rsid w:val="00E0252B"/>
    <w:rsid w:val="00E0612A"/>
    <w:rsid w:val="00E13999"/>
    <w:rsid w:val="00E168E4"/>
    <w:rsid w:val="00E20CEC"/>
    <w:rsid w:val="00E25EF1"/>
    <w:rsid w:val="00E35AC6"/>
    <w:rsid w:val="00E37FD4"/>
    <w:rsid w:val="00E4542E"/>
    <w:rsid w:val="00E47C50"/>
    <w:rsid w:val="00E520E4"/>
    <w:rsid w:val="00E53225"/>
    <w:rsid w:val="00E53E1F"/>
    <w:rsid w:val="00E54153"/>
    <w:rsid w:val="00E61556"/>
    <w:rsid w:val="00E62368"/>
    <w:rsid w:val="00E639C3"/>
    <w:rsid w:val="00E657B6"/>
    <w:rsid w:val="00E677F5"/>
    <w:rsid w:val="00E73D7C"/>
    <w:rsid w:val="00E74F0B"/>
    <w:rsid w:val="00E778A0"/>
    <w:rsid w:val="00E84F02"/>
    <w:rsid w:val="00E8757F"/>
    <w:rsid w:val="00E95A34"/>
    <w:rsid w:val="00EA0F8D"/>
    <w:rsid w:val="00EA16E2"/>
    <w:rsid w:val="00EA2A48"/>
    <w:rsid w:val="00EA7B1C"/>
    <w:rsid w:val="00EA7E44"/>
    <w:rsid w:val="00EB1D93"/>
    <w:rsid w:val="00EB5894"/>
    <w:rsid w:val="00EB6FAD"/>
    <w:rsid w:val="00EC144D"/>
    <w:rsid w:val="00EC3E37"/>
    <w:rsid w:val="00EC3F5A"/>
    <w:rsid w:val="00ED0105"/>
    <w:rsid w:val="00ED5C41"/>
    <w:rsid w:val="00ED7075"/>
    <w:rsid w:val="00ED7E99"/>
    <w:rsid w:val="00EE1DDD"/>
    <w:rsid w:val="00EE2DF1"/>
    <w:rsid w:val="00EE578E"/>
    <w:rsid w:val="00EF5992"/>
    <w:rsid w:val="00F01618"/>
    <w:rsid w:val="00F02E85"/>
    <w:rsid w:val="00F05558"/>
    <w:rsid w:val="00F067EB"/>
    <w:rsid w:val="00F1130C"/>
    <w:rsid w:val="00F11412"/>
    <w:rsid w:val="00F120C8"/>
    <w:rsid w:val="00F12E64"/>
    <w:rsid w:val="00F142CD"/>
    <w:rsid w:val="00F200BE"/>
    <w:rsid w:val="00F207E0"/>
    <w:rsid w:val="00F212ED"/>
    <w:rsid w:val="00F37643"/>
    <w:rsid w:val="00F37EDC"/>
    <w:rsid w:val="00F40BDF"/>
    <w:rsid w:val="00F54EDA"/>
    <w:rsid w:val="00F60AD8"/>
    <w:rsid w:val="00F667F0"/>
    <w:rsid w:val="00F67160"/>
    <w:rsid w:val="00F7142A"/>
    <w:rsid w:val="00F76EDE"/>
    <w:rsid w:val="00F77079"/>
    <w:rsid w:val="00F819DD"/>
    <w:rsid w:val="00F83354"/>
    <w:rsid w:val="00F847C6"/>
    <w:rsid w:val="00F85071"/>
    <w:rsid w:val="00F906F6"/>
    <w:rsid w:val="00F95070"/>
    <w:rsid w:val="00F951ED"/>
    <w:rsid w:val="00F96C6E"/>
    <w:rsid w:val="00FA1C61"/>
    <w:rsid w:val="00FA5235"/>
    <w:rsid w:val="00FA701C"/>
    <w:rsid w:val="00FB174A"/>
    <w:rsid w:val="00FB3643"/>
    <w:rsid w:val="00FB4352"/>
    <w:rsid w:val="00FB4AA3"/>
    <w:rsid w:val="00FC6FDB"/>
    <w:rsid w:val="00FD2132"/>
    <w:rsid w:val="00FD50C9"/>
    <w:rsid w:val="00FD7666"/>
    <w:rsid w:val="00FE08E4"/>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545A19"/>
  <w15:chartTrackingRefBased/>
  <w15:docId w15:val="{EE570424-4C1C-4986-98A7-8E26D92E6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2A6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2A68DF"/>
  </w:style>
  <w:style w:type="character" w:customStyle="1" w:styleId="22">
    <w:name w:val="Заголовок №2 (2)_"/>
    <w:basedOn w:val="a0"/>
    <w:link w:val="220"/>
    <w:locked/>
    <w:rsid w:val="009C6782"/>
    <w:rPr>
      <w:b/>
      <w:bCs/>
      <w:sz w:val="25"/>
      <w:szCs w:val="25"/>
      <w:lang w:bidi="ar-SA"/>
    </w:rPr>
  </w:style>
  <w:style w:type="paragraph" w:customStyle="1" w:styleId="220">
    <w:name w:val="Заголовок №2 (2)"/>
    <w:basedOn w:val="a"/>
    <w:link w:val="22"/>
    <w:rsid w:val="009C6782"/>
    <w:pPr>
      <w:shd w:val="clear" w:color="auto" w:fill="FFFFFF"/>
      <w:spacing w:before="60" w:line="326" w:lineRule="exact"/>
      <w:jc w:val="center"/>
      <w:outlineLvl w:val="1"/>
    </w:pPr>
    <w:rPr>
      <w:b/>
      <w:bCs/>
      <w:sz w:val="25"/>
      <w:szCs w:val="25"/>
      <w:lang w:val="ru-RU" w:eastAsia="ru-RU"/>
    </w:rPr>
  </w:style>
  <w:style w:type="character" w:customStyle="1" w:styleId="af0">
    <w:name w:val="Основний текст_"/>
    <w:basedOn w:val="a0"/>
    <w:link w:val="12"/>
    <w:locked/>
    <w:rsid w:val="00357EBA"/>
    <w:rPr>
      <w:spacing w:val="10"/>
      <w:sz w:val="25"/>
      <w:szCs w:val="25"/>
      <w:lang w:bidi="ar-SA"/>
    </w:rPr>
  </w:style>
  <w:style w:type="character" w:customStyle="1" w:styleId="110">
    <w:name w:val="Основний текст + 11"/>
    <w:aliases w:val="5 pt,Інтервал 1 pt"/>
    <w:basedOn w:val="af0"/>
    <w:rsid w:val="00357EBA"/>
    <w:rPr>
      <w:spacing w:val="20"/>
      <w:sz w:val="23"/>
      <w:szCs w:val="23"/>
      <w:lang w:bidi="ar-SA"/>
    </w:rPr>
  </w:style>
  <w:style w:type="character" w:customStyle="1" w:styleId="13">
    <w:name w:val="Заголовок №1_"/>
    <w:basedOn w:val="a0"/>
    <w:link w:val="111"/>
    <w:locked/>
    <w:rsid w:val="00357EBA"/>
    <w:rPr>
      <w:b/>
      <w:bCs/>
      <w:sz w:val="31"/>
      <w:szCs w:val="31"/>
      <w:lang w:bidi="ar-SA"/>
    </w:rPr>
  </w:style>
  <w:style w:type="character" w:customStyle="1" w:styleId="14">
    <w:name w:val="Заголовок №1"/>
    <w:basedOn w:val="13"/>
    <w:rsid w:val="00357EBA"/>
    <w:rPr>
      <w:b/>
      <w:bCs/>
      <w:sz w:val="31"/>
      <w:szCs w:val="31"/>
      <w:lang w:bidi="ar-SA"/>
    </w:rPr>
  </w:style>
  <w:style w:type="character" w:customStyle="1" w:styleId="af1">
    <w:name w:val="Основний текст"/>
    <w:basedOn w:val="af0"/>
    <w:rsid w:val="00357EBA"/>
    <w:rPr>
      <w:spacing w:val="10"/>
      <w:sz w:val="25"/>
      <w:szCs w:val="25"/>
      <w:u w:val="single"/>
      <w:lang w:bidi="ar-SA"/>
    </w:rPr>
  </w:style>
  <w:style w:type="paragraph" w:customStyle="1" w:styleId="12">
    <w:name w:val="Основний текст1"/>
    <w:basedOn w:val="a"/>
    <w:link w:val="af0"/>
    <w:rsid w:val="00357EBA"/>
    <w:pPr>
      <w:shd w:val="clear" w:color="auto" w:fill="FFFFFF"/>
      <w:spacing w:before="600" w:line="322" w:lineRule="exact"/>
      <w:jc w:val="both"/>
    </w:pPr>
    <w:rPr>
      <w:spacing w:val="10"/>
      <w:sz w:val="25"/>
      <w:szCs w:val="25"/>
      <w:lang w:val="ru-RU" w:eastAsia="ru-RU"/>
    </w:rPr>
  </w:style>
  <w:style w:type="paragraph" w:customStyle="1" w:styleId="111">
    <w:name w:val="Заголовок №11"/>
    <w:basedOn w:val="a"/>
    <w:link w:val="13"/>
    <w:rsid w:val="00357EBA"/>
    <w:pPr>
      <w:shd w:val="clear" w:color="auto" w:fill="FFFFFF"/>
      <w:spacing w:before="960" w:after="120" w:line="240" w:lineRule="atLeast"/>
      <w:jc w:val="center"/>
      <w:outlineLvl w:val="0"/>
    </w:pPr>
    <w:rPr>
      <w:b/>
      <w:bCs/>
      <w:sz w:val="31"/>
      <w:szCs w:val="31"/>
      <w:lang w:val="ru-RU" w:eastAsia="ru-RU"/>
    </w:rPr>
  </w:style>
  <w:style w:type="paragraph" w:customStyle="1" w:styleId="rvps2">
    <w:name w:val="rvps2"/>
    <w:basedOn w:val="a"/>
    <w:rsid w:val="00357EBA"/>
    <w:pPr>
      <w:spacing w:before="100" w:beforeAutospacing="1" w:after="100" w:afterAutospacing="1"/>
    </w:pPr>
    <w:rPr>
      <w:rFonts w:eastAsia="Arial Unicode MS"/>
      <w:lang w:eastAsia="uk-UA"/>
    </w:rPr>
  </w:style>
  <w:style w:type="paragraph" w:styleId="30">
    <w:name w:val="Body Text 3"/>
    <w:basedOn w:val="a"/>
    <w:rsid w:val="00357EBA"/>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4205">
      <w:bodyDiv w:val="1"/>
      <w:marLeft w:val="0"/>
      <w:marRight w:val="0"/>
      <w:marTop w:val="0"/>
      <w:marBottom w:val="0"/>
      <w:divBdr>
        <w:top w:val="none" w:sz="0" w:space="0" w:color="auto"/>
        <w:left w:val="none" w:sz="0" w:space="0" w:color="auto"/>
        <w:bottom w:val="none" w:sz="0" w:space="0" w:color="auto"/>
        <w:right w:val="none" w:sz="0" w:space="0" w:color="auto"/>
      </w:divBdr>
    </w:div>
    <w:div w:id="682391045">
      <w:bodyDiv w:val="1"/>
      <w:marLeft w:val="0"/>
      <w:marRight w:val="0"/>
      <w:marTop w:val="0"/>
      <w:marBottom w:val="0"/>
      <w:divBdr>
        <w:top w:val="none" w:sz="0" w:space="0" w:color="auto"/>
        <w:left w:val="none" w:sz="0" w:space="0" w:color="auto"/>
        <w:bottom w:val="none" w:sz="0" w:space="0" w:color="auto"/>
        <w:right w:val="none" w:sz="0" w:space="0" w:color="auto"/>
      </w:divBdr>
    </w:div>
    <w:div w:id="742332799">
      <w:bodyDiv w:val="1"/>
      <w:marLeft w:val="0"/>
      <w:marRight w:val="0"/>
      <w:marTop w:val="0"/>
      <w:marBottom w:val="0"/>
      <w:divBdr>
        <w:top w:val="none" w:sz="0" w:space="0" w:color="auto"/>
        <w:left w:val="none" w:sz="0" w:space="0" w:color="auto"/>
        <w:bottom w:val="none" w:sz="0" w:space="0" w:color="auto"/>
        <w:right w:val="none" w:sz="0" w:space="0" w:color="auto"/>
      </w:divBdr>
    </w:div>
    <w:div w:id="852186690">
      <w:bodyDiv w:val="1"/>
      <w:marLeft w:val="0"/>
      <w:marRight w:val="0"/>
      <w:marTop w:val="0"/>
      <w:marBottom w:val="0"/>
      <w:divBdr>
        <w:top w:val="none" w:sz="0" w:space="0" w:color="auto"/>
        <w:left w:val="none" w:sz="0" w:space="0" w:color="auto"/>
        <w:bottom w:val="none" w:sz="0" w:space="0" w:color="auto"/>
        <w:right w:val="none" w:sz="0" w:space="0" w:color="auto"/>
      </w:divBdr>
    </w:div>
    <w:div w:id="904494026">
      <w:bodyDiv w:val="1"/>
      <w:marLeft w:val="0"/>
      <w:marRight w:val="0"/>
      <w:marTop w:val="0"/>
      <w:marBottom w:val="0"/>
      <w:divBdr>
        <w:top w:val="none" w:sz="0" w:space="0" w:color="auto"/>
        <w:left w:val="none" w:sz="0" w:space="0" w:color="auto"/>
        <w:bottom w:val="none" w:sz="0" w:space="0" w:color="auto"/>
        <w:right w:val="none" w:sz="0" w:space="0" w:color="auto"/>
      </w:divBdr>
    </w:div>
    <w:div w:id="1035233214">
      <w:bodyDiv w:val="1"/>
      <w:marLeft w:val="0"/>
      <w:marRight w:val="0"/>
      <w:marTop w:val="0"/>
      <w:marBottom w:val="0"/>
      <w:divBdr>
        <w:top w:val="none" w:sz="0" w:space="0" w:color="auto"/>
        <w:left w:val="none" w:sz="0" w:space="0" w:color="auto"/>
        <w:bottom w:val="none" w:sz="0" w:space="0" w:color="auto"/>
        <w:right w:val="none" w:sz="0" w:space="0" w:color="auto"/>
      </w:divBdr>
    </w:div>
    <w:div w:id="1278563012">
      <w:bodyDiv w:val="1"/>
      <w:marLeft w:val="0"/>
      <w:marRight w:val="0"/>
      <w:marTop w:val="0"/>
      <w:marBottom w:val="0"/>
      <w:divBdr>
        <w:top w:val="none" w:sz="0" w:space="0" w:color="auto"/>
        <w:left w:val="none" w:sz="0" w:space="0" w:color="auto"/>
        <w:bottom w:val="none" w:sz="0" w:space="0" w:color="auto"/>
        <w:right w:val="none" w:sz="0" w:space="0" w:color="auto"/>
      </w:divBdr>
    </w:div>
    <w:div w:id="1347712978">
      <w:bodyDiv w:val="1"/>
      <w:marLeft w:val="0"/>
      <w:marRight w:val="0"/>
      <w:marTop w:val="0"/>
      <w:marBottom w:val="0"/>
      <w:divBdr>
        <w:top w:val="none" w:sz="0" w:space="0" w:color="auto"/>
        <w:left w:val="none" w:sz="0" w:space="0" w:color="auto"/>
        <w:bottom w:val="none" w:sz="0" w:space="0" w:color="auto"/>
        <w:right w:val="none" w:sz="0" w:space="0" w:color="auto"/>
      </w:divBdr>
    </w:div>
    <w:div w:id="1461144087">
      <w:bodyDiv w:val="1"/>
      <w:marLeft w:val="0"/>
      <w:marRight w:val="0"/>
      <w:marTop w:val="0"/>
      <w:marBottom w:val="0"/>
      <w:divBdr>
        <w:top w:val="none" w:sz="0" w:space="0" w:color="auto"/>
        <w:left w:val="none" w:sz="0" w:space="0" w:color="auto"/>
        <w:bottom w:val="none" w:sz="0" w:space="0" w:color="auto"/>
        <w:right w:val="none" w:sz="0" w:space="0" w:color="auto"/>
      </w:divBdr>
    </w:div>
    <w:div w:id="1735156310">
      <w:bodyDiv w:val="1"/>
      <w:marLeft w:val="0"/>
      <w:marRight w:val="0"/>
      <w:marTop w:val="0"/>
      <w:marBottom w:val="0"/>
      <w:divBdr>
        <w:top w:val="none" w:sz="0" w:space="0" w:color="auto"/>
        <w:left w:val="none" w:sz="0" w:space="0" w:color="auto"/>
        <w:bottom w:val="none" w:sz="0" w:space="0" w:color="auto"/>
        <w:right w:val="none" w:sz="0" w:space="0" w:color="auto"/>
      </w:divBdr>
    </w:div>
    <w:div w:id="193227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3272</Words>
  <Characters>18654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lpstr>
    </vt:vector>
  </TitlesOfParts>
  <Company>DMBZV</Company>
  <LinksUpToDate>false</LinksUpToDate>
  <CharactersWithSpaces>21883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2018-07-31T12:22:00Z</cp:lastPrinted>
  <dcterms:created xsi:type="dcterms:W3CDTF">2018-12-20T07:10:00Z</dcterms:created>
  <dcterms:modified xsi:type="dcterms:W3CDTF">2018-12-20T07:10:00Z</dcterms:modified>
</cp:coreProperties>
</file>