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23" w:rsidRDefault="008538B8" w:rsidP="009F2823">
      <w:pPr>
        <w:tabs>
          <w:tab w:val="left" w:pos="9180"/>
        </w:tabs>
        <w:jc w:val="center"/>
      </w:pPr>
      <w:r w:rsidRPr="00AE211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823" w:rsidRPr="00E90BF9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 w:rsidRPr="00E90BF9">
        <w:rPr>
          <w:b/>
          <w:sz w:val="36"/>
          <w:szCs w:val="36"/>
        </w:rPr>
        <w:t>У К Р А Ї Н А</w:t>
      </w:r>
    </w:p>
    <w:p w:rsidR="009F2823" w:rsidRPr="00E90BF9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 w:rsidRPr="00E90BF9">
        <w:rPr>
          <w:b/>
          <w:sz w:val="36"/>
          <w:szCs w:val="36"/>
        </w:rPr>
        <w:t>Чернівецька міська рада</w:t>
      </w:r>
    </w:p>
    <w:p w:rsidR="009F2823" w:rsidRPr="00E90BF9" w:rsidRDefault="00AB42F6" w:rsidP="009F2823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__</w:t>
      </w:r>
      <w:r w:rsidR="00D21E9E">
        <w:rPr>
          <w:b/>
          <w:sz w:val="32"/>
          <w:szCs w:val="32"/>
          <w:lang w:val="ru-RU"/>
        </w:rPr>
        <w:t xml:space="preserve"> </w:t>
      </w:r>
      <w:r w:rsidR="009F2823" w:rsidRPr="00E90BF9">
        <w:rPr>
          <w:b/>
          <w:sz w:val="32"/>
          <w:szCs w:val="32"/>
        </w:rPr>
        <w:t>сесія VII скликання</w:t>
      </w:r>
    </w:p>
    <w:p w:rsidR="009F2823" w:rsidRPr="00E90BF9" w:rsidRDefault="009F2823" w:rsidP="009F2823">
      <w:pPr>
        <w:pStyle w:val="3"/>
        <w:tabs>
          <w:tab w:val="left" w:pos="9180"/>
        </w:tabs>
        <w:rPr>
          <w:sz w:val="32"/>
          <w:szCs w:val="32"/>
        </w:rPr>
      </w:pPr>
      <w:r w:rsidRPr="00E90BF9">
        <w:rPr>
          <w:sz w:val="32"/>
          <w:szCs w:val="32"/>
        </w:rPr>
        <w:t>Р  І  Ш  Е  Н  Н  Я</w:t>
      </w:r>
    </w:p>
    <w:p w:rsidR="009F2823" w:rsidRDefault="009F2823" w:rsidP="009F2823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9F2823" w:rsidRDefault="009F2823" w:rsidP="009F2823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9F2823" w:rsidRDefault="002363F7" w:rsidP="009F2823">
      <w:pPr>
        <w:tabs>
          <w:tab w:val="left" w:pos="-2880"/>
        </w:tabs>
        <w:rPr>
          <w:i/>
          <w:szCs w:val="28"/>
          <w:u w:val="single"/>
        </w:rPr>
      </w:pPr>
      <w:r>
        <w:rPr>
          <w:sz w:val="27"/>
          <w:szCs w:val="27"/>
        </w:rPr>
        <w:t>__________</w:t>
      </w:r>
      <w:r w:rsidR="00467AA3">
        <w:rPr>
          <w:sz w:val="27"/>
          <w:szCs w:val="27"/>
        </w:rPr>
        <w:t xml:space="preserve">__  </w:t>
      </w:r>
      <w:r w:rsidR="009F2823">
        <w:rPr>
          <w:sz w:val="27"/>
          <w:szCs w:val="27"/>
        </w:rPr>
        <w:t>№</w:t>
      </w:r>
      <w:r w:rsidR="00D21E9E">
        <w:rPr>
          <w:sz w:val="27"/>
          <w:szCs w:val="27"/>
        </w:rPr>
        <w:t xml:space="preserve"> </w:t>
      </w:r>
      <w:r w:rsidR="00AB42F6">
        <w:rPr>
          <w:sz w:val="27"/>
          <w:szCs w:val="27"/>
        </w:rPr>
        <w:t>_____</w:t>
      </w:r>
      <w:r w:rsidR="001549A3">
        <w:rPr>
          <w:sz w:val="27"/>
          <w:szCs w:val="27"/>
        </w:rPr>
        <w:tab/>
      </w:r>
      <w:r w:rsidR="001549A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D21E9E">
        <w:rPr>
          <w:sz w:val="27"/>
          <w:szCs w:val="27"/>
        </w:rPr>
        <w:t xml:space="preserve">       </w:t>
      </w:r>
      <w:r w:rsidR="009F2823">
        <w:rPr>
          <w:szCs w:val="28"/>
        </w:rPr>
        <w:t>м. Чернівці</w:t>
      </w:r>
    </w:p>
    <w:p w:rsidR="009F2823" w:rsidRDefault="009F2823" w:rsidP="00E460C4">
      <w:pPr>
        <w:tabs>
          <w:tab w:val="left" w:pos="240"/>
          <w:tab w:val="left" w:pos="9180"/>
        </w:tabs>
        <w:rPr>
          <w:b/>
          <w:szCs w:val="28"/>
        </w:rPr>
      </w:pPr>
    </w:p>
    <w:p w:rsidR="007045C3" w:rsidRPr="00F55F4F" w:rsidRDefault="003D23A9" w:rsidP="003D23A9">
      <w:pPr>
        <w:jc w:val="center"/>
        <w:rPr>
          <w:b/>
          <w:szCs w:val="28"/>
        </w:rPr>
      </w:pPr>
      <w:r w:rsidRPr="003D23A9">
        <w:rPr>
          <w:b/>
          <w:szCs w:val="28"/>
        </w:rPr>
        <w:t>Про утворення департаменту національної пам’яті та декомунізації Чернівецької міської ради</w:t>
      </w:r>
    </w:p>
    <w:p w:rsidR="00017723" w:rsidRPr="007045C3" w:rsidRDefault="00017723" w:rsidP="009F2823">
      <w:pPr>
        <w:tabs>
          <w:tab w:val="left" w:pos="-2700"/>
        </w:tabs>
        <w:jc w:val="both"/>
        <w:rPr>
          <w:szCs w:val="28"/>
        </w:rPr>
      </w:pPr>
    </w:p>
    <w:p w:rsidR="009F2823" w:rsidRPr="003D23A9" w:rsidRDefault="009F2823" w:rsidP="003D23A9">
      <w:pPr>
        <w:tabs>
          <w:tab w:val="left" w:pos="9180"/>
        </w:tabs>
        <w:ind w:firstLine="720"/>
        <w:jc w:val="both"/>
        <w:rPr>
          <w:sz w:val="16"/>
          <w:szCs w:val="16"/>
        </w:rPr>
      </w:pPr>
      <w:r w:rsidRPr="002D26E3">
        <w:rPr>
          <w:szCs w:val="28"/>
        </w:rPr>
        <w:t xml:space="preserve">Вiдповiдно до </w:t>
      </w:r>
      <w:r w:rsidR="003D23A9">
        <w:rPr>
          <w:szCs w:val="28"/>
        </w:rPr>
        <w:t xml:space="preserve">частини першої статті 11, 25, 26, 54 </w:t>
      </w:r>
      <w:r w:rsidRPr="002D26E3">
        <w:rPr>
          <w:szCs w:val="28"/>
        </w:rPr>
        <w:t>Закону Україн</w:t>
      </w:r>
      <w:r w:rsidR="004A3022">
        <w:rPr>
          <w:szCs w:val="28"/>
        </w:rPr>
        <w:t>и «Про мiсцеве самоврядування</w:t>
      </w:r>
      <w:r w:rsidR="00297661">
        <w:rPr>
          <w:szCs w:val="28"/>
        </w:rPr>
        <w:t xml:space="preserve"> в Україні</w:t>
      </w:r>
      <w:r w:rsidR="003D23A9">
        <w:rPr>
          <w:szCs w:val="28"/>
        </w:rPr>
        <w:t>»</w:t>
      </w:r>
      <w:r w:rsidR="00725D63">
        <w:rPr>
          <w:szCs w:val="28"/>
        </w:rPr>
        <w:t xml:space="preserve">, </w:t>
      </w:r>
      <w:r w:rsidRPr="002D26E3">
        <w:rPr>
          <w:szCs w:val="28"/>
        </w:rPr>
        <w:t>Чернiвецька</w:t>
      </w:r>
      <w:r w:rsidR="00D21E9E">
        <w:rPr>
          <w:szCs w:val="28"/>
        </w:rPr>
        <w:t xml:space="preserve"> </w:t>
      </w:r>
      <w:r w:rsidRPr="002D26E3">
        <w:rPr>
          <w:szCs w:val="28"/>
        </w:rPr>
        <w:t>мiська рада</w:t>
      </w:r>
    </w:p>
    <w:p w:rsidR="00017723" w:rsidRPr="003D23A9" w:rsidRDefault="00017723" w:rsidP="009F2823">
      <w:pPr>
        <w:tabs>
          <w:tab w:val="left" w:pos="9180"/>
        </w:tabs>
        <w:jc w:val="both"/>
        <w:rPr>
          <w:sz w:val="16"/>
          <w:szCs w:val="16"/>
        </w:rPr>
      </w:pPr>
    </w:p>
    <w:p w:rsidR="009F2823" w:rsidRDefault="009F2823" w:rsidP="009F2823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9F2823" w:rsidRDefault="009F2823" w:rsidP="009F2823">
      <w:pPr>
        <w:tabs>
          <w:tab w:val="num" w:pos="750"/>
        </w:tabs>
        <w:jc w:val="both"/>
        <w:rPr>
          <w:b/>
          <w:szCs w:val="28"/>
        </w:rPr>
      </w:pPr>
    </w:p>
    <w:p w:rsidR="009F2823" w:rsidRPr="003D23A9" w:rsidRDefault="002363F7" w:rsidP="00297661">
      <w:pPr>
        <w:ind w:firstLine="708"/>
        <w:jc w:val="both"/>
        <w:rPr>
          <w:sz w:val="16"/>
          <w:szCs w:val="16"/>
        </w:rPr>
      </w:pPr>
      <w:r w:rsidRPr="002363F7">
        <w:rPr>
          <w:b/>
        </w:rPr>
        <w:t>1.</w:t>
      </w:r>
      <w:r w:rsidR="003D23A9">
        <w:t xml:space="preserve">Утворити з 01.01.2019 </w:t>
      </w:r>
      <w:r w:rsidR="003D23A9" w:rsidRPr="003D23A9">
        <w:t>р. департамент національної пам’яті та декомунізації Чернівецької міської ради з чисельністю 5 штатних одиниць.</w:t>
      </w:r>
    </w:p>
    <w:p w:rsidR="009F2823" w:rsidRPr="003D23A9" w:rsidRDefault="009F2823" w:rsidP="00F55F4F">
      <w:pPr>
        <w:tabs>
          <w:tab w:val="num" w:pos="750"/>
        </w:tabs>
        <w:ind w:left="360"/>
        <w:jc w:val="both"/>
        <w:rPr>
          <w:sz w:val="16"/>
          <w:szCs w:val="16"/>
        </w:rPr>
      </w:pPr>
    </w:p>
    <w:p w:rsidR="009F2823" w:rsidRPr="003D23A9" w:rsidRDefault="009F2823" w:rsidP="00884945">
      <w:pPr>
        <w:tabs>
          <w:tab w:val="num" w:pos="750"/>
        </w:tabs>
        <w:jc w:val="both"/>
        <w:rPr>
          <w:sz w:val="16"/>
          <w:szCs w:val="16"/>
        </w:rPr>
      </w:pPr>
      <w:r>
        <w:tab/>
      </w:r>
      <w:r>
        <w:rPr>
          <w:b/>
        </w:rPr>
        <w:t xml:space="preserve">2. </w:t>
      </w:r>
      <w:r w:rsidR="003D23A9" w:rsidRPr="003D23A9">
        <w:t>Затвердити структуру виконавчих органів Чернівецької міської ради з 01.01.2019 р.:</w:t>
      </w:r>
    </w:p>
    <w:p w:rsidR="003D23A9" w:rsidRPr="003D23A9" w:rsidRDefault="003D23A9" w:rsidP="00884945">
      <w:pPr>
        <w:tabs>
          <w:tab w:val="num" w:pos="750"/>
        </w:tabs>
        <w:jc w:val="both"/>
        <w:rPr>
          <w:sz w:val="16"/>
          <w:szCs w:val="16"/>
        </w:rPr>
      </w:pPr>
    </w:p>
    <w:p w:rsidR="003D23A9" w:rsidRDefault="003D23A9" w:rsidP="003D23A9">
      <w:pPr>
        <w:tabs>
          <w:tab w:val="num" w:pos="750"/>
        </w:tabs>
        <w:jc w:val="both"/>
      </w:pPr>
      <w:r>
        <w:t>2.1.</w:t>
      </w:r>
      <w:r>
        <w:tab/>
        <w:t>Виконавчий комітет.</w:t>
      </w:r>
    </w:p>
    <w:p w:rsidR="003D23A9" w:rsidRDefault="003D23A9" w:rsidP="003D23A9">
      <w:pPr>
        <w:tabs>
          <w:tab w:val="num" w:pos="750"/>
        </w:tabs>
        <w:jc w:val="both"/>
      </w:pPr>
      <w:r>
        <w:t>2.2.</w:t>
      </w:r>
      <w:r>
        <w:tab/>
        <w:t>Департамент економіки.</w:t>
      </w:r>
    </w:p>
    <w:p w:rsidR="003D23A9" w:rsidRDefault="003D23A9" w:rsidP="003D23A9">
      <w:pPr>
        <w:tabs>
          <w:tab w:val="num" w:pos="750"/>
        </w:tabs>
        <w:jc w:val="both"/>
      </w:pPr>
      <w:r>
        <w:t>2.3.</w:t>
      </w:r>
      <w:r>
        <w:tab/>
        <w:t xml:space="preserve">Департамент житлово-комунального господарства. </w:t>
      </w:r>
    </w:p>
    <w:p w:rsidR="003D23A9" w:rsidRDefault="003D23A9" w:rsidP="003D23A9">
      <w:pPr>
        <w:tabs>
          <w:tab w:val="num" w:pos="750"/>
        </w:tabs>
        <w:jc w:val="both"/>
      </w:pPr>
      <w:r>
        <w:t>2.4.</w:t>
      </w:r>
      <w:r>
        <w:tab/>
        <w:t>Департамент містобудівного комплексу та земельних відносин.</w:t>
      </w:r>
    </w:p>
    <w:p w:rsidR="003D23A9" w:rsidRDefault="003D23A9" w:rsidP="003D23A9">
      <w:pPr>
        <w:tabs>
          <w:tab w:val="num" w:pos="750"/>
        </w:tabs>
        <w:jc w:val="both"/>
      </w:pPr>
      <w:r>
        <w:t>2.5.</w:t>
      </w:r>
      <w:r>
        <w:tab/>
        <w:t xml:space="preserve">Департамент праці та соціального захисту населення  </w:t>
      </w:r>
    </w:p>
    <w:p w:rsidR="003D23A9" w:rsidRDefault="003D23A9" w:rsidP="003D23A9">
      <w:pPr>
        <w:tabs>
          <w:tab w:val="num" w:pos="750"/>
        </w:tabs>
        <w:jc w:val="both"/>
      </w:pPr>
      <w:r>
        <w:t>2.6.</w:t>
      </w:r>
      <w:r>
        <w:tab/>
        <w:t>Департамент національної пам’яті та декомунізації</w:t>
      </w:r>
    </w:p>
    <w:p w:rsidR="003D23A9" w:rsidRDefault="003D23A9" w:rsidP="003D23A9">
      <w:pPr>
        <w:tabs>
          <w:tab w:val="num" w:pos="750"/>
        </w:tabs>
        <w:jc w:val="both"/>
      </w:pPr>
      <w:r>
        <w:t>2.7.</w:t>
      </w:r>
      <w:r>
        <w:tab/>
        <w:t>Управління культури.</w:t>
      </w:r>
    </w:p>
    <w:p w:rsidR="003D23A9" w:rsidRDefault="003D23A9" w:rsidP="003D23A9">
      <w:pPr>
        <w:tabs>
          <w:tab w:val="num" w:pos="750"/>
        </w:tabs>
        <w:jc w:val="both"/>
      </w:pPr>
      <w:r>
        <w:t>2.8.</w:t>
      </w:r>
      <w:r>
        <w:tab/>
        <w:t>Управління з питань надзвичайних ситуацій та цивільного захисту населення.</w:t>
      </w:r>
    </w:p>
    <w:p w:rsidR="003D23A9" w:rsidRDefault="003D23A9" w:rsidP="003D23A9">
      <w:pPr>
        <w:tabs>
          <w:tab w:val="num" w:pos="750"/>
        </w:tabs>
        <w:jc w:val="both"/>
      </w:pPr>
      <w:r>
        <w:t>2.9.</w:t>
      </w:r>
      <w:r>
        <w:tab/>
        <w:t>Управління освіти.</w:t>
      </w:r>
    </w:p>
    <w:p w:rsidR="003D23A9" w:rsidRDefault="003D23A9" w:rsidP="003D23A9">
      <w:pPr>
        <w:tabs>
          <w:tab w:val="num" w:pos="750"/>
        </w:tabs>
        <w:jc w:val="both"/>
      </w:pPr>
      <w:r>
        <w:t>2.10.</w:t>
      </w:r>
      <w:r>
        <w:tab/>
        <w:t>Управління охорони здоров’я.</w:t>
      </w:r>
    </w:p>
    <w:p w:rsidR="003D23A9" w:rsidRDefault="003D23A9" w:rsidP="003D23A9">
      <w:pPr>
        <w:tabs>
          <w:tab w:val="num" w:pos="750"/>
        </w:tabs>
        <w:jc w:val="both"/>
      </w:pPr>
      <w:r>
        <w:t>2.11.</w:t>
      </w:r>
      <w:r>
        <w:tab/>
        <w:t>Управління по фізичній культурі та спорту.</w:t>
      </w:r>
    </w:p>
    <w:p w:rsidR="003D23A9" w:rsidRDefault="003D23A9" w:rsidP="003D23A9">
      <w:pPr>
        <w:tabs>
          <w:tab w:val="num" w:pos="750"/>
        </w:tabs>
        <w:jc w:val="both"/>
      </w:pPr>
      <w:r>
        <w:t>2.12.</w:t>
      </w:r>
      <w:r>
        <w:tab/>
        <w:t>Фінансове управління.</w:t>
      </w:r>
    </w:p>
    <w:p w:rsidR="003D23A9" w:rsidRDefault="003D23A9" w:rsidP="003D23A9">
      <w:pPr>
        <w:tabs>
          <w:tab w:val="num" w:pos="750"/>
        </w:tabs>
        <w:jc w:val="both"/>
      </w:pPr>
      <w:r>
        <w:t>2.13.</w:t>
      </w:r>
      <w:r>
        <w:tab/>
        <w:t xml:space="preserve">Юридичне управління. </w:t>
      </w:r>
    </w:p>
    <w:p w:rsidR="003D23A9" w:rsidRDefault="003D23A9" w:rsidP="003D23A9">
      <w:pPr>
        <w:tabs>
          <w:tab w:val="num" w:pos="750"/>
        </w:tabs>
        <w:jc w:val="both"/>
      </w:pPr>
      <w:r>
        <w:t>2.14.</w:t>
      </w:r>
      <w:r>
        <w:tab/>
        <w:t>Архівний відділ.</w:t>
      </w:r>
    </w:p>
    <w:p w:rsidR="003D23A9" w:rsidRDefault="003D23A9" w:rsidP="003D23A9">
      <w:pPr>
        <w:tabs>
          <w:tab w:val="num" w:pos="750"/>
        </w:tabs>
        <w:jc w:val="both"/>
      </w:pPr>
      <w:r>
        <w:t>2.15.</w:t>
      </w:r>
      <w:r>
        <w:tab/>
        <w:t>Відділ бухгалтерського обліку та звітності.</w:t>
      </w:r>
    </w:p>
    <w:p w:rsidR="003D23A9" w:rsidRDefault="003D23A9" w:rsidP="003D23A9">
      <w:pPr>
        <w:tabs>
          <w:tab w:val="num" w:pos="750"/>
        </w:tabs>
        <w:jc w:val="both"/>
      </w:pPr>
      <w:r>
        <w:t>2.16.</w:t>
      </w:r>
      <w:r>
        <w:tab/>
        <w:t>Відділ ведення Державного реєстру виборців міської ради  у Першотравневому районі міста Чернівців.</w:t>
      </w:r>
    </w:p>
    <w:p w:rsidR="003D23A9" w:rsidRDefault="003D23A9" w:rsidP="003D23A9">
      <w:pPr>
        <w:tabs>
          <w:tab w:val="num" w:pos="750"/>
        </w:tabs>
        <w:jc w:val="both"/>
      </w:pPr>
      <w:r>
        <w:t>2.17.</w:t>
      </w:r>
      <w:r>
        <w:tab/>
        <w:t xml:space="preserve">Відділ ведення Державного реєстру виборців міської ради  у Садгірському районі міста Чернівців. </w:t>
      </w:r>
    </w:p>
    <w:p w:rsidR="003D23A9" w:rsidRDefault="003D23A9" w:rsidP="003D23A9">
      <w:pPr>
        <w:tabs>
          <w:tab w:val="num" w:pos="750"/>
        </w:tabs>
        <w:jc w:val="both"/>
      </w:pPr>
      <w:r>
        <w:t>2.18.</w:t>
      </w:r>
      <w:r>
        <w:tab/>
        <w:t xml:space="preserve">Відділ ведення Державного реєстру виборців міської ради  у Шевченківському районі  міста Чернівців. </w:t>
      </w:r>
    </w:p>
    <w:p w:rsidR="003D23A9" w:rsidRDefault="003D23A9" w:rsidP="003D23A9">
      <w:pPr>
        <w:tabs>
          <w:tab w:val="num" w:pos="750"/>
        </w:tabs>
        <w:jc w:val="both"/>
      </w:pPr>
      <w:r>
        <w:lastRenderedPageBreak/>
        <w:t>2.19.</w:t>
      </w:r>
      <w:r>
        <w:tab/>
        <w:t>Відділ ведення реєстру територіальної громади міста Чернівців.</w:t>
      </w:r>
    </w:p>
    <w:p w:rsidR="003D23A9" w:rsidRDefault="003D23A9" w:rsidP="003D23A9">
      <w:pPr>
        <w:tabs>
          <w:tab w:val="num" w:pos="750"/>
        </w:tabs>
        <w:jc w:val="both"/>
      </w:pPr>
      <w:r>
        <w:t>2.20.</w:t>
      </w:r>
      <w:r>
        <w:tab/>
        <w:t>Відділ з питань державних закупівель.</w:t>
      </w:r>
    </w:p>
    <w:p w:rsidR="003D23A9" w:rsidRDefault="003D23A9" w:rsidP="003D23A9">
      <w:pPr>
        <w:tabs>
          <w:tab w:val="num" w:pos="750"/>
        </w:tabs>
        <w:jc w:val="both"/>
      </w:pPr>
      <w:r>
        <w:t>2.21.</w:t>
      </w:r>
      <w:r>
        <w:tab/>
        <w:t>Відділ з питань кадрової роботи.</w:t>
      </w:r>
    </w:p>
    <w:p w:rsidR="003D23A9" w:rsidRDefault="003D23A9" w:rsidP="003D23A9">
      <w:pPr>
        <w:tabs>
          <w:tab w:val="num" w:pos="750"/>
        </w:tabs>
        <w:jc w:val="both"/>
      </w:pPr>
      <w:r>
        <w:t>2.22.</w:t>
      </w:r>
      <w:r>
        <w:tab/>
        <w:t xml:space="preserve">Відділ з питань оформлення дозвільних документів </w:t>
      </w:r>
    </w:p>
    <w:p w:rsidR="003D23A9" w:rsidRDefault="003D23A9" w:rsidP="003D23A9">
      <w:pPr>
        <w:tabs>
          <w:tab w:val="num" w:pos="750"/>
        </w:tabs>
        <w:jc w:val="both"/>
      </w:pPr>
      <w:r>
        <w:t>(«Дозвільний центр»).</w:t>
      </w:r>
    </w:p>
    <w:p w:rsidR="003D23A9" w:rsidRDefault="003D23A9" w:rsidP="003D23A9">
      <w:pPr>
        <w:tabs>
          <w:tab w:val="num" w:pos="750"/>
        </w:tabs>
        <w:jc w:val="both"/>
      </w:pPr>
      <w:r>
        <w:t>2.23.</w:t>
      </w:r>
      <w:r>
        <w:tab/>
        <w:t>Відділ звернень громадян.</w:t>
      </w:r>
    </w:p>
    <w:p w:rsidR="003D23A9" w:rsidRDefault="003D23A9" w:rsidP="003D23A9">
      <w:pPr>
        <w:tabs>
          <w:tab w:val="num" w:pos="750"/>
        </w:tabs>
        <w:jc w:val="both"/>
      </w:pPr>
      <w:r>
        <w:t>2.24.</w:t>
      </w:r>
      <w:r>
        <w:tab/>
        <w:t>Відділ інвестицій та міжнародних зв’язків.</w:t>
      </w:r>
    </w:p>
    <w:p w:rsidR="003D23A9" w:rsidRDefault="003D23A9" w:rsidP="003D23A9">
      <w:pPr>
        <w:tabs>
          <w:tab w:val="num" w:pos="750"/>
        </w:tabs>
        <w:jc w:val="both"/>
      </w:pPr>
      <w:r>
        <w:t>2.25.</w:t>
      </w:r>
      <w:r>
        <w:tab/>
        <w:t>Відділ інформації та зв’язків з громадськістю.</w:t>
      </w:r>
    </w:p>
    <w:p w:rsidR="003D23A9" w:rsidRDefault="003D23A9" w:rsidP="003D23A9">
      <w:pPr>
        <w:tabs>
          <w:tab w:val="num" w:pos="750"/>
        </w:tabs>
        <w:jc w:val="both"/>
      </w:pPr>
      <w:r>
        <w:t>2.26.</w:t>
      </w:r>
      <w:r>
        <w:tab/>
        <w:t>Відділ комп’ютерно-технічного забезпечення.</w:t>
      </w:r>
    </w:p>
    <w:p w:rsidR="003D23A9" w:rsidRDefault="003D23A9" w:rsidP="003D23A9">
      <w:pPr>
        <w:tabs>
          <w:tab w:val="num" w:pos="750"/>
        </w:tabs>
        <w:jc w:val="both"/>
      </w:pPr>
      <w:r>
        <w:t>2.27.</w:t>
      </w:r>
      <w:r>
        <w:tab/>
        <w:t xml:space="preserve">Відділ контрольно-перевірочної роботи.  </w:t>
      </w:r>
    </w:p>
    <w:p w:rsidR="003D23A9" w:rsidRDefault="003D23A9" w:rsidP="003D23A9">
      <w:pPr>
        <w:tabs>
          <w:tab w:val="num" w:pos="750"/>
        </w:tabs>
        <w:jc w:val="both"/>
      </w:pPr>
      <w:r>
        <w:t>2.28.</w:t>
      </w:r>
      <w:r>
        <w:tab/>
        <w:t>Відділ мобілізаційної роботи.</w:t>
      </w:r>
    </w:p>
    <w:p w:rsidR="003D23A9" w:rsidRDefault="003D23A9" w:rsidP="003D23A9">
      <w:pPr>
        <w:tabs>
          <w:tab w:val="num" w:pos="750"/>
        </w:tabs>
        <w:jc w:val="both"/>
      </w:pPr>
      <w:r>
        <w:t>2.29.</w:t>
      </w:r>
      <w:r>
        <w:tab/>
        <w:t xml:space="preserve">Відділ організаційної роботи та контролю. </w:t>
      </w:r>
    </w:p>
    <w:p w:rsidR="003D23A9" w:rsidRDefault="003D23A9" w:rsidP="003D23A9">
      <w:pPr>
        <w:tabs>
          <w:tab w:val="num" w:pos="750"/>
        </w:tabs>
        <w:jc w:val="both"/>
      </w:pPr>
      <w:r>
        <w:t>2.30.</w:t>
      </w:r>
      <w:r>
        <w:tab/>
        <w:t>Відділ охорони культурної спадщини.</w:t>
      </w:r>
    </w:p>
    <w:p w:rsidR="003D23A9" w:rsidRDefault="003D23A9" w:rsidP="003D23A9">
      <w:pPr>
        <w:tabs>
          <w:tab w:val="num" w:pos="750"/>
        </w:tabs>
        <w:jc w:val="both"/>
      </w:pPr>
      <w:r>
        <w:t>2.31.</w:t>
      </w:r>
      <w:r>
        <w:tab/>
        <w:t>Відділ розвитку території.</w:t>
      </w:r>
    </w:p>
    <w:p w:rsidR="003D23A9" w:rsidRDefault="003D23A9" w:rsidP="003D23A9">
      <w:pPr>
        <w:tabs>
          <w:tab w:val="num" w:pos="750"/>
        </w:tabs>
        <w:jc w:val="both"/>
      </w:pPr>
      <w:r>
        <w:t>2.32.</w:t>
      </w:r>
      <w:r>
        <w:tab/>
        <w:t>Відділ туризму.</w:t>
      </w:r>
    </w:p>
    <w:p w:rsidR="003D23A9" w:rsidRDefault="003D23A9" w:rsidP="003D23A9">
      <w:pPr>
        <w:tabs>
          <w:tab w:val="num" w:pos="750"/>
        </w:tabs>
        <w:jc w:val="both"/>
      </w:pPr>
      <w:r>
        <w:t>2.33.</w:t>
      </w:r>
      <w:r>
        <w:tab/>
        <w:t xml:space="preserve">Відділ у справах сім’ї та молоді. </w:t>
      </w:r>
    </w:p>
    <w:p w:rsidR="003D23A9" w:rsidRDefault="003D23A9" w:rsidP="003D23A9">
      <w:pPr>
        <w:tabs>
          <w:tab w:val="num" w:pos="750"/>
        </w:tabs>
        <w:jc w:val="both"/>
      </w:pPr>
      <w:r>
        <w:t>2.34.</w:t>
      </w:r>
      <w:r>
        <w:tab/>
        <w:t xml:space="preserve">Загальний відділ. </w:t>
      </w:r>
    </w:p>
    <w:p w:rsidR="003D23A9" w:rsidRDefault="003D23A9" w:rsidP="003D23A9">
      <w:pPr>
        <w:tabs>
          <w:tab w:val="num" w:pos="750"/>
        </w:tabs>
        <w:jc w:val="both"/>
      </w:pPr>
      <w:r>
        <w:t>2.35.</w:t>
      </w:r>
      <w:r>
        <w:tab/>
        <w:t xml:space="preserve">Інспекція державного архітектурно-будівельного контролю.                         </w:t>
      </w:r>
    </w:p>
    <w:p w:rsidR="003D23A9" w:rsidRDefault="003D23A9" w:rsidP="003D23A9">
      <w:pPr>
        <w:tabs>
          <w:tab w:val="num" w:pos="750"/>
        </w:tabs>
        <w:jc w:val="both"/>
      </w:pPr>
      <w:r>
        <w:t>2.36.</w:t>
      </w:r>
      <w:r>
        <w:tab/>
        <w:t>Патронатний відділ.</w:t>
      </w:r>
    </w:p>
    <w:p w:rsidR="003D23A9" w:rsidRPr="003D23A9" w:rsidRDefault="003D23A9" w:rsidP="003D23A9">
      <w:pPr>
        <w:tabs>
          <w:tab w:val="num" w:pos="750"/>
        </w:tabs>
        <w:jc w:val="both"/>
        <w:rPr>
          <w:sz w:val="16"/>
          <w:szCs w:val="16"/>
        </w:rPr>
      </w:pPr>
      <w:r>
        <w:t>2.37.</w:t>
      </w:r>
      <w:r>
        <w:tab/>
        <w:t>Служба у справах дітей.</w:t>
      </w:r>
    </w:p>
    <w:p w:rsidR="009F2823" w:rsidRPr="003D23A9" w:rsidRDefault="009F2823" w:rsidP="009F2823">
      <w:pPr>
        <w:tabs>
          <w:tab w:val="num" w:pos="360"/>
        </w:tabs>
        <w:jc w:val="both"/>
        <w:rPr>
          <w:b/>
          <w:sz w:val="16"/>
          <w:szCs w:val="16"/>
        </w:rPr>
      </w:pPr>
    </w:p>
    <w:p w:rsidR="00725D63" w:rsidRPr="003D23A9" w:rsidRDefault="009F2823" w:rsidP="00F55F4F">
      <w:pPr>
        <w:tabs>
          <w:tab w:val="num" w:pos="360"/>
        </w:tabs>
        <w:jc w:val="both"/>
        <w:rPr>
          <w:sz w:val="16"/>
          <w:szCs w:val="16"/>
        </w:rPr>
      </w:pPr>
      <w:r w:rsidRPr="003D23A9">
        <w:rPr>
          <w:szCs w:val="28"/>
        </w:rPr>
        <w:tab/>
      </w:r>
      <w:r w:rsidRPr="003D23A9">
        <w:rPr>
          <w:szCs w:val="28"/>
        </w:rPr>
        <w:tab/>
      </w:r>
      <w:r w:rsidR="00297661" w:rsidRPr="003D23A9">
        <w:rPr>
          <w:b/>
          <w:szCs w:val="28"/>
        </w:rPr>
        <w:t>3</w:t>
      </w:r>
      <w:r w:rsidRPr="003D23A9">
        <w:rPr>
          <w:b/>
          <w:szCs w:val="28"/>
        </w:rPr>
        <w:t>.</w:t>
      </w:r>
      <w:r w:rsidR="00D21E9E">
        <w:rPr>
          <w:b/>
          <w:szCs w:val="28"/>
        </w:rPr>
        <w:t xml:space="preserve"> </w:t>
      </w:r>
      <w:r w:rsidR="003D23A9" w:rsidRPr="003D23A9">
        <w:rPr>
          <w:szCs w:val="28"/>
        </w:rPr>
        <w:t>Затвердити загальну чисельність виконавчих органів Чернівецької міської ради в кількості 478 (чотириста  сімдесят вісім) штатних одиниць.</w:t>
      </w:r>
    </w:p>
    <w:p w:rsidR="003D23A9" w:rsidRPr="003D23A9" w:rsidRDefault="003D23A9" w:rsidP="00F55F4F">
      <w:pPr>
        <w:tabs>
          <w:tab w:val="num" w:pos="360"/>
        </w:tabs>
        <w:jc w:val="both"/>
        <w:rPr>
          <w:sz w:val="16"/>
          <w:szCs w:val="16"/>
        </w:rPr>
      </w:pPr>
    </w:p>
    <w:p w:rsidR="003D23A9" w:rsidRPr="003D23A9" w:rsidRDefault="003D23A9" w:rsidP="00F55F4F">
      <w:pPr>
        <w:tabs>
          <w:tab w:val="num" w:pos="360"/>
        </w:tabs>
        <w:jc w:val="both"/>
        <w:rPr>
          <w:sz w:val="16"/>
          <w:szCs w:val="16"/>
        </w:rPr>
      </w:pPr>
      <w:r>
        <w:rPr>
          <w:szCs w:val="28"/>
        </w:rPr>
        <w:tab/>
      </w:r>
      <w:r>
        <w:rPr>
          <w:szCs w:val="28"/>
        </w:rPr>
        <w:tab/>
      </w:r>
      <w:r w:rsidRPr="003D23A9">
        <w:rPr>
          <w:b/>
          <w:szCs w:val="28"/>
        </w:rPr>
        <w:t>4.</w:t>
      </w:r>
      <w:r>
        <w:rPr>
          <w:szCs w:val="28"/>
        </w:rPr>
        <w:t xml:space="preserve"> Затвердити Положення </w:t>
      </w:r>
      <w:r w:rsidRPr="003D23A9">
        <w:rPr>
          <w:szCs w:val="28"/>
        </w:rPr>
        <w:t>про департамент національної пам’яті та декомунізації Чернівецької міської ради з 01.01.2019 року (додається).</w:t>
      </w:r>
    </w:p>
    <w:p w:rsidR="003D23A9" w:rsidRPr="003D23A9" w:rsidRDefault="003D23A9" w:rsidP="00F55F4F">
      <w:pPr>
        <w:tabs>
          <w:tab w:val="num" w:pos="360"/>
        </w:tabs>
        <w:jc w:val="both"/>
        <w:rPr>
          <w:sz w:val="16"/>
          <w:szCs w:val="16"/>
        </w:rPr>
      </w:pPr>
    </w:p>
    <w:p w:rsidR="003D23A9" w:rsidRPr="003D23A9" w:rsidRDefault="003D23A9" w:rsidP="00F55F4F">
      <w:pPr>
        <w:tabs>
          <w:tab w:val="num" w:pos="360"/>
        </w:tabs>
        <w:jc w:val="both"/>
        <w:rPr>
          <w:sz w:val="16"/>
          <w:szCs w:val="16"/>
        </w:rPr>
      </w:pPr>
      <w:r>
        <w:rPr>
          <w:szCs w:val="28"/>
        </w:rPr>
        <w:tab/>
      </w:r>
      <w:r>
        <w:rPr>
          <w:szCs w:val="28"/>
        </w:rPr>
        <w:tab/>
      </w:r>
      <w:r w:rsidRPr="003D23A9">
        <w:rPr>
          <w:b/>
          <w:szCs w:val="28"/>
        </w:rPr>
        <w:t>5.</w:t>
      </w:r>
      <w:r>
        <w:rPr>
          <w:szCs w:val="28"/>
        </w:rPr>
        <w:t xml:space="preserve"> Визнати такими, що втратили</w:t>
      </w:r>
      <w:r w:rsidR="00F82837">
        <w:rPr>
          <w:szCs w:val="28"/>
        </w:rPr>
        <w:t xml:space="preserve"> чинність </w:t>
      </w:r>
      <w:r>
        <w:rPr>
          <w:szCs w:val="28"/>
        </w:rPr>
        <w:t xml:space="preserve">пункти 2, </w:t>
      </w:r>
      <w:r w:rsidRPr="003D23A9">
        <w:rPr>
          <w:szCs w:val="28"/>
        </w:rPr>
        <w:t>3 рішення місь</w:t>
      </w:r>
      <w:r>
        <w:rPr>
          <w:szCs w:val="28"/>
        </w:rPr>
        <w:t xml:space="preserve">кої ради </w:t>
      </w:r>
      <w:r w:rsidRPr="003D23A9">
        <w:rPr>
          <w:szCs w:val="28"/>
        </w:rPr>
        <w:t>V</w:t>
      </w:r>
      <w:r>
        <w:rPr>
          <w:szCs w:val="28"/>
        </w:rPr>
        <w:t xml:space="preserve">І скликання </w:t>
      </w:r>
      <w:r w:rsidRPr="003D23A9">
        <w:rPr>
          <w:szCs w:val="28"/>
        </w:rPr>
        <w:t>від 31.07.2015 р. № 1671 «Про внесенн</w:t>
      </w:r>
      <w:r>
        <w:rPr>
          <w:szCs w:val="28"/>
        </w:rPr>
        <w:t xml:space="preserve">я змін до рішення міської ради </w:t>
      </w:r>
      <w:r w:rsidRPr="003D23A9">
        <w:rPr>
          <w:szCs w:val="28"/>
        </w:rPr>
        <w:t>V</w:t>
      </w:r>
      <w:r>
        <w:rPr>
          <w:szCs w:val="28"/>
        </w:rPr>
        <w:t>І скликання від 30.06.2015 р. № 1645</w:t>
      </w:r>
      <w:r w:rsidRPr="003D23A9">
        <w:rPr>
          <w:szCs w:val="28"/>
        </w:rPr>
        <w:t xml:space="preserve"> «Про структуру, загальну чисельність виконавчих органів Чернівецької міської ради, ліквідацію виконавчих органів районних в місті Чернівцях рад та підрозділів, створених при виконавчих органах районних в місті Чернівцях рад».</w:t>
      </w:r>
    </w:p>
    <w:p w:rsidR="003D23A9" w:rsidRPr="003D23A9" w:rsidRDefault="003D23A9" w:rsidP="00F55F4F">
      <w:pPr>
        <w:tabs>
          <w:tab w:val="num" w:pos="360"/>
        </w:tabs>
        <w:jc w:val="both"/>
        <w:rPr>
          <w:sz w:val="16"/>
          <w:szCs w:val="16"/>
        </w:rPr>
      </w:pPr>
    </w:p>
    <w:p w:rsidR="003D23A9" w:rsidRPr="003D23A9" w:rsidRDefault="003D23A9" w:rsidP="00F55F4F">
      <w:pPr>
        <w:tabs>
          <w:tab w:val="num" w:pos="360"/>
        </w:tabs>
        <w:jc w:val="both"/>
        <w:rPr>
          <w:sz w:val="16"/>
          <w:szCs w:val="16"/>
        </w:rPr>
      </w:pPr>
      <w:r>
        <w:rPr>
          <w:szCs w:val="28"/>
        </w:rPr>
        <w:tab/>
      </w:r>
      <w:r>
        <w:rPr>
          <w:szCs w:val="28"/>
        </w:rPr>
        <w:tab/>
      </w:r>
      <w:r w:rsidRPr="003D23A9">
        <w:rPr>
          <w:b/>
          <w:szCs w:val="28"/>
        </w:rPr>
        <w:t>6.</w:t>
      </w:r>
      <w:r w:rsidRPr="003D23A9">
        <w:rPr>
          <w:szCs w:val="28"/>
        </w:rPr>
        <w:t xml:space="preserve"> Рішення підлягає оприлюдненню на офіційному веб-порталі Чернівецької міської ради</w:t>
      </w:r>
    </w:p>
    <w:p w:rsidR="009F2823" w:rsidRPr="003D23A9" w:rsidRDefault="009F2823" w:rsidP="009F2823">
      <w:pPr>
        <w:tabs>
          <w:tab w:val="num" w:pos="360"/>
        </w:tabs>
        <w:jc w:val="both"/>
        <w:rPr>
          <w:sz w:val="16"/>
          <w:szCs w:val="16"/>
        </w:rPr>
      </w:pPr>
    </w:p>
    <w:p w:rsidR="003D23A9" w:rsidRPr="003D23A9" w:rsidRDefault="003D23A9" w:rsidP="009F2823">
      <w:pPr>
        <w:tabs>
          <w:tab w:val="num" w:pos="360"/>
        </w:tabs>
        <w:jc w:val="both"/>
        <w:rPr>
          <w:sz w:val="16"/>
          <w:szCs w:val="16"/>
        </w:rPr>
      </w:pPr>
      <w:r>
        <w:rPr>
          <w:szCs w:val="28"/>
        </w:rPr>
        <w:tab/>
      </w:r>
      <w:r>
        <w:rPr>
          <w:szCs w:val="28"/>
        </w:rPr>
        <w:tab/>
      </w:r>
      <w:r w:rsidRPr="003D23A9">
        <w:rPr>
          <w:b/>
          <w:szCs w:val="28"/>
        </w:rPr>
        <w:t>7.</w:t>
      </w:r>
      <w:r w:rsidRPr="003D23A9">
        <w:rPr>
          <w:szCs w:val="28"/>
        </w:rPr>
        <w:t xml:space="preserve"> Організацію виконання цього рішення покласти на секретаря Чернівецької міської ради Продана В.С.</w:t>
      </w:r>
    </w:p>
    <w:p w:rsidR="003D23A9" w:rsidRPr="003D23A9" w:rsidRDefault="003D23A9" w:rsidP="009F2823">
      <w:pPr>
        <w:tabs>
          <w:tab w:val="num" w:pos="360"/>
        </w:tabs>
        <w:jc w:val="both"/>
        <w:rPr>
          <w:sz w:val="16"/>
          <w:szCs w:val="16"/>
        </w:rPr>
      </w:pPr>
    </w:p>
    <w:p w:rsidR="003D23A9" w:rsidRPr="003D23A9" w:rsidRDefault="003D23A9" w:rsidP="009F2823">
      <w:pPr>
        <w:tabs>
          <w:tab w:val="num" w:pos="360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3D23A9">
        <w:rPr>
          <w:b/>
          <w:szCs w:val="28"/>
        </w:rPr>
        <w:t>8.</w:t>
      </w:r>
      <w:r w:rsidR="00D21E9E">
        <w:rPr>
          <w:b/>
          <w:szCs w:val="28"/>
        </w:rPr>
        <w:t xml:space="preserve"> </w:t>
      </w:r>
      <w:r w:rsidRPr="003D23A9">
        <w:rPr>
          <w:szCs w:val="28"/>
        </w:rPr>
        <w:t>Контроль за виконанням рішення покласти на постійну комісію міської ради з питань законності, прав і свобод людини, регламенту, депутатської діяльності, етики та запобігання корупції.</w:t>
      </w:r>
    </w:p>
    <w:p w:rsidR="00017723" w:rsidRDefault="00017723" w:rsidP="009F2823">
      <w:pPr>
        <w:tabs>
          <w:tab w:val="num" w:pos="360"/>
        </w:tabs>
        <w:jc w:val="both"/>
        <w:rPr>
          <w:szCs w:val="28"/>
        </w:rPr>
      </w:pPr>
    </w:p>
    <w:p w:rsidR="003D23A9" w:rsidRPr="003D23A9" w:rsidRDefault="003D23A9" w:rsidP="009F2823">
      <w:pPr>
        <w:tabs>
          <w:tab w:val="num" w:pos="360"/>
        </w:tabs>
        <w:jc w:val="both"/>
        <w:rPr>
          <w:szCs w:val="28"/>
        </w:rPr>
      </w:pPr>
    </w:p>
    <w:p w:rsidR="00725D63" w:rsidRPr="003D23A9" w:rsidRDefault="00725D63" w:rsidP="00725D63"/>
    <w:p w:rsidR="00CD173D" w:rsidRDefault="00297661" w:rsidP="00CD173D">
      <w:pPr>
        <w:ind w:right="-87"/>
        <w:jc w:val="both"/>
        <w:rPr>
          <w:b/>
        </w:rPr>
      </w:pPr>
      <w:r>
        <w:rPr>
          <w:b/>
        </w:rPr>
        <w:t>Секретар Чернівецької</w:t>
      </w:r>
      <w:r w:rsidR="00D21E9E">
        <w:rPr>
          <w:b/>
        </w:rPr>
        <w:t xml:space="preserve"> </w:t>
      </w:r>
      <w:r>
        <w:rPr>
          <w:b/>
        </w:rPr>
        <w:t>міської</w:t>
      </w:r>
      <w:r w:rsidR="00D21E9E">
        <w:rPr>
          <w:b/>
        </w:rPr>
        <w:t xml:space="preserve"> </w:t>
      </w:r>
      <w:r>
        <w:rPr>
          <w:b/>
        </w:rPr>
        <w:t>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</w:t>
      </w:r>
      <w:r w:rsidR="009F2823">
        <w:rPr>
          <w:b/>
        </w:rPr>
        <w:t>.</w:t>
      </w:r>
      <w:r w:rsidR="00D21E9E">
        <w:rPr>
          <w:b/>
        </w:rPr>
        <w:t xml:space="preserve"> </w:t>
      </w:r>
      <w:r>
        <w:rPr>
          <w:b/>
        </w:rPr>
        <w:t>Продан</w:t>
      </w:r>
    </w:p>
    <w:p w:rsidR="00E460C4" w:rsidRDefault="00E460C4" w:rsidP="00CD173D">
      <w:pPr>
        <w:ind w:right="-87"/>
        <w:jc w:val="both"/>
        <w:rPr>
          <w:b/>
        </w:rPr>
      </w:pPr>
    </w:p>
    <w:p w:rsidR="00E460C4" w:rsidRDefault="00E460C4" w:rsidP="00E460C4">
      <w:pPr>
        <w:ind w:right="-87"/>
        <w:jc w:val="both"/>
        <w:rPr>
          <w:b/>
        </w:rPr>
      </w:pPr>
    </w:p>
    <w:p w:rsidR="00467AA3" w:rsidRPr="00467AA3" w:rsidRDefault="00D21E9E" w:rsidP="00467AA3">
      <w:pPr>
        <w:ind w:right="-87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</w:t>
      </w:r>
      <w:r w:rsidR="00467AA3" w:rsidRPr="00467AA3">
        <w:rPr>
          <w:b/>
        </w:rPr>
        <w:t>Додаток</w:t>
      </w:r>
    </w:p>
    <w:p w:rsidR="00467AA3" w:rsidRPr="00467AA3" w:rsidRDefault="00467AA3" w:rsidP="00467AA3">
      <w:pPr>
        <w:ind w:right="-87"/>
        <w:jc w:val="both"/>
        <w:rPr>
          <w:b/>
        </w:rPr>
      </w:pPr>
      <w:r>
        <w:rPr>
          <w:b/>
        </w:rPr>
        <w:t xml:space="preserve">                                                                                   до рішення </w:t>
      </w:r>
      <w:r w:rsidRPr="00467AA3">
        <w:rPr>
          <w:b/>
        </w:rPr>
        <w:t>міської ради</w:t>
      </w:r>
    </w:p>
    <w:p w:rsidR="00297661" w:rsidRDefault="00467AA3" w:rsidP="00E460C4">
      <w:pPr>
        <w:ind w:right="-87"/>
        <w:jc w:val="both"/>
        <w:rPr>
          <w:b/>
        </w:rPr>
      </w:pPr>
      <w:r>
        <w:rPr>
          <w:b/>
        </w:rPr>
        <w:t xml:space="preserve">                                                                                   __________ </w:t>
      </w:r>
      <w:r w:rsidRPr="00467AA3">
        <w:rPr>
          <w:b/>
        </w:rPr>
        <w:t>№</w:t>
      </w:r>
      <w:r>
        <w:rPr>
          <w:b/>
        </w:rPr>
        <w:t xml:space="preserve"> _____</w:t>
      </w:r>
    </w:p>
    <w:p w:rsidR="00467AA3" w:rsidRDefault="00467AA3" w:rsidP="00E460C4">
      <w:pPr>
        <w:ind w:right="-87"/>
        <w:jc w:val="both"/>
        <w:rPr>
          <w:b/>
        </w:rPr>
      </w:pPr>
    </w:p>
    <w:p w:rsidR="00467AA3" w:rsidRDefault="00467AA3" w:rsidP="00467AA3">
      <w:pPr>
        <w:ind w:right="-87"/>
        <w:jc w:val="center"/>
        <w:rPr>
          <w:b/>
        </w:rPr>
      </w:pPr>
      <w:r w:rsidRPr="00467AA3">
        <w:rPr>
          <w:b/>
        </w:rPr>
        <w:t>ПОЛОЖЕHHЯ</w:t>
      </w:r>
    </w:p>
    <w:p w:rsidR="00467AA3" w:rsidRPr="00467AA3" w:rsidRDefault="00467AA3" w:rsidP="00467AA3">
      <w:pPr>
        <w:ind w:right="-87"/>
        <w:jc w:val="center"/>
        <w:rPr>
          <w:b/>
        </w:rPr>
      </w:pPr>
      <w:r w:rsidRPr="00467AA3">
        <w:rPr>
          <w:b/>
        </w:rPr>
        <w:t>про департамент національної пам’яті та декомунізації</w:t>
      </w:r>
    </w:p>
    <w:p w:rsidR="00467AA3" w:rsidRDefault="00467AA3" w:rsidP="00467AA3">
      <w:pPr>
        <w:ind w:right="-87"/>
        <w:jc w:val="center"/>
        <w:rPr>
          <w:b/>
        </w:rPr>
      </w:pPr>
      <w:r w:rsidRPr="00467AA3">
        <w:rPr>
          <w:b/>
        </w:rPr>
        <w:t>Чернівецької міської ради</w:t>
      </w:r>
    </w:p>
    <w:p w:rsidR="00467AA3" w:rsidRDefault="00467AA3" w:rsidP="00467AA3">
      <w:pPr>
        <w:ind w:right="-87"/>
        <w:jc w:val="center"/>
        <w:rPr>
          <w:b/>
        </w:rPr>
      </w:pPr>
    </w:p>
    <w:p w:rsidR="00467AA3" w:rsidRDefault="00467AA3" w:rsidP="00467AA3">
      <w:pPr>
        <w:ind w:right="-87"/>
        <w:jc w:val="center"/>
      </w:pPr>
      <w:r>
        <w:t>1. ЗАГАЛЬHА ЧАСТИНА</w:t>
      </w:r>
    </w:p>
    <w:p w:rsidR="00467AA3" w:rsidRDefault="00467AA3" w:rsidP="00467AA3">
      <w:pPr>
        <w:ind w:right="-87" w:firstLine="708"/>
        <w:jc w:val="both"/>
      </w:pPr>
      <w:r>
        <w:t>1.1.</w:t>
      </w:r>
      <w:r>
        <w:tab/>
        <w:t>Департамент національної пам’яті та декомунізації Чернівецької міської ради є виконавчим органом Чернівецької міської ради.</w:t>
      </w:r>
    </w:p>
    <w:p w:rsidR="00467AA3" w:rsidRDefault="00467AA3" w:rsidP="00467AA3">
      <w:pPr>
        <w:ind w:right="-87" w:firstLine="708"/>
        <w:jc w:val="both"/>
      </w:pPr>
      <w:r>
        <w:t>1.2.</w:t>
      </w:r>
      <w:r>
        <w:tab/>
        <w:t>Департамент національної пам’яті та декомунізації населення Чернівецької міської ради (далі – Департамент) створений відповідно до пункту 1 статті 54 Закону України «Про місцеве самоврядування в Україні» та рішення міської ради VII скликання від __.___.2018 р. № _____ «Про структуру, загальну чисельність виконавчих органів Чернівецької міської ради».</w:t>
      </w:r>
    </w:p>
    <w:p w:rsidR="00467AA3" w:rsidRDefault="00467AA3" w:rsidP="00467AA3">
      <w:pPr>
        <w:ind w:right="-87" w:firstLine="708"/>
        <w:jc w:val="both"/>
      </w:pPr>
      <w:r>
        <w:t>1.3.</w:t>
      </w:r>
      <w:r>
        <w:tab/>
        <w:t>Утворення Департаменту є виключною компетенцією Чернівецької міської ради.</w:t>
      </w:r>
    </w:p>
    <w:p w:rsidR="00467AA3" w:rsidRDefault="00467AA3" w:rsidP="00467AA3">
      <w:pPr>
        <w:ind w:right="-87" w:firstLine="708"/>
        <w:jc w:val="both"/>
      </w:pPr>
      <w:r>
        <w:t>1.4.</w:t>
      </w:r>
      <w:r>
        <w:tab/>
        <w:t>Департамент підконтрольний і підзвітний Чернівецькій міській раді, підпорядкований її виконавчому комітету, Чернівецькому міському голові, а з питань делегованих повноважень підконтрольний органам державної виконавчої влади.</w:t>
      </w:r>
    </w:p>
    <w:p w:rsidR="00467AA3" w:rsidRDefault="00467AA3" w:rsidP="00467AA3">
      <w:pPr>
        <w:ind w:right="-87" w:firstLine="708"/>
        <w:jc w:val="both"/>
      </w:pPr>
      <w:r>
        <w:t>1.5.</w:t>
      </w:r>
      <w:r>
        <w:tab/>
        <w:t>Департамент є юридичною особою, має самостійний баланс, печатку із зображенням Державного Герба України та своїм найменуванням, штампи, власні бланки, рахунки в територіальних органах Державної казначейської служби.</w:t>
      </w:r>
    </w:p>
    <w:p w:rsidR="00467AA3" w:rsidRDefault="00467AA3" w:rsidP="00467AA3">
      <w:pPr>
        <w:ind w:right="-87" w:firstLine="708"/>
        <w:jc w:val="both"/>
      </w:pPr>
      <w:r>
        <w:t>1.6.</w:t>
      </w:r>
      <w:r>
        <w:tab/>
        <w:t>Положення розроблено із врахуванням вимог:</w:t>
      </w:r>
    </w:p>
    <w:p w:rsidR="00467AA3" w:rsidRDefault="00467AA3" w:rsidP="00467AA3">
      <w:pPr>
        <w:ind w:right="-87" w:firstLine="708"/>
        <w:jc w:val="both"/>
      </w:pPr>
      <w:r>
        <w:t>1.6.1.</w:t>
      </w:r>
      <w:r>
        <w:tab/>
        <w:t>Національного стандарту України ДСТУ 4163-2003 (Уніфікованої системи організаційно-розпорядчої документації, затвердженої наказом Держспоживстандарту України від 07.04.2003 р. № 55).</w:t>
      </w:r>
    </w:p>
    <w:p w:rsidR="00467AA3" w:rsidRDefault="00467AA3" w:rsidP="00467AA3">
      <w:pPr>
        <w:ind w:right="-87" w:firstLine="708"/>
        <w:jc w:val="both"/>
      </w:pPr>
      <w:r>
        <w:t>1.6.2.</w:t>
      </w:r>
      <w:r>
        <w:tab/>
        <w:t xml:space="preserve">Постанови Кабінету міністрів України № 684 від 12 листопада 2014 р. </w:t>
      </w:r>
    </w:p>
    <w:p w:rsidR="00467AA3" w:rsidRDefault="00467AA3" w:rsidP="00467AA3">
      <w:pPr>
        <w:ind w:right="-87" w:firstLine="708"/>
        <w:jc w:val="both"/>
      </w:pPr>
      <w:r>
        <w:t>1.6.3.</w:t>
      </w:r>
      <w:r>
        <w:tab/>
        <w:t>Рекомендацій з організації праці державних службовців в органах виконавчої влади, затверджених наказом Міністерства праці та соціальної політики України від 28.01.2005 р. № 55.</w:t>
      </w:r>
    </w:p>
    <w:p w:rsidR="00467AA3" w:rsidRDefault="00467AA3" w:rsidP="00467AA3">
      <w:pPr>
        <w:ind w:right="-87" w:firstLine="708"/>
        <w:jc w:val="both"/>
      </w:pPr>
      <w:r>
        <w:t>1.6.4.</w:t>
      </w:r>
      <w:r>
        <w:tab/>
        <w:t>Регламентів Чернівецької міської ради та її виконавчого комітету.</w:t>
      </w:r>
    </w:p>
    <w:p w:rsidR="00467AA3" w:rsidRDefault="00467AA3" w:rsidP="00467AA3">
      <w:pPr>
        <w:ind w:right="-87" w:firstLine="708"/>
        <w:jc w:val="both"/>
      </w:pPr>
      <w:r>
        <w:t>1.7.</w:t>
      </w:r>
      <w:r>
        <w:tab/>
        <w:t xml:space="preserve">Департамент проводить політику у сфері відновлення та збереження національної пам’яті Українського народу в м. Чернівцях та забезпечує надання оцінки тоталітарним та окупаційним режимам XX століття в м. Чернівцях, </w:t>
      </w:r>
      <w:r w:rsidR="00D21E9E">
        <w:t>діям кланово-політичних угрупо</w:t>
      </w:r>
      <w:r>
        <w:t>вань, примусовим депортаціям, політичним репресіям, політичним агітаціям спрямованим на дискримінацію українського національно-визвольного руху, діям організаторів і виконавців таких злочинів, а також наслідкам їх дій для м. Чернівців, як невід’ємної частини України.</w:t>
      </w:r>
    </w:p>
    <w:p w:rsidR="00467AA3" w:rsidRDefault="00467AA3" w:rsidP="00467AA3">
      <w:pPr>
        <w:ind w:right="-87" w:firstLine="708"/>
        <w:jc w:val="both"/>
      </w:pPr>
      <w:r>
        <w:t>1.8.</w:t>
      </w:r>
      <w:r>
        <w:tab/>
        <w:t xml:space="preserve">Департамент в своїй діяльності керується Конституцією та законами України, постановами Верховної Ради України, указами і розпорядженнями Президента України, постановами і розпорядженнями Кабінету Міністрів України, наказами Міністерства соціальної політики України, рішеннями </w:t>
      </w:r>
      <w:r>
        <w:lastRenderedPageBreak/>
        <w:t>обласної та Чернівецької міської рад, розпорядженнями голови обласної державної адміністрації, Чернівецького міського голови, рішеннями виконавчого комітету Чернівецької міської ради, іншими нормативно-правовими актами, Регламентами Чернівецької міської ради та її виконавчого комітету, а також цим Положенням.</w:t>
      </w:r>
    </w:p>
    <w:p w:rsidR="00467AA3" w:rsidRDefault="00467AA3" w:rsidP="00467AA3">
      <w:pPr>
        <w:ind w:right="-87" w:firstLine="708"/>
        <w:jc w:val="both"/>
      </w:pPr>
      <w:r>
        <w:t>1.9.</w:t>
      </w:r>
      <w:r>
        <w:tab/>
        <w:t>Положення, як організаційний документ, в обов’язковому порядку проходить процедуру затвердження Чернівецькою міською радою.</w:t>
      </w:r>
    </w:p>
    <w:p w:rsidR="00467AA3" w:rsidRDefault="00467AA3" w:rsidP="00467AA3">
      <w:pPr>
        <w:ind w:right="-87" w:firstLine="708"/>
        <w:jc w:val="both"/>
      </w:pPr>
      <w:r>
        <w:t>1.10.</w:t>
      </w:r>
      <w:r>
        <w:tab/>
        <w:t>Це Положення набирає чинності  з дня його державної реєстрації.</w:t>
      </w:r>
    </w:p>
    <w:p w:rsidR="00467AA3" w:rsidRPr="00467AA3" w:rsidRDefault="00467AA3" w:rsidP="00467AA3">
      <w:pPr>
        <w:ind w:right="-87" w:firstLine="708"/>
        <w:jc w:val="both"/>
        <w:rPr>
          <w:sz w:val="16"/>
          <w:szCs w:val="16"/>
        </w:rPr>
      </w:pPr>
      <w:r>
        <w:t>1.11.</w:t>
      </w:r>
      <w:r>
        <w:tab/>
        <w:t>Місцезнаходження Департаменту: 58000, м. Чернівці, Центральна площа, 1.</w:t>
      </w:r>
    </w:p>
    <w:p w:rsidR="00467AA3" w:rsidRPr="00467AA3" w:rsidRDefault="00467AA3" w:rsidP="00467AA3">
      <w:pPr>
        <w:ind w:right="-87" w:firstLine="708"/>
        <w:jc w:val="both"/>
        <w:rPr>
          <w:sz w:val="16"/>
          <w:szCs w:val="16"/>
        </w:rPr>
      </w:pPr>
    </w:p>
    <w:p w:rsidR="00467AA3" w:rsidRPr="00467AA3" w:rsidRDefault="00467AA3" w:rsidP="00467AA3">
      <w:pPr>
        <w:ind w:right="-87"/>
        <w:jc w:val="center"/>
        <w:rPr>
          <w:sz w:val="16"/>
          <w:szCs w:val="16"/>
        </w:rPr>
      </w:pPr>
      <w:r>
        <w:t>2. ОСНОВНІ ЗАВДАННЯ</w:t>
      </w:r>
    </w:p>
    <w:p w:rsidR="00467AA3" w:rsidRPr="00467AA3" w:rsidRDefault="00467AA3" w:rsidP="00467AA3">
      <w:pPr>
        <w:ind w:right="-87"/>
        <w:jc w:val="center"/>
        <w:rPr>
          <w:sz w:val="16"/>
          <w:szCs w:val="16"/>
        </w:rPr>
      </w:pPr>
    </w:p>
    <w:p w:rsidR="00467AA3" w:rsidRDefault="00467AA3" w:rsidP="00467AA3">
      <w:pPr>
        <w:ind w:right="-87" w:firstLine="708"/>
        <w:jc w:val="both"/>
      </w:pPr>
      <w:r>
        <w:t>2.1.</w:t>
      </w:r>
      <w:r>
        <w:tab/>
        <w:t>Забезпечення на території міста Чернівці реалізації політики у сфері відновлення та збереження національної пам’яті Українського народу.</w:t>
      </w:r>
    </w:p>
    <w:p w:rsidR="00467AA3" w:rsidRDefault="00467AA3" w:rsidP="00467AA3">
      <w:pPr>
        <w:ind w:right="-87" w:firstLine="708"/>
        <w:jc w:val="both"/>
      </w:pPr>
      <w:r>
        <w:t>2.2.</w:t>
      </w:r>
      <w:r>
        <w:tab/>
        <w:t>Надання оцінки тоталітарним режимам XX століття в Україні, масовому голоду 1946-1947 років, примусовим депортаціям, політичним репресіям, політичним агітаціям спрямованим на дискримінацію українського національно-визвольного руху, діям організаторів і виконавців таких злочинів, а також наслідкам їх дій для м. Чернівці, як невід’ємної частини України.</w:t>
      </w:r>
    </w:p>
    <w:p w:rsidR="00467AA3" w:rsidRDefault="00467AA3" w:rsidP="00467AA3">
      <w:pPr>
        <w:ind w:right="-87" w:firstLine="708"/>
        <w:jc w:val="both"/>
      </w:pPr>
      <w:r>
        <w:t>2.3.</w:t>
      </w:r>
      <w:r>
        <w:tab/>
        <w:t>Надання Чернівецькій міській раді пропозицій щодо формування політики у сфері відновлення та збереження національної пам’яті Українського народу та національної свідомості громадян з урахуванням багатонаціонального складу населення міста Чернівці.</w:t>
      </w:r>
    </w:p>
    <w:p w:rsidR="00467AA3" w:rsidRDefault="00467AA3" w:rsidP="00467AA3">
      <w:pPr>
        <w:ind w:right="-87" w:firstLine="708"/>
        <w:jc w:val="both"/>
      </w:pPr>
      <w:r>
        <w:t>2.4.</w:t>
      </w:r>
      <w:r>
        <w:tab/>
        <w:t>Організація всебічного вивчення в м. Чернівцях історії українського державотворення, етапів боротьби за відновлення державності.</w:t>
      </w:r>
    </w:p>
    <w:p w:rsidR="00467AA3" w:rsidRDefault="00467AA3" w:rsidP="00467AA3">
      <w:pPr>
        <w:ind w:right="-87" w:firstLine="708"/>
        <w:jc w:val="both"/>
      </w:pPr>
      <w:r>
        <w:t>2.5.</w:t>
      </w:r>
      <w:r>
        <w:tab/>
        <w:t>Здійснення комплексу заходів з увічнення пам’яті чернівчан, учасників українського визвольного руху, Української революції 1917-1921 років, воєн, масового голоду 1946-1947 років та політичних репресій, осіб, які брали участь у захисті незалежності, суверенітету та територіальної цілісності України, а також в антитерористичних операціях.</w:t>
      </w:r>
    </w:p>
    <w:p w:rsidR="00467AA3" w:rsidRDefault="00467AA3" w:rsidP="00467AA3">
      <w:pPr>
        <w:ind w:right="-87" w:firstLine="708"/>
        <w:jc w:val="both"/>
      </w:pPr>
      <w:r>
        <w:t>2.6.</w:t>
      </w:r>
      <w:r>
        <w:tab/>
        <w:t>Проведення комплексної оцінки діяльності тоталітарних режимів в м. Чернівцях, висвітлення інформації про наслідки такої діяльності.</w:t>
      </w:r>
    </w:p>
    <w:p w:rsidR="00467AA3" w:rsidRDefault="00467AA3" w:rsidP="00467AA3">
      <w:pPr>
        <w:ind w:right="-87" w:firstLine="708"/>
        <w:jc w:val="both"/>
      </w:pPr>
      <w:r>
        <w:t>2.7.</w:t>
      </w:r>
      <w:r>
        <w:tab/>
        <w:t>Проведення аналізу та оцінки тоталітарних, кланово-партійних зав’язків в м. Чернівцях та їх вплив на соціально-економічний розвиток міста.</w:t>
      </w:r>
    </w:p>
    <w:p w:rsidR="00467AA3" w:rsidRDefault="00467AA3" w:rsidP="00467AA3">
      <w:pPr>
        <w:ind w:right="-87" w:firstLine="708"/>
        <w:jc w:val="both"/>
      </w:pPr>
      <w:r>
        <w:t>2.8.</w:t>
      </w:r>
      <w:r>
        <w:tab/>
        <w:t>Організація дослідження історичної спадщини та сприяння інтеграції в українське суспільство національних меншин;</w:t>
      </w:r>
    </w:p>
    <w:p w:rsidR="00467AA3" w:rsidRDefault="00467AA3" w:rsidP="00467AA3">
      <w:pPr>
        <w:ind w:right="-87" w:firstLine="708"/>
        <w:jc w:val="both"/>
      </w:pPr>
      <w:r>
        <w:t>2.9.</w:t>
      </w:r>
      <w:r>
        <w:tab/>
        <w:t>Популяризація в м. Чернівцях історії України, її видатних особистостей.</w:t>
      </w:r>
    </w:p>
    <w:p w:rsidR="00467AA3" w:rsidRPr="00467AA3" w:rsidRDefault="00467AA3" w:rsidP="00467AA3">
      <w:pPr>
        <w:ind w:right="-87" w:firstLine="708"/>
        <w:jc w:val="both"/>
        <w:rPr>
          <w:sz w:val="16"/>
          <w:szCs w:val="16"/>
        </w:rPr>
      </w:pPr>
      <w:r>
        <w:t>2.10.</w:t>
      </w:r>
      <w:r>
        <w:tab/>
        <w:t>Формування у чернівчан патріотизму, національної свідомості, активної позиції.</w:t>
      </w:r>
    </w:p>
    <w:p w:rsidR="00467AA3" w:rsidRPr="00467AA3" w:rsidRDefault="00467AA3" w:rsidP="00467AA3">
      <w:pPr>
        <w:ind w:right="-87" w:firstLine="708"/>
        <w:jc w:val="both"/>
        <w:rPr>
          <w:sz w:val="16"/>
          <w:szCs w:val="16"/>
        </w:rPr>
      </w:pPr>
    </w:p>
    <w:p w:rsidR="00467AA3" w:rsidRPr="00467AA3" w:rsidRDefault="00467AA3" w:rsidP="00467AA3">
      <w:pPr>
        <w:ind w:right="-87"/>
        <w:jc w:val="center"/>
        <w:rPr>
          <w:sz w:val="16"/>
          <w:szCs w:val="16"/>
        </w:rPr>
      </w:pPr>
      <w:r>
        <w:t>3. ФУНКЦІЇ ДЕПАРТАМЕНТУ</w:t>
      </w:r>
    </w:p>
    <w:p w:rsidR="00467AA3" w:rsidRPr="00467AA3" w:rsidRDefault="00467AA3" w:rsidP="00467AA3">
      <w:pPr>
        <w:ind w:right="-87"/>
        <w:jc w:val="center"/>
        <w:rPr>
          <w:sz w:val="16"/>
          <w:szCs w:val="16"/>
        </w:rPr>
      </w:pPr>
    </w:p>
    <w:p w:rsidR="00467AA3" w:rsidRDefault="00467AA3" w:rsidP="00467AA3">
      <w:pPr>
        <w:ind w:right="-87" w:firstLine="708"/>
        <w:jc w:val="both"/>
      </w:pPr>
      <w:r>
        <w:t>3.1.</w:t>
      </w:r>
      <w:r>
        <w:tab/>
        <w:t>Організовує роботу із: дослідження масового голоду 1946-1947 років та політичних репресій в Україні, інформування про результати таких досліджень на території м. Чернівці.</w:t>
      </w:r>
    </w:p>
    <w:p w:rsidR="00467AA3" w:rsidRDefault="00467AA3" w:rsidP="00467AA3">
      <w:pPr>
        <w:ind w:right="-87" w:firstLine="708"/>
        <w:jc w:val="both"/>
      </w:pPr>
      <w:r>
        <w:lastRenderedPageBreak/>
        <w:t>3.2.</w:t>
      </w:r>
      <w:r>
        <w:tab/>
        <w:t>Забезпечує оприлюднення наукових повідомлень, інформаційних та аналітичних матеріалів, результатів досліджень масового голоду 1946-1947 років, політичних репресій, бере участь у програмах, що виконуються іншими органами виконавчої влади в м. Чернівцях.</w:t>
      </w:r>
    </w:p>
    <w:p w:rsidR="00467AA3" w:rsidRDefault="00467AA3" w:rsidP="00467AA3">
      <w:pPr>
        <w:ind w:right="-87" w:firstLine="708"/>
        <w:jc w:val="both"/>
      </w:pPr>
      <w:r>
        <w:t>3.3.</w:t>
      </w:r>
      <w:r>
        <w:tab/>
        <w:t>Організовує роботу із: збирання інформації, створення та наповнення баз даних в м. Чернівцях щодо свідчень очевидців політичних репресій, українського визвольного руху, воєн, жертв масового голоду 1946-1947 років та політичних репресій, а також щодо дій, спрямованих на захист незалежності, суверенітету та територіальної цілісності України, зокрема участі в антитерористичних операціях.</w:t>
      </w:r>
    </w:p>
    <w:p w:rsidR="00467AA3" w:rsidRDefault="00467AA3" w:rsidP="00467AA3">
      <w:pPr>
        <w:ind w:right="-87" w:firstLine="708"/>
        <w:jc w:val="both"/>
      </w:pPr>
      <w:r>
        <w:t>3.4.</w:t>
      </w:r>
      <w:r>
        <w:tab/>
        <w:t>Організовує роботу із: створення мартирологів, книг пам’яті та інших баз даних в м. Чернівцях щодо осіб, які брали участь у захисті незалежності, суверенітету та територіальної цілісності України, масового голоду 1946-1947 років та політичних репресій і забезпечує увічнення їх пам’яті.</w:t>
      </w:r>
    </w:p>
    <w:p w:rsidR="00467AA3" w:rsidRDefault="00467AA3" w:rsidP="00467AA3">
      <w:pPr>
        <w:ind w:right="-87" w:firstLine="708"/>
        <w:jc w:val="both"/>
      </w:pPr>
      <w:r>
        <w:t>3.5.</w:t>
      </w:r>
      <w:r>
        <w:tab/>
        <w:t>Забезпечує ведення обліку, впорядкування та збереження місць поховання в м. Чернівцях жертв масового голоду 1946-1947 років та політичних репресій, воєн, осіб, які брали участь у захисті незалежності, суверенітету та територіальної цілісності України, а також в антитерористичних операціях.</w:t>
      </w:r>
    </w:p>
    <w:p w:rsidR="00467AA3" w:rsidRDefault="00467AA3" w:rsidP="00467AA3">
      <w:pPr>
        <w:ind w:right="-87" w:firstLine="708"/>
        <w:jc w:val="both"/>
      </w:pPr>
      <w:r>
        <w:t>3.6.</w:t>
      </w:r>
      <w:r>
        <w:tab/>
        <w:t>Вносить у встановленому порядку пропозиції щодо відзначення нагородами учасників боротьби за незалежність, суверенітет та територіальну цілісність України, а також осіб, що зробили вагомий внесок у відновлення та збереження національної пам’яті Українського народу.</w:t>
      </w:r>
    </w:p>
    <w:p w:rsidR="00467AA3" w:rsidRDefault="00467AA3" w:rsidP="00467AA3">
      <w:pPr>
        <w:ind w:right="-87" w:firstLine="708"/>
        <w:jc w:val="both"/>
      </w:pPr>
      <w:r>
        <w:t>3.7.</w:t>
      </w:r>
      <w:r>
        <w:tab/>
        <w:t>Ініціює здійснення заходів щодо соціального захисту ветеранів Другої світової війни та учасників боротьби за незалежність, суверенітет та територіальну цілісність України у XX-XXI століттях.</w:t>
      </w:r>
    </w:p>
    <w:p w:rsidR="00467AA3" w:rsidRDefault="00467AA3" w:rsidP="00467AA3">
      <w:pPr>
        <w:ind w:right="-87" w:firstLine="708"/>
        <w:jc w:val="both"/>
      </w:pPr>
      <w:r>
        <w:t>3.8.</w:t>
      </w:r>
      <w:r>
        <w:tab/>
        <w:t>Сприяє відновленню прав осіб, які репресовані.</w:t>
      </w:r>
    </w:p>
    <w:p w:rsidR="00467AA3" w:rsidRDefault="00467AA3" w:rsidP="00467AA3">
      <w:pPr>
        <w:ind w:right="-87" w:firstLine="708"/>
        <w:jc w:val="both"/>
      </w:pPr>
      <w:r>
        <w:t>3.9.</w:t>
      </w:r>
      <w:r>
        <w:tab/>
        <w:t>Досліджує державні архіви про діяльність тоталітарних, кланово-партійних режимів на території м. Чернівці та висвітлює результати таких досліджень.</w:t>
      </w:r>
    </w:p>
    <w:p w:rsidR="00467AA3" w:rsidRDefault="00467AA3" w:rsidP="00467AA3">
      <w:pPr>
        <w:ind w:right="-87" w:firstLine="708"/>
        <w:jc w:val="both"/>
      </w:pPr>
      <w:r>
        <w:t>3.10.</w:t>
      </w:r>
      <w:r>
        <w:tab/>
        <w:t>Сприяє виг</w:t>
      </w:r>
      <w:r w:rsidR="00D21E9E">
        <w:t xml:space="preserve">отовленню друкованої продукції, </w:t>
      </w:r>
      <w:r>
        <w:t>відеопродукції, сценічному та іншому художньому втіленню образів історичного минулого, зокрема осіб, що чинили опір тоталітарним режимам, політичним репресіям, а також виготовленню друкованої продукції з питань відновлення та збереження національної пам’яті Українського народу, в тому числі забезпечує підготовку наукових та науково-популярних видань щодо популяризації історії України, Буковини та м. Чернівців, результатів наукових досліджень, монографій, збірників статей, наукових доповідей, їх розповсюдженню на безоплатній основі.</w:t>
      </w:r>
    </w:p>
    <w:p w:rsidR="00467AA3" w:rsidRDefault="00467AA3" w:rsidP="00467AA3">
      <w:pPr>
        <w:ind w:right="-87" w:firstLine="708"/>
        <w:jc w:val="both"/>
      </w:pPr>
      <w:r>
        <w:t>3.11.</w:t>
      </w:r>
      <w:r>
        <w:tab/>
        <w:t>Сприяє формуванню музейних та бібліотечних фондів з питань відновлення та збереження національної пам’яті Українського народу, підготовці музейних експозицій та навчальних програм в м. Чернівцях.</w:t>
      </w:r>
    </w:p>
    <w:p w:rsidR="00467AA3" w:rsidRDefault="00467AA3" w:rsidP="00467AA3">
      <w:pPr>
        <w:ind w:right="-87" w:firstLine="708"/>
        <w:jc w:val="both"/>
      </w:pPr>
      <w:r>
        <w:t>3.12.</w:t>
      </w:r>
      <w:r>
        <w:tab/>
        <w:t>Здійснює співробітництво з іншими органами місцевого самоврядування, юридичними особами незалежно від форми власності щодо надання їм інформаційної та методичної допомоги у провадженні діяльності з формування у громадян України патріотизму і національної свідомості в м. Чернівцях.</w:t>
      </w:r>
    </w:p>
    <w:p w:rsidR="00467AA3" w:rsidRDefault="00467AA3" w:rsidP="00467AA3">
      <w:pPr>
        <w:ind w:right="-87" w:firstLine="708"/>
        <w:jc w:val="both"/>
      </w:pPr>
      <w:r>
        <w:t>3.13.</w:t>
      </w:r>
      <w:r>
        <w:tab/>
        <w:t>Сприяє діяльності громадських об’єднань, зокрема молодіжних, з відновлення та збереження національної пам’яті Українського народу;</w:t>
      </w:r>
    </w:p>
    <w:p w:rsidR="00467AA3" w:rsidRDefault="00467AA3" w:rsidP="00467AA3">
      <w:pPr>
        <w:ind w:right="-87" w:firstLine="708"/>
        <w:jc w:val="both"/>
      </w:pPr>
      <w:r>
        <w:lastRenderedPageBreak/>
        <w:t>3.14.</w:t>
      </w:r>
      <w:r>
        <w:tab/>
        <w:t>Залучає закордонних українців та іноземців до збирання і вивчення матеріалів про історію України та м. Чернівців, реалізації спільних проектів.</w:t>
      </w:r>
    </w:p>
    <w:p w:rsidR="00467AA3" w:rsidRDefault="00467AA3" w:rsidP="00467AA3">
      <w:pPr>
        <w:ind w:right="-87" w:firstLine="708"/>
        <w:jc w:val="both"/>
      </w:pPr>
      <w:r>
        <w:t>3.15.</w:t>
      </w:r>
      <w:r>
        <w:tab/>
        <w:t>Сприяє проведенню наукових досліджень у сфері відновлення та збереження національної пам’яті Українського народу.</w:t>
      </w:r>
    </w:p>
    <w:p w:rsidR="00467AA3" w:rsidRDefault="00467AA3" w:rsidP="00467AA3">
      <w:pPr>
        <w:ind w:right="-87" w:firstLine="708"/>
        <w:jc w:val="both"/>
      </w:pPr>
      <w:r>
        <w:t>3.16.</w:t>
      </w:r>
      <w:r>
        <w:tab/>
        <w:t>Сприяє пошуку, веденню обліку, облаштуванню, збереженню та утриманню місць поховань в м. Чернівцях учасників воєн, політичних репресій, боротьби за незалежність України.</w:t>
      </w:r>
    </w:p>
    <w:p w:rsidR="00467AA3" w:rsidRDefault="00467AA3" w:rsidP="00467AA3">
      <w:pPr>
        <w:ind w:right="-87" w:firstLine="708"/>
        <w:jc w:val="both"/>
      </w:pPr>
      <w:r>
        <w:t>3.17.</w:t>
      </w:r>
      <w:r>
        <w:tab/>
        <w:t>Організовує і проводить наукові конференції, семінари, засідання за круглим столом, експертні обговорення та інші заходи з питань, що належать до його компетенції.</w:t>
      </w:r>
    </w:p>
    <w:p w:rsidR="00467AA3" w:rsidRPr="00467AA3" w:rsidRDefault="00467AA3" w:rsidP="00467AA3">
      <w:pPr>
        <w:ind w:right="-87" w:firstLine="708"/>
        <w:jc w:val="both"/>
        <w:rPr>
          <w:sz w:val="16"/>
          <w:szCs w:val="16"/>
        </w:rPr>
      </w:pPr>
      <w:r>
        <w:t>3.18.</w:t>
      </w:r>
      <w:r>
        <w:tab/>
        <w:t>Здійснює розгляд звернень громадян з питань, пов’язаних з діяльністю Департаменту.</w:t>
      </w:r>
    </w:p>
    <w:p w:rsidR="00467AA3" w:rsidRPr="00467AA3" w:rsidRDefault="00467AA3" w:rsidP="00467AA3">
      <w:pPr>
        <w:ind w:right="-87" w:firstLine="708"/>
        <w:jc w:val="both"/>
        <w:rPr>
          <w:sz w:val="16"/>
          <w:szCs w:val="16"/>
        </w:rPr>
      </w:pPr>
    </w:p>
    <w:p w:rsidR="00467AA3" w:rsidRPr="00467AA3" w:rsidRDefault="00467AA3" w:rsidP="00467AA3">
      <w:pPr>
        <w:ind w:right="-87"/>
        <w:jc w:val="center"/>
        <w:rPr>
          <w:sz w:val="16"/>
          <w:szCs w:val="16"/>
        </w:rPr>
      </w:pPr>
      <w:r>
        <w:t>4. ПРАВА ТА ОБОВ’ЯЗКИ</w:t>
      </w:r>
    </w:p>
    <w:p w:rsidR="00467AA3" w:rsidRPr="00467AA3" w:rsidRDefault="00467AA3" w:rsidP="00467AA3">
      <w:pPr>
        <w:ind w:right="-87"/>
        <w:jc w:val="center"/>
        <w:rPr>
          <w:sz w:val="16"/>
          <w:szCs w:val="16"/>
        </w:rPr>
      </w:pPr>
    </w:p>
    <w:p w:rsidR="00467AA3" w:rsidRDefault="00467AA3" w:rsidP="00467AA3">
      <w:pPr>
        <w:ind w:right="-87" w:firstLine="708"/>
        <w:jc w:val="both"/>
      </w:pPr>
      <w:r>
        <w:t>Департамент має права та обов’язки:</w:t>
      </w:r>
    </w:p>
    <w:p w:rsidR="00467AA3" w:rsidRDefault="00467AA3" w:rsidP="00467AA3">
      <w:pPr>
        <w:ind w:right="-87" w:firstLine="708"/>
        <w:jc w:val="both"/>
      </w:pPr>
      <w:r>
        <w:t>4.1. Одержувати безоплатно від органів місцевого самоврядування, підприємств, установ та організацій інформацію, документи і матеріали, необхідні для виконання покладених на нього завдань, співпрацювати з архівами з метою використання документів з питань, що належать до його компетенції;</w:t>
      </w:r>
    </w:p>
    <w:p w:rsidR="00467AA3" w:rsidRDefault="00467AA3" w:rsidP="00467AA3">
      <w:pPr>
        <w:ind w:right="-87" w:firstLine="708"/>
        <w:jc w:val="both"/>
      </w:pPr>
      <w:r>
        <w:t>4.2. Залучати представників органів місцевого самоврядування, підприємств, установ та організацій до розгляду питань, що належать до його компетенції (за погодженням з їх керівниками);</w:t>
      </w:r>
    </w:p>
    <w:p w:rsidR="00467AA3" w:rsidRDefault="00467AA3" w:rsidP="00467AA3">
      <w:pPr>
        <w:ind w:right="-87" w:firstLine="708"/>
        <w:jc w:val="both"/>
      </w:pPr>
      <w:r>
        <w:t>4.3. Подавати пропозиції Чернівецькій міській раді, виконавчому комітету міської ради, Чернівецькому міському голові, Чернівецькій обласній державній адміністрації щодо поліпшення ситуації в місті у сфері відновлення та збереження національної пам’яті Українського народу.</w:t>
      </w:r>
    </w:p>
    <w:p w:rsidR="00467AA3" w:rsidRDefault="00467AA3" w:rsidP="00467AA3">
      <w:pPr>
        <w:ind w:right="-87" w:firstLine="708"/>
        <w:jc w:val="both"/>
      </w:pPr>
      <w:r>
        <w:t>4.4. Залучати до розгляду питань та підготовки пропозицій інші виконавчі органи Чернівецької міської ради, підприємства, установи, організації та об’єднання громадян (за погодженням з їх керівниками).</w:t>
      </w:r>
    </w:p>
    <w:p w:rsidR="00467AA3" w:rsidRDefault="00467AA3" w:rsidP="00467AA3">
      <w:pPr>
        <w:ind w:right="-87" w:firstLine="708"/>
        <w:jc w:val="both"/>
      </w:pPr>
      <w:r>
        <w:t>4.5. Одержувати в установленому порядку від виконавчих органів Чернівецької міської ради, підприємств, установ і організацій усіх форм власності документи та  інші матеріали, необхідні для виконання покладених на нього завдань.</w:t>
      </w:r>
    </w:p>
    <w:p w:rsidR="00467AA3" w:rsidRPr="00467AA3" w:rsidRDefault="00467AA3" w:rsidP="00467AA3">
      <w:pPr>
        <w:ind w:right="-87" w:firstLine="708"/>
        <w:jc w:val="both"/>
        <w:rPr>
          <w:sz w:val="16"/>
          <w:szCs w:val="16"/>
        </w:rPr>
      </w:pPr>
      <w:r>
        <w:t>4.6. Проводити в установленому порядку семінари, наради та конференції з питань, що належать до компетенції Департаменту.</w:t>
      </w:r>
    </w:p>
    <w:p w:rsidR="00467AA3" w:rsidRPr="00467AA3" w:rsidRDefault="00467AA3" w:rsidP="00467AA3">
      <w:pPr>
        <w:ind w:right="-87" w:firstLine="708"/>
        <w:jc w:val="both"/>
        <w:rPr>
          <w:sz w:val="16"/>
          <w:szCs w:val="16"/>
        </w:rPr>
      </w:pPr>
    </w:p>
    <w:p w:rsidR="00467AA3" w:rsidRPr="00467AA3" w:rsidRDefault="00467AA3" w:rsidP="00467AA3">
      <w:pPr>
        <w:ind w:right="-87"/>
        <w:jc w:val="center"/>
        <w:rPr>
          <w:sz w:val="16"/>
          <w:szCs w:val="16"/>
        </w:rPr>
      </w:pPr>
      <w:r>
        <w:t>5. КЕРІВНИЦТВО ТА СТРУКТУРА</w:t>
      </w:r>
    </w:p>
    <w:p w:rsidR="00467AA3" w:rsidRPr="00467AA3" w:rsidRDefault="00467AA3" w:rsidP="00467AA3">
      <w:pPr>
        <w:ind w:right="-87"/>
        <w:jc w:val="both"/>
        <w:rPr>
          <w:sz w:val="16"/>
          <w:szCs w:val="16"/>
        </w:rPr>
      </w:pPr>
    </w:p>
    <w:p w:rsidR="00467AA3" w:rsidRDefault="00467AA3" w:rsidP="00467AA3">
      <w:pPr>
        <w:ind w:right="-87" w:firstLine="708"/>
        <w:jc w:val="both"/>
      </w:pPr>
      <w:r>
        <w:t xml:space="preserve">5.1. Департамент очолює директор, який призначається на посаду і звільняється з посади Чернівецьким міським головою в установленому чинним законодавством порядку. </w:t>
      </w:r>
    </w:p>
    <w:p w:rsidR="00467AA3" w:rsidRDefault="00467AA3" w:rsidP="00467AA3">
      <w:pPr>
        <w:ind w:right="-87" w:firstLine="708"/>
        <w:jc w:val="both"/>
      </w:pPr>
      <w:r>
        <w:t>5.2. Директор має заступника, який призначаються на посаду і звільняються з посади Чернівецьким міським головою за поданням директора Департаменту.</w:t>
      </w:r>
    </w:p>
    <w:p w:rsidR="00467AA3" w:rsidRDefault="00467AA3" w:rsidP="00467AA3">
      <w:pPr>
        <w:ind w:right="-87" w:firstLine="708"/>
        <w:jc w:val="both"/>
      </w:pPr>
      <w:r>
        <w:t xml:space="preserve">5.3. Кваліфікація та компетенція, зокрема, конкретні обов’язки та права директора Департаменту визначаються цим Положенням, заступника директора Департаменту – посадовою інструкцією. </w:t>
      </w:r>
    </w:p>
    <w:p w:rsidR="00467AA3" w:rsidRDefault="00467AA3" w:rsidP="00467AA3">
      <w:pPr>
        <w:ind w:right="-87" w:firstLine="708"/>
        <w:jc w:val="both"/>
      </w:pPr>
      <w:r>
        <w:lastRenderedPageBreak/>
        <w:t xml:space="preserve">5.4. Структура, штатний розпис Департаменту та кошторис на його утримання затверджуються Чернівецькою міською радою. </w:t>
      </w:r>
    </w:p>
    <w:p w:rsidR="00467AA3" w:rsidRDefault="00467AA3" w:rsidP="00467AA3">
      <w:pPr>
        <w:ind w:right="-87" w:firstLine="708"/>
        <w:jc w:val="both"/>
      </w:pPr>
      <w:r>
        <w:t>5.5. Працівники Департаменту є по</w:t>
      </w:r>
      <w:r w:rsidR="00D21E9E">
        <w:t>садовими особами місцевого само</w:t>
      </w:r>
      <w:r>
        <w:t>врядування, відповідно до цього Положення мають посадові повноваження, отримують заробітну плату за рахунок міського бюджету, несуть персональну відповідальність за виконання посадових інструкцій.</w:t>
      </w:r>
    </w:p>
    <w:p w:rsidR="00467AA3" w:rsidRDefault="00467AA3" w:rsidP="00467AA3">
      <w:pPr>
        <w:ind w:right="-87" w:firstLine="708"/>
        <w:jc w:val="both"/>
      </w:pPr>
      <w:r>
        <w:t xml:space="preserve">5.6. Працівники призначаються на посади Чернівецьким міським головою за поданням директора Департаменту та погодженням заступника міського голови з питань діяльності виконавчих органів міської ради. </w:t>
      </w:r>
    </w:p>
    <w:p w:rsidR="00467AA3" w:rsidRDefault="00467AA3" w:rsidP="00467AA3">
      <w:pPr>
        <w:ind w:right="-87" w:firstLine="708"/>
        <w:jc w:val="both"/>
      </w:pPr>
      <w:r>
        <w:t xml:space="preserve">5.7. Директор Департаменту відповідно до покладених на нього обов’язків: </w:t>
      </w:r>
    </w:p>
    <w:p w:rsidR="00467AA3" w:rsidRDefault="00467AA3" w:rsidP="00467AA3">
      <w:pPr>
        <w:ind w:right="-87" w:firstLine="708"/>
        <w:jc w:val="both"/>
      </w:pPr>
      <w:r>
        <w:t xml:space="preserve">5.7.1. Здійснює керівництво діяльністю Департаменту, несе персональну відповідальність за виконання покладених на Департамент завдань, визначає ступінь відповідальності своїх заступників, працівників структурних підрозділів Департаменту. </w:t>
      </w:r>
    </w:p>
    <w:p w:rsidR="00467AA3" w:rsidRDefault="00467AA3" w:rsidP="00467AA3">
      <w:pPr>
        <w:ind w:right="-87" w:firstLine="708"/>
        <w:jc w:val="both"/>
      </w:pPr>
      <w:r>
        <w:t xml:space="preserve">5.7.2. Затверджує положення про його структурні підрозділи і посадові інструкції працівників Департаменту. </w:t>
      </w:r>
    </w:p>
    <w:p w:rsidR="00467AA3" w:rsidRDefault="00467AA3" w:rsidP="00467AA3">
      <w:pPr>
        <w:ind w:right="-87" w:firstLine="708"/>
        <w:jc w:val="both"/>
      </w:pPr>
      <w:r>
        <w:t xml:space="preserve">5.7.3. Вносить в установленому порядку пропозиції про призначення на посади й звільнення працівників Департаменту з посад. </w:t>
      </w:r>
    </w:p>
    <w:p w:rsidR="00467AA3" w:rsidRDefault="00467AA3" w:rsidP="00467AA3">
      <w:pPr>
        <w:ind w:right="-87" w:firstLine="708"/>
        <w:jc w:val="both"/>
      </w:pPr>
      <w:r>
        <w:t xml:space="preserve">5.7.4. Формує плани роботи Департаменту, організовує й контролює процес їх виконання. </w:t>
      </w:r>
    </w:p>
    <w:p w:rsidR="00467AA3" w:rsidRDefault="00467AA3" w:rsidP="00467AA3">
      <w:pPr>
        <w:ind w:right="-87" w:firstLine="708"/>
        <w:jc w:val="both"/>
      </w:pPr>
      <w:r>
        <w:t xml:space="preserve">5.7.5. Організовує підготовку проектів рішень Чернівецької міської ради та її виконавчого комітету, розпоряджень Чернівецького міського голови з питань, віднесених до компетенції Департаменту. </w:t>
      </w:r>
    </w:p>
    <w:p w:rsidR="00467AA3" w:rsidRDefault="00467AA3" w:rsidP="00467AA3">
      <w:pPr>
        <w:ind w:right="-87" w:firstLine="708"/>
        <w:jc w:val="both"/>
      </w:pPr>
      <w:r>
        <w:t xml:space="preserve">5.7.6. Розпоряджається коштами у межах затверджених кошторисів Департаменту. </w:t>
      </w:r>
    </w:p>
    <w:p w:rsidR="00467AA3" w:rsidRDefault="00467AA3" w:rsidP="00467AA3">
      <w:pPr>
        <w:ind w:right="-87" w:firstLine="708"/>
        <w:jc w:val="both"/>
      </w:pPr>
      <w:r>
        <w:t xml:space="preserve">5.7.7. Видає у межах своєї компетенції накази, організовує і контролює їх виконання. </w:t>
      </w:r>
    </w:p>
    <w:p w:rsidR="00467AA3" w:rsidRDefault="00467AA3" w:rsidP="00467AA3">
      <w:pPr>
        <w:ind w:right="-87" w:firstLine="708"/>
        <w:jc w:val="both"/>
      </w:pPr>
      <w:r>
        <w:t>5.7.8. Приймає, здійснює та контролює виконання заходів в Департаменті в ході його роботи.</w:t>
      </w:r>
    </w:p>
    <w:p w:rsidR="00467AA3" w:rsidRDefault="00467AA3" w:rsidP="00467AA3">
      <w:pPr>
        <w:ind w:right="-87" w:firstLine="708"/>
        <w:jc w:val="both"/>
      </w:pPr>
      <w:r>
        <w:t xml:space="preserve">5.7.9. Вносить в установленому порядку пропозиції Чернівецькому міському голові про застосування заохочень або стягнень до працівників Департаменту. </w:t>
      </w:r>
    </w:p>
    <w:p w:rsidR="00467AA3" w:rsidRDefault="00467AA3" w:rsidP="00467AA3">
      <w:pPr>
        <w:ind w:right="-87" w:firstLine="708"/>
        <w:jc w:val="both"/>
      </w:pPr>
      <w:r>
        <w:t xml:space="preserve">5.7.10. Організовує розгляд звернень, скарг, запитів і пропозицій громадян та юридичних осіб, що надходять безпосередньо в Департамент. </w:t>
      </w:r>
    </w:p>
    <w:p w:rsidR="00467AA3" w:rsidRDefault="00467AA3" w:rsidP="00467AA3">
      <w:pPr>
        <w:ind w:right="-87" w:firstLine="708"/>
        <w:jc w:val="both"/>
      </w:pPr>
      <w:r>
        <w:t xml:space="preserve">5.7.11. Контролює дотримання працівниками Департаменту вимог Закону України «Про службу в органах місцевого самоврядування», «Про запобігання корупції», «Про доступ до публічної інформації»  та інших нормативно-правових актів України. </w:t>
      </w:r>
    </w:p>
    <w:p w:rsidR="00467AA3" w:rsidRDefault="00467AA3" w:rsidP="00467AA3">
      <w:pPr>
        <w:ind w:right="-87" w:firstLine="708"/>
        <w:jc w:val="both"/>
      </w:pPr>
      <w:r>
        <w:t xml:space="preserve">5.7.12. Забезпечує додержання працівниками правил внутрішнього трудового розпорядку, раціональний розподіл обов’язків між ними, вживає заходів щодо підвищення фахової кваліфікації працівників Департаменту. </w:t>
      </w:r>
    </w:p>
    <w:p w:rsidR="00467AA3" w:rsidRDefault="00467AA3" w:rsidP="00467AA3">
      <w:pPr>
        <w:ind w:right="-87" w:firstLine="708"/>
        <w:jc w:val="both"/>
      </w:pPr>
      <w:r>
        <w:t xml:space="preserve">5.7.13. Здійснює керівництво за організацією роботи із забезпечення безпеки праці,  дотримання чинного законодавства про охорону праці. </w:t>
      </w:r>
    </w:p>
    <w:p w:rsidR="00467AA3" w:rsidRDefault="00467AA3" w:rsidP="00467AA3">
      <w:pPr>
        <w:ind w:right="-87" w:firstLine="708"/>
        <w:jc w:val="both"/>
      </w:pPr>
      <w:r>
        <w:t xml:space="preserve">5.7.14. Формує кадровий резерв для служби в Чернівецькій міській раді та подає його Чернівецькому міському голові на затвердження. </w:t>
      </w:r>
    </w:p>
    <w:p w:rsidR="00467AA3" w:rsidRDefault="00467AA3" w:rsidP="00467AA3">
      <w:pPr>
        <w:ind w:right="-87" w:firstLine="708"/>
        <w:jc w:val="both"/>
      </w:pPr>
      <w:r>
        <w:t xml:space="preserve">5.7.15. Виконує інші завдання, визначені керівництвом Чернівецької міської ради. </w:t>
      </w:r>
    </w:p>
    <w:p w:rsidR="00467AA3" w:rsidRDefault="00467AA3" w:rsidP="00467AA3">
      <w:pPr>
        <w:ind w:right="-87" w:firstLine="708"/>
        <w:jc w:val="both"/>
      </w:pPr>
      <w:r>
        <w:lastRenderedPageBreak/>
        <w:t xml:space="preserve">5.7.16. Забезпечує збереження інформації в паперовому та електронному вигляді, створеної в процесі діяльності Департаменту, організовує приймання-передавання її при зміні (звільненні, переведенні тощо) працівників. </w:t>
      </w:r>
    </w:p>
    <w:p w:rsidR="00467AA3" w:rsidRDefault="00467AA3" w:rsidP="00467AA3">
      <w:pPr>
        <w:ind w:right="-87" w:firstLine="708"/>
        <w:jc w:val="both"/>
      </w:pPr>
      <w:r>
        <w:t>5.8. Директор Департаменту повинен знати законодавство України з питань, що стосуються діяльності Управління, служби в органах місцевого самоврядування; порядок підготовки та внесення проектів нормативно-правових актів; сучасні методи управління персоналом; основи економіки, фінансів, ринку праці, трудового законодавства, психології праці; правила ділового етикету; правила охорони праці та протипожежного захисту; основні принципи роботи на комп’ютері та відповідні програмні засоби; державну, ділову мову.</w:t>
      </w:r>
    </w:p>
    <w:p w:rsidR="00467AA3" w:rsidRDefault="00467AA3" w:rsidP="00467AA3">
      <w:pPr>
        <w:ind w:right="-87" w:firstLine="708"/>
        <w:jc w:val="both"/>
      </w:pPr>
      <w:r>
        <w:t>5.9. Кваліфікаційні вимоги до посади директора Департаменту: вища освіта професійного спрямування – «Історія України», «Історія нового та новітнього часу», «Політологія та державного управління», «Менеджмент», «Право» за освітньо-кваліфікаційним рівнем магістра, спеціаліста. Стаж роботи за фахом на службі в органах місцевого самоврядування та державній службі на керівних посадах не менше 3 років або при необхідності (виходячи із виконання виконавчим органом основних завдань та функцій) стаж роботи за фахом на керівних посадах в інших сферах управління не менше 5 років. Післядипломна освіта у галузі знань «Державне управління».</w:t>
      </w:r>
    </w:p>
    <w:p w:rsidR="00467AA3" w:rsidRDefault="00467AA3" w:rsidP="00467AA3">
      <w:pPr>
        <w:ind w:right="-87" w:firstLine="708"/>
        <w:jc w:val="both"/>
      </w:pPr>
      <w:r>
        <w:t>5.10. Директор Департаменту відповідає за:</w:t>
      </w:r>
    </w:p>
    <w:p w:rsidR="00467AA3" w:rsidRDefault="00467AA3" w:rsidP="00467AA3">
      <w:pPr>
        <w:ind w:right="-87" w:firstLine="708"/>
        <w:jc w:val="both"/>
      </w:pPr>
      <w:r>
        <w:t xml:space="preserve">5.10.1. Виконання покладених на Департамент завдань і здійснення ним своїх функціональних обов’язків відповідно до цього Положення. </w:t>
      </w:r>
    </w:p>
    <w:p w:rsidR="00467AA3" w:rsidRDefault="00467AA3" w:rsidP="00467AA3">
      <w:pPr>
        <w:ind w:right="-87" w:firstLine="708"/>
        <w:jc w:val="both"/>
      </w:pPr>
      <w:r>
        <w:t xml:space="preserve">5.10.2. Відповідність прийнятих ним рішень вимогам чинного законодавства. </w:t>
      </w:r>
    </w:p>
    <w:p w:rsidR="00467AA3" w:rsidRDefault="00467AA3" w:rsidP="00467AA3">
      <w:pPr>
        <w:ind w:right="-87" w:firstLine="708"/>
        <w:jc w:val="both"/>
      </w:pPr>
      <w:r>
        <w:t xml:space="preserve">5.10.3. Виконання рішень Чернівецької міської ради, її виконавчого комітету, доручень та розпоряджень Чернівецького міського голови. </w:t>
      </w:r>
    </w:p>
    <w:p w:rsidR="00467AA3" w:rsidRDefault="00467AA3" w:rsidP="00467AA3">
      <w:pPr>
        <w:ind w:right="-87" w:firstLine="708"/>
        <w:jc w:val="both"/>
      </w:pPr>
      <w:r>
        <w:t xml:space="preserve">5.10.4. Своєчасну і достовірну подачу інформацій та звітів, що входять до компетенції Департаменту, стан діловодства. </w:t>
      </w:r>
    </w:p>
    <w:p w:rsidR="00467AA3" w:rsidRDefault="00467AA3" w:rsidP="00467AA3">
      <w:pPr>
        <w:ind w:right="-87" w:firstLine="708"/>
        <w:jc w:val="both"/>
      </w:pPr>
      <w:r>
        <w:t>5.10.5. Розгляд запитів на інформацію, що надійшли усно, електронною поштою, факсом, телефоном або поштою, якщо у такій кореспонденції зазначено, що це запит на інформаці</w:t>
      </w:r>
      <w:r w:rsidR="00D21E9E">
        <w:t>ю відповідно до Закону України «</w:t>
      </w:r>
      <w:r>
        <w:t>Про</w:t>
      </w:r>
      <w:r w:rsidR="00D21E9E">
        <w:t xml:space="preserve"> доступ до публічної інформації»</w:t>
      </w:r>
      <w:r>
        <w:t xml:space="preserve">. </w:t>
      </w:r>
    </w:p>
    <w:p w:rsidR="00467AA3" w:rsidRDefault="00467AA3" w:rsidP="00467AA3">
      <w:pPr>
        <w:ind w:right="-87" w:firstLine="708"/>
        <w:jc w:val="both"/>
      </w:pPr>
      <w:r>
        <w:t xml:space="preserve">5.10.6. Організацію роботи Департаменту, стан службової та виконавської дисципліни, дотримання законності в службовій діяльності працівників Департаменту. </w:t>
      </w:r>
    </w:p>
    <w:p w:rsidR="00467AA3" w:rsidRPr="00467AA3" w:rsidRDefault="00467AA3" w:rsidP="00467AA3">
      <w:pPr>
        <w:ind w:right="-87" w:firstLine="708"/>
        <w:jc w:val="both"/>
        <w:rPr>
          <w:sz w:val="16"/>
          <w:szCs w:val="16"/>
        </w:rPr>
      </w:pPr>
      <w:r>
        <w:t>5.11. За відсутності директора Департаменту його обов’язки виконує заступник директора.</w:t>
      </w:r>
    </w:p>
    <w:p w:rsidR="00467AA3" w:rsidRPr="00467AA3" w:rsidRDefault="00467AA3" w:rsidP="00467AA3">
      <w:pPr>
        <w:ind w:right="-87" w:firstLine="708"/>
        <w:jc w:val="both"/>
        <w:rPr>
          <w:sz w:val="16"/>
          <w:szCs w:val="16"/>
        </w:rPr>
      </w:pPr>
    </w:p>
    <w:p w:rsidR="00467AA3" w:rsidRPr="00467AA3" w:rsidRDefault="00467AA3" w:rsidP="00467AA3">
      <w:pPr>
        <w:ind w:right="-87"/>
        <w:jc w:val="center"/>
        <w:rPr>
          <w:sz w:val="16"/>
          <w:szCs w:val="16"/>
        </w:rPr>
      </w:pPr>
      <w:r>
        <w:t>6. ВЗАЄМОВІДНОСИНИ, ЗВ’ЯЗОК</w:t>
      </w:r>
    </w:p>
    <w:p w:rsidR="00467AA3" w:rsidRPr="00467AA3" w:rsidRDefault="00467AA3" w:rsidP="00467AA3">
      <w:pPr>
        <w:ind w:right="-87"/>
        <w:jc w:val="center"/>
        <w:rPr>
          <w:sz w:val="16"/>
          <w:szCs w:val="16"/>
        </w:rPr>
      </w:pPr>
    </w:p>
    <w:p w:rsidR="00F82837" w:rsidRPr="00F82837" w:rsidRDefault="00467AA3" w:rsidP="00F82837">
      <w:pPr>
        <w:ind w:right="-87" w:firstLine="708"/>
        <w:jc w:val="both"/>
        <w:rPr>
          <w:sz w:val="16"/>
          <w:szCs w:val="16"/>
        </w:rPr>
      </w:pPr>
      <w:r>
        <w:t>6.1. Департамент при виконанні покладених на нього завдань і функцій взаємодіє з іншими виконавчими органами Чернівецької міської ради, Чернівецької обласної ради, Чернівецької обласної державної адміністрації, Українським інститутом національної пам'яті, громадськими благодійними організаціями, співпрацює з постійною комісією Чернівецької міської ради з питань гуманітарної політики в порядку, який визначається цим Положенням та Положеннями інших виконавчих органів Чернівецької міської ради.</w:t>
      </w:r>
    </w:p>
    <w:p w:rsidR="00F82837" w:rsidRPr="00F82837" w:rsidRDefault="00F82837" w:rsidP="00F82837">
      <w:pPr>
        <w:ind w:right="-87" w:firstLine="708"/>
        <w:jc w:val="both"/>
        <w:rPr>
          <w:sz w:val="16"/>
          <w:szCs w:val="16"/>
        </w:rPr>
      </w:pPr>
    </w:p>
    <w:p w:rsidR="00467AA3" w:rsidRPr="00F82837" w:rsidRDefault="00F82837" w:rsidP="00F82837">
      <w:pPr>
        <w:ind w:right="-87" w:firstLine="708"/>
        <w:jc w:val="center"/>
        <w:rPr>
          <w:sz w:val="16"/>
          <w:szCs w:val="16"/>
        </w:rPr>
      </w:pPr>
      <w:r>
        <w:lastRenderedPageBreak/>
        <w:t xml:space="preserve">7. </w:t>
      </w:r>
      <w:r w:rsidR="00467AA3">
        <w:t>МАЙНО І КОШТИ</w:t>
      </w:r>
    </w:p>
    <w:p w:rsidR="00F82837" w:rsidRPr="00F82837" w:rsidRDefault="00F82837" w:rsidP="00F82837">
      <w:pPr>
        <w:ind w:right="-87" w:firstLine="708"/>
        <w:jc w:val="center"/>
        <w:rPr>
          <w:sz w:val="16"/>
          <w:szCs w:val="16"/>
        </w:rPr>
      </w:pPr>
    </w:p>
    <w:p w:rsidR="00467AA3" w:rsidRDefault="00467AA3" w:rsidP="00F82837">
      <w:pPr>
        <w:ind w:right="-87" w:firstLine="708"/>
        <w:jc w:val="both"/>
      </w:pPr>
      <w:r>
        <w:t xml:space="preserve">7.1. Департамент утримується за рахунок коштів міського бюджету. </w:t>
      </w:r>
    </w:p>
    <w:p w:rsidR="00467AA3" w:rsidRDefault="00467AA3" w:rsidP="00F82837">
      <w:pPr>
        <w:ind w:right="-87" w:firstLine="708"/>
        <w:jc w:val="both"/>
      </w:pPr>
      <w:r>
        <w:t xml:space="preserve">7.2. Оплата праці працівників Департаменту здійснюється згідно з чинним законодавством. </w:t>
      </w:r>
    </w:p>
    <w:p w:rsidR="00467AA3" w:rsidRDefault="00467AA3" w:rsidP="00F82837">
      <w:pPr>
        <w:ind w:right="-87" w:firstLine="708"/>
        <w:jc w:val="both"/>
      </w:pPr>
      <w:r>
        <w:t xml:space="preserve">7.3. Департамент є головним розпорядником бюджетних коштів. </w:t>
      </w:r>
    </w:p>
    <w:p w:rsidR="00467AA3" w:rsidRDefault="00467AA3" w:rsidP="00F82837">
      <w:pPr>
        <w:ind w:right="-87" w:firstLine="708"/>
        <w:jc w:val="both"/>
      </w:pPr>
      <w:r>
        <w:t>7.4. Департамент має відповідні рахунки в територіальному відд</w:t>
      </w:r>
      <w:r w:rsidR="00D21E9E">
        <w:t>іленні Державного казначейства.</w:t>
      </w:r>
    </w:p>
    <w:p w:rsidR="00467AA3" w:rsidRPr="00F82837" w:rsidRDefault="00467AA3" w:rsidP="00F82837">
      <w:pPr>
        <w:ind w:right="-87" w:firstLine="708"/>
        <w:jc w:val="both"/>
        <w:rPr>
          <w:sz w:val="16"/>
          <w:szCs w:val="16"/>
        </w:rPr>
      </w:pPr>
      <w:r>
        <w:t>7.5. За сприяння Чернівецького міського голови відповідні виконавчі органи Чернівецької м</w:t>
      </w:r>
      <w:r w:rsidR="00D21E9E">
        <w:t xml:space="preserve">іської ради створюють умови для </w:t>
      </w:r>
      <w:r>
        <w:t>роботи Департаменту, забезпечують його приміщеннями, телефонним зв’язком, засобами оргтехніки, а також законодавчими та іншими нормативними актами з питань служби в органах місцевого самоврядування.</w:t>
      </w:r>
    </w:p>
    <w:p w:rsidR="00F82837" w:rsidRPr="00F82837" w:rsidRDefault="00F82837" w:rsidP="00F82837">
      <w:pPr>
        <w:ind w:right="-87" w:firstLine="708"/>
        <w:jc w:val="both"/>
        <w:rPr>
          <w:sz w:val="16"/>
          <w:szCs w:val="16"/>
        </w:rPr>
      </w:pPr>
    </w:p>
    <w:p w:rsidR="00467AA3" w:rsidRPr="00F82837" w:rsidRDefault="00467AA3" w:rsidP="00F82837">
      <w:pPr>
        <w:ind w:right="-87" w:firstLine="708"/>
        <w:jc w:val="center"/>
        <w:rPr>
          <w:sz w:val="16"/>
          <w:szCs w:val="16"/>
        </w:rPr>
      </w:pPr>
      <w:r>
        <w:t>8. ЗАКЛЮЧНА ЧАСТИНА</w:t>
      </w:r>
    </w:p>
    <w:p w:rsidR="00F82837" w:rsidRPr="00F82837" w:rsidRDefault="00F82837" w:rsidP="00F82837">
      <w:pPr>
        <w:ind w:right="-87" w:firstLine="708"/>
        <w:jc w:val="both"/>
        <w:rPr>
          <w:sz w:val="16"/>
          <w:szCs w:val="16"/>
        </w:rPr>
      </w:pPr>
    </w:p>
    <w:p w:rsidR="00467AA3" w:rsidRDefault="00467AA3" w:rsidP="00F82837">
      <w:pPr>
        <w:ind w:right="-87" w:firstLine="708"/>
        <w:jc w:val="both"/>
      </w:pPr>
      <w:r>
        <w:t>8.1. Покладання на Департамент обов’язків, не передбачених цим Положенням і таких, що не стосуються питань не допускається.</w:t>
      </w:r>
    </w:p>
    <w:p w:rsidR="00467AA3" w:rsidRDefault="00467AA3" w:rsidP="00F82837">
      <w:pPr>
        <w:ind w:right="-87" w:firstLine="708"/>
        <w:jc w:val="both"/>
      </w:pPr>
      <w:r>
        <w:t>8.2. Ліквідація і реорганізація Департаменту проводиться Чернівецькою міською радою в порядку, визначеному чинним законодавством України.</w:t>
      </w:r>
    </w:p>
    <w:p w:rsidR="00F82837" w:rsidRDefault="00F82837" w:rsidP="00F82837">
      <w:pPr>
        <w:ind w:right="-87" w:firstLine="708"/>
        <w:jc w:val="both"/>
      </w:pPr>
    </w:p>
    <w:p w:rsidR="00F82837" w:rsidRDefault="00F82837" w:rsidP="00F82837">
      <w:pPr>
        <w:ind w:right="-87" w:firstLine="708"/>
        <w:jc w:val="both"/>
      </w:pPr>
    </w:p>
    <w:p w:rsidR="00F82837" w:rsidRDefault="00F82837" w:rsidP="00F82837">
      <w:pPr>
        <w:ind w:right="-87" w:firstLine="708"/>
        <w:jc w:val="both"/>
      </w:pPr>
    </w:p>
    <w:p w:rsidR="00F82837" w:rsidRDefault="00F82837" w:rsidP="00F82837">
      <w:pPr>
        <w:ind w:right="-87" w:firstLine="708"/>
        <w:jc w:val="both"/>
      </w:pPr>
    </w:p>
    <w:p w:rsidR="00D21E9E" w:rsidRPr="002E48D4" w:rsidRDefault="00F82837" w:rsidP="00E460C4">
      <w:pPr>
        <w:ind w:right="-87"/>
        <w:jc w:val="both"/>
        <w:rPr>
          <w:b/>
        </w:rPr>
      </w:pPr>
      <w:r w:rsidRPr="00F82837">
        <w:rPr>
          <w:b/>
        </w:rPr>
        <w:t>Секретар Чернівецької міської ради</w:t>
      </w:r>
      <w:r w:rsidRPr="00F82837">
        <w:rPr>
          <w:b/>
        </w:rPr>
        <w:tab/>
      </w:r>
      <w:r w:rsidRPr="00F82837">
        <w:rPr>
          <w:b/>
        </w:rPr>
        <w:tab/>
      </w:r>
      <w:r w:rsidRPr="00F82837">
        <w:rPr>
          <w:b/>
        </w:rPr>
        <w:tab/>
      </w:r>
      <w:r w:rsidRPr="00F82837">
        <w:rPr>
          <w:b/>
        </w:rPr>
        <w:tab/>
      </w:r>
      <w:r w:rsidRPr="00F82837">
        <w:rPr>
          <w:b/>
        </w:rPr>
        <w:tab/>
        <w:t>В. Продан</w:t>
      </w:r>
      <w:bookmarkStart w:id="0" w:name="_GoBack"/>
      <w:bookmarkEnd w:id="0"/>
    </w:p>
    <w:sectPr w:rsidR="00D21E9E" w:rsidRPr="002E48D4" w:rsidSect="00E90BF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FC1" w:rsidRDefault="00D45FC1" w:rsidP="00467AA3">
      <w:r>
        <w:separator/>
      </w:r>
    </w:p>
  </w:endnote>
  <w:endnote w:type="continuationSeparator" w:id="0">
    <w:p w:rsidR="00D45FC1" w:rsidRDefault="00D45FC1" w:rsidP="00467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FC1" w:rsidRDefault="00D45FC1" w:rsidP="00467AA3">
      <w:r>
        <w:separator/>
      </w:r>
    </w:p>
  </w:footnote>
  <w:footnote w:type="continuationSeparator" w:id="0">
    <w:p w:rsidR="00D45FC1" w:rsidRDefault="00D45FC1" w:rsidP="00467A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AF0F69"/>
    <w:multiLevelType w:val="hybridMultilevel"/>
    <w:tmpl w:val="DCC87D70"/>
    <w:lvl w:ilvl="0" w:tplc="AF8AD37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F7207B6"/>
    <w:multiLevelType w:val="hybridMultilevel"/>
    <w:tmpl w:val="718A4A06"/>
    <w:lvl w:ilvl="0" w:tplc="A086B6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23"/>
    <w:rsid w:val="00017723"/>
    <w:rsid w:val="00026F1C"/>
    <w:rsid w:val="00110D96"/>
    <w:rsid w:val="001115DA"/>
    <w:rsid w:val="001549A3"/>
    <w:rsid w:val="00157BD0"/>
    <w:rsid w:val="00217C27"/>
    <w:rsid w:val="002363F7"/>
    <w:rsid w:val="00290EBB"/>
    <w:rsid w:val="00297661"/>
    <w:rsid w:val="002C34EF"/>
    <w:rsid w:val="002E48D4"/>
    <w:rsid w:val="002F1941"/>
    <w:rsid w:val="002F476E"/>
    <w:rsid w:val="003C1A56"/>
    <w:rsid w:val="003C6299"/>
    <w:rsid w:val="003D23A9"/>
    <w:rsid w:val="003F1029"/>
    <w:rsid w:val="004041E3"/>
    <w:rsid w:val="004143C9"/>
    <w:rsid w:val="00467AA3"/>
    <w:rsid w:val="004A3022"/>
    <w:rsid w:val="004B7CAF"/>
    <w:rsid w:val="004C6FD3"/>
    <w:rsid w:val="00553BAB"/>
    <w:rsid w:val="005F43E1"/>
    <w:rsid w:val="006F6148"/>
    <w:rsid w:val="007045C3"/>
    <w:rsid w:val="00725D63"/>
    <w:rsid w:val="00757437"/>
    <w:rsid w:val="00851AED"/>
    <w:rsid w:val="008538B8"/>
    <w:rsid w:val="008642B1"/>
    <w:rsid w:val="00884945"/>
    <w:rsid w:val="008F1435"/>
    <w:rsid w:val="00952E45"/>
    <w:rsid w:val="00994562"/>
    <w:rsid w:val="009F2823"/>
    <w:rsid w:val="00A47146"/>
    <w:rsid w:val="00AA0C7F"/>
    <w:rsid w:val="00AB42F6"/>
    <w:rsid w:val="00AE2600"/>
    <w:rsid w:val="00AE2DDE"/>
    <w:rsid w:val="00B22B04"/>
    <w:rsid w:val="00C74633"/>
    <w:rsid w:val="00C85122"/>
    <w:rsid w:val="00CB768A"/>
    <w:rsid w:val="00CD173D"/>
    <w:rsid w:val="00CD37B9"/>
    <w:rsid w:val="00D21E9E"/>
    <w:rsid w:val="00D27013"/>
    <w:rsid w:val="00D45FC1"/>
    <w:rsid w:val="00D63F82"/>
    <w:rsid w:val="00E06A81"/>
    <w:rsid w:val="00E32E9A"/>
    <w:rsid w:val="00E460C4"/>
    <w:rsid w:val="00E90BF9"/>
    <w:rsid w:val="00ED36D3"/>
    <w:rsid w:val="00F334FB"/>
    <w:rsid w:val="00F55F4F"/>
    <w:rsid w:val="00F66736"/>
    <w:rsid w:val="00F82837"/>
    <w:rsid w:val="00FC1FFC"/>
    <w:rsid w:val="00FE2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002ED8"/>
  <w15:docId w15:val="{54442D54-D1AE-4BEB-93D7-071056799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823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F28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F282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locked/>
    <w:rsid w:val="009F2823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9F2823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9F2823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9F2823"/>
    <w:pPr>
      <w:jc w:val="both"/>
    </w:pPr>
    <w:rPr>
      <w:rFonts w:eastAsia="Times New Roman"/>
      <w:szCs w:val="20"/>
    </w:rPr>
  </w:style>
  <w:style w:type="paragraph" w:styleId="a5">
    <w:name w:val="Balloon Text"/>
    <w:basedOn w:val="a"/>
    <w:link w:val="a6"/>
    <w:rsid w:val="00AB42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B42F6"/>
    <w:rPr>
      <w:rFonts w:ascii="Tahoma" w:eastAsia="Calibri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2363F7"/>
    <w:pPr>
      <w:ind w:left="720"/>
      <w:contextualSpacing/>
    </w:pPr>
  </w:style>
  <w:style w:type="paragraph" w:styleId="a8">
    <w:name w:val="header"/>
    <w:basedOn w:val="a"/>
    <w:link w:val="a9"/>
    <w:rsid w:val="00467AA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67AA3"/>
    <w:rPr>
      <w:rFonts w:eastAsia="Calibri"/>
      <w:sz w:val="28"/>
      <w:szCs w:val="24"/>
      <w:lang w:val="uk-UA"/>
    </w:rPr>
  </w:style>
  <w:style w:type="paragraph" w:styleId="aa">
    <w:name w:val="footer"/>
    <w:basedOn w:val="a"/>
    <w:link w:val="ab"/>
    <w:rsid w:val="00467A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67AA3"/>
    <w:rPr>
      <w:rFonts w:eastAsia="Calibri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3172</Words>
  <Characters>18082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2018-11-21T15:41:00Z</cp:lastPrinted>
  <dcterms:created xsi:type="dcterms:W3CDTF">2018-11-21T15:52:00Z</dcterms:created>
  <dcterms:modified xsi:type="dcterms:W3CDTF">2018-11-21T15:52:00Z</dcterms:modified>
</cp:coreProperties>
</file>