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61A" w:rsidRPr="00812FF1" w:rsidRDefault="00BB361A" w:rsidP="00773E85">
      <w:pPr>
        <w:autoSpaceDE w:val="0"/>
        <w:autoSpaceDN w:val="0"/>
        <w:adjustRightInd w:val="0"/>
        <w:rPr>
          <w:b/>
          <w:bCs/>
          <w:lang w:val="uk-UA"/>
        </w:rPr>
      </w:pPr>
    </w:p>
    <w:p w:rsidR="00BB361A" w:rsidRDefault="00BB361A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773E85" w:rsidRPr="00773E85" w:rsidRDefault="00773E85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773E85" w:rsidRDefault="00773E85" w:rsidP="00773E85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773E85" w:rsidRDefault="00773E85" w:rsidP="00773E8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F82E74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E85" w:rsidRDefault="00F82E74" w:rsidP="00773E85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E85" w:rsidRDefault="00773E85" w:rsidP="00773E8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73E85" w:rsidRDefault="00773E85" w:rsidP="00773E8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3E85">
        <w:rPr>
          <w:b/>
          <w:bCs/>
          <w:sz w:val="36"/>
          <w:szCs w:val="36"/>
          <w:lang w:val="uk-UA"/>
        </w:rPr>
        <w:t xml:space="preserve">                                    </w:t>
      </w:r>
      <w:r w:rsidR="00773E85">
        <w:rPr>
          <w:b/>
          <w:bCs/>
          <w:sz w:val="36"/>
          <w:szCs w:val="36"/>
        </w:rPr>
        <w:t>У К Р А Ї Н А</w:t>
      </w:r>
    </w:p>
    <w:p w:rsidR="00773E85" w:rsidRDefault="00773E85" w:rsidP="00773E85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773E85" w:rsidRDefault="00773E85" w:rsidP="00773E8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812FF1">
        <w:rPr>
          <w:b/>
          <w:bCs/>
          <w:sz w:val="32"/>
          <w:szCs w:val="32"/>
          <w:lang w:val="uk-UA"/>
        </w:rPr>
        <w:t xml:space="preserve"> 6</w:t>
      </w:r>
      <w:r w:rsidR="00136CBA">
        <w:rPr>
          <w:b/>
          <w:bCs/>
          <w:sz w:val="32"/>
          <w:szCs w:val="32"/>
          <w:lang w:val="uk-UA"/>
        </w:rPr>
        <w:t>5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773E85" w:rsidRDefault="00773E85" w:rsidP="00773E85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822F9A" w:rsidRPr="00822F9A" w:rsidRDefault="00822F9A" w:rsidP="00822F9A">
      <w:pPr>
        <w:rPr>
          <w:lang w:val="uk-UA"/>
        </w:rPr>
      </w:pPr>
    </w:p>
    <w:p w:rsidR="00773E85" w:rsidRPr="00512A1D" w:rsidRDefault="00325D1A" w:rsidP="00773E85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u w:val="single"/>
        </w:rPr>
        <w:t>29</w:t>
      </w:r>
      <w:r w:rsidR="00773E85" w:rsidRPr="00812FF1">
        <w:rPr>
          <w:b w:val="0"/>
          <w:iCs/>
          <w:u w:val="single"/>
        </w:rPr>
        <w:t>.</w:t>
      </w:r>
      <w:r w:rsidR="00812FF1" w:rsidRPr="00812FF1">
        <w:rPr>
          <w:b w:val="0"/>
          <w:iCs/>
          <w:u w:val="single"/>
        </w:rPr>
        <w:t>1</w:t>
      </w:r>
      <w:r>
        <w:rPr>
          <w:b w:val="0"/>
          <w:iCs/>
          <w:u w:val="single"/>
        </w:rPr>
        <w:t>1</w:t>
      </w:r>
      <w:r w:rsidR="00812FF1" w:rsidRPr="00812FF1">
        <w:rPr>
          <w:b w:val="0"/>
          <w:iCs/>
          <w:u w:val="single"/>
        </w:rPr>
        <w:t>.2</w:t>
      </w:r>
      <w:r w:rsidR="00773E85" w:rsidRPr="00812FF1">
        <w:rPr>
          <w:b w:val="0"/>
          <w:iCs/>
          <w:u w:val="single"/>
        </w:rPr>
        <w:t>018</w:t>
      </w:r>
      <w:r w:rsidR="00773E85">
        <w:rPr>
          <w:b w:val="0"/>
          <w:iCs/>
        </w:rPr>
        <w:t xml:space="preserve"> № </w:t>
      </w:r>
      <w:r w:rsidRPr="003F3B24">
        <w:rPr>
          <w:b w:val="0"/>
          <w:iCs/>
        </w:rPr>
        <w:t>_______</w:t>
      </w:r>
      <w:r w:rsidR="00773E85" w:rsidRPr="00C13B84">
        <w:rPr>
          <w:b w:val="0"/>
          <w:iCs/>
        </w:rPr>
        <w:t xml:space="preserve">  </w:t>
      </w:r>
      <w:r w:rsidR="00773E85" w:rsidRPr="00512A1D">
        <w:rPr>
          <w:b w:val="0"/>
          <w:i/>
        </w:rPr>
        <w:tab/>
        <w:t xml:space="preserve">                                          </w:t>
      </w:r>
      <w:r w:rsidR="00773E85" w:rsidRPr="008F45FC">
        <w:rPr>
          <w:b w:val="0"/>
          <w:i/>
        </w:rPr>
        <w:t xml:space="preserve">          </w:t>
      </w:r>
      <w:r w:rsidR="00773E85" w:rsidRPr="00512A1D">
        <w:rPr>
          <w:b w:val="0"/>
          <w:i/>
        </w:rPr>
        <w:t xml:space="preserve"> </w:t>
      </w:r>
      <w:r w:rsidR="00773E85" w:rsidRPr="00C13B84">
        <w:rPr>
          <w:b w:val="0"/>
          <w:i/>
        </w:rPr>
        <w:t xml:space="preserve">          </w:t>
      </w:r>
      <w:r w:rsidR="00F47ADC" w:rsidRPr="00325D1A">
        <w:rPr>
          <w:b w:val="0"/>
          <w:i/>
        </w:rPr>
        <w:t xml:space="preserve">          </w:t>
      </w:r>
      <w:r w:rsidR="00773E85" w:rsidRPr="00512A1D">
        <w:rPr>
          <w:b w:val="0"/>
        </w:rPr>
        <w:t>м. Чернівці</w:t>
      </w: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</w:t>
      </w:r>
      <w:r w:rsidR="00325D1A">
        <w:rPr>
          <w:b/>
          <w:bCs/>
          <w:sz w:val="28"/>
          <w:szCs w:val="28"/>
          <w:lang w:val="uk-UA"/>
        </w:rPr>
        <w:t>безоплатне</w:t>
      </w:r>
      <w:r w:rsidRPr="008F762C">
        <w:rPr>
          <w:b/>
          <w:bCs/>
          <w:sz w:val="28"/>
          <w:szCs w:val="28"/>
          <w:lang w:val="uk-UA"/>
        </w:rPr>
        <w:t xml:space="preserve"> прийняття у комунальну власність територіальної громади м. Чернівців </w:t>
      </w:r>
      <w:r w:rsidR="00325D1A">
        <w:rPr>
          <w:b/>
          <w:bCs/>
          <w:sz w:val="28"/>
          <w:szCs w:val="28"/>
          <w:lang w:val="uk-UA"/>
        </w:rPr>
        <w:t>обладнання дахової котельні на вул. Руській, 248-Б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 w:rsidR="00325D1A"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</w:t>
      </w:r>
      <w:r w:rsidR="00325D1A">
        <w:rPr>
          <w:b/>
          <w:bCs/>
          <w:sz w:val="28"/>
          <w:szCs w:val="28"/>
          <w:lang w:val="uk-UA"/>
        </w:rPr>
        <w:t>на баланс МКП «Чернівцітеплокомуненерго»</w:t>
      </w:r>
    </w:p>
    <w:bookmarkEnd w:id="0"/>
    <w:p w:rsidR="00773E85" w:rsidRPr="008F762C" w:rsidRDefault="00773E85" w:rsidP="00773E85">
      <w:pPr>
        <w:jc w:val="center"/>
        <w:rPr>
          <w:color w:val="0000FF"/>
          <w:sz w:val="28"/>
          <w:szCs w:val="28"/>
          <w:lang w:val="uk-UA"/>
        </w:rPr>
      </w:pPr>
    </w:p>
    <w:p w:rsidR="00773E85" w:rsidRPr="00325D1A" w:rsidRDefault="00773E85" w:rsidP="00325D1A">
      <w:pPr>
        <w:pStyle w:val="a5"/>
        <w:shd w:val="clear" w:color="auto" w:fill="auto"/>
        <w:spacing w:before="0" w:line="317" w:lineRule="exact"/>
        <w:ind w:firstLine="700"/>
        <w:rPr>
          <w:sz w:val="28"/>
          <w:szCs w:val="28"/>
        </w:rPr>
      </w:pPr>
      <w:r w:rsidRPr="008F762C">
        <w:rPr>
          <w:b/>
        </w:rPr>
        <w:tab/>
      </w:r>
      <w:r w:rsidRPr="00325D1A">
        <w:rPr>
          <w:sz w:val="28"/>
          <w:szCs w:val="28"/>
        </w:rPr>
        <w:t xml:space="preserve">Відповідно до статей 26, 50, 60 Закону України «Про місцеве самоврядування в Україні»,  беручи до уваги </w:t>
      </w:r>
      <w:r w:rsidR="00325D1A" w:rsidRPr="00325D1A">
        <w:rPr>
          <w:sz w:val="28"/>
          <w:szCs w:val="28"/>
        </w:rPr>
        <w:t>рішення виконавчого комітету міської ради</w:t>
      </w:r>
      <w:r w:rsidRPr="00325D1A">
        <w:rPr>
          <w:sz w:val="28"/>
          <w:szCs w:val="28"/>
        </w:rPr>
        <w:t xml:space="preserve"> від </w:t>
      </w:r>
      <w:r w:rsidR="00325D1A" w:rsidRPr="00325D1A">
        <w:rPr>
          <w:sz w:val="28"/>
          <w:szCs w:val="28"/>
        </w:rPr>
        <w:t>13.11.2018р.</w:t>
      </w:r>
      <w:r w:rsidRPr="00325D1A">
        <w:rPr>
          <w:sz w:val="28"/>
          <w:szCs w:val="28"/>
        </w:rPr>
        <w:t xml:space="preserve"> № </w:t>
      </w:r>
      <w:r w:rsidR="00325D1A" w:rsidRPr="00325D1A">
        <w:rPr>
          <w:sz w:val="28"/>
          <w:szCs w:val="28"/>
        </w:rPr>
        <w:t xml:space="preserve">617/23 </w:t>
      </w:r>
      <w:r w:rsidR="00325D1A" w:rsidRPr="00325D1A">
        <w:rPr>
          <w:rStyle w:val="a4"/>
          <w:color w:val="000000"/>
          <w:sz w:val="28"/>
          <w:szCs w:val="28"/>
          <w:lang w:val="uk-UA"/>
        </w:rPr>
        <w:t xml:space="preserve">«Про  надання попередньої згоди на прийняття у комунальну власність територіальної громади м. Чернівців обладнання дахової котельні на вул. Руській, 248-Б», </w:t>
      </w:r>
      <w:r w:rsidRPr="00325D1A">
        <w:rPr>
          <w:sz w:val="28"/>
          <w:szCs w:val="28"/>
        </w:rPr>
        <w:t xml:space="preserve">розглянувши звернення </w:t>
      </w:r>
      <w:r w:rsidR="001D79A8">
        <w:rPr>
          <w:sz w:val="28"/>
          <w:szCs w:val="28"/>
          <w:lang w:val="uk-UA"/>
        </w:rPr>
        <w:t>фізичної особи – підприємця Тимчука О.Ф.</w:t>
      </w:r>
      <w:r w:rsidR="00FA3ED3">
        <w:rPr>
          <w:sz w:val="28"/>
          <w:szCs w:val="28"/>
          <w:lang w:val="uk-UA"/>
        </w:rPr>
        <w:t xml:space="preserve"> від 15.11.2018р.</w:t>
      </w:r>
      <w:r w:rsidR="000256FA">
        <w:rPr>
          <w:sz w:val="28"/>
          <w:szCs w:val="28"/>
          <w:lang w:val="uk-UA"/>
        </w:rPr>
        <w:t xml:space="preserve"> № 15/11-1</w:t>
      </w:r>
      <w:r w:rsidR="00136CBA">
        <w:rPr>
          <w:sz w:val="28"/>
          <w:szCs w:val="28"/>
          <w:lang w:val="uk-UA"/>
        </w:rPr>
        <w:t>,</w:t>
      </w:r>
      <w:r w:rsidR="00FA3ED3">
        <w:rPr>
          <w:sz w:val="28"/>
          <w:szCs w:val="28"/>
          <w:lang w:val="uk-UA"/>
        </w:rPr>
        <w:t xml:space="preserve"> </w:t>
      </w:r>
      <w:r w:rsidR="000256FA">
        <w:rPr>
          <w:sz w:val="28"/>
          <w:szCs w:val="28"/>
          <w:lang w:val="uk-UA"/>
        </w:rPr>
        <w:t>та</w:t>
      </w:r>
      <w:r w:rsidR="001D79A8">
        <w:rPr>
          <w:sz w:val="28"/>
          <w:szCs w:val="28"/>
          <w:lang w:val="uk-UA"/>
        </w:rPr>
        <w:t xml:space="preserve">  МКП «Чернівцітеплокомуненерго»</w:t>
      </w:r>
      <w:r w:rsidR="00136CBA">
        <w:rPr>
          <w:sz w:val="28"/>
          <w:szCs w:val="28"/>
          <w:lang w:val="uk-UA"/>
        </w:rPr>
        <w:t xml:space="preserve"> від 28.11.2018р. </w:t>
      </w:r>
      <w:r w:rsidR="000256FA">
        <w:rPr>
          <w:sz w:val="28"/>
          <w:szCs w:val="28"/>
          <w:lang w:val="uk-UA"/>
        </w:rPr>
        <w:t>№ 03/01-07-6312/0</w:t>
      </w:r>
      <w:r w:rsidR="001D79A8">
        <w:rPr>
          <w:sz w:val="28"/>
          <w:szCs w:val="28"/>
          <w:lang w:val="uk-UA"/>
        </w:rPr>
        <w:t xml:space="preserve">, </w:t>
      </w:r>
      <w:r w:rsidRPr="00325D1A">
        <w:rPr>
          <w:sz w:val="28"/>
          <w:szCs w:val="28"/>
        </w:rPr>
        <w:t>Чернівецька міська рада</w:t>
      </w:r>
    </w:p>
    <w:p w:rsidR="00773E85" w:rsidRPr="008F762C" w:rsidRDefault="00773E85" w:rsidP="00773E8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773E85" w:rsidRDefault="00773E85" w:rsidP="00773E85">
      <w:pPr>
        <w:jc w:val="both"/>
        <w:rPr>
          <w:sz w:val="28"/>
          <w:szCs w:val="28"/>
          <w:lang w:val="uk-UA"/>
        </w:rPr>
      </w:pPr>
    </w:p>
    <w:p w:rsidR="00773E85" w:rsidRDefault="00773E85" w:rsidP="00773E85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</w:t>
      </w:r>
      <w:r w:rsidR="001D79A8">
        <w:rPr>
          <w:sz w:val="28"/>
          <w:szCs w:val="28"/>
          <w:lang w:val="uk-UA"/>
        </w:rPr>
        <w:t>П</w:t>
      </w:r>
      <w:r w:rsidRPr="008F762C">
        <w:rPr>
          <w:sz w:val="28"/>
          <w:szCs w:val="28"/>
          <w:lang w:val="uk-UA"/>
        </w:rPr>
        <w:t>рийнят</w:t>
      </w:r>
      <w:r w:rsidR="001D79A8">
        <w:rPr>
          <w:sz w:val="28"/>
          <w:szCs w:val="28"/>
          <w:lang w:val="uk-UA"/>
        </w:rPr>
        <w:t>и</w:t>
      </w:r>
      <w:r w:rsidRPr="008F762C">
        <w:rPr>
          <w:sz w:val="28"/>
          <w:szCs w:val="28"/>
          <w:lang w:val="uk-UA"/>
        </w:rPr>
        <w:t xml:space="preserve"> </w:t>
      </w:r>
      <w:r w:rsidR="001D79A8">
        <w:rPr>
          <w:sz w:val="28"/>
          <w:szCs w:val="28"/>
          <w:lang w:val="uk-UA"/>
        </w:rPr>
        <w:t xml:space="preserve">безоплатно </w:t>
      </w:r>
      <w:r w:rsidRPr="008F762C">
        <w:rPr>
          <w:sz w:val="28"/>
          <w:szCs w:val="28"/>
          <w:lang w:val="uk-UA"/>
        </w:rPr>
        <w:t xml:space="preserve">у комунальну власність територіальної громади </w:t>
      </w:r>
      <w:r w:rsidR="001D79A8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м. Чернівців</w:t>
      </w:r>
      <w:r w:rsidR="001D79A8" w:rsidRPr="001D79A8">
        <w:rPr>
          <w:sz w:val="28"/>
          <w:szCs w:val="28"/>
          <w:lang w:val="uk-UA"/>
        </w:rPr>
        <w:t xml:space="preserve"> </w:t>
      </w:r>
      <w:r w:rsidR="001D79A8">
        <w:rPr>
          <w:sz w:val="28"/>
          <w:szCs w:val="28"/>
          <w:lang w:val="uk-UA"/>
        </w:rPr>
        <w:t xml:space="preserve">від фізичної особи – підприємця Тимчука О.Ф. обладнання дахової котельні на вул. Руській, 248-Б та передати його на баланс МКП «Чернівцітеплокомуненерго» для поповнення статутного </w:t>
      </w:r>
      <w:r w:rsidR="0028458F">
        <w:rPr>
          <w:sz w:val="28"/>
          <w:szCs w:val="28"/>
          <w:lang w:val="uk-UA"/>
        </w:rPr>
        <w:t>капіталу</w:t>
      </w:r>
      <w:r w:rsidR="00822F9A">
        <w:rPr>
          <w:sz w:val="28"/>
          <w:szCs w:val="28"/>
          <w:lang w:val="uk-UA"/>
        </w:rPr>
        <w:t>.</w:t>
      </w:r>
    </w:p>
    <w:p w:rsidR="00822F9A" w:rsidRDefault="00822F9A" w:rsidP="00773E85">
      <w:pPr>
        <w:ind w:firstLine="708"/>
        <w:jc w:val="both"/>
        <w:rPr>
          <w:sz w:val="28"/>
          <w:szCs w:val="28"/>
          <w:lang w:val="uk-UA"/>
        </w:rPr>
      </w:pPr>
    </w:p>
    <w:p w:rsidR="001D79A8" w:rsidRDefault="00CC02BB" w:rsidP="001D79A8">
      <w:pPr>
        <w:pStyle w:val="a3"/>
        <w:ind w:firstLine="720"/>
        <w:rPr>
          <w:bCs/>
        </w:rPr>
      </w:pPr>
      <w:r>
        <w:rPr>
          <w:b/>
        </w:rPr>
        <w:t>2</w:t>
      </w:r>
      <w:r w:rsidR="001D79A8">
        <w:rPr>
          <w:b/>
        </w:rPr>
        <w:t xml:space="preserve">. </w:t>
      </w:r>
      <w:r w:rsidR="001D79A8">
        <w:rPr>
          <w:bCs/>
        </w:rPr>
        <w:t xml:space="preserve">Затвердити акт приймання-передавання у комунальну власність територіальної громади м. Чернівців </w:t>
      </w:r>
      <w:r w:rsidR="001D79A8">
        <w:rPr>
          <w:szCs w:val="28"/>
        </w:rPr>
        <w:t>обладнання дахової котельні на                  вул. Руській, 248-Б</w:t>
      </w:r>
      <w:r w:rsidR="00136CBA">
        <w:rPr>
          <w:szCs w:val="28"/>
        </w:rPr>
        <w:t>,</w:t>
      </w:r>
      <w:r w:rsidR="001D79A8">
        <w:rPr>
          <w:bCs/>
        </w:rPr>
        <w:t xml:space="preserve"> балансовою (залишковою) вартістю </w:t>
      </w:r>
      <w:r w:rsidR="00FA3ED3">
        <w:rPr>
          <w:bCs/>
        </w:rPr>
        <w:t>86057,62</w:t>
      </w:r>
      <w:r w:rsidR="001D79A8">
        <w:rPr>
          <w:bCs/>
        </w:rPr>
        <w:t xml:space="preserve"> грн. (</w:t>
      </w:r>
      <w:r w:rsidR="00FA3ED3">
        <w:rPr>
          <w:bCs/>
        </w:rPr>
        <w:t>вісімдесят шість тисяч п'ятдесят сім</w:t>
      </w:r>
      <w:r w:rsidR="001D79A8">
        <w:rPr>
          <w:bCs/>
        </w:rPr>
        <w:t xml:space="preserve"> </w:t>
      </w:r>
      <w:r w:rsidR="00FA3ED3">
        <w:rPr>
          <w:bCs/>
        </w:rPr>
        <w:t>гривень 62</w:t>
      </w:r>
      <w:r w:rsidR="001D79A8">
        <w:rPr>
          <w:bCs/>
        </w:rPr>
        <w:t xml:space="preserve"> коп</w:t>
      </w:r>
      <w:r w:rsidR="00FA3ED3">
        <w:rPr>
          <w:bCs/>
        </w:rPr>
        <w:t>ійки</w:t>
      </w:r>
      <w:r w:rsidR="001D79A8">
        <w:rPr>
          <w:bCs/>
        </w:rPr>
        <w:t xml:space="preserve">)  від </w:t>
      </w:r>
      <w:r>
        <w:rPr>
          <w:szCs w:val="28"/>
        </w:rPr>
        <w:t xml:space="preserve">фізичної особи – підприємця Тимчука О.Ф. </w:t>
      </w:r>
      <w:r w:rsidR="001D79A8">
        <w:rPr>
          <w:bCs/>
        </w:rPr>
        <w:t xml:space="preserve"> з передачею його на баланс </w:t>
      </w:r>
      <w:r>
        <w:rPr>
          <w:bCs/>
        </w:rPr>
        <w:t>МКП «Чернівцітеплокомуненерго»</w:t>
      </w:r>
      <w:r w:rsidR="001D79A8">
        <w:rPr>
          <w:bCs/>
        </w:rPr>
        <w:t xml:space="preserve"> для утримання та обслуговування</w:t>
      </w:r>
      <w:r w:rsidR="001D79A8" w:rsidRPr="00D4066B">
        <w:rPr>
          <w:bCs/>
        </w:rPr>
        <w:t xml:space="preserve"> (</w:t>
      </w:r>
      <w:r w:rsidR="001D79A8">
        <w:rPr>
          <w:bCs/>
        </w:rPr>
        <w:t>додається</w:t>
      </w:r>
      <w:r w:rsidR="001D79A8" w:rsidRPr="00D4066B">
        <w:rPr>
          <w:bCs/>
        </w:rPr>
        <w:t>)</w:t>
      </w:r>
      <w:r w:rsidR="001D79A8">
        <w:rPr>
          <w:bCs/>
        </w:rPr>
        <w:t xml:space="preserve">. </w:t>
      </w:r>
    </w:p>
    <w:p w:rsidR="00136CBA" w:rsidRDefault="00136CBA" w:rsidP="001D79A8">
      <w:pPr>
        <w:pStyle w:val="a3"/>
        <w:ind w:firstLine="720"/>
        <w:rPr>
          <w:bCs/>
        </w:rPr>
      </w:pPr>
    </w:p>
    <w:p w:rsidR="00136CBA" w:rsidRDefault="00136CBA" w:rsidP="00CC02BB">
      <w:pPr>
        <w:pStyle w:val="a3"/>
        <w:ind w:firstLine="720"/>
        <w:rPr>
          <w:szCs w:val="28"/>
        </w:rPr>
      </w:pPr>
      <w:r w:rsidRPr="00136CBA">
        <w:rPr>
          <w:b/>
          <w:bCs/>
        </w:rPr>
        <w:t>3.</w:t>
      </w:r>
      <w:r>
        <w:rPr>
          <w:bCs/>
        </w:rPr>
        <w:t xml:space="preserve"> Доручити МКП «Чернівцітеплокомуненерго»  укласти з </w:t>
      </w:r>
      <w:r>
        <w:rPr>
          <w:szCs w:val="28"/>
        </w:rPr>
        <w:t>фізичною особою – підприємцем Тимчуком О.Ф. договір дарування</w:t>
      </w:r>
      <w:r w:rsidR="00186D81" w:rsidRPr="00186D81">
        <w:rPr>
          <w:szCs w:val="28"/>
        </w:rPr>
        <w:t xml:space="preserve"> </w:t>
      </w:r>
      <w:r w:rsidR="00186D81">
        <w:rPr>
          <w:szCs w:val="28"/>
        </w:rPr>
        <w:t xml:space="preserve">територіальній громаді м. Чернівців </w:t>
      </w:r>
      <w:r>
        <w:rPr>
          <w:szCs w:val="28"/>
        </w:rPr>
        <w:t>обладнання дахової котельні на вул. Руській, 248-Б.</w:t>
      </w:r>
    </w:p>
    <w:p w:rsidR="00136CBA" w:rsidRDefault="00136CBA" w:rsidP="00CC02BB">
      <w:pPr>
        <w:pStyle w:val="a3"/>
        <w:ind w:firstLine="720"/>
        <w:rPr>
          <w:b/>
          <w:szCs w:val="28"/>
        </w:rPr>
      </w:pPr>
    </w:p>
    <w:p w:rsidR="00CC02BB" w:rsidRPr="00000B85" w:rsidRDefault="00136CBA" w:rsidP="00CC02BB">
      <w:pPr>
        <w:pStyle w:val="a3"/>
        <w:ind w:firstLine="720"/>
        <w:rPr>
          <w:bCs/>
        </w:rPr>
      </w:pPr>
      <w:r>
        <w:rPr>
          <w:b/>
          <w:szCs w:val="28"/>
        </w:rPr>
        <w:t>4</w:t>
      </w:r>
      <w:r w:rsidR="00822F9A" w:rsidRPr="00822F9A">
        <w:rPr>
          <w:b/>
          <w:szCs w:val="28"/>
        </w:rPr>
        <w:t>.</w:t>
      </w:r>
      <w:r w:rsidR="00822F9A">
        <w:rPr>
          <w:szCs w:val="28"/>
        </w:rPr>
        <w:t xml:space="preserve"> </w:t>
      </w:r>
      <w:r w:rsidR="00CC02BB" w:rsidRPr="00515298">
        <w:rPr>
          <w:bCs/>
        </w:rPr>
        <w:t xml:space="preserve">Рекомендувати </w:t>
      </w:r>
      <w:r w:rsidR="00CC02BB">
        <w:rPr>
          <w:szCs w:val="28"/>
        </w:rPr>
        <w:t xml:space="preserve">фізичній особі – підприємцю Тимчуку О.Ф. </w:t>
      </w:r>
      <w:r w:rsidR="00CC02BB">
        <w:rPr>
          <w:bCs/>
        </w:rPr>
        <w:t xml:space="preserve"> в тижневий термін з дня прийняття цього рішення передати МКП «Чернівцітеплокомуненерго» облікові документи і технічну документацію на обладнання дахової котельні  на  вул. Руській 248-Б.</w:t>
      </w:r>
    </w:p>
    <w:p w:rsidR="00773E85" w:rsidRDefault="00773E85" w:rsidP="00773E85">
      <w:pPr>
        <w:ind w:firstLine="708"/>
        <w:jc w:val="both"/>
        <w:rPr>
          <w:sz w:val="28"/>
          <w:szCs w:val="28"/>
          <w:lang w:val="uk-UA"/>
        </w:rPr>
      </w:pPr>
    </w:p>
    <w:p w:rsidR="00136CBA" w:rsidRDefault="00136CBA" w:rsidP="00136CBA">
      <w:pPr>
        <w:pStyle w:val="a3"/>
        <w:ind w:firstLine="72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2</w:t>
      </w:r>
    </w:p>
    <w:p w:rsidR="00136CBA" w:rsidRDefault="00136CBA" w:rsidP="00CC02BB">
      <w:pPr>
        <w:pStyle w:val="a3"/>
        <w:ind w:firstLine="720"/>
        <w:rPr>
          <w:b/>
          <w:bCs/>
          <w:szCs w:val="28"/>
        </w:rPr>
      </w:pPr>
    </w:p>
    <w:p w:rsidR="00CC02BB" w:rsidRDefault="00136CBA" w:rsidP="00CC02BB">
      <w:pPr>
        <w:pStyle w:val="a3"/>
        <w:ind w:firstLine="720"/>
      </w:pPr>
      <w:r>
        <w:rPr>
          <w:b/>
          <w:bCs/>
          <w:szCs w:val="28"/>
        </w:rPr>
        <w:t>5</w:t>
      </w:r>
      <w:r w:rsidR="00773E85" w:rsidRPr="008F762C">
        <w:rPr>
          <w:b/>
          <w:bCs/>
          <w:szCs w:val="28"/>
        </w:rPr>
        <w:t>.</w:t>
      </w:r>
      <w:r w:rsidR="00773E85" w:rsidRPr="008F762C">
        <w:rPr>
          <w:szCs w:val="28"/>
        </w:rPr>
        <w:t xml:space="preserve"> </w:t>
      </w:r>
      <w:r w:rsidR="00CC02BB">
        <w:t xml:space="preserve">МКП «Чернівцітеплокомуненерго» зарахувати </w:t>
      </w:r>
      <w:r w:rsidR="00CC02BB">
        <w:rPr>
          <w:bCs/>
        </w:rPr>
        <w:t>обладнання дахової котельні на вул. Руській 248-Б</w:t>
      </w:r>
      <w:r w:rsidR="00CC02BB">
        <w:t xml:space="preserve"> на баланс підприємства і внести зміни в облікові документи.</w:t>
      </w:r>
    </w:p>
    <w:p w:rsidR="00CC02BB" w:rsidRDefault="00CC02BB" w:rsidP="00CC02BB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</w:t>
      </w:r>
    </w:p>
    <w:p w:rsidR="00773E85" w:rsidRDefault="00136CB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C02BB" w:rsidRPr="00CC02BB">
        <w:rPr>
          <w:b/>
          <w:sz w:val="28"/>
          <w:szCs w:val="28"/>
          <w:lang w:val="uk-UA"/>
        </w:rPr>
        <w:t>.</w:t>
      </w:r>
      <w:r w:rsidR="00CC02BB">
        <w:rPr>
          <w:sz w:val="28"/>
          <w:szCs w:val="28"/>
          <w:lang w:val="uk-UA"/>
        </w:rPr>
        <w:t xml:space="preserve"> </w:t>
      </w:r>
      <w:r w:rsidR="00773E85" w:rsidRPr="008F762C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 w:rsidR="00773E85">
        <w:rPr>
          <w:sz w:val="28"/>
          <w:szCs w:val="28"/>
          <w:lang w:val="uk-UA"/>
        </w:rPr>
        <w:t>.</w:t>
      </w:r>
    </w:p>
    <w:p w:rsidR="00773E85" w:rsidRDefault="00773E85" w:rsidP="00773E85">
      <w:pPr>
        <w:ind w:firstLine="708"/>
        <w:jc w:val="both"/>
        <w:rPr>
          <w:sz w:val="28"/>
          <w:szCs w:val="28"/>
          <w:lang w:val="uk-UA"/>
        </w:rPr>
      </w:pPr>
    </w:p>
    <w:p w:rsidR="00773E85" w:rsidRPr="008F762C" w:rsidRDefault="00136CBA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773E85" w:rsidRPr="008F762C">
        <w:rPr>
          <w:b/>
          <w:bCs/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773E85">
        <w:rPr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                  </w:t>
      </w:r>
    </w:p>
    <w:p w:rsidR="00773E85" w:rsidRPr="008E7DCF" w:rsidRDefault="00773E85" w:rsidP="00773E85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773E85" w:rsidRPr="008F762C" w:rsidRDefault="00773E85" w:rsidP="00773E85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136CBA">
        <w:rPr>
          <w:b/>
          <w:sz w:val="28"/>
          <w:szCs w:val="28"/>
          <w:lang w:val="uk-UA"/>
        </w:rPr>
        <w:tab/>
      </w:r>
      <w:r w:rsidR="00136CBA" w:rsidRPr="00136CBA">
        <w:rPr>
          <w:b/>
          <w:sz w:val="28"/>
          <w:szCs w:val="28"/>
          <w:lang w:val="uk-UA"/>
        </w:rPr>
        <w:t>8</w:t>
      </w:r>
      <w:r w:rsidRPr="00136CBA">
        <w:rPr>
          <w:b/>
          <w:sz w:val="28"/>
          <w:szCs w:val="28"/>
          <w:lang w:val="uk-UA"/>
        </w:rPr>
        <w:t>.</w:t>
      </w:r>
      <w:r w:rsidRPr="008F762C">
        <w:rPr>
          <w:b/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Pr="007D4CB0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Default="00773E85" w:rsidP="00773E85">
      <w:pPr>
        <w:pStyle w:val="a3"/>
        <w:spacing w:line="216" w:lineRule="auto"/>
        <w:rPr>
          <w:b/>
          <w:sz w:val="24"/>
        </w:rPr>
      </w:pPr>
    </w:p>
    <w:p w:rsidR="00773E85" w:rsidRPr="003269B9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773E85" w:rsidRPr="003269B9" w:rsidRDefault="00773E85" w:rsidP="00773E85">
      <w:pPr>
        <w:pStyle w:val="a3"/>
        <w:spacing w:line="216" w:lineRule="auto"/>
        <w:rPr>
          <w:b/>
          <w:sz w:val="24"/>
          <w:lang w:val="ru-RU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p w:rsidR="00F82E74" w:rsidRPr="00CC23E0" w:rsidRDefault="00F82E74" w:rsidP="00F82E74">
      <w:pPr>
        <w:jc w:val="center"/>
        <w:rPr>
          <w:rFonts w:ascii="Century" w:hAnsi="Century" w:cs="Century"/>
          <w:sz w:val="28"/>
          <w:szCs w:val="28"/>
        </w:rPr>
      </w:pPr>
      <w:r>
        <w:rPr>
          <w:rFonts w:ascii="Century" w:hAnsi="Century" w:cs="Century"/>
        </w:rPr>
        <w:lastRenderedPageBreak/>
        <w:tab/>
      </w:r>
      <w:r>
        <w:rPr>
          <w:rFonts w:ascii="Century" w:hAnsi="Century" w:cs="Century"/>
        </w:rPr>
        <w:tab/>
        <w:t xml:space="preserve">            </w:t>
      </w:r>
      <w:r w:rsidRPr="00CC23E0">
        <w:rPr>
          <w:rFonts w:ascii="Century" w:hAnsi="Century" w:cs="Century"/>
          <w:sz w:val="28"/>
          <w:szCs w:val="28"/>
        </w:rPr>
        <w:t>ЗАТВЕРДЖЕНО</w:t>
      </w:r>
    </w:p>
    <w:p w:rsidR="00F82E74" w:rsidRPr="00CC23E0" w:rsidRDefault="00F82E74" w:rsidP="00F82E74">
      <w:pPr>
        <w:jc w:val="center"/>
        <w:rPr>
          <w:rFonts w:ascii="Century" w:hAnsi="Century" w:cs="Century"/>
          <w:sz w:val="28"/>
          <w:szCs w:val="28"/>
        </w:rPr>
      </w:pP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>
        <w:rPr>
          <w:rFonts w:ascii="Century" w:hAnsi="Century" w:cs="Century"/>
          <w:sz w:val="28"/>
          <w:szCs w:val="28"/>
        </w:rPr>
        <w:t xml:space="preserve">                 </w:t>
      </w:r>
      <w:r w:rsidRPr="00CC23E0">
        <w:rPr>
          <w:rFonts w:ascii="Century" w:hAnsi="Century" w:cs="Century"/>
          <w:sz w:val="28"/>
          <w:szCs w:val="28"/>
        </w:rPr>
        <w:t xml:space="preserve">Рішення міської ради </w:t>
      </w:r>
      <w:r w:rsidRPr="00CC23E0">
        <w:rPr>
          <w:rFonts w:ascii="Century" w:hAnsi="Century" w:cs="Century"/>
          <w:sz w:val="28"/>
          <w:szCs w:val="28"/>
          <w:lang w:val="en-US"/>
        </w:rPr>
        <w:t>VII</w:t>
      </w:r>
      <w:r w:rsidRPr="00CC23E0">
        <w:rPr>
          <w:rFonts w:ascii="Century" w:hAnsi="Century" w:cs="Century"/>
          <w:sz w:val="28"/>
          <w:szCs w:val="28"/>
        </w:rPr>
        <w:t xml:space="preserve"> скликання</w:t>
      </w:r>
    </w:p>
    <w:p w:rsidR="00F82E74" w:rsidRDefault="00F82E74" w:rsidP="00F82E74">
      <w:pPr>
        <w:jc w:val="center"/>
        <w:rPr>
          <w:rFonts w:ascii="Century" w:hAnsi="Century" w:cs="Century"/>
        </w:rPr>
      </w:pP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  <w:t xml:space="preserve">                              </w:t>
      </w:r>
      <w:r>
        <w:rPr>
          <w:rFonts w:ascii="Century" w:hAnsi="Century" w:cs="Century"/>
          <w:sz w:val="28"/>
          <w:szCs w:val="28"/>
        </w:rPr>
        <w:t xml:space="preserve">       </w:t>
      </w:r>
      <w:r w:rsidRPr="00CC23E0">
        <w:rPr>
          <w:rFonts w:ascii="Century" w:hAnsi="Century" w:cs="Century"/>
          <w:sz w:val="28"/>
          <w:szCs w:val="28"/>
        </w:rPr>
        <w:t xml:space="preserve"> _____________ 2018р. № ________</w:t>
      </w:r>
    </w:p>
    <w:p w:rsidR="00F82E74" w:rsidRDefault="00F82E74" w:rsidP="00F82E74">
      <w:pPr>
        <w:jc w:val="center"/>
        <w:rPr>
          <w:rFonts w:ascii="Century" w:hAnsi="Century" w:cs="Century"/>
        </w:rPr>
      </w:pPr>
    </w:p>
    <w:p w:rsidR="00F82E74" w:rsidRPr="00CD35EC" w:rsidRDefault="00F82E74" w:rsidP="00F82E74">
      <w:pPr>
        <w:jc w:val="center"/>
        <w:rPr>
          <w:rFonts w:ascii="Century" w:hAnsi="Century" w:cs="Century"/>
        </w:rPr>
      </w:pPr>
    </w:p>
    <w:p w:rsidR="00F82E74" w:rsidRPr="00CC23E0" w:rsidRDefault="00F82E74" w:rsidP="00F82E74">
      <w:pPr>
        <w:jc w:val="center"/>
        <w:rPr>
          <w:rFonts w:ascii="Century" w:hAnsi="Century" w:cs="Century"/>
          <w:b/>
          <w:bCs/>
          <w:sz w:val="28"/>
          <w:szCs w:val="28"/>
        </w:rPr>
      </w:pPr>
      <w:r w:rsidRPr="00CC23E0">
        <w:rPr>
          <w:rFonts w:ascii="Century" w:hAnsi="Century" w:cs="Century"/>
          <w:b/>
          <w:bCs/>
          <w:sz w:val="28"/>
          <w:szCs w:val="28"/>
        </w:rPr>
        <w:t>АКТ</w:t>
      </w:r>
    </w:p>
    <w:p w:rsidR="00F82E74" w:rsidRPr="00CC23E0" w:rsidRDefault="00F82E74" w:rsidP="00F82E74">
      <w:pPr>
        <w:jc w:val="center"/>
        <w:rPr>
          <w:rFonts w:ascii="Century" w:hAnsi="Century" w:cs="Century"/>
          <w:b/>
          <w:bCs/>
          <w:sz w:val="28"/>
          <w:szCs w:val="28"/>
        </w:rPr>
      </w:pPr>
      <w:r w:rsidRPr="00CC23E0">
        <w:rPr>
          <w:rFonts w:ascii="Century" w:hAnsi="Century" w:cs="Century"/>
          <w:b/>
          <w:bCs/>
          <w:sz w:val="28"/>
          <w:szCs w:val="28"/>
        </w:rPr>
        <w:t>Приймання</w:t>
      </w:r>
      <w:r>
        <w:rPr>
          <w:rFonts w:ascii="Century" w:hAnsi="Century" w:cs="Century"/>
          <w:b/>
          <w:bCs/>
          <w:sz w:val="28"/>
          <w:szCs w:val="28"/>
        </w:rPr>
        <w:t xml:space="preserve"> -</w:t>
      </w:r>
      <w:r w:rsidRPr="00CC23E0">
        <w:rPr>
          <w:rFonts w:ascii="Century" w:hAnsi="Century" w:cs="Century"/>
          <w:b/>
          <w:bCs/>
          <w:sz w:val="28"/>
          <w:szCs w:val="28"/>
        </w:rPr>
        <w:t>передавання</w:t>
      </w:r>
    </w:p>
    <w:p w:rsidR="00F82E74" w:rsidRPr="00CC23E0" w:rsidRDefault="00F82E74" w:rsidP="00F82E74">
      <w:pPr>
        <w:rPr>
          <w:rFonts w:ascii="Century" w:hAnsi="Century" w:cs="Century"/>
          <w:sz w:val="28"/>
          <w:szCs w:val="28"/>
        </w:rPr>
      </w:pPr>
      <w:r w:rsidRPr="00CC23E0">
        <w:rPr>
          <w:rFonts w:ascii="Century" w:hAnsi="Century" w:cs="Century"/>
          <w:sz w:val="28"/>
          <w:szCs w:val="28"/>
        </w:rPr>
        <w:t>м. Чернівці</w:t>
      </w:r>
      <w:r w:rsidRPr="00CC23E0">
        <w:rPr>
          <w:rFonts w:ascii="Century" w:hAnsi="Century" w:cs="Century"/>
          <w:sz w:val="28"/>
          <w:szCs w:val="28"/>
        </w:rPr>
        <w:tab/>
      </w:r>
      <w:r>
        <w:rPr>
          <w:rFonts w:ascii="Century" w:hAnsi="Century" w:cs="Century"/>
          <w:sz w:val="28"/>
          <w:szCs w:val="28"/>
        </w:rPr>
        <w:t xml:space="preserve">   </w:t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 w:rsidRPr="00CC23E0">
        <w:rPr>
          <w:rFonts w:ascii="Century" w:hAnsi="Century" w:cs="Century"/>
          <w:sz w:val="28"/>
          <w:szCs w:val="28"/>
        </w:rPr>
        <w:tab/>
      </w:r>
      <w:r>
        <w:rPr>
          <w:rFonts w:ascii="Century" w:hAnsi="Century" w:cs="Century"/>
          <w:sz w:val="28"/>
          <w:szCs w:val="28"/>
        </w:rPr>
        <w:t xml:space="preserve">   </w:t>
      </w:r>
      <w:r w:rsidRPr="00CC23E0">
        <w:rPr>
          <w:rFonts w:ascii="Century" w:hAnsi="Century" w:cs="Century"/>
          <w:sz w:val="28"/>
          <w:szCs w:val="28"/>
        </w:rPr>
        <w:t>14.11.2018р.</w:t>
      </w:r>
    </w:p>
    <w:p w:rsidR="00F82E74" w:rsidRPr="00CC23E0" w:rsidRDefault="00F82E74" w:rsidP="00F82E74">
      <w:pPr>
        <w:jc w:val="center"/>
        <w:rPr>
          <w:rFonts w:ascii="Century" w:hAnsi="Century" w:cs="Century"/>
          <w:sz w:val="28"/>
          <w:szCs w:val="28"/>
        </w:rPr>
      </w:pPr>
    </w:p>
    <w:p w:rsidR="00F82E74" w:rsidRPr="00CC23E0" w:rsidRDefault="00F82E74" w:rsidP="00F82E74">
      <w:pPr>
        <w:tabs>
          <w:tab w:val="left" w:pos="993"/>
        </w:tabs>
        <w:ind w:firstLine="851"/>
        <w:jc w:val="both"/>
        <w:rPr>
          <w:rFonts w:ascii="Century" w:hAnsi="Century" w:cs="Century"/>
          <w:sz w:val="28"/>
          <w:szCs w:val="28"/>
        </w:rPr>
      </w:pPr>
      <w:r w:rsidRPr="00CC23E0">
        <w:rPr>
          <w:rFonts w:ascii="Century" w:hAnsi="Century" w:cs="Century"/>
          <w:sz w:val="28"/>
          <w:szCs w:val="28"/>
        </w:rPr>
        <w:t>Фізична особа-підприємець Тимчук Олег Федорович передав, а Міське комунальне підприємство "ЧЕРНІВЦІТЕПЛОКОМУНЕНЕРГО", в особі директора  Меленчука Олександра Васильовича, який діє на підставі Статуту, прийняло обладнання для котельні, що знаходиться в нежилому приміщенні технічного поверху, та розташоване за адресою: м. Чернівці, вул. Руська будинок 248-Б.</w:t>
      </w:r>
    </w:p>
    <w:p w:rsidR="00F82E74" w:rsidRDefault="00F82E74" w:rsidP="00F82E74">
      <w:pPr>
        <w:tabs>
          <w:tab w:val="left" w:pos="993"/>
        </w:tabs>
        <w:ind w:firstLine="851"/>
        <w:jc w:val="both"/>
        <w:rPr>
          <w:rFonts w:ascii="Century" w:hAnsi="Century" w:cs="Century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8"/>
        <w:gridCol w:w="1643"/>
        <w:gridCol w:w="1428"/>
        <w:gridCol w:w="1020"/>
        <w:gridCol w:w="1196"/>
        <w:gridCol w:w="1469"/>
        <w:gridCol w:w="1444"/>
      </w:tblGrid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Найменування обладнання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Марка, тип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Заводський №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Рік випуску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Первісна вартість</w:t>
            </w:r>
          </w:p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(грн)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Амортизація</w:t>
            </w:r>
          </w:p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(грн)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Залишкова вартість</w:t>
            </w:r>
          </w:p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(грн)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Котел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КВА-300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18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72000,00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61600,00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10400,00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 xml:space="preserve">Котел 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КВА-200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58000,00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49622,21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8377,79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Насос водяний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WILO Star RS 30/4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4033765/9811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rPr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6000,00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4549,75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1450,25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rPr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Насос водяний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WILO Star RS 30/4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4033765/0006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rPr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6000,00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4549,75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1450,25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rPr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Насос водяний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WILO TOP-S 40/7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100116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rPr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4270,75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729,25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rPr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Насос водяний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PEDROLLO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07-04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rPr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3422,21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577,79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Установка для підготовки води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4270,75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729,25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Ємність для води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500л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500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Бойлер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VAREM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L 12403174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855,55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144,45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Бойлер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rPr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VAREM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L 12403097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855,55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144,45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Бойлер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rPr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VAREM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B 18406688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855,55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144,45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Лічильник холодної води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ЛК-20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0388167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2018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432,00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432,00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Шит силовий електричний з лічильником та автоматикою захисту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NIK</w:t>
            </w: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2301</w:t>
            </w: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 xml:space="preserve"> </w:t>
            </w: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АР3.0000.0.11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10369253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2018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4500,00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75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4425,00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Тепловий лічильник з запірною арматурою в комп.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Sharky DN50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58279540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201</w:t>
            </w: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8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33261,97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33261,97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 xml:space="preserve">Пожежна сигналізація 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Варта1/2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2018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11967,99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11967,99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Пристрій передачі даних с газового лічильника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УПИ-1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01610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1200,00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700,00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500,00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 xml:space="preserve">Обладнання передачі данних по </w:t>
            </w: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GSM</w:t>
            </w: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каналу в комплекті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2009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1708,30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3291,70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Лічильник газовий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DELTA(Astaris)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58930030.08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  <w:lang w:val="en-US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  <w:lang w:val="en-US"/>
              </w:rPr>
              <w:t>2003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6000,00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3850,00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2150,00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lastRenderedPageBreak/>
              <w:t xml:space="preserve">Коректор об’єму газу 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КПЛГ-2.01Р</w:t>
            </w:r>
          </w:p>
        </w:tc>
        <w:tc>
          <w:tcPr>
            <w:tcW w:w="142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01044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2006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2500,00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1603,14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896,86</w:t>
            </w:r>
          </w:p>
        </w:tc>
      </w:tr>
    </w:tbl>
    <w:p w:rsidR="00F82E74" w:rsidRPr="00CC23E0" w:rsidRDefault="00F82E74" w:rsidP="00F82E74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C23E0">
        <w:rPr>
          <w:sz w:val="28"/>
          <w:szCs w:val="28"/>
        </w:rPr>
        <w:t>2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8"/>
        <w:gridCol w:w="1643"/>
        <w:gridCol w:w="1128"/>
        <w:gridCol w:w="300"/>
        <w:gridCol w:w="1020"/>
        <w:gridCol w:w="1196"/>
        <w:gridCol w:w="1469"/>
        <w:gridCol w:w="1444"/>
      </w:tblGrid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Газосигналізатор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ГСБ-01-4</w:t>
            </w:r>
          </w:p>
        </w:tc>
        <w:tc>
          <w:tcPr>
            <w:tcW w:w="1428" w:type="dxa"/>
            <w:gridSpan w:val="2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7754</w:t>
            </w: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2004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700,00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653,33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46,67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Стіл письмовий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428" w:type="dxa"/>
            <w:gridSpan w:val="2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120,00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120,00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Умивальник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428" w:type="dxa"/>
            <w:gridSpan w:val="2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100,00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Унітаз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428" w:type="dxa"/>
            <w:gridSpan w:val="2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100,00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Манометри 19 шт.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428" w:type="dxa"/>
            <w:gridSpan w:val="2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2280,00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2280,00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0</w:t>
            </w:r>
          </w:p>
        </w:tc>
      </w:tr>
      <w:tr w:rsidR="00F82E74" w:rsidRPr="00260DA9" w:rsidTr="00A04B90">
        <w:tc>
          <w:tcPr>
            <w:tcW w:w="1808" w:type="dxa"/>
          </w:tcPr>
          <w:p w:rsidR="00F82E74" w:rsidRPr="00260DA9" w:rsidRDefault="00F82E74" w:rsidP="00A04B90">
            <w:pPr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 xml:space="preserve">Контролер моніторингу використання теплової енергії </w:t>
            </w:r>
          </w:p>
        </w:tc>
        <w:tc>
          <w:tcPr>
            <w:tcW w:w="1643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428" w:type="dxa"/>
            <w:gridSpan w:val="2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  <w:tc>
          <w:tcPr>
            <w:tcW w:w="1020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2016</w:t>
            </w:r>
          </w:p>
        </w:tc>
        <w:tc>
          <w:tcPr>
            <w:tcW w:w="1196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5000,00</w:t>
            </w:r>
          </w:p>
        </w:tc>
        <w:tc>
          <w:tcPr>
            <w:tcW w:w="1469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62,50</w:t>
            </w:r>
          </w:p>
        </w:tc>
        <w:tc>
          <w:tcPr>
            <w:tcW w:w="1444" w:type="dxa"/>
          </w:tcPr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  <w:r w:rsidRPr="00260DA9">
              <w:rPr>
                <w:rFonts w:ascii="Century" w:hAnsi="Century" w:cs="Century"/>
                <w:noProof/>
                <w:sz w:val="18"/>
                <w:szCs w:val="18"/>
              </w:rPr>
              <w:t>4937,50</w:t>
            </w:r>
          </w:p>
          <w:p w:rsidR="00F82E74" w:rsidRPr="00260DA9" w:rsidRDefault="00F82E74" w:rsidP="00A04B90">
            <w:pPr>
              <w:jc w:val="both"/>
              <w:rPr>
                <w:rFonts w:ascii="Century" w:hAnsi="Century" w:cs="Century"/>
                <w:noProof/>
                <w:sz w:val="18"/>
                <w:szCs w:val="18"/>
              </w:rPr>
            </w:pPr>
          </w:p>
        </w:tc>
      </w:tr>
      <w:tr w:rsidR="00F82E74" w:rsidRPr="00CC23E0" w:rsidTr="00A04B90">
        <w:tc>
          <w:tcPr>
            <w:tcW w:w="1808" w:type="dxa"/>
          </w:tcPr>
          <w:p w:rsidR="00F82E74" w:rsidRPr="00CC23E0" w:rsidRDefault="00F82E74" w:rsidP="00A04B90">
            <w:pPr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</w:pPr>
            <w:r w:rsidRPr="00CC23E0"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  <w:t>Разом (грн) :</w:t>
            </w:r>
          </w:p>
        </w:tc>
        <w:tc>
          <w:tcPr>
            <w:tcW w:w="1643" w:type="dxa"/>
          </w:tcPr>
          <w:p w:rsidR="00F82E74" w:rsidRPr="00CC23E0" w:rsidRDefault="00F82E74" w:rsidP="00A04B90">
            <w:pPr>
              <w:jc w:val="both"/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428" w:type="dxa"/>
            <w:gridSpan w:val="2"/>
          </w:tcPr>
          <w:p w:rsidR="00F82E74" w:rsidRPr="00CC23E0" w:rsidRDefault="00F82E74" w:rsidP="00A04B90">
            <w:pPr>
              <w:jc w:val="both"/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020" w:type="dxa"/>
          </w:tcPr>
          <w:p w:rsidR="00F82E74" w:rsidRPr="00CC23E0" w:rsidRDefault="00F82E74" w:rsidP="00A04B90">
            <w:pPr>
              <w:jc w:val="both"/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196" w:type="dxa"/>
          </w:tcPr>
          <w:p w:rsidR="00F82E74" w:rsidRPr="00CC23E0" w:rsidRDefault="00F82E74" w:rsidP="00A04B90">
            <w:pPr>
              <w:jc w:val="both"/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</w:pPr>
            <w:r w:rsidRPr="00CC23E0"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  <w:t>232661,96</w:t>
            </w:r>
          </w:p>
        </w:tc>
        <w:tc>
          <w:tcPr>
            <w:tcW w:w="1469" w:type="dxa"/>
          </w:tcPr>
          <w:p w:rsidR="00F82E74" w:rsidRPr="00CC23E0" w:rsidRDefault="00F82E74" w:rsidP="00A04B90">
            <w:pPr>
              <w:jc w:val="both"/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</w:pPr>
            <w:r w:rsidRPr="00CC23E0"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  <w:t>146604,34</w:t>
            </w:r>
          </w:p>
        </w:tc>
        <w:tc>
          <w:tcPr>
            <w:tcW w:w="1444" w:type="dxa"/>
          </w:tcPr>
          <w:p w:rsidR="00F82E74" w:rsidRPr="00CC23E0" w:rsidRDefault="00F82E74" w:rsidP="00A04B90">
            <w:pPr>
              <w:jc w:val="both"/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</w:pPr>
            <w:r w:rsidRPr="00CC23E0">
              <w:rPr>
                <w:rFonts w:ascii="Century" w:hAnsi="Century" w:cs="Century"/>
                <w:b/>
                <w:bCs/>
                <w:noProof/>
                <w:sz w:val="18"/>
                <w:szCs w:val="18"/>
              </w:rPr>
              <w:t>86057,62</w:t>
            </w:r>
          </w:p>
        </w:tc>
      </w:tr>
      <w:tr w:rsidR="00F82E74" w:rsidRPr="00260DA9" w:rsidTr="00A04B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4579" w:type="dxa"/>
            <w:gridSpan w:val="3"/>
          </w:tcPr>
          <w:p w:rsidR="00F82E74" w:rsidRPr="00260DA9" w:rsidRDefault="00F82E74" w:rsidP="00A04B90">
            <w:pPr>
              <w:ind w:firstLine="567"/>
              <w:jc w:val="center"/>
              <w:rPr>
                <w:rFonts w:ascii="Century" w:hAnsi="Century" w:cs="Century"/>
                <w:b/>
                <w:bCs/>
              </w:rPr>
            </w:pPr>
            <w:r w:rsidRPr="00260DA9">
              <w:rPr>
                <w:rFonts w:ascii="Century" w:hAnsi="Century" w:cs="Century"/>
              </w:rPr>
              <w:br w:type="page"/>
            </w:r>
          </w:p>
        </w:tc>
        <w:tc>
          <w:tcPr>
            <w:tcW w:w="5429" w:type="dxa"/>
            <w:gridSpan w:val="5"/>
          </w:tcPr>
          <w:p w:rsidR="00F82E74" w:rsidRPr="00260DA9" w:rsidRDefault="00F82E74" w:rsidP="00A04B90">
            <w:pPr>
              <w:ind w:firstLine="567"/>
              <w:jc w:val="center"/>
              <w:rPr>
                <w:rFonts w:ascii="Century" w:hAnsi="Century" w:cs="Century"/>
                <w:b/>
                <w:bCs/>
              </w:rPr>
            </w:pPr>
          </w:p>
        </w:tc>
      </w:tr>
      <w:tr w:rsidR="00F82E74" w:rsidRPr="00260DA9" w:rsidTr="00A04B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2"/>
        </w:trPr>
        <w:tc>
          <w:tcPr>
            <w:tcW w:w="4579" w:type="dxa"/>
            <w:gridSpan w:val="3"/>
          </w:tcPr>
          <w:p w:rsidR="00F82E74" w:rsidRPr="00CC23E0" w:rsidRDefault="00F82E74" w:rsidP="00A04B90">
            <w:pPr>
              <w:rPr>
                <w:rFonts w:ascii="Century" w:hAnsi="Century" w:cs="Century"/>
                <w:b/>
                <w:bCs/>
                <w:sz w:val="28"/>
                <w:szCs w:val="28"/>
              </w:rPr>
            </w:pPr>
            <w:r w:rsidRPr="00CC23E0">
              <w:rPr>
                <w:rFonts w:ascii="Century" w:hAnsi="Century" w:cs="Century"/>
                <w:b/>
                <w:bCs/>
                <w:sz w:val="28"/>
                <w:szCs w:val="28"/>
              </w:rPr>
              <w:t>ФОП ТИМЧУК ОЛЕГ ФЕДОРОВИЧ</w:t>
            </w:r>
          </w:p>
        </w:tc>
        <w:tc>
          <w:tcPr>
            <w:tcW w:w="5429" w:type="dxa"/>
            <w:gridSpan w:val="5"/>
          </w:tcPr>
          <w:p w:rsidR="00F82E74" w:rsidRPr="00CC23E0" w:rsidRDefault="00F82E74" w:rsidP="00A04B90">
            <w:pPr>
              <w:rPr>
                <w:rFonts w:ascii="Century" w:hAnsi="Century" w:cs="Century"/>
                <w:b/>
                <w:bCs/>
                <w:sz w:val="28"/>
                <w:szCs w:val="28"/>
              </w:rPr>
            </w:pPr>
            <w:r w:rsidRPr="00CC23E0">
              <w:rPr>
                <w:rFonts w:ascii="Century" w:hAnsi="Century" w:cs="Century"/>
                <w:b/>
                <w:bCs/>
                <w:sz w:val="28"/>
                <w:szCs w:val="28"/>
              </w:rPr>
              <w:t>МКП "ЧЕРНІВЦІТЕПЛОКОМУНЕНЕРГО"</w:t>
            </w:r>
          </w:p>
        </w:tc>
      </w:tr>
      <w:tr w:rsidR="00F82E74" w:rsidRPr="00260DA9" w:rsidTr="00A04B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5"/>
        </w:trPr>
        <w:tc>
          <w:tcPr>
            <w:tcW w:w="4579" w:type="dxa"/>
            <w:gridSpan w:val="3"/>
          </w:tcPr>
          <w:p w:rsidR="00F82E74" w:rsidRPr="00CC23E0" w:rsidRDefault="00F82E74" w:rsidP="00A04B90">
            <w:pPr>
              <w:ind w:firstLine="567"/>
              <w:jc w:val="center"/>
              <w:rPr>
                <w:rFonts w:ascii="Century" w:hAnsi="Century" w:cs="Century"/>
                <w:sz w:val="28"/>
                <w:szCs w:val="28"/>
              </w:rPr>
            </w:pPr>
          </w:p>
          <w:p w:rsidR="00F82E74" w:rsidRPr="00CC23E0" w:rsidRDefault="00F82E74" w:rsidP="00A04B90">
            <w:pPr>
              <w:rPr>
                <w:rFonts w:ascii="Century" w:hAnsi="Century" w:cs="Century"/>
                <w:sz w:val="28"/>
                <w:szCs w:val="28"/>
              </w:rPr>
            </w:pPr>
            <w:r w:rsidRPr="00CC23E0">
              <w:rPr>
                <w:rFonts w:ascii="Century" w:hAnsi="Century" w:cs="Century"/>
                <w:sz w:val="28"/>
                <w:szCs w:val="28"/>
              </w:rPr>
              <w:t>______________ / Тимчук О.Ф.</w:t>
            </w:r>
          </w:p>
        </w:tc>
        <w:tc>
          <w:tcPr>
            <w:tcW w:w="5429" w:type="dxa"/>
            <w:gridSpan w:val="5"/>
          </w:tcPr>
          <w:p w:rsidR="00F82E74" w:rsidRPr="00CC23E0" w:rsidRDefault="00F82E74" w:rsidP="00A04B90">
            <w:pPr>
              <w:ind w:firstLine="567"/>
              <w:jc w:val="center"/>
              <w:rPr>
                <w:rFonts w:ascii="Century" w:hAnsi="Century" w:cs="Century"/>
                <w:sz w:val="28"/>
                <w:szCs w:val="28"/>
              </w:rPr>
            </w:pPr>
          </w:p>
          <w:p w:rsidR="00F82E74" w:rsidRPr="00CC23E0" w:rsidRDefault="00F82E74" w:rsidP="00A04B90">
            <w:pPr>
              <w:rPr>
                <w:rFonts w:ascii="Century" w:hAnsi="Century" w:cs="Century"/>
                <w:sz w:val="28"/>
                <w:szCs w:val="28"/>
              </w:rPr>
            </w:pPr>
            <w:r w:rsidRPr="00CC23E0">
              <w:rPr>
                <w:rFonts w:ascii="Century" w:hAnsi="Century" w:cs="Century"/>
                <w:sz w:val="28"/>
                <w:szCs w:val="28"/>
              </w:rPr>
              <w:t>__________________/ Меленчук О.В.</w:t>
            </w:r>
          </w:p>
          <w:p w:rsidR="00F82E74" w:rsidRPr="00CC23E0" w:rsidRDefault="00F82E74" w:rsidP="00A04B90">
            <w:pPr>
              <w:rPr>
                <w:rFonts w:ascii="Century" w:hAnsi="Century" w:cs="Century"/>
                <w:sz w:val="28"/>
                <w:szCs w:val="28"/>
              </w:rPr>
            </w:pPr>
          </w:p>
        </w:tc>
      </w:tr>
    </w:tbl>
    <w:p w:rsidR="00F82E74" w:rsidRDefault="00F82E74" w:rsidP="00F82E74">
      <w:pPr>
        <w:ind w:firstLine="567"/>
        <w:jc w:val="both"/>
        <w:rPr>
          <w:rFonts w:ascii="Century" w:hAnsi="Century" w:cs="Century"/>
        </w:rPr>
      </w:pPr>
    </w:p>
    <w:p w:rsidR="00F82E74" w:rsidRDefault="00F82E74" w:rsidP="00F82E74">
      <w:pPr>
        <w:rPr>
          <w:rFonts w:ascii="Century" w:hAnsi="Century" w:cs="Century"/>
        </w:rPr>
      </w:pPr>
    </w:p>
    <w:p w:rsidR="00F82E74" w:rsidRDefault="00F82E74" w:rsidP="00F82E74">
      <w:pPr>
        <w:rPr>
          <w:rFonts w:ascii="Century" w:hAnsi="Century" w:cs="Century"/>
        </w:rPr>
      </w:pPr>
    </w:p>
    <w:p w:rsidR="00F82E74" w:rsidRDefault="00F82E74" w:rsidP="00F82E74">
      <w:pPr>
        <w:jc w:val="right"/>
        <w:rPr>
          <w:rFonts w:ascii="Century" w:hAnsi="Century" w:cs="Century"/>
        </w:rPr>
      </w:pPr>
    </w:p>
    <w:p w:rsidR="00F82E74" w:rsidRDefault="00F82E74" w:rsidP="00F82E74">
      <w:pPr>
        <w:jc w:val="right"/>
        <w:rPr>
          <w:rFonts w:ascii="Century" w:hAnsi="Century" w:cs="Century"/>
        </w:rPr>
      </w:pPr>
    </w:p>
    <w:p w:rsidR="00F82E74" w:rsidRDefault="00F82E74" w:rsidP="00F82E74">
      <w:pPr>
        <w:jc w:val="right"/>
        <w:rPr>
          <w:rFonts w:ascii="Century" w:hAnsi="Century" w:cs="Century"/>
        </w:rPr>
      </w:pPr>
    </w:p>
    <w:p w:rsidR="00822F9A" w:rsidRDefault="00822F9A" w:rsidP="00773E85">
      <w:pPr>
        <w:pStyle w:val="a3"/>
        <w:spacing w:line="216" w:lineRule="auto"/>
        <w:rPr>
          <w:b/>
          <w:sz w:val="24"/>
        </w:rPr>
      </w:pPr>
    </w:p>
    <w:sectPr w:rsidR="00822F9A" w:rsidSect="00136CBA">
      <w:pgSz w:w="11906" w:h="16838"/>
      <w:pgMar w:top="360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85"/>
    <w:rsid w:val="000256FA"/>
    <w:rsid w:val="00080382"/>
    <w:rsid w:val="0008745A"/>
    <w:rsid w:val="00136CBA"/>
    <w:rsid w:val="00186D81"/>
    <w:rsid w:val="001D79A8"/>
    <w:rsid w:val="0028458F"/>
    <w:rsid w:val="00315F68"/>
    <w:rsid w:val="00325D1A"/>
    <w:rsid w:val="0032739B"/>
    <w:rsid w:val="00346BCD"/>
    <w:rsid w:val="003B4647"/>
    <w:rsid w:val="003F3B24"/>
    <w:rsid w:val="00505D9A"/>
    <w:rsid w:val="006A55AE"/>
    <w:rsid w:val="00773E85"/>
    <w:rsid w:val="00812FF1"/>
    <w:rsid w:val="00822F9A"/>
    <w:rsid w:val="00945A70"/>
    <w:rsid w:val="00BB361A"/>
    <w:rsid w:val="00C256E2"/>
    <w:rsid w:val="00CC02BB"/>
    <w:rsid w:val="00E575D6"/>
    <w:rsid w:val="00F47ADC"/>
    <w:rsid w:val="00F82E74"/>
    <w:rsid w:val="00FA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AC0A6-67E8-4D43-B8A5-9473DC14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E85"/>
    <w:rPr>
      <w:sz w:val="24"/>
      <w:szCs w:val="24"/>
    </w:rPr>
  </w:style>
  <w:style w:type="paragraph" w:styleId="3">
    <w:name w:val="heading 3"/>
    <w:basedOn w:val="a"/>
    <w:next w:val="a"/>
    <w:qFormat/>
    <w:rsid w:val="00773E8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73E85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773E85"/>
    <w:pPr>
      <w:spacing w:after="120"/>
    </w:pPr>
    <w:rPr>
      <w:sz w:val="16"/>
      <w:szCs w:val="16"/>
    </w:rPr>
  </w:style>
  <w:style w:type="paragraph" w:styleId="2">
    <w:name w:val="Body Text 2"/>
    <w:basedOn w:val="a"/>
    <w:rsid w:val="00773E85"/>
    <w:pPr>
      <w:spacing w:after="120" w:line="480" w:lineRule="auto"/>
    </w:pPr>
  </w:style>
  <w:style w:type="character" w:customStyle="1" w:styleId="a4">
    <w:name w:val="Основний текст_"/>
    <w:basedOn w:val="a0"/>
    <w:link w:val="a5"/>
    <w:rsid w:val="00325D1A"/>
    <w:rPr>
      <w:lang w:bidi="ar-SA"/>
    </w:rPr>
  </w:style>
  <w:style w:type="paragraph" w:customStyle="1" w:styleId="a5">
    <w:name w:val="Основний текст"/>
    <w:basedOn w:val="a"/>
    <w:link w:val="a4"/>
    <w:rsid w:val="00325D1A"/>
    <w:pPr>
      <w:widowControl w:val="0"/>
      <w:shd w:val="clear" w:color="auto" w:fill="FFFFFF"/>
      <w:spacing w:before="240" w:line="336" w:lineRule="exact"/>
      <w:jc w:val="both"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3</cp:revision>
  <cp:lastPrinted>2018-11-28T15:11:00Z</cp:lastPrinted>
  <dcterms:created xsi:type="dcterms:W3CDTF">2018-11-28T15:29:00Z</dcterms:created>
  <dcterms:modified xsi:type="dcterms:W3CDTF">2018-11-28T15:29:00Z</dcterms:modified>
</cp:coreProperties>
</file>