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129" w:rsidRPr="00D203E2" w:rsidRDefault="00FE2391" w:rsidP="00C94129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  <w:r w:rsidRPr="00D203E2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129" w:rsidRPr="00D203E2">
        <w:rPr>
          <w:lang w:val="uk-UA"/>
        </w:rPr>
        <w:br w:type="textWrapping" w:clear="all"/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C94129" w:rsidRPr="00D203E2" w:rsidRDefault="00D203E2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="00C94129"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C94129" w:rsidRPr="00D203E2" w:rsidRDefault="00C94129" w:rsidP="00C94129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C94129" w:rsidRPr="00D203E2" w:rsidRDefault="00C94129" w:rsidP="00C94129">
      <w:pPr>
        <w:rPr>
          <w:sz w:val="28"/>
          <w:szCs w:val="28"/>
          <w:lang w:val="uk-UA"/>
        </w:rPr>
      </w:pPr>
    </w:p>
    <w:p w:rsidR="00C94129" w:rsidRPr="00D203E2" w:rsidRDefault="00EB6D13" w:rsidP="00C94129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________201</w:t>
      </w:r>
      <w:r>
        <w:rPr>
          <w:sz w:val="28"/>
          <w:szCs w:val="28"/>
          <w:lang w:val="en-US"/>
        </w:rPr>
        <w:t>8</w:t>
      </w:r>
      <w:r w:rsidR="00C94129" w:rsidRPr="00D203E2">
        <w:rPr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 xml:space="preserve">№____               </w:t>
      </w:r>
      <w:r w:rsidR="00FC5722">
        <w:rPr>
          <w:i/>
          <w:sz w:val="28"/>
          <w:szCs w:val="28"/>
          <w:lang w:val="uk-UA"/>
        </w:rPr>
        <w:tab/>
        <w:t xml:space="preserve">    </w:t>
      </w:r>
      <w:r w:rsidR="00C94129" w:rsidRPr="00D203E2">
        <w:rPr>
          <w:i/>
          <w:sz w:val="28"/>
          <w:szCs w:val="28"/>
          <w:lang w:val="uk-UA"/>
        </w:rPr>
        <w:tab/>
      </w:r>
      <w:r w:rsidR="00C94129" w:rsidRPr="00D203E2">
        <w:rPr>
          <w:i/>
          <w:sz w:val="28"/>
          <w:szCs w:val="28"/>
          <w:lang w:val="uk-UA"/>
        </w:rPr>
        <w:tab/>
      </w:r>
      <w:r w:rsidR="00C94129" w:rsidRPr="00D203E2">
        <w:rPr>
          <w:i/>
          <w:sz w:val="28"/>
          <w:szCs w:val="28"/>
          <w:lang w:val="uk-UA"/>
        </w:rPr>
        <w:tab/>
        <w:t xml:space="preserve">       </w:t>
      </w:r>
      <w:r w:rsidR="00CB5188" w:rsidRPr="00D203E2">
        <w:rPr>
          <w:i/>
          <w:sz w:val="28"/>
          <w:szCs w:val="28"/>
          <w:lang w:val="uk-UA"/>
        </w:rPr>
        <w:t xml:space="preserve">   </w:t>
      </w:r>
      <w:r w:rsidR="00FC5722">
        <w:rPr>
          <w:i/>
          <w:sz w:val="28"/>
          <w:szCs w:val="28"/>
          <w:lang w:val="uk-UA"/>
        </w:rPr>
        <w:t xml:space="preserve">          </w:t>
      </w:r>
      <w:r w:rsidR="00C94129" w:rsidRPr="00D203E2">
        <w:rPr>
          <w:i/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>м. Чернівці</w:t>
      </w:r>
      <w:r w:rsidR="00C94129" w:rsidRPr="00D203E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C94129" w:rsidRPr="00D203E2" w:rsidRDefault="00C94129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="00A01A76" w:rsidRPr="00A01A76">
        <w:rPr>
          <w:b/>
          <w:sz w:val="28"/>
          <w:szCs w:val="28"/>
          <w:lang w:val="uk-UA"/>
        </w:rPr>
        <w:t>об’єкта нерухомого майна</w:t>
      </w: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 w:rsidR="00E11A87">
        <w:rPr>
          <w:b/>
          <w:color w:val="000000"/>
          <w:sz w:val="28"/>
          <w:szCs w:val="28"/>
          <w:lang w:val="uk-UA"/>
        </w:rPr>
        <w:t>вул.</w:t>
      </w:r>
      <w:r w:rsidR="00CB5188" w:rsidRPr="00D203E2">
        <w:rPr>
          <w:b/>
          <w:color w:val="000000"/>
          <w:sz w:val="28"/>
          <w:szCs w:val="28"/>
          <w:lang w:val="uk-UA"/>
        </w:rPr>
        <w:t xml:space="preserve"> Орлика</w:t>
      </w:r>
      <w:r w:rsidR="00A01A76" w:rsidRPr="00EE335E">
        <w:rPr>
          <w:b/>
          <w:color w:val="000000"/>
          <w:sz w:val="28"/>
          <w:szCs w:val="28"/>
        </w:rPr>
        <w:t xml:space="preserve"> </w:t>
      </w:r>
      <w:r w:rsidR="00A01A76">
        <w:rPr>
          <w:b/>
          <w:color w:val="000000"/>
          <w:sz w:val="28"/>
          <w:szCs w:val="28"/>
          <w:lang w:val="uk-UA"/>
        </w:rPr>
        <w:t>Пилипа</w:t>
      </w:r>
      <w:r w:rsidR="00CB5188" w:rsidRPr="00D203E2">
        <w:rPr>
          <w:b/>
          <w:sz w:val="28"/>
          <w:szCs w:val="28"/>
          <w:lang w:val="uk-UA"/>
        </w:rPr>
        <w:t xml:space="preserve">, 6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в м</w:t>
      </w:r>
      <w:r w:rsidR="00A01A76">
        <w:rPr>
          <w:b/>
          <w:bCs/>
          <w:color w:val="000000"/>
          <w:sz w:val="28"/>
          <w:szCs w:val="28"/>
          <w:lang w:val="uk-UA" w:eastAsia="uk-UA"/>
        </w:rPr>
        <w:t>істі</w:t>
      </w:r>
      <w:r w:rsidR="00CB5188" w:rsidRPr="00D203E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Чернівцях</w:t>
      </w:r>
    </w:p>
    <w:p w:rsidR="00C94129" w:rsidRPr="00D203E2" w:rsidRDefault="00C94129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D203E2">
        <w:rPr>
          <w:bCs/>
          <w:color w:val="000000"/>
          <w:sz w:val="28"/>
          <w:szCs w:val="28"/>
          <w:lang w:val="uk-UA" w:eastAsia="uk-UA"/>
        </w:rPr>
        <w:t>Відповідно до статей 26, 73</w:t>
      </w:r>
      <w:r w:rsidR="003D17C6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місцеве самоврядування в Україні», статті 350 Цивільного кодексу України, 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 w:rsid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природно-заповідний фонд»,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враховуючи </w:t>
      </w:r>
      <w:r w:rsidR="00CB5188" w:rsidRPr="00D203E2">
        <w:rPr>
          <w:bCs/>
          <w:color w:val="000000"/>
          <w:sz w:val="28"/>
          <w:szCs w:val="28"/>
          <w:lang w:val="uk-UA" w:eastAsia="uk-UA"/>
        </w:rPr>
        <w:t>звернення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EE335E">
        <w:rPr>
          <w:bCs/>
          <w:color w:val="000000"/>
          <w:sz w:val="28"/>
          <w:szCs w:val="28"/>
          <w:lang w:val="uk-UA" w:eastAsia="uk-UA"/>
        </w:rPr>
        <w:t>адміністрації КП «Парк Жовтневий»</w:t>
      </w:r>
      <w:r w:rsidRPr="00D203E2"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C94129" w:rsidRPr="00D203E2" w:rsidRDefault="00C94129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1. </w:t>
      </w:r>
      <w:r w:rsidRPr="00D203E2">
        <w:rPr>
          <w:sz w:val="28"/>
          <w:szCs w:val="28"/>
          <w:lang w:val="uk-UA"/>
        </w:rPr>
        <w:t xml:space="preserve">Викупити </w:t>
      </w:r>
      <w:r w:rsidR="00EF0098" w:rsidRPr="00D203E2">
        <w:rPr>
          <w:sz w:val="28"/>
          <w:szCs w:val="28"/>
          <w:lang w:val="uk-UA"/>
        </w:rPr>
        <w:t xml:space="preserve">у товариства з обмеженою відповідальністю «Асорті-2014» </w:t>
      </w:r>
      <w:r w:rsidRPr="00D203E2">
        <w:rPr>
          <w:sz w:val="28"/>
          <w:szCs w:val="28"/>
          <w:lang w:val="uk-UA"/>
        </w:rPr>
        <w:t xml:space="preserve">для суспільних потреб </w:t>
      </w:r>
      <w:r w:rsidR="00EF0098" w:rsidRPr="00D203E2">
        <w:rPr>
          <w:sz w:val="28"/>
          <w:szCs w:val="28"/>
          <w:lang w:val="uk-UA"/>
        </w:rPr>
        <w:t xml:space="preserve">об’єкт нерухомого майна – </w:t>
      </w:r>
      <w:r w:rsidR="00111807">
        <w:rPr>
          <w:sz w:val="28"/>
          <w:szCs w:val="28"/>
          <w:lang w:val="uk-UA"/>
        </w:rPr>
        <w:t>будівля</w:t>
      </w:r>
      <w:r w:rsidR="00EF0098" w:rsidRPr="00D203E2">
        <w:rPr>
          <w:sz w:val="28"/>
          <w:szCs w:val="28"/>
          <w:lang w:val="uk-UA"/>
        </w:rPr>
        <w:t xml:space="preserve"> охорони </w:t>
      </w:r>
      <w:r w:rsidR="00EB6D13">
        <w:rPr>
          <w:sz w:val="28"/>
          <w:szCs w:val="28"/>
          <w:lang w:val="uk-UA"/>
        </w:rPr>
        <w:t>літ.</w:t>
      </w:r>
      <w:r w:rsidR="00EF0098" w:rsidRPr="00D203E2">
        <w:rPr>
          <w:sz w:val="28"/>
          <w:szCs w:val="28"/>
          <w:lang w:val="uk-UA"/>
        </w:rPr>
        <w:t xml:space="preserve"> А</w:t>
      </w:r>
      <w:r w:rsidR="00EE335E">
        <w:rPr>
          <w:sz w:val="28"/>
          <w:szCs w:val="28"/>
          <w:lang w:val="uk-UA"/>
        </w:rPr>
        <w:t xml:space="preserve"> загаль</w:t>
      </w:r>
      <w:r w:rsidR="00EF0098" w:rsidRPr="00D203E2">
        <w:rPr>
          <w:sz w:val="28"/>
          <w:szCs w:val="28"/>
          <w:lang w:val="uk-UA"/>
        </w:rPr>
        <w:t xml:space="preserve">ною площею </w:t>
      </w:r>
      <w:smartTag w:uri="urn:schemas-microsoft-com:office:smarttags" w:element="metricconverter">
        <w:smartTagPr>
          <w:attr w:name="ProductID" w:val="22,90 кв. м"/>
        </w:smartTagPr>
        <w:r w:rsidR="00EF0098" w:rsidRPr="00D203E2">
          <w:rPr>
            <w:sz w:val="28"/>
            <w:szCs w:val="28"/>
            <w:lang w:val="uk-UA"/>
          </w:rPr>
          <w:t>22,90 кв. м</w:t>
        </w:r>
      </w:smartTag>
      <w:r w:rsidR="00EF0098" w:rsidRPr="00D203E2">
        <w:rPr>
          <w:sz w:val="28"/>
          <w:szCs w:val="28"/>
          <w:lang w:val="uk-UA"/>
        </w:rPr>
        <w:t xml:space="preserve">., вбиральня </w:t>
      </w:r>
      <w:r w:rsidR="00EB6D13">
        <w:rPr>
          <w:sz w:val="28"/>
          <w:szCs w:val="28"/>
          <w:lang w:val="uk-UA"/>
        </w:rPr>
        <w:t>літ.</w:t>
      </w:r>
      <w:r w:rsidR="00EF0098" w:rsidRPr="00D203E2">
        <w:rPr>
          <w:sz w:val="28"/>
          <w:szCs w:val="28"/>
          <w:lang w:val="uk-UA"/>
        </w:rPr>
        <w:t xml:space="preserve"> Б, службове</w:t>
      </w:r>
      <w:r w:rsidR="00CB5188" w:rsidRPr="00D203E2">
        <w:rPr>
          <w:color w:val="000000"/>
          <w:sz w:val="28"/>
          <w:szCs w:val="28"/>
          <w:lang w:val="uk-UA"/>
        </w:rPr>
        <w:t xml:space="preserve"> приміщення</w:t>
      </w:r>
      <w:r w:rsidR="00EF0098" w:rsidRPr="00D203E2">
        <w:rPr>
          <w:color w:val="000000"/>
          <w:sz w:val="28"/>
          <w:szCs w:val="28"/>
          <w:lang w:val="uk-UA"/>
        </w:rPr>
        <w:t xml:space="preserve"> </w:t>
      </w:r>
      <w:r w:rsidR="00EB6D13">
        <w:rPr>
          <w:color w:val="000000"/>
          <w:sz w:val="28"/>
          <w:szCs w:val="28"/>
          <w:lang w:val="uk-UA"/>
        </w:rPr>
        <w:t>літ.</w:t>
      </w:r>
      <w:r w:rsidR="00EF0098" w:rsidRPr="00D203E2">
        <w:rPr>
          <w:color w:val="000000"/>
          <w:sz w:val="28"/>
          <w:szCs w:val="28"/>
          <w:lang w:val="uk-UA"/>
        </w:rPr>
        <w:t xml:space="preserve"> В, естакада І, замощення ІІ (асфальтне покриття – площею 2423,8 кв.м.), огорожа № 1</w:t>
      </w:r>
      <w:r w:rsidR="00CB5188" w:rsidRPr="00D203E2">
        <w:rPr>
          <w:color w:val="000000"/>
          <w:sz w:val="28"/>
          <w:szCs w:val="28"/>
          <w:lang w:val="uk-UA"/>
        </w:rPr>
        <w:t xml:space="preserve">, </w:t>
      </w:r>
      <w:r w:rsidR="00EF0098" w:rsidRPr="00D203E2">
        <w:rPr>
          <w:color w:val="000000"/>
          <w:sz w:val="28"/>
          <w:szCs w:val="28"/>
          <w:lang w:val="uk-UA"/>
        </w:rPr>
        <w:t>на вул.</w:t>
      </w:r>
      <w:r w:rsidR="00CB5188" w:rsidRPr="00D203E2">
        <w:rPr>
          <w:color w:val="000000"/>
          <w:sz w:val="28"/>
          <w:szCs w:val="28"/>
          <w:lang w:val="uk-UA"/>
        </w:rPr>
        <w:t xml:space="preserve"> Орлика</w:t>
      </w:r>
      <w:r w:rsidR="00EF0098" w:rsidRPr="00D203E2">
        <w:rPr>
          <w:color w:val="000000"/>
          <w:sz w:val="28"/>
          <w:szCs w:val="28"/>
          <w:lang w:val="uk-UA"/>
        </w:rPr>
        <w:t xml:space="preserve"> Пилипа</w:t>
      </w:r>
      <w:r w:rsidRPr="00D203E2">
        <w:rPr>
          <w:sz w:val="28"/>
          <w:szCs w:val="28"/>
          <w:lang w:val="uk-UA"/>
        </w:rPr>
        <w:t>, 6 в м.Чернівцях</w:t>
      </w:r>
      <w:r w:rsidR="00CB5188" w:rsidRPr="00D203E2">
        <w:rPr>
          <w:sz w:val="28"/>
          <w:szCs w:val="28"/>
          <w:lang w:val="uk-UA"/>
        </w:rPr>
        <w:t xml:space="preserve"> </w:t>
      </w:r>
      <w:r w:rsidR="00EF0098" w:rsidRPr="00D203E2">
        <w:rPr>
          <w:sz w:val="28"/>
          <w:szCs w:val="28"/>
          <w:lang w:val="uk-UA"/>
        </w:rPr>
        <w:t xml:space="preserve">за </w:t>
      </w:r>
      <w:r w:rsidR="006E2985">
        <w:rPr>
          <w:sz w:val="28"/>
          <w:szCs w:val="28"/>
          <w:lang w:val="uk-UA"/>
        </w:rPr>
        <w:t xml:space="preserve">викупною </w:t>
      </w:r>
      <w:r w:rsidR="00EF0098" w:rsidRPr="00D203E2">
        <w:rPr>
          <w:sz w:val="28"/>
          <w:szCs w:val="28"/>
          <w:lang w:val="uk-UA"/>
        </w:rPr>
        <w:t xml:space="preserve">ціною, визначеною на підставі експертної оцінки, </w:t>
      </w:r>
      <w:r w:rsidR="00CB5188" w:rsidRPr="00D203E2">
        <w:rPr>
          <w:sz w:val="28"/>
          <w:szCs w:val="28"/>
          <w:lang w:val="uk-UA"/>
        </w:rPr>
        <w:t xml:space="preserve">для </w:t>
      </w:r>
      <w:r w:rsidR="003D17C6">
        <w:rPr>
          <w:color w:val="000000"/>
          <w:sz w:val="28"/>
          <w:szCs w:val="28"/>
          <w:lang w:val="uk-UA"/>
        </w:rPr>
        <w:t>розташування об'єкта</w:t>
      </w:r>
      <w:r w:rsidR="00CB5188" w:rsidRPr="00D203E2">
        <w:rPr>
          <w:color w:val="000000"/>
          <w:sz w:val="28"/>
          <w:szCs w:val="28"/>
          <w:lang w:val="uk-UA"/>
        </w:rPr>
        <w:t xml:space="preserve"> природно-заповідного фонду місцевого значення</w:t>
      </w:r>
      <w:r w:rsidR="00111807">
        <w:rPr>
          <w:color w:val="000000"/>
          <w:sz w:val="28"/>
          <w:szCs w:val="28"/>
          <w:lang w:val="uk-UA"/>
        </w:rPr>
        <w:t xml:space="preserve"> – парку-п</w:t>
      </w:r>
      <w:r w:rsidR="00111807" w:rsidRPr="00EE335E">
        <w:rPr>
          <w:color w:val="000000"/>
          <w:sz w:val="28"/>
          <w:szCs w:val="28"/>
          <w:lang w:val="uk-UA"/>
        </w:rPr>
        <w:t>а</w:t>
      </w:r>
      <w:r w:rsidR="00111807">
        <w:rPr>
          <w:color w:val="000000"/>
          <w:sz w:val="28"/>
          <w:szCs w:val="28"/>
          <w:lang w:val="uk-UA"/>
        </w:rPr>
        <w:t>м</w:t>
      </w:r>
      <w:r w:rsidR="00111807" w:rsidRPr="00EE335E">
        <w:rPr>
          <w:color w:val="000000"/>
          <w:sz w:val="28"/>
          <w:szCs w:val="28"/>
          <w:lang w:val="uk-UA"/>
        </w:rPr>
        <w:t>’</w:t>
      </w:r>
      <w:r w:rsidR="00111807">
        <w:rPr>
          <w:color w:val="000000"/>
          <w:sz w:val="28"/>
          <w:szCs w:val="28"/>
          <w:lang w:val="uk-UA"/>
        </w:rPr>
        <w:t>ятки</w:t>
      </w:r>
      <w:r w:rsidR="00111807" w:rsidRPr="00EE335E">
        <w:rPr>
          <w:color w:val="000000"/>
          <w:sz w:val="28"/>
          <w:szCs w:val="28"/>
          <w:lang w:val="uk-UA"/>
        </w:rPr>
        <w:t xml:space="preserve"> </w:t>
      </w:r>
      <w:r w:rsidR="00111807">
        <w:rPr>
          <w:color w:val="000000"/>
          <w:sz w:val="28"/>
          <w:szCs w:val="28"/>
          <w:lang w:val="en-US"/>
        </w:rPr>
        <w:t>c</w:t>
      </w:r>
      <w:r w:rsidR="00111807">
        <w:rPr>
          <w:color w:val="000000"/>
          <w:sz w:val="28"/>
          <w:szCs w:val="28"/>
          <w:lang w:val="uk-UA"/>
        </w:rPr>
        <w:t>адово-паркового мистецтва   «Жовтневий»</w:t>
      </w:r>
      <w:r w:rsidRPr="00D203E2">
        <w:rPr>
          <w:sz w:val="28"/>
          <w:szCs w:val="28"/>
          <w:lang w:val="uk-UA"/>
        </w:rPr>
        <w:t>.</w:t>
      </w:r>
    </w:p>
    <w:p w:rsidR="00EB6D13" w:rsidRPr="00D203E2" w:rsidRDefault="00C94129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2. </w:t>
      </w:r>
      <w:r w:rsidR="00EB6D13" w:rsidRPr="00D203E2">
        <w:rPr>
          <w:sz w:val="28"/>
          <w:szCs w:val="28"/>
          <w:lang w:val="uk-UA"/>
        </w:rPr>
        <w:t xml:space="preserve">Управлінню культури міської ради </w:t>
      </w:r>
      <w:r w:rsidR="00EB6D13">
        <w:rPr>
          <w:sz w:val="28"/>
          <w:szCs w:val="28"/>
          <w:lang w:val="uk-UA"/>
        </w:rPr>
        <w:t>у п’ятиденний термін з дня прийняття</w:t>
      </w:r>
      <w:r w:rsidR="00EB6D13" w:rsidRPr="00D203E2">
        <w:rPr>
          <w:sz w:val="28"/>
          <w:szCs w:val="28"/>
          <w:lang w:val="uk-UA"/>
        </w:rPr>
        <w:t xml:space="preserve"> цього рішення повідомити </w:t>
      </w:r>
      <w:r w:rsidR="006E2985">
        <w:rPr>
          <w:sz w:val="28"/>
          <w:szCs w:val="28"/>
          <w:lang w:val="uk-UA"/>
        </w:rPr>
        <w:t xml:space="preserve">письмово </w:t>
      </w:r>
      <w:r w:rsidR="00EB6D13" w:rsidRPr="00D203E2">
        <w:rPr>
          <w:sz w:val="28"/>
          <w:szCs w:val="28"/>
          <w:lang w:val="uk-UA"/>
        </w:rPr>
        <w:t>товариство з обмеженою відповідальністю «Асорті-2014» про викуп для суспільних потреб об’єкта нерухомого майна, вказаного в пункті 1 цього рішення, згідно з чинним законодавством.</w:t>
      </w:r>
    </w:p>
    <w:p w:rsidR="006E2985" w:rsidRPr="006E2985" w:rsidRDefault="00C94129" w:rsidP="006E2985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3. </w:t>
      </w:r>
      <w:r w:rsidR="00EB6D13" w:rsidRPr="00D203E2">
        <w:rPr>
          <w:sz w:val="28"/>
          <w:szCs w:val="28"/>
          <w:lang w:val="uk-UA"/>
        </w:rPr>
        <w:t>Департаменту економіки міської ради</w:t>
      </w:r>
      <w:r w:rsidR="00EB6D13">
        <w:rPr>
          <w:sz w:val="28"/>
          <w:szCs w:val="28"/>
          <w:lang w:val="uk-UA"/>
        </w:rPr>
        <w:t>:</w:t>
      </w:r>
    </w:p>
    <w:p w:rsidR="006E2985" w:rsidRDefault="00EB6D13" w:rsidP="006E2985">
      <w:pPr>
        <w:ind w:firstLine="540"/>
        <w:jc w:val="both"/>
        <w:rPr>
          <w:sz w:val="28"/>
          <w:szCs w:val="28"/>
          <w:lang w:val="en-US"/>
        </w:rPr>
      </w:pPr>
      <w:r w:rsidRPr="006E2985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6E2985" w:rsidRPr="006E2985">
        <w:rPr>
          <w:sz w:val="28"/>
          <w:szCs w:val="28"/>
          <w:lang w:val="uk-UA"/>
        </w:rPr>
        <w:t>Замовити незалежну експертну оцінку для визначення викупної ціни об’єкту зазначеного в пункті 1 цього рішення.</w:t>
      </w:r>
    </w:p>
    <w:p w:rsidR="006E2985" w:rsidRPr="006E2985" w:rsidRDefault="006E2985" w:rsidP="006E2985">
      <w:pPr>
        <w:ind w:firstLine="540"/>
        <w:jc w:val="both"/>
        <w:rPr>
          <w:b/>
          <w:sz w:val="28"/>
          <w:szCs w:val="28"/>
          <w:lang w:val="en-US"/>
        </w:rPr>
      </w:pPr>
    </w:p>
    <w:p w:rsidR="00196023" w:rsidRDefault="00EB6D13" w:rsidP="006E2985">
      <w:pPr>
        <w:ind w:firstLine="540"/>
        <w:jc w:val="both"/>
        <w:rPr>
          <w:sz w:val="28"/>
          <w:szCs w:val="28"/>
          <w:lang w:val="en-US"/>
        </w:rPr>
      </w:pPr>
      <w:r w:rsidRPr="00EB6D13">
        <w:rPr>
          <w:b/>
          <w:sz w:val="28"/>
          <w:szCs w:val="28"/>
          <w:lang w:val="uk-UA"/>
        </w:rPr>
        <w:lastRenderedPageBreak/>
        <w:t>3.2.</w:t>
      </w:r>
      <w:r w:rsidR="00C94129" w:rsidRPr="00D203E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E2985" w:rsidRPr="006E2985">
        <w:rPr>
          <w:sz w:val="28"/>
          <w:szCs w:val="28"/>
          <w:lang w:val="uk-UA"/>
        </w:rPr>
        <w:t>Видатки на проведення незалежної оцінки здійснити в межах асигнувань передбачених для проведення експертної оцінки об’єктів комунальної власності.</w:t>
      </w:r>
    </w:p>
    <w:p w:rsidR="006E2985" w:rsidRPr="006E2985" w:rsidRDefault="006E2985" w:rsidP="006E2985">
      <w:pPr>
        <w:ind w:firstLine="540"/>
        <w:jc w:val="both"/>
        <w:rPr>
          <w:sz w:val="28"/>
          <w:szCs w:val="28"/>
          <w:lang w:val="en-US"/>
        </w:rPr>
      </w:pPr>
    </w:p>
    <w:p w:rsidR="00D203E2" w:rsidRPr="00D203E2" w:rsidRDefault="001038B7" w:rsidP="00D203E2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01A76">
        <w:rPr>
          <w:b/>
          <w:sz w:val="28"/>
          <w:szCs w:val="28"/>
          <w:lang w:val="uk-UA"/>
        </w:rPr>
        <w:t>.</w:t>
      </w:r>
      <w:r w:rsidR="00E0565E" w:rsidRPr="00D203E2">
        <w:rPr>
          <w:sz w:val="28"/>
          <w:szCs w:val="28"/>
          <w:lang w:val="uk-UA"/>
        </w:rPr>
        <w:t xml:space="preserve"> </w:t>
      </w:r>
      <w:r w:rsidR="006E2985"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C94129" w:rsidRPr="00D203E2" w:rsidRDefault="001038B7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5</w:t>
      </w:r>
      <w:r w:rsidR="00D203E2" w:rsidRPr="00D203E2">
        <w:rPr>
          <w:b/>
          <w:bCs/>
          <w:sz w:val="28"/>
          <w:szCs w:val="28"/>
          <w:lang w:val="uk-UA" w:eastAsia="uk-UA"/>
        </w:rPr>
        <w:t>.</w:t>
      </w:r>
      <w:r w:rsidR="006E2985" w:rsidRPr="006E2985">
        <w:rPr>
          <w:sz w:val="28"/>
          <w:szCs w:val="28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>Організацію виконання цього рішення покласти на директора департаменту економіки міської ради, начальника управління культури та начальника юридичного управління міської ради.</w:t>
      </w:r>
    </w:p>
    <w:p w:rsidR="00C94129" w:rsidRPr="00D203E2" w:rsidRDefault="001038B7" w:rsidP="00C94129">
      <w:pPr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94129" w:rsidRPr="00D203E2">
        <w:rPr>
          <w:b/>
          <w:sz w:val="28"/>
          <w:szCs w:val="28"/>
          <w:lang w:val="uk-UA"/>
        </w:rPr>
        <w:t>.</w:t>
      </w:r>
      <w:r w:rsidR="00C94129" w:rsidRPr="00D203E2">
        <w:rPr>
          <w:sz w:val="28"/>
          <w:szCs w:val="28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 та</w:t>
      </w:r>
      <w:r w:rsidR="006E2985" w:rsidRPr="00D203E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 xml:space="preserve">постійну комісію </w:t>
      </w:r>
      <w:r w:rsidR="006E2985" w:rsidRPr="00D203E2">
        <w:rPr>
          <w:color w:val="000000"/>
          <w:sz w:val="28"/>
          <w:szCs w:val="28"/>
          <w:shd w:val="clear" w:color="auto" w:fill="FFFFFF"/>
          <w:lang w:val="uk-UA"/>
        </w:rPr>
        <w:t>з питань економіки, підприємництва, інвестицій та туризму</w:t>
      </w:r>
      <w:r w:rsidR="006E2985" w:rsidRPr="00D203E2">
        <w:rPr>
          <w:color w:val="000000"/>
          <w:sz w:val="28"/>
          <w:szCs w:val="28"/>
          <w:lang w:val="uk-UA"/>
        </w:rPr>
        <w:t>.</w:t>
      </w:r>
    </w:p>
    <w:p w:rsidR="00C94129" w:rsidRDefault="00C94129" w:rsidP="00C94129">
      <w:pPr>
        <w:ind w:firstLine="540"/>
        <w:jc w:val="both"/>
        <w:rPr>
          <w:sz w:val="28"/>
          <w:szCs w:val="28"/>
          <w:lang w:val="en-US"/>
        </w:rPr>
      </w:pPr>
    </w:p>
    <w:p w:rsidR="006E2985" w:rsidRPr="006E2985" w:rsidRDefault="006E2985" w:rsidP="00C94129">
      <w:pPr>
        <w:ind w:firstLine="540"/>
        <w:jc w:val="both"/>
        <w:rPr>
          <w:sz w:val="28"/>
          <w:szCs w:val="28"/>
          <w:lang w:val="en-US"/>
        </w:rPr>
      </w:pPr>
    </w:p>
    <w:p w:rsidR="00542250" w:rsidRPr="00D203E2" w:rsidRDefault="001038B7" w:rsidP="00C941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94129" w:rsidRPr="00D203E2">
        <w:rPr>
          <w:b/>
          <w:sz w:val="28"/>
          <w:szCs w:val="28"/>
          <w:lang w:val="uk-UA"/>
        </w:rPr>
        <w:tab/>
      </w:r>
      <w:r w:rsidR="00D203E2" w:rsidRPr="00D203E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В. Продан</w:t>
      </w:r>
    </w:p>
    <w:p w:rsidR="00C94129" w:rsidRPr="00D203E2" w:rsidRDefault="00C94129" w:rsidP="00C94129">
      <w:pPr>
        <w:jc w:val="both"/>
        <w:rPr>
          <w:sz w:val="26"/>
          <w:szCs w:val="26"/>
          <w:lang w:val="uk-UA"/>
        </w:rPr>
      </w:pPr>
    </w:p>
    <w:p w:rsidR="00B67815" w:rsidRPr="00D203E2" w:rsidRDefault="00B67815">
      <w:pPr>
        <w:rPr>
          <w:lang w:val="uk-UA"/>
        </w:rPr>
      </w:pPr>
    </w:p>
    <w:sectPr w:rsidR="00B67815" w:rsidRPr="00D203E2" w:rsidSect="00CB5188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68F" w:rsidRDefault="001E068F">
      <w:r>
        <w:separator/>
      </w:r>
    </w:p>
  </w:endnote>
  <w:endnote w:type="continuationSeparator" w:id="0">
    <w:p w:rsidR="001E068F" w:rsidRDefault="001E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68F" w:rsidRDefault="001E068F">
      <w:r>
        <w:separator/>
      </w:r>
    </w:p>
  </w:footnote>
  <w:footnote w:type="continuationSeparator" w:id="0">
    <w:p w:rsidR="001E068F" w:rsidRDefault="001E0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B7" w:rsidRDefault="00E371B7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71B7" w:rsidRDefault="00E371B7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B7" w:rsidRDefault="00E371B7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2391">
      <w:rPr>
        <w:rStyle w:val="a4"/>
        <w:noProof/>
      </w:rPr>
      <w:t>2</w:t>
    </w:r>
    <w:r>
      <w:rPr>
        <w:rStyle w:val="a4"/>
      </w:rPr>
      <w:fldChar w:fldCharType="end"/>
    </w:r>
  </w:p>
  <w:p w:rsidR="00E371B7" w:rsidRDefault="00E371B7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25B4"/>
    <w:rsid w:val="00203C4F"/>
    <w:rsid w:val="00204C57"/>
    <w:rsid w:val="00205D1B"/>
    <w:rsid w:val="00206353"/>
    <w:rsid w:val="0021069B"/>
    <w:rsid w:val="00211D2B"/>
    <w:rsid w:val="0021319A"/>
    <w:rsid w:val="00213B39"/>
    <w:rsid w:val="002140B1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C61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613"/>
    <w:rsid w:val="00935C8C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69FB"/>
    <w:rsid w:val="00A86F6E"/>
    <w:rsid w:val="00A87B93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470E"/>
    <w:rsid w:val="00AC4872"/>
    <w:rsid w:val="00AC5253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12765"/>
    <w:rsid w:val="00B14363"/>
    <w:rsid w:val="00B14BF3"/>
    <w:rsid w:val="00B1523E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6BF03-C19D-4E97-9AB3-F13426E8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rsid w:val="00C9412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C94129"/>
    <w:pPr>
      <w:tabs>
        <w:tab w:val="center" w:pos="4677"/>
        <w:tab w:val="right" w:pos="9355"/>
      </w:tabs>
    </w:pPr>
  </w:style>
  <w:style w:type="character" w:styleId="a4">
    <w:name w:val="page number"/>
    <w:rsid w:val="00C94129"/>
    <w:rPr>
      <w:rFonts w:cs="Times New Roman"/>
    </w:rPr>
  </w:style>
  <w:style w:type="paragraph" w:styleId="a5">
    <w:name w:val="Normal (Web)"/>
    <w:basedOn w:val="a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4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2017-08-15T12:03:00Z</cp:lastPrinted>
  <dcterms:created xsi:type="dcterms:W3CDTF">2018-09-25T07:00:00Z</dcterms:created>
  <dcterms:modified xsi:type="dcterms:W3CDTF">2018-09-25T07:00:00Z</dcterms:modified>
</cp:coreProperties>
</file>