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8440CF"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4D3AB4" w:rsidP="00713776">
      <w:pPr>
        <w:jc w:val="center"/>
        <w:rPr>
          <w:b/>
          <w:sz w:val="30"/>
          <w:szCs w:val="30"/>
        </w:rPr>
      </w:pPr>
      <w:r>
        <w:rPr>
          <w:b/>
          <w:sz w:val="30"/>
          <w:szCs w:val="30"/>
        </w:rPr>
        <w:t>6</w:t>
      </w:r>
      <w:r w:rsidR="0015708F">
        <w:rPr>
          <w:b/>
          <w:sz w:val="30"/>
          <w:szCs w:val="30"/>
        </w:rPr>
        <w:t>2</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0A200F" w:rsidP="00713776">
      <w:pPr>
        <w:jc w:val="both"/>
      </w:pPr>
      <w:r>
        <w:rPr>
          <w:b/>
          <w:bCs/>
          <w:u w:val="single"/>
        </w:rPr>
        <w:t>27</w:t>
      </w:r>
      <w:r w:rsidR="008C2236">
        <w:rPr>
          <w:b/>
          <w:bCs/>
          <w:u w:val="single"/>
        </w:rPr>
        <w:t>.0</w:t>
      </w:r>
      <w:r>
        <w:rPr>
          <w:b/>
          <w:bCs/>
          <w:u w:val="single"/>
        </w:rPr>
        <w:t>9</w:t>
      </w:r>
      <w:r w:rsidR="00EB3E73" w:rsidRPr="006E4B60">
        <w:rPr>
          <w:b/>
          <w:bCs/>
          <w:u w:val="single"/>
        </w:rPr>
        <w:t>.201</w:t>
      </w:r>
      <w:r w:rsidR="00003A82" w:rsidRPr="006E4B60">
        <w:rPr>
          <w:b/>
          <w:bCs/>
          <w:u w:val="single"/>
        </w:rPr>
        <w:t xml:space="preserve">8 </w:t>
      </w:r>
      <w:r w:rsidR="00EB3E73" w:rsidRPr="006E4B60">
        <w:rPr>
          <w:b/>
          <w:bCs/>
          <w:u w:val="single"/>
        </w:rPr>
        <w:t>№</w:t>
      </w:r>
      <w:r w:rsidR="00767373">
        <w:rPr>
          <w:b/>
          <w:bCs/>
          <w:u w:val="single"/>
        </w:rPr>
        <w:t>_____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Default="008C2236" w:rsidP="008C2236">
      <w:pPr>
        <w:pStyle w:val="3"/>
        <w:spacing w:after="0"/>
        <w:jc w:val="center"/>
        <w:rPr>
          <w:b/>
          <w:bCs/>
          <w:sz w:val="10"/>
          <w:szCs w:val="10"/>
        </w:rPr>
      </w:pPr>
      <w:r w:rsidRPr="00D23E3D">
        <w:rPr>
          <w:b/>
          <w:bCs/>
          <w:sz w:val="28"/>
          <w:szCs w:val="28"/>
        </w:rPr>
        <w:t xml:space="preserve">Про </w:t>
      </w:r>
      <w:r w:rsidR="00A0550C">
        <w:rPr>
          <w:b/>
          <w:bCs/>
          <w:sz w:val="28"/>
          <w:szCs w:val="28"/>
        </w:rPr>
        <w:t>розгляд звернень фізичних</w:t>
      </w:r>
      <w:r w:rsidR="00D532DE">
        <w:rPr>
          <w:b/>
          <w:bCs/>
          <w:sz w:val="28"/>
          <w:szCs w:val="28"/>
        </w:rPr>
        <w:t xml:space="preserve"> осіб</w:t>
      </w:r>
      <w:r w:rsidR="004A6D8D">
        <w:rPr>
          <w:b/>
          <w:bCs/>
          <w:sz w:val="28"/>
          <w:szCs w:val="28"/>
        </w:rPr>
        <w:t>-</w:t>
      </w:r>
      <w:r w:rsidR="00D532DE">
        <w:rPr>
          <w:b/>
          <w:bCs/>
          <w:sz w:val="28"/>
          <w:szCs w:val="28"/>
        </w:rPr>
        <w:t xml:space="preserve"> підприємців</w:t>
      </w:r>
      <w:r w:rsidR="00A0550C">
        <w:rPr>
          <w:b/>
          <w:bCs/>
          <w:sz w:val="28"/>
          <w:szCs w:val="28"/>
        </w:rPr>
        <w:t xml:space="preserve"> та юридичних осіб </w:t>
      </w:r>
      <w:r>
        <w:rPr>
          <w:b/>
          <w:bCs/>
          <w:sz w:val="28"/>
          <w:szCs w:val="28"/>
        </w:rPr>
        <w:t>щодо поновлення договор</w:t>
      </w:r>
      <w:r w:rsidR="00A0550C">
        <w:rPr>
          <w:b/>
          <w:bCs/>
          <w:sz w:val="28"/>
          <w:szCs w:val="28"/>
        </w:rPr>
        <w:t>ів</w:t>
      </w:r>
      <w:r w:rsidRPr="00D23E3D">
        <w:rPr>
          <w:b/>
          <w:bCs/>
          <w:sz w:val="28"/>
          <w:szCs w:val="28"/>
        </w:rPr>
        <w:t xml:space="preserve"> встановлення земельн</w:t>
      </w:r>
      <w:r w:rsidR="00A0550C">
        <w:rPr>
          <w:b/>
          <w:bCs/>
          <w:sz w:val="28"/>
          <w:szCs w:val="28"/>
        </w:rPr>
        <w:t>их</w:t>
      </w:r>
      <w:r>
        <w:rPr>
          <w:b/>
          <w:bCs/>
          <w:sz w:val="28"/>
          <w:szCs w:val="28"/>
        </w:rPr>
        <w:t xml:space="preserve"> </w:t>
      </w:r>
      <w:r w:rsidRPr="00D23E3D">
        <w:rPr>
          <w:b/>
          <w:bCs/>
          <w:sz w:val="28"/>
          <w:szCs w:val="28"/>
        </w:rPr>
        <w:t>сервітут</w:t>
      </w:r>
      <w:r w:rsidR="00A0550C">
        <w:rPr>
          <w:b/>
          <w:bCs/>
          <w:sz w:val="28"/>
          <w:szCs w:val="28"/>
        </w:rPr>
        <w:t>ів</w:t>
      </w:r>
      <w:r>
        <w:rPr>
          <w:b/>
          <w:bCs/>
          <w:sz w:val="28"/>
          <w:szCs w:val="28"/>
        </w:rPr>
        <w:t xml:space="preserve"> </w:t>
      </w:r>
    </w:p>
    <w:p w:rsidR="00EB3E73" w:rsidRDefault="00EB3E73" w:rsidP="00713776">
      <w:pPr>
        <w:pStyle w:val="3"/>
        <w:spacing w:after="0"/>
        <w:jc w:val="center"/>
        <w:rPr>
          <w:b/>
          <w:sz w:val="10"/>
          <w:szCs w:val="10"/>
        </w:rPr>
      </w:pP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Default="0084781D" w:rsidP="000E01BF">
      <w:pPr>
        <w:ind w:firstLine="708"/>
        <w:jc w:val="both"/>
        <w:rPr>
          <w:b/>
          <w:sz w:val="10"/>
          <w:szCs w:val="10"/>
        </w:rPr>
      </w:pPr>
    </w:p>
    <w:p w:rsidR="00D66CC3" w:rsidRDefault="008C2236" w:rsidP="00D66CC3">
      <w:pPr>
        <w:ind w:firstLine="720"/>
        <w:jc w:val="both"/>
        <w:rPr>
          <w:szCs w:val="28"/>
        </w:rPr>
      </w:pPr>
      <w:r>
        <w:rPr>
          <w:b/>
          <w:color w:val="000000"/>
          <w:szCs w:val="28"/>
        </w:rPr>
        <w:t>1.</w:t>
      </w:r>
      <w:r w:rsidR="00D66CC3" w:rsidRPr="00D66CC3">
        <w:rPr>
          <w:b/>
          <w:szCs w:val="28"/>
        </w:rPr>
        <w:t xml:space="preserve"> </w:t>
      </w:r>
      <w:r w:rsidR="00D66CC3">
        <w:rPr>
          <w:b/>
          <w:szCs w:val="28"/>
        </w:rPr>
        <w:t>Поновити підприємцю Задорожняк Наталії Миколаївні</w:t>
      </w:r>
      <w:r w:rsidR="00D66CC3">
        <w:rPr>
          <w:szCs w:val="28"/>
        </w:rPr>
        <w:t xml:space="preserve"> </w:t>
      </w:r>
      <w:r w:rsidR="00D66CC3">
        <w:rPr>
          <w:color w:val="000000"/>
          <w:szCs w:val="28"/>
        </w:rPr>
        <w:t>договір встановлення земельного сервітуту від 08</w:t>
      </w:r>
      <w:r w:rsidR="00D66CC3">
        <w:rPr>
          <w:szCs w:val="28"/>
        </w:rPr>
        <w:t xml:space="preserve">.10.2015р. №118 </w:t>
      </w:r>
      <w:r w:rsidR="00D66CC3">
        <w:rPr>
          <w:color w:val="000000"/>
          <w:szCs w:val="28"/>
        </w:rPr>
        <w:t xml:space="preserve">за адресою </w:t>
      </w:r>
      <w:r w:rsidR="00D66CC3">
        <w:rPr>
          <w:b/>
          <w:szCs w:val="28"/>
        </w:rPr>
        <w:t>вул.Південно-Кільцева,21 (всередині кварталу)</w:t>
      </w:r>
      <w:r w:rsidR="00D66CC3">
        <w:rPr>
          <w:b/>
          <w:color w:val="000000"/>
          <w:szCs w:val="28"/>
        </w:rPr>
        <w:t>,</w:t>
      </w:r>
      <w:r w:rsidR="00D66CC3">
        <w:rPr>
          <w:color w:val="000000"/>
          <w:szCs w:val="28"/>
        </w:rPr>
        <w:t xml:space="preserve"> площею 0,0032га (кадастровий номер </w:t>
      </w:r>
      <w:r w:rsidR="00D66CC3">
        <w:rPr>
          <w:szCs w:val="28"/>
        </w:rPr>
        <w:t>7310136300:09:001:0222</w:t>
      </w:r>
      <w:r w:rsidR="00D66CC3">
        <w:rPr>
          <w:color w:val="000000"/>
          <w:szCs w:val="28"/>
        </w:rPr>
        <w:t xml:space="preserve">), </w:t>
      </w:r>
      <w:r w:rsidR="00D66CC3" w:rsidRPr="009A4ED6">
        <w:rPr>
          <w:szCs w:val="28"/>
          <w:u w:val="single"/>
        </w:rPr>
        <w:t>для розміщення тимчасової споруди – кіоску (код 03.07)</w:t>
      </w:r>
      <w:r w:rsidR="00D66CC3">
        <w:rPr>
          <w:color w:val="000000"/>
          <w:szCs w:val="28"/>
        </w:rPr>
        <w:t xml:space="preserve"> на 3 (три) роки (підстава:</w:t>
      </w:r>
      <w:r w:rsidR="00D66CC3">
        <w:rPr>
          <w:szCs w:val="28"/>
        </w:rPr>
        <w:t xml:space="preserve"> заява Задорожняк Н.М., зареєстрована 01.08.2018р. за №З-4714/0-04/01, паспорт прив’язки тимчасової споруди торгового павільйону від 14.08.2017р. №79/17).</w:t>
      </w:r>
    </w:p>
    <w:p w:rsidR="00D66CC3" w:rsidRDefault="00D66CC3" w:rsidP="000A200F">
      <w:pPr>
        <w:ind w:firstLine="708"/>
        <w:jc w:val="both"/>
        <w:rPr>
          <w:b/>
          <w:color w:val="000000"/>
          <w:szCs w:val="28"/>
        </w:rPr>
      </w:pPr>
    </w:p>
    <w:p w:rsidR="000A200F" w:rsidRDefault="00D66CC3" w:rsidP="000A200F">
      <w:pPr>
        <w:ind w:firstLine="708"/>
        <w:jc w:val="both"/>
        <w:rPr>
          <w:szCs w:val="28"/>
        </w:rPr>
      </w:pPr>
      <w:r>
        <w:rPr>
          <w:b/>
          <w:color w:val="000000"/>
          <w:szCs w:val="28"/>
        </w:rPr>
        <w:t xml:space="preserve">2. </w:t>
      </w:r>
      <w:r w:rsidR="008C2236">
        <w:rPr>
          <w:b/>
          <w:color w:val="000000"/>
          <w:szCs w:val="28"/>
        </w:rPr>
        <w:t xml:space="preserve"> </w:t>
      </w:r>
      <w:r w:rsidR="000A200F" w:rsidRPr="002175F9">
        <w:rPr>
          <w:b/>
          <w:bCs/>
          <w:szCs w:val="28"/>
        </w:rPr>
        <w:t xml:space="preserve">Внести зміни до </w:t>
      </w:r>
      <w:r w:rsidR="000A200F">
        <w:rPr>
          <w:b/>
          <w:bCs/>
          <w:szCs w:val="28"/>
        </w:rPr>
        <w:t>п</w:t>
      </w:r>
      <w:r w:rsidR="000A200F" w:rsidRPr="002175F9">
        <w:rPr>
          <w:b/>
          <w:bCs/>
          <w:szCs w:val="28"/>
        </w:rPr>
        <w:t xml:space="preserve">ункту </w:t>
      </w:r>
      <w:r w:rsidR="000A200F">
        <w:rPr>
          <w:b/>
          <w:bCs/>
          <w:szCs w:val="28"/>
        </w:rPr>
        <w:t>2</w:t>
      </w:r>
      <w:r w:rsidR="000A200F" w:rsidRPr="002175F9">
        <w:rPr>
          <w:szCs w:val="28"/>
        </w:rPr>
        <w:t xml:space="preserve"> рішення міської ради VII скликання від </w:t>
      </w:r>
      <w:r w:rsidR="000A200F">
        <w:rPr>
          <w:b/>
          <w:bCs/>
          <w:szCs w:val="28"/>
        </w:rPr>
        <w:t>08.12</w:t>
      </w:r>
      <w:r w:rsidR="000A200F" w:rsidRPr="002175F9">
        <w:rPr>
          <w:b/>
          <w:bCs/>
          <w:szCs w:val="28"/>
        </w:rPr>
        <w:t>.201</w:t>
      </w:r>
      <w:r w:rsidR="000A200F">
        <w:rPr>
          <w:b/>
          <w:bCs/>
          <w:szCs w:val="28"/>
        </w:rPr>
        <w:t>7</w:t>
      </w:r>
      <w:r w:rsidR="000A200F" w:rsidRPr="002175F9">
        <w:rPr>
          <w:b/>
          <w:bCs/>
          <w:szCs w:val="28"/>
        </w:rPr>
        <w:t>р. №1</w:t>
      </w:r>
      <w:r w:rsidR="000A200F">
        <w:rPr>
          <w:b/>
          <w:bCs/>
          <w:szCs w:val="28"/>
        </w:rPr>
        <w:t>007</w:t>
      </w:r>
      <w:r w:rsidR="000A200F" w:rsidRPr="002175F9">
        <w:rPr>
          <w:b/>
          <w:bCs/>
          <w:szCs w:val="28"/>
        </w:rPr>
        <w:t xml:space="preserve"> </w:t>
      </w:r>
      <w:r w:rsidR="000A200F" w:rsidRPr="002175F9">
        <w:rPr>
          <w:szCs w:val="28"/>
        </w:rPr>
        <w:t xml:space="preserve">«Про розгляд звернень </w:t>
      </w:r>
      <w:r w:rsidR="000A200F">
        <w:rPr>
          <w:szCs w:val="28"/>
        </w:rPr>
        <w:t xml:space="preserve">фізичних осіб-підприємців та юридичних осіб щодо поновлення договорів встановлення земельних сервітуту та визнання таким, що втратив чинність, пункт 1 рішення міської ради </w:t>
      </w:r>
      <w:r w:rsidR="000A200F">
        <w:rPr>
          <w:szCs w:val="28"/>
          <w:lang w:val="en-US"/>
        </w:rPr>
        <w:t>VI</w:t>
      </w:r>
      <w:r w:rsidR="000A200F">
        <w:rPr>
          <w:szCs w:val="28"/>
        </w:rPr>
        <w:t xml:space="preserve"> скликання від 31.10.2012р. №645</w:t>
      </w:r>
      <w:r w:rsidR="000A200F" w:rsidRPr="002175F9">
        <w:rPr>
          <w:szCs w:val="28"/>
        </w:rPr>
        <w:t xml:space="preserve">» в частині </w:t>
      </w:r>
      <w:r w:rsidR="000A200F">
        <w:rPr>
          <w:szCs w:val="28"/>
        </w:rPr>
        <w:t>надання товариству з обмеженою відповідальністю «ФСК Буковина» (код ЄДРПОУ 37767131), яке зареєстроване за адресою вул.Гузар Ольги, 1-А, земельну ділянку</w:t>
      </w:r>
      <w:r w:rsidR="000A200F" w:rsidRPr="002175F9">
        <w:rPr>
          <w:szCs w:val="28"/>
        </w:rPr>
        <w:t xml:space="preserve"> </w:t>
      </w:r>
      <w:r w:rsidR="000A200F">
        <w:rPr>
          <w:szCs w:val="28"/>
        </w:rPr>
        <w:t>на розі вул.Головна – вул.Гузар Ольги,</w:t>
      </w:r>
      <w:r w:rsidR="000A200F" w:rsidRPr="002175F9">
        <w:rPr>
          <w:szCs w:val="28"/>
        </w:rPr>
        <w:t xml:space="preserve"> площею 0,0</w:t>
      </w:r>
      <w:r w:rsidR="000A200F">
        <w:rPr>
          <w:szCs w:val="28"/>
        </w:rPr>
        <w:t>042</w:t>
      </w:r>
      <w:r w:rsidR="000A200F" w:rsidRPr="002175F9">
        <w:rPr>
          <w:szCs w:val="28"/>
        </w:rPr>
        <w:t>га (кадастровий номер 7310136300:</w:t>
      </w:r>
      <w:r w:rsidR="000A200F">
        <w:rPr>
          <w:szCs w:val="28"/>
        </w:rPr>
        <w:t>25:001:0145</w:t>
      </w:r>
      <w:r w:rsidR="000A200F" w:rsidRPr="002175F9">
        <w:rPr>
          <w:szCs w:val="28"/>
        </w:rPr>
        <w:t xml:space="preserve">) для </w:t>
      </w:r>
      <w:r w:rsidR="000A200F">
        <w:rPr>
          <w:szCs w:val="28"/>
        </w:rPr>
        <w:t>розміщення та обслуговування малої архітектурної форми (торговий павільйон із продажу спортивних товарів) виключно для продажу предметів із футбольною символікою</w:t>
      </w:r>
      <w:r w:rsidR="000A200F" w:rsidRPr="002175F9">
        <w:rPr>
          <w:szCs w:val="28"/>
        </w:rPr>
        <w:t>, а саме</w:t>
      </w:r>
      <w:r w:rsidR="004A6490">
        <w:rPr>
          <w:szCs w:val="28"/>
        </w:rPr>
        <w:t xml:space="preserve"> викласти в новій редакції</w:t>
      </w:r>
      <w:r w:rsidR="005123FC">
        <w:rPr>
          <w:szCs w:val="28"/>
        </w:rPr>
        <w:t>:</w:t>
      </w:r>
      <w:r w:rsidR="004A6490">
        <w:rPr>
          <w:szCs w:val="28"/>
        </w:rPr>
        <w:t xml:space="preserve"> </w:t>
      </w:r>
      <w:r w:rsidR="004A6490" w:rsidRPr="005123FC">
        <w:rPr>
          <w:b/>
          <w:szCs w:val="28"/>
        </w:rPr>
        <w:t>«</w:t>
      </w:r>
      <w:r w:rsidR="005123FC" w:rsidRPr="0038707D">
        <w:rPr>
          <w:b/>
          <w:szCs w:val="28"/>
        </w:rPr>
        <w:t xml:space="preserve">Поновити з 21.11.2017р. товариству з обмеженою відповідальністю «ФСК Буковина» </w:t>
      </w:r>
      <w:r w:rsidR="005123FC" w:rsidRPr="0038707D">
        <w:rPr>
          <w:b/>
          <w:color w:val="000000"/>
          <w:szCs w:val="28"/>
        </w:rPr>
        <w:t xml:space="preserve">договір встановлення земельного сервітуту від </w:t>
      </w:r>
      <w:r w:rsidR="000C4000" w:rsidRPr="0038707D">
        <w:rPr>
          <w:b/>
          <w:color w:val="000000"/>
          <w:szCs w:val="28"/>
        </w:rPr>
        <w:t>21</w:t>
      </w:r>
      <w:r w:rsidR="005123FC" w:rsidRPr="0038707D">
        <w:rPr>
          <w:b/>
          <w:szCs w:val="28"/>
        </w:rPr>
        <w:t>.</w:t>
      </w:r>
      <w:r w:rsidR="000C4000" w:rsidRPr="0038707D">
        <w:rPr>
          <w:b/>
          <w:szCs w:val="28"/>
        </w:rPr>
        <w:t>11</w:t>
      </w:r>
      <w:r w:rsidR="005123FC" w:rsidRPr="0038707D">
        <w:rPr>
          <w:b/>
          <w:szCs w:val="28"/>
        </w:rPr>
        <w:t>.201</w:t>
      </w:r>
      <w:r w:rsidR="000C4000" w:rsidRPr="0038707D">
        <w:rPr>
          <w:b/>
          <w:szCs w:val="28"/>
        </w:rPr>
        <w:t>2</w:t>
      </w:r>
      <w:r w:rsidR="005123FC" w:rsidRPr="0038707D">
        <w:rPr>
          <w:b/>
          <w:szCs w:val="28"/>
        </w:rPr>
        <w:t>р. №</w:t>
      </w:r>
      <w:r w:rsidR="000C4000" w:rsidRPr="0038707D">
        <w:rPr>
          <w:b/>
          <w:szCs w:val="28"/>
        </w:rPr>
        <w:t>87</w:t>
      </w:r>
      <w:r w:rsidR="005123FC" w:rsidRPr="0038707D">
        <w:rPr>
          <w:b/>
          <w:szCs w:val="28"/>
        </w:rPr>
        <w:t xml:space="preserve"> </w:t>
      </w:r>
      <w:r w:rsidR="000C4000" w:rsidRPr="0038707D">
        <w:rPr>
          <w:b/>
          <w:szCs w:val="28"/>
        </w:rPr>
        <w:t>на розі вул.Головн</w:t>
      </w:r>
      <w:r w:rsidR="001717CC">
        <w:rPr>
          <w:b/>
          <w:szCs w:val="28"/>
        </w:rPr>
        <w:t>ої</w:t>
      </w:r>
      <w:r w:rsidR="000C4000" w:rsidRPr="0038707D">
        <w:rPr>
          <w:b/>
          <w:szCs w:val="28"/>
        </w:rPr>
        <w:t xml:space="preserve"> – вул.Гузар Ольги, площею 0,0042га (кадастровий номер 7310136300:25:001:0145)</w:t>
      </w:r>
      <w:r w:rsidR="005123FC" w:rsidRPr="0038707D">
        <w:rPr>
          <w:b/>
          <w:color w:val="000000"/>
          <w:szCs w:val="28"/>
        </w:rPr>
        <w:t xml:space="preserve">,  </w:t>
      </w:r>
      <w:r w:rsidR="000C4000" w:rsidRPr="0038707D">
        <w:rPr>
          <w:b/>
          <w:szCs w:val="28"/>
        </w:rPr>
        <w:t xml:space="preserve">для </w:t>
      </w:r>
      <w:r w:rsidR="000C4000" w:rsidRPr="0038707D">
        <w:rPr>
          <w:b/>
          <w:szCs w:val="28"/>
        </w:rPr>
        <w:lastRenderedPageBreak/>
        <w:t>розміщення та обслуговування малої архітектурної форми (торговий павільйон із продажу спортивних товарів) виключно для продажу предметів із футбольною символікою</w:t>
      </w:r>
      <w:r w:rsidR="000C4000" w:rsidRPr="0038707D">
        <w:rPr>
          <w:b/>
          <w:color w:val="000000"/>
          <w:szCs w:val="28"/>
        </w:rPr>
        <w:t xml:space="preserve">  (код 03.07) </w:t>
      </w:r>
      <w:r w:rsidR="005123FC" w:rsidRPr="0038707D">
        <w:rPr>
          <w:b/>
          <w:color w:val="000000"/>
          <w:szCs w:val="28"/>
        </w:rPr>
        <w:t xml:space="preserve">на </w:t>
      </w:r>
      <w:r w:rsidR="000C4000" w:rsidRPr="0038707D">
        <w:rPr>
          <w:b/>
          <w:color w:val="000000"/>
          <w:szCs w:val="28"/>
        </w:rPr>
        <w:t>5</w:t>
      </w:r>
      <w:r w:rsidR="005123FC" w:rsidRPr="0038707D">
        <w:rPr>
          <w:b/>
          <w:color w:val="000000"/>
          <w:szCs w:val="28"/>
        </w:rPr>
        <w:t xml:space="preserve"> (</w:t>
      </w:r>
      <w:r w:rsidR="000C4000" w:rsidRPr="0038707D">
        <w:rPr>
          <w:b/>
          <w:color w:val="000000"/>
          <w:szCs w:val="28"/>
        </w:rPr>
        <w:t>п’ять</w:t>
      </w:r>
      <w:r w:rsidR="005123FC" w:rsidRPr="0038707D">
        <w:rPr>
          <w:b/>
          <w:color w:val="000000"/>
          <w:szCs w:val="28"/>
        </w:rPr>
        <w:t>) рок</w:t>
      </w:r>
      <w:r w:rsidR="000C4000" w:rsidRPr="0038707D">
        <w:rPr>
          <w:b/>
          <w:color w:val="000000"/>
          <w:szCs w:val="28"/>
        </w:rPr>
        <w:t>ів</w:t>
      </w:r>
      <w:r w:rsidR="004A6490" w:rsidRPr="0038707D">
        <w:rPr>
          <w:b/>
          <w:szCs w:val="28"/>
        </w:rPr>
        <w:t>»</w:t>
      </w:r>
      <w:r w:rsidR="000A200F" w:rsidRPr="0038707D">
        <w:rPr>
          <w:b/>
          <w:szCs w:val="28"/>
        </w:rPr>
        <w:t xml:space="preserve"> (підстава:  заява ТОВ «ФСК Буковина»</w:t>
      </w:r>
      <w:r w:rsidR="00146832">
        <w:rPr>
          <w:b/>
          <w:szCs w:val="28"/>
        </w:rPr>
        <w:t>,</w:t>
      </w:r>
      <w:r w:rsidR="000A200F" w:rsidRPr="0038707D">
        <w:rPr>
          <w:b/>
          <w:szCs w:val="28"/>
        </w:rPr>
        <w:t xml:space="preserve"> </w:t>
      </w:r>
      <w:r w:rsidR="00146832">
        <w:rPr>
          <w:b/>
          <w:szCs w:val="28"/>
        </w:rPr>
        <w:t>зареєстрована</w:t>
      </w:r>
      <w:r w:rsidR="000A200F" w:rsidRPr="0038707D">
        <w:rPr>
          <w:b/>
          <w:szCs w:val="28"/>
        </w:rPr>
        <w:t xml:space="preserve"> 31.07.2018р. </w:t>
      </w:r>
      <w:r w:rsidR="00146832">
        <w:rPr>
          <w:b/>
          <w:szCs w:val="28"/>
        </w:rPr>
        <w:t xml:space="preserve">за </w:t>
      </w:r>
      <w:r w:rsidR="000A200F" w:rsidRPr="0038707D">
        <w:rPr>
          <w:b/>
          <w:szCs w:val="28"/>
        </w:rPr>
        <w:t>№04/01-08/1-3175/0).</w:t>
      </w:r>
    </w:p>
    <w:p w:rsidR="00FC6E18" w:rsidRPr="002175F9" w:rsidRDefault="00FC6E18" w:rsidP="000A200F">
      <w:pPr>
        <w:ind w:firstLine="708"/>
        <w:jc w:val="both"/>
        <w:rPr>
          <w:b/>
          <w:bCs/>
          <w:szCs w:val="28"/>
        </w:rPr>
      </w:pPr>
    </w:p>
    <w:p w:rsidR="0065106B" w:rsidRPr="003C44FC" w:rsidRDefault="008C2236" w:rsidP="0065106B">
      <w:pPr>
        <w:ind w:firstLine="708"/>
        <w:jc w:val="both"/>
        <w:rPr>
          <w:bCs/>
          <w:szCs w:val="28"/>
        </w:rPr>
      </w:pPr>
      <w:r>
        <w:rPr>
          <w:b/>
          <w:szCs w:val="28"/>
        </w:rPr>
        <w:t>2</w:t>
      </w:r>
      <w:r w:rsidR="00E722C7" w:rsidRPr="005D32DD">
        <w:rPr>
          <w:b/>
          <w:szCs w:val="28"/>
        </w:rPr>
        <w:t>.</w:t>
      </w:r>
      <w:r w:rsidR="00E722C7">
        <w:rPr>
          <w:szCs w:val="28"/>
        </w:rPr>
        <w:t xml:space="preserve"> </w:t>
      </w:r>
      <w:r w:rsidR="00FC6E18">
        <w:rPr>
          <w:color w:val="000000"/>
          <w:szCs w:val="28"/>
        </w:rPr>
        <w:t>Зобов</w:t>
      </w:r>
      <w:r w:rsidR="00FC6E18" w:rsidRPr="0065106B">
        <w:rPr>
          <w:color w:val="000000"/>
          <w:szCs w:val="28"/>
        </w:rPr>
        <w:t>’</w:t>
      </w:r>
      <w:r w:rsidR="00FC6E18">
        <w:rPr>
          <w:color w:val="000000"/>
          <w:szCs w:val="28"/>
        </w:rPr>
        <w:t xml:space="preserve">язати </w:t>
      </w:r>
      <w:r w:rsidR="00980A00">
        <w:rPr>
          <w:color w:val="000000"/>
          <w:szCs w:val="28"/>
        </w:rPr>
        <w:t xml:space="preserve">фізичних </w:t>
      </w:r>
      <w:r w:rsidR="0047567D">
        <w:rPr>
          <w:color w:val="000000"/>
          <w:szCs w:val="28"/>
        </w:rPr>
        <w:t>осіб</w:t>
      </w:r>
      <w:r w:rsidR="0080462E">
        <w:rPr>
          <w:color w:val="000000"/>
          <w:szCs w:val="28"/>
        </w:rPr>
        <w:t>-</w:t>
      </w:r>
      <w:r w:rsidR="0047567D">
        <w:rPr>
          <w:color w:val="000000"/>
          <w:szCs w:val="28"/>
        </w:rPr>
        <w:t xml:space="preserve">підприємців </w:t>
      </w:r>
      <w:r w:rsidR="00980A00">
        <w:rPr>
          <w:color w:val="000000"/>
          <w:szCs w:val="28"/>
        </w:rPr>
        <w:t xml:space="preserve">та юридичних осіб </w:t>
      </w:r>
      <w:r w:rsidR="0065106B" w:rsidRPr="003C44FC">
        <w:rPr>
          <w:b/>
          <w:szCs w:val="28"/>
        </w:rPr>
        <w:t>впродовж 45 календарних</w:t>
      </w:r>
      <w:r w:rsidR="0065106B" w:rsidRPr="003C44FC">
        <w:rPr>
          <w:szCs w:val="28"/>
        </w:rPr>
        <w:t xml:space="preserve"> </w:t>
      </w:r>
      <w:r w:rsidR="0065106B" w:rsidRPr="003C44FC">
        <w:rPr>
          <w:b/>
          <w:szCs w:val="28"/>
        </w:rPr>
        <w:t>днів</w:t>
      </w:r>
      <w:r w:rsidR="0065106B" w:rsidRPr="003C44FC">
        <w:rPr>
          <w:szCs w:val="28"/>
        </w:rPr>
        <w:t xml:space="preserve"> з дня прийняття цього рішення, укласти з Чернівецькою міською радою</w:t>
      </w:r>
      <w:r w:rsidR="0065106B" w:rsidRPr="003C44FC">
        <w:rPr>
          <w:bCs/>
          <w:szCs w:val="28"/>
        </w:rPr>
        <w:t xml:space="preserve"> додатков</w:t>
      </w:r>
      <w:r w:rsidR="00980A00">
        <w:rPr>
          <w:bCs/>
          <w:szCs w:val="28"/>
        </w:rPr>
        <w:t>і</w:t>
      </w:r>
      <w:r w:rsidR="0065106B" w:rsidRPr="003C44FC">
        <w:rPr>
          <w:bCs/>
          <w:szCs w:val="28"/>
        </w:rPr>
        <w:t xml:space="preserve"> догов</w:t>
      </w:r>
      <w:r w:rsidR="00980A00">
        <w:rPr>
          <w:bCs/>
          <w:szCs w:val="28"/>
        </w:rPr>
        <w:t>о</w:t>
      </w:r>
      <w:r w:rsidR="0065106B" w:rsidRPr="003C44FC">
        <w:rPr>
          <w:bCs/>
          <w:szCs w:val="28"/>
        </w:rPr>
        <w:t>р</w:t>
      </w:r>
      <w:r w:rsidR="00980A00">
        <w:rPr>
          <w:bCs/>
          <w:szCs w:val="28"/>
        </w:rPr>
        <w:t>и</w:t>
      </w:r>
      <w:r w:rsidR="0065106B" w:rsidRPr="003C44FC">
        <w:rPr>
          <w:bCs/>
          <w:szCs w:val="28"/>
        </w:rPr>
        <w:t xml:space="preserve"> до договор</w:t>
      </w:r>
      <w:r w:rsidR="00980A00">
        <w:rPr>
          <w:bCs/>
          <w:szCs w:val="28"/>
        </w:rPr>
        <w:t>ів</w:t>
      </w:r>
      <w:r w:rsidR="0065106B">
        <w:rPr>
          <w:bCs/>
          <w:szCs w:val="28"/>
        </w:rPr>
        <w:t xml:space="preserve"> встановлення земельн</w:t>
      </w:r>
      <w:r w:rsidR="00980A00">
        <w:rPr>
          <w:bCs/>
          <w:szCs w:val="28"/>
        </w:rPr>
        <w:t>их</w:t>
      </w:r>
      <w:r w:rsidR="0065106B">
        <w:rPr>
          <w:bCs/>
          <w:szCs w:val="28"/>
        </w:rPr>
        <w:t xml:space="preserve"> сервітут</w:t>
      </w:r>
      <w:r w:rsidR="00980A00">
        <w:rPr>
          <w:bCs/>
          <w:szCs w:val="28"/>
        </w:rPr>
        <w:t>ів</w:t>
      </w:r>
      <w:r w:rsidR="0065106B" w:rsidRPr="003C44FC">
        <w:rPr>
          <w:bCs/>
          <w:szCs w:val="28"/>
        </w:rPr>
        <w:t xml:space="preserve">. </w:t>
      </w:r>
    </w:p>
    <w:p w:rsidR="0065106B" w:rsidRDefault="0065106B" w:rsidP="0091773D">
      <w:pPr>
        <w:ind w:firstLine="720"/>
        <w:jc w:val="both"/>
        <w:rPr>
          <w:b/>
          <w:szCs w:val="28"/>
        </w:rPr>
      </w:pPr>
    </w:p>
    <w:p w:rsidR="00EB3E73" w:rsidRDefault="008C2236"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FC6E18" w:rsidRPr="006E4B60" w:rsidRDefault="00FC6E18" w:rsidP="0091773D">
      <w:pPr>
        <w:ind w:firstLine="720"/>
        <w:jc w:val="both"/>
        <w:rPr>
          <w:szCs w:val="28"/>
        </w:rPr>
      </w:pPr>
    </w:p>
    <w:p w:rsidR="00EB3E73" w:rsidRDefault="008C2236"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C6E18" w:rsidRPr="006E4B60" w:rsidRDefault="00FC6E18" w:rsidP="00713776">
      <w:pPr>
        <w:pStyle w:val="3"/>
        <w:spacing w:after="0"/>
        <w:ind w:firstLine="720"/>
        <w:jc w:val="both"/>
        <w:rPr>
          <w:sz w:val="28"/>
          <w:szCs w:val="28"/>
        </w:rPr>
      </w:pPr>
    </w:p>
    <w:p w:rsidR="00EB3E73" w:rsidRPr="006E4B60" w:rsidRDefault="008C2236"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FC6E18" w:rsidRDefault="00FC6E18" w:rsidP="00713776"/>
    <w:p w:rsidR="000E01BF" w:rsidRPr="006E4B60" w:rsidRDefault="000E01BF" w:rsidP="00713776"/>
    <w:p w:rsidR="00EB3E73" w:rsidRPr="006E4B60" w:rsidRDefault="000F724E" w:rsidP="00763DD8">
      <w:pPr>
        <w:autoSpaceDE w:val="0"/>
        <w:autoSpaceDN w:val="0"/>
        <w:jc w:val="both"/>
      </w:pPr>
      <w:r>
        <w:rPr>
          <w:b/>
        </w:rPr>
        <w:t>Секретар Чернівецької міської</w:t>
      </w:r>
      <w:r w:rsidR="00EB3E73" w:rsidRPr="006E4B60">
        <w:rPr>
          <w:b/>
        </w:rPr>
        <w:t xml:space="preserve"> </w:t>
      </w:r>
      <w:r>
        <w:rPr>
          <w:b/>
        </w:rPr>
        <w:t>ради</w:t>
      </w:r>
      <w:r w:rsidR="00EB3E73" w:rsidRPr="006E4B60">
        <w:rPr>
          <w:b/>
        </w:rPr>
        <w:t xml:space="preserve">                                           </w:t>
      </w:r>
      <w:r>
        <w:rPr>
          <w:b/>
        </w:rPr>
        <w:t>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5C1" w:rsidRDefault="00EB45C1" w:rsidP="00DF4A77">
      <w:r>
        <w:separator/>
      </w:r>
    </w:p>
  </w:endnote>
  <w:endnote w:type="continuationSeparator" w:id="0">
    <w:p w:rsidR="00EB45C1" w:rsidRDefault="00EB45C1"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5C1" w:rsidRDefault="00EB45C1" w:rsidP="00DF4A77">
      <w:r>
        <w:separator/>
      </w:r>
    </w:p>
  </w:footnote>
  <w:footnote w:type="continuationSeparator" w:id="0">
    <w:p w:rsidR="00EB45C1" w:rsidRDefault="00EB45C1"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8440CF">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073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1F21"/>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0CF"/>
    <w:rsid w:val="00844F1B"/>
    <w:rsid w:val="008456E2"/>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5C1"/>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EED712-35EB-4B46-85DE-7CF8D4B17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488</Words>
  <Characters>2782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2018-08-29T06:36:00Z</cp:lastPrinted>
  <dcterms:created xsi:type="dcterms:W3CDTF">2018-08-29T14:46:00Z</dcterms:created>
  <dcterms:modified xsi:type="dcterms:W3CDTF">2018-08-29T14:46:00Z</dcterms:modified>
</cp:coreProperties>
</file>