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6A" w:rsidRPr="00871FAE" w:rsidRDefault="001F376A" w:rsidP="001F376A">
      <w:pPr>
        <w:rPr>
          <w:lang w:val="uk-UA"/>
        </w:rPr>
      </w:pPr>
      <w:bookmarkStart w:id="0" w:name="_GoBack"/>
      <w:bookmarkEnd w:id="0"/>
    </w:p>
    <w:p w:rsidR="001F376A" w:rsidRPr="00871FAE" w:rsidRDefault="00FD27B2" w:rsidP="001F376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871FAE">
        <w:rPr>
          <w:noProof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76A" w:rsidRPr="00871FAE" w:rsidRDefault="001F376A" w:rsidP="001F376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F376A" w:rsidRPr="00871FAE" w:rsidRDefault="001F376A" w:rsidP="001F376A">
      <w:pPr>
        <w:jc w:val="center"/>
        <w:rPr>
          <w:b/>
          <w:sz w:val="36"/>
          <w:szCs w:val="36"/>
          <w:lang w:val="uk-UA"/>
        </w:rPr>
      </w:pPr>
      <w:r w:rsidRPr="00871FAE">
        <w:rPr>
          <w:b/>
          <w:sz w:val="36"/>
          <w:szCs w:val="36"/>
          <w:lang w:val="uk-UA"/>
        </w:rPr>
        <w:t>У К Р А Ї Н А</w:t>
      </w:r>
    </w:p>
    <w:p w:rsidR="001F376A" w:rsidRPr="00871FAE" w:rsidRDefault="001F376A" w:rsidP="001F376A">
      <w:pPr>
        <w:jc w:val="center"/>
        <w:rPr>
          <w:b/>
          <w:sz w:val="36"/>
          <w:szCs w:val="36"/>
          <w:lang w:val="uk-UA"/>
        </w:rPr>
      </w:pPr>
      <w:r w:rsidRPr="00871FAE">
        <w:rPr>
          <w:b/>
          <w:sz w:val="36"/>
          <w:szCs w:val="36"/>
          <w:lang w:val="uk-UA"/>
        </w:rPr>
        <w:t>Чернівецька  міська рада</w:t>
      </w:r>
    </w:p>
    <w:p w:rsidR="001F376A" w:rsidRPr="00871FAE" w:rsidRDefault="00AE0E3D" w:rsidP="001F376A">
      <w:pPr>
        <w:jc w:val="center"/>
        <w:rPr>
          <w:b/>
          <w:sz w:val="32"/>
          <w:lang w:val="uk-UA"/>
        </w:rPr>
      </w:pPr>
      <w:r>
        <w:rPr>
          <w:b/>
          <w:sz w:val="32"/>
          <w:szCs w:val="32"/>
          <w:lang w:val="uk-UA"/>
        </w:rPr>
        <w:t xml:space="preserve">     </w:t>
      </w:r>
      <w:r w:rsidR="001F376A" w:rsidRPr="00871FAE">
        <w:rPr>
          <w:b/>
          <w:sz w:val="32"/>
          <w:szCs w:val="32"/>
          <w:lang w:val="uk-UA"/>
        </w:rPr>
        <w:t xml:space="preserve"> сесія VІI скликання</w:t>
      </w:r>
    </w:p>
    <w:p w:rsidR="001F376A" w:rsidRPr="00871FAE" w:rsidRDefault="001F376A" w:rsidP="001F376A">
      <w:pPr>
        <w:pStyle w:val="3"/>
      </w:pPr>
      <w:r w:rsidRPr="00871FAE">
        <w:rPr>
          <w:b/>
          <w:sz w:val="32"/>
        </w:rPr>
        <w:t>Р  І  Ш  Е  Н  Н  Я</w:t>
      </w:r>
    </w:p>
    <w:p w:rsidR="001F376A" w:rsidRPr="00871FAE" w:rsidRDefault="001F376A" w:rsidP="001F376A">
      <w:pPr>
        <w:jc w:val="center"/>
        <w:rPr>
          <w:b/>
          <w:sz w:val="20"/>
          <w:szCs w:val="20"/>
          <w:u w:val="single"/>
          <w:lang w:val="uk-UA"/>
        </w:rPr>
      </w:pPr>
    </w:p>
    <w:p w:rsidR="001F376A" w:rsidRPr="00871FAE" w:rsidRDefault="001F376A" w:rsidP="001F376A">
      <w:pPr>
        <w:rPr>
          <w:b/>
          <w:sz w:val="28"/>
          <w:szCs w:val="28"/>
          <w:u w:val="single"/>
          <w:lang w:val="uk-UA"/>
        </w:rPr>
      </w:pPr>
      <w:r w:rsidRPr="00871FAE">
        <w:rPr>
          <w:b/>
          <w:sz w:val="28"/>
          <w:szCs w:val="28"/>
          <w:u w:val="single"/>
          <w:lang w:val="uk-UA"/>
        </w:rPr>
        <w:t xml:space="preserve">           .2018 №          </w:t>
      </w:r>
      <w:r w:rsidRPr="00871FAE">
        <w:rPr>
          <w:b/>
          <w:sz w:val="28"/>
          <w:szCs w:val="28"/>
          <w:lang w:val="uk-UA"/>
        </w:rPr>
        <w:t xml:space="preserve">             </w:t>
      </w:r>
      <w:r w:rsidRPr="00871FAE">
        <w:rPr>
          <w:i/>
          <w:sz w:val="28"/>
          <w:szCs w:val="28"/>
          <w:lang w:val="uk-UA"/>
        </w:rPr>
        <w:tab/>
      </w:r>
      <w:r w:rsidRPr="00871FAE">
        <w:rPr>
          <w:i/>
          <w:sz w:val="28"/>
          <w:szCs w:val="28"/>
          <w:lang w:val="uk-UA"/>
        </w:rPr>
        <w:tab/>
      </w:r>
      <w:r w:rsidRPr="00871FAE">
        <w:rPr>
          <w:i/>
          <w:sz w:val="28"/>
          <w:szCs w:val="28"/>
          <w:lang w:val="uk-UA"/>
        </w:rPr>
        <w:tab/>
        <w:t xml:space="preserve">                                           </w:t>
      </w:r>
      <w:r w:rsidRPr="00871FAE">
        <w:rPr>
          <w:b/>
          <w:sz w:val="28"/>
          <w:szCs w:val="28"/>
          <w:lang w:val="uk-UA"/>
        </w:rPr>
        <w:t>м. Чернівці</w:t>
      </w:r>
      <w:r w:rsidRPr="00871FAE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1F376A" w:rsidRPr="00871FAE" w:rsidRDefault="001F376A" w:rsidP="001F376A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1F376A" w:rsidRPr="00871FAE" w:rsidTr="002D4772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1F376A" w:rsidRPr="00871FAE" w:rsidRDefault="001F376A" w:rsidP="002D477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>Про розгляд електронної петиції №214</w:t>
            </w:r>
            <w:r w:rsidRPr="00871FAE">
              <w:rPr>
                <w:sz w:val="28"/>
                <w:szCs w:val="28"/>
                <w:lang w:val="uk-UA"/>
              </w:rPr>
              <w:t xml:space="preserve"> </w:t>
            </w:r>
            <w:r w:rsidRPr="00871FAE">
              <w:rPr>
                <w:b/>
                <w:sz w:val="28"/>
                <w:szCs w:val="28"/>
                <w:lang w:val="uk-UA"/>
              </w:rPr>
              <w:t xml:space="preserve">гр.Герасима Є.В. </w:t>
            </w:r>
            <w:r w:rsidR="00A561B6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Pr="00871FAE">
              <w:rPr>
                <w:b/>
                <w:sz w:val="28"/>
                <w:szCs w:val="28"/>
                <w:lang w:val="uk-UA"/>
              </w:rPr>
              <w:t>заборони знесення пам’ятника радянському солдату та танку</w:t>
            </w:r>
            <w:r w:rsidRPr="00871FAE">
              <w:rPr>
                <w:sz w:val="28"/>
                <w:szCs w:val="28"/>
                <w:lang w:val="uk-UA"/>
              </w:rPr>
              <w:t xml:space="preserve"> </w:t>
            </w:r>
            <w:r w:rsidRPr="00871FAE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1F376A" w:rsidRPr="00871FAE" w:rsidRDefault="001F376A" w:rsidP="002D4772">
            <w:pPr>
              <w:rPr>
                <w:sz w:val="28"/>
                <w:szCs w:val="28"/>
                <w:lang w:val="uk-UA"/>
              </w:rPr>
            </w:pPr>
          </w:p>
          <w:p w:rsidR="001F376A" w:rsidRPr="00871FAE" w:rsidRDefault="001F376A" w:rsidP="002D4772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   На офіційному веб-порталі Чернівецької міської ради зареєстрована та набрала 257 голосів електронна петиція №214 гр.Герасима Є.В. стосовно заборони знесення пам’ятника радянському солдату та танку.</w:t>
            </w:r>
          </w:p>
          <w:p w:rsidR="00871FAE" w:rsidRPr="00871FAE" w:rsidRDefault="001F376A" w:rsidP="00871FAE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 xml:space="preserve">  </w:t>
            </w:r>
            <w:r w:rsidR="00871FAE" w:rsidRPr="00871FAE">
              <w:rPr>
                <w:sz w:val="28"/>
                <w:szCs w:val="28"/>
                <w:lang w:val="uk-UA"/>
              </w:rPr>
              <w:t>Зазначена петиція була створена, як протест проти петиції №187 щодо демонтажу пам’ятника радянському солдату</w:t>
            </w:r>
            <w:r w:rsidR="00A561B6">
              <w:rPr>
                <w:sz w:val="28"/>
                <w:szCs w:val="28"/>
                <w:lang w:val="uk-UA"/>
              </w:rPr>
              <w:t xml:space="preserve"> на площі Соборній</w:t>
            </w:r>
            <w:r w:rsidR="00871FAE" w:rsidRPr="00871FAE">
              <w:rPr>
                <w:sz w:val="28"/>
                <w:szCs w:val="28"/>
                <w:lang w:val="uk-UA"/>
              </w:rPr>
              <w:t xml:space="preserve"> і танк</w:t>
            </w:r>
            <w:r w:rsidR="00A561B6">
              <w:rPr>
                <w:sz w:val="28"/>
                <w:szCs w:val="28"/>
                <w:lang w:val="uk-UA"/>
              </w:rPr>
              <w:t>у</w:t>
            </w:r>
            <w:r w:rsidR="00871FAE" w:rsidRPr="00871FAE">
              <w:rPr>
                <w:sz w:val="28"/>
                <w:szCs w:val="28"/>
                <w:lang w:val="uk-UA"/>
              </w:rPr>
              <w:t xml:space="preserve"> на вул.Ю.Гагаріна в м.Чернівцях, як символу радянської окупації (не набрала необхідної кількості голосів, тому була розглянута, як звернення). </w:t>
            </w:r>
          </w:p>
          <w:p w:rsidR="00871FAE" w:rsidRPr="002D4772" w:rsidRDefault="00871FAE" w:rsidP="00871FAE">
            <w:pPr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>В</w:t>
            </w:r>
            <w:r w:rsidRPr="00871FAE">
              <w:rPr>
                <w:sz w:val="28"/>
                <w:szCs w:val="28"/>
                <w:lang w:val="uk-UA"/>
              </w:rPr>
              <w:t>ідповідно до рішення Чернівецького облвиконкому від 13.10.1969р</w:t>
            </w:r>
            <w:r>
              <w:rPr>
                <w:sz w:val="28"/>
                <w:szCs w:val="28"/>
                <w:lang w:val="uk-UA"/>
              </w:rPr>
              <w:t>.</w:t>
            </w:r>
            <w:r w:rsidRPr="00871FAE">
              <w:rPr>
                <w:sz w:val="28"/>
                <w:szCs w:val="28"/>
                <w:lang w:val="uk-UA"/>
              </w:rPr>
              <w:t xml:space="preserve"> №432 Монумент Перемоги 1941-1945 рр., 1946 р. на площі Соборній, пам’ятник танкістам – гвардійцям (танк Т-34 екіпажу гв. лейтенанта Нікітіна П.Ф.) на вул.Ю.Гагаріна знаходяться на державному обліку </w:t>
            </w:r>
            <w:r w:rsidR="00954FFA">
              <w:rPr>
                <w:sz w:val="28"/>
                <w:szCs w:val="28"/>
                <w:lang w:val="uk-UA"/>
              </w:rPr>
              <w:t>і</w:t>
            </w:r>
            <w:r w:rsidRPr="00871FAE">
              <w:rPr>
                <w:sz w:val="28"/>
                <w:szCs w:val="28"/>
                <w:lang w:val="uk-UA"/>
              </w:rPr>
              <w:t xml:space="preserve"> перебувають під охороною держави, як </w:t>
            </w:r>
            <w:r w:rsidRPr="002D4772">
              <w:rPr>
                <w:sz w:val="28"/>
                <w:szCs w:val="28"/>
                <w:lang w:val="uk-UA"/>
              </w:rPr>
              <w:t xml:space="preserve">пам’ятки історії місцевого значення. </w:t>
            </w:r>
          </w:p>
          <w:p w:rsidR="00871FAE" w:rsidRPr="00871FAE" w:rsidRDefault="00871FAE" w:rsidP="00871FAE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Зазначені  пам’ятки є символом перемоги над </w:t>
            </w:r>
            <w:r>
              <w:rPr>
                <w:sz w:val="28"/>
                <w:szCs w:val="28"/>
                <w:lang w:val="uk-UA"/>
              </w:rPr>
              <w:t>нацизмом</w:t>
            </w:r>
            <w:r w:rsidRPr="00871FAE">
              <w:rPr>
                <w:sz w:val="28"/>
                <w:szCs w:val="28"/>
                <w:lang w:val="uk-UA"/>
              </w:rPr>
              <w:t xml:space="preserve"> і оберігаються відповідно до Законів України «Про охорону культурної спадщини» та «Про увічнення перемоги над нацизмом у Другій світовій війні 1939-1945 років».</w:t>
            </w:r>
          </w:p>
          <w:p w:rsidR="00871FAE" w:rsidRPr="00871FAE" w:rsidRDefault="00871FAE" w:rsidP="002D4772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Підпунктом д) пункту 4 статті 1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надано визначення символіки комуністичного тоталітарного режиму – символіка, що включає: зображення, пам’ятники, пам’ятні знаки, написи, присвячені подіям, пов’язаним з діяльністю комуністичної партії, із встановленням радянської влади на території України або в окремих адміністративно-територіальних одиницях, переслідуванням учасників боротьби за незалежність України у ХХ столітті, </w:t>
            </w:r>
            <w:r w:rsidRPr="002D4772">
              <w:rPr>
                <w:sz w:val="28"/>
                <w:szCs w:val="28"/>
                <w:lang w:val="uk-UA"/>
              </w:rPr>
              <w:t xml:space="preserve">крім пам’ятників та пам’ятних знаків, пов’язаних з опором і вигнанням нацистських окупантів з України </w:t>
            </w:r>
            <w:r w:rsidRPr="00871FAE">
              <w:rPr>
                <w:sz w:val="28"/>
                <w:szCs w:val="28"/>
                <w:lang w:val="uk-UA"/>
              </w:rPr>
              <w:t xml:space="preserve">або розвитком української науки та культури. </w:t>
            </w:r>
            <w:r w:rsidRPr="00871FAE">
              <w:rPr>
                <w:sz w:val="28"/>
                <w:szCs w:val="28"/>
                <w:lang w:val="uk-UA"/>
              </w:rPr>
              <w:tab/>
            </w:r>
          </w:p>
          <w:p w:rsidR="00C419B4" w:rsidRDefault="00871FAE" w:rsidP="00871FAE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Окрім того,  статтею 1 Закону України «Про увічнення перемоги над нацизмом у Другій світовій війні 1939-1945 років» </w:t>
            </w:r>
            <w:r w:rsidRPr="002D4772">
              <w:rPr>
                <w:sz w:val="28"/>
                <w:szCs w:val="28"/>
                <w:lang w:val="uk-UA"/>
              </w:rPr>
              <w:t xml:space="preserve">зазначається, що шанобливе ставлення до пам'яті про перемогу над нацизмом у Другій світовій війні 1939-1945 років, про ветеранів війни, учасників українського </w:t>
            </w:r>
          </w:p>
          <w:p w:rsidR="00C419B4" w:rsidRDefault="00C419B4" w:rsidP="00C419B4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  <w:p w:rsidR="00871FAE" w:rsidRPr="002D4772" w:rsidRDefault="00871FAE" w:rsidP="00C419B4">
            <w:pPr>
              <w:ind w:firstLine="25"/>
              <w:jc w:val="both"/>
              <w:rPr>
                <w:sz w:val="28"/>
                <w:szCs w:val="28"/>
                <w:lang w:val="uk-UA"/>
              </w:rPr>
            </w:pPr>
            <w:r w:rsidRPr="002D4772">
              <w:rPr>
                <w:sz w:val="28"/>
                <w:szCs w:val="28"/>
                <w:lang w:val="uk-UA"/>
              </w:rPr>
              <w:t xml:space="preserve">визвольного руху та жертв нацизму є священним обов’язком держави та громадян України. </w:t>
            </w:r>
          </w:p>
          <w:p w:rsidR="00871FAE" w:rsidRPr="002D4772" w:rsidRDefault="00871FAE" w:rsidP="00871FAE">
            <w:pPr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ab/>
            </w:r>
            <w:r w:rsidRPr="00871FA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Пунктом 1 статті 4 Закону надано визначення: пам’ятками Другої світової війни 1939-1945 років </w:t>
            </w:r>
            <w:r w:rsidRPr="002D477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визнаються військові кладовища, військові ділянки на цивільних кладовищах, братські та одинокі могили, пам’ятники, пам’ятні знаки, скульптурні, архітектурні та інші споруди, композиції і об’єкти, що увічнюють пам’ять про події часів Другої світової війни 1939-1945 років, її учасників та жертв.</w:t>
            </w:r>
            <w:r w:rsidRPr="002D4772">
              <w:rPr>
                <w:sz w:val="28"/>
                <w:szCs w:val="28"/>
                <w:lang w:val="uk-UA"/>
              </w:rPr>
              <w:t xml:space="preserve"> </w:t>
            </w:r>
          </w:p>
          <w:p w:rsidR="00871FAE" w:rsidRPr="002D4772" w:rsidRDefault="00871FAE" w:rsidP="00871FAE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Пункт 7 статті 4 Закону застерігає, що </w:t>
            </w:r>
            <w:r w:rsidRPr="002D4772">
              <w:rPr>
                <w:sz w:val="28"/>
                <w:szCs w:val="28"/>
                <w:lang w:val="uk-UA"/>
              </w:rPr>
              <w:t xml:space="preserve">наруга над пам’ятками Другої світової війни1939-1945 років, їх руйнування або знищення тягне за собою відповідальність згідно із законом. </w:t>
            </w:r>
          </w:p>
          <w:p w:rsidR="001F376A" w:rsidRPr="00871FAE" w:rsidRDefault="001F376A" w:rsidP="002D4772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71FAE">
              <w:rPr>
                <w:sz w:val="28"/>
                <w:szCs w:val="28"/>
                <w:lang w:val="uk-UA"/>
              </w:rPr>
              <w:t>Відповідно до статей 26, 59 Законів України «Про мі</w:t>
            </w:r>
            <w:r w:rsidR="00871FAE">
              <w:rPr>
                <w:sz w:val="28"/>
                <w:szCs w:val="28"/>
                <w:lang w:val="uk-UA"/>
              </w:rPr>
              <w:t xml:space="preserve">сцеве самоврядування в Україні», </w:t>
            </w:r>
            <w:r w:rsidRPr="00871FAE">
              <w:rPr>
                <w:sz w:val="28"/>
                <w:szCs w:val="28"/>
                <w:lang w:val="uk-UA"/>
              </w:rPr>
              <w:t>«Про охорону культурної спадщини»</w:t>
            </w:r>
            <w:r w:rsidR="00871FAE">
              <w:rPr>
                <w:sz w:val="28"/>
                <w:szCs w:val="28"/>
                <w:lang w:val="uk-UA"/>
              </w:rPr>
              <w:t xml:space="preserve"> та </w:t>
            </w:r>
            <w:r w:rsidR="00871FAE" w:rsidRPr="00871FAE">
              <w:rPr>
                <w:sz w:val="28"/>
                <w:szCs w:val="28"/>
                <w:lang w:val="uk-UA"/>
              </w:rPr>
              <w:t>«Про увічнення перемоги над нацизмом у Другій світовій війні 1939-1945 років»</w:t>
            </w:r>
            <w:r w:rsidRPr="00871FAE">
              <w:rPr>
                <w:sz w:val="28"/>
                <w:szCs w:val="28"/>
                <w:lang w:val="uk-UA"/>
              </w:rPr>
              <w:t>, Чернівецька міська рада</w:t>
            </w:r>
          </w:p>
          <w:p w:rsidR="001F376A" w:rsidRPr="00871FAE" w:rsidRDefault="001F376A" w:rsidP="002D4772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  <w:p w:rsidR="001F376A" w:rsidRPr="00871FAE" w:rsidRDefault="001F376A" w:rsidP="002D4772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>В И Р І Ш И Л А :</w:t>
            </w:r>
          </w:p>
          <w:p w:rsidR="001F376A" w:rsidRPr="00871FAE" w:rsidRDefault="001F376A" w:rsidP="002D4772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F376A" w:rsidRPr="00871FAE" w:rsidRDefault="001F376A" w:rsidP="002D4772">
            <w:pPr>
              <w:jc w:val="both"/>
              <w:rPr>
                <w:sz w:val="16"/>
                <w:szCs w:val="16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 xml:space="preserve">        1.</w:t>
            </w:r>
            <w:r w:rsidRPr="00871FAE">
              <w:rPr>
                <w:sz w:val="28"/>
                <w:szCs w:val="28"/>
                <w:lang w:val="uk-UA"/>
              </w:rPr>
              <w:t xml:space="preserve"> Підтримати електронну петицію №214 гр.Герасима Є.В. стосовно заборони знесення пам’ятника радянському солдату </w:t>
            </w:r>
            <w:r w:rsidR="00954FFA">
              <w:rPr>
                <w:sz w:val="28"/>
                <w:szCs w:val="28"/>
                <w:lang w:val="uk-UA"/>
              </w:rPr>
              <w:t>та</w:t>
            </w:r>
            <w:r w:rsidRPr="00871FAE">
              <w:rPr>
                <w:sz w:val="28"/>
                <w:szCs w:val="28"/>
                <w:lang w:val="uk-UA"/>
              </w:rPr>
              <w:t xml:space="preserve"> танку. </w:t>
            </w:r>
          </w:p>
          <w:p w:rsidR="001F376A" w:rsidRPr="00871FAE" w:rsidRDefault="001F376A" w:rsidP="002D4772">
            <w:pPr>
              <w:pStyle w:val="31"/>
              <w:jc w:val="left"/>
              <w:rPr>
                <w:sz w:val="20"/>
                <w:szCs w:val="20"/>
              </w:rPr>
            </w:pPr>
          </w:p>
        </w:tc>
      </w:tr>
    </w:tbl>
    <w:p w:rsidR="001F376A" w:rsidRPr="00871FAE" w:rsidRDefault="001F376A" w:rsidP="001F376A">
      <w:pPr>
        <w:ind w:firstLine="708"/>
        <w:jc w:val="both"/>
        <w:rPr>
          <w:sz w:val="28"/>
          <w:szCs w:val="28"/>
          <w:lang w:val="uk-UA"/>
        </w:rPr>
      </w:pPr>
      <w:r w:rsidRPr="00871FAE">
        <w:rPr>
          <w:b/>
          <w:color w:val="000000"/>
          <w:sz w:val="28"/>
          <w:szCs w:val="28"/>
          <w:lang w:val="uk-UA"/>
        </w:rPr>
        <w:lastRenderedPageBreak/>
        <w:t>2.</w:t>
      </w:r>
      <w:r w:rsidRPr="00871FAE">
        <w:rPr>
          <w:color w:val="000000"/>
          <w:sz w:val="28"/>
          <w:szCs w:val="28"/>
          <w:lang w:val="uk-UA"/>
        </w:rPr>
        <w:t xml:space="preserve"> </w:t>
      </w:r>
      <w:r w:rsidRPr="00871FA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F376A" w:rsidRPr="00871FAE" w:rsidRDefault="001F376A" w:rsidP="001F376A">
      <w:pPr>
        <w:ind w:firstLine="708"/>
        <w:jc w:val="both"/>
        <w:rPr>
          <w:sz w:val="28"/>
          <w:szCs w:val="28"/>
          <w:lang w:val="uk-UA"/>
        </w:rPr>
      </w:pPr>
    </w:p>
    <w:p w:rsidR="001F376A" w:rsidRPr="00871FAE" w:rsidRDefault="00871FAE" w:rsidP="00871FA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F376A" w:rsidRPr="00871FAE">
        <w:rPr>
          <w:b/>
          <w:sz w:val="28"/>
          <w:szCs w:val="28"/>
          <w:lang w:val="uk-UA"/>
        </w:rPr>
        <w:t>.</w:t>
      </w:r>
      <w:r w:rsidR="001F376A" w:rsidRPr="00871FAE">
        <w:rPr>
          <w:sz w:val="28"/>
          <w:szCs w:val="28"/>
          <w:lang w:val="uk-UA"/>
        </w:rPr>
        <w:t xml:space="preserve">  </w:t>
      </w:r>
      <w:r w:rsidR="001F376A" w:rsidRPr="00871FAE">
        <w:rPr>
          <w:color w:val="000000"/>
          <w:sz w:val="28"/>
          <w:szCs w:val="28"/>
          <w:lang w:val="uk-UA"/>
        </w:rPr>
        <w:t>Контроль за виконанням рішення покласти на постійн</w:t>
      </w:r>
      <w:r>
        <w:rPr>
          <w:color w:val="000000"/>
          <w:sz w:val="28"/>
          <w:szCs w:val="28"/>
          <w:lang w:val="uk-UA"/>
        </w:rPr>
        <w:t>у</w:t>
      </w:r>
      <w:r w:rsidR="001F376A" w:rsidRPr="00871FAE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ю</w:t>
      </w:r>
      <w:r w:rsidR="001F376A" w:rsidRPr="00871FAE">
        <w:rPr>
          <w:color w:val="000000"/>
          <w:sz w:val="28"/>
          <w:szCs w:val="28"/>
          <w:lang w:val="uk-UA"/>
        </w:rPr>
        <w:t xml:space="preserve"> міської ради з питань земельних відносин, архітектури та будівництва.</w:t>
      </w:r>
    </w:p>
    <w:p w:rsidR="001F376A" w:rsidRPr="00871FAE" w:rsidRDefault="001F376A" w:rsidP="001F376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1F376A" w:rsidRPr="00871FAE" w:rsidRDefault="001F376A" w:rsidP="001F376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CE7A5D" w:rsidRPr="00C419B4" w:rsidRDefault="001F376A" w:rsidP="00C419B4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lang w:val="uk-UA"/>
        </w:rPr>
      </w:pPr>
      <w:r w:rsidRPr="00871FAE"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</w:t>
      </w:r>
      <w:r w:rsidR="00C419B4">
        <w:rPr>
          <w:b/>
          <w:color w:val="000000"/>
          <w:sz w:val="28"/>
          <w:szCs w:val="28"/>
          <w:lang w:val="uk-UA"/>
        </w:rPr>
        <w:t xml:space="preserve">               </w:t>
      </w:r>
      <w:r w:rsidRPr="00871FAE">
        <w:rPr>
          <w:b/>
          <w:color w:val="000000"/>
          <w:sz w:val="28"/>
          <w:szCs w:val="28"/>
          <w:lang w:val="uk-UA"/>
        </w:rPr>
        <w:t>В.Продан</w:t>
      </w:r>
      <w:r w:rsidRPr="00871FAE">
        <w:rPr>
          <w:lang w:val="uk-UA"/>
        </w:rPr>
        <w:t xml:space="preserve"> </w:t>
      </w:r>
    </w:p>
    <w:sectPr w:rsidR="00CE7A5D" w:rsidRPr="00C419B4" w:rsidSect="00C419B4">
      <w:headerReference w:type="even" r:id="rId7"/>
      <w:headerReference w:type="default" r:id="rId8"/>
      <w:pgSz w:w="11906" w:h="16838" w:code="9"/>
      <w:pgMar w:top="851" w:right="707" w:bottom="1276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24C" w:rsidRDefault="0082524C">
      <w:r>
        <w:separator/>
      </w:r>
    </w:p>
  </w:endnote>
  <w:endnote w:type="continuationSeparator" w:id="0">
    <w:p w:rsidR="0082524C" w:rsidRDefault="0082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24C" w:rsidRDefault="0082524C">
      <w:r>
        <w:separator/>
      </w:r>
    </w:p>
  </w:footnote>
  <w:footnote w:type="continuationSeparator" w:id="0">
    <w:p w:rsidR="0082524C" w:rsidRDefault="00825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72" w:rsidRDefault="002D4772" w:rsidP="002D477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4772" w:rsidRDefault="002D47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72" w:rsidRDefault="002D4772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2D4772" w:rsidRDefault="002D4772">
    <w:pPr>
      <w:pStyle w:val="a3"/>
      <w:framePr w:wrap="around" w:vAnchor="text" w:hAnchor="page" w:x="5941" w:y="307"/>
      <w:rPr>
        <w:rStyle w:val="a6"/>
      </w:rPr>
    </w:pPr>
  </w:p>
  <w:p w:rsidR="002D4772" w:rsidRDefault="002D4772">
    <w:pPr>
      <w:pStyle w:val="a3"/>
    </w:pPr>
  </w:p>
  <w:p w:rsidR="002D4772" w:rsidRDefault="002D47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6A"/>
    <w:rsid w:val="000C1BDD"/>
    <w:rsid w:val="00172159"/>
    <w:rsid w:val="00174ED6"/>
    <w:rsid w:val="001F376A"/>
    <w:rsid w:val="00243F21"/>
    <w:rsid w:val="002D4772"/>
    <w:rsid w:val="004428B9"/>
    <w:rsid w:val="00472FE1"/>
    <w:rsid w:val="004A2E7E"/>
    <w:rsid w:val="004D35C0"/>
    <w:rsid w:val="00575C90"/>
    <w:rsid w:val="005B75CF"/>
    <w:rsid w:val="006003E2"/>
    <w:rsid w:val="00683F69"/>
    <w:rsid w:val="006B3050"/>
    <w:rsid w:val="006B6C64"/>
    <w:rsid w:val="00785123"/>
    <w:rsid w:val="007F4293"/>
    <w:rsid w:val="008060C6"/>
    <w:rsid w:val="0082524C"/>
    <w:rsid w:val="00871FAE"/>
    <w:rsid w:val="009470DD"/>
    <w:rsid w:val="00954FFA"/>
    <w:rsid w:val="00981874"/>
    <w:rsid w:val="00A407EC"/>
    <w:rsid w:val="00A561B6"/>
    <w:rsid w:val="00AC17EF"/>
    <w:rsid w:val="00AE0E3D"/>
    <w:rsid w:val="00B86BB3"/>
    <w:rsid w:val="00C419B4"/>
    <w:rsid w:val="00C510D9"/>
    <w:rsid w:val="00CC6EB1"/>
    <w:rsid w:val="00CE7A5D"/>
    <w:rsid w:val="00D21164"/>
    <w:rsid w:val="00D40A7F"/>
    <w:rsid w:val="00DA3D52"/>
    <w:rsid w:val="00EA221A"/>
    <w:rsid w:val="00EA767B"/>
    <w:rsid w:val="00EE7382"/>
    <w:rsid w:val="00F17CE5"/>
    <w:rsid w:val="00F73DF4"/>
    <w:rsid w:val="00FD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6CDD9-EF2B-4CE0-B2A5-7560DCD8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A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F376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7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1F376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1F37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F376A"/>
  </w:style>
  <w:style w:type="character" w:styleId="a6">
    <w:name w:val="page number"/>
    <w:basedOn w:val="a0"/>
    <w:rsid w:val="001F376A"/>
  </w:style>
  <w:style w:type="paragraph" w:styleId="31">
    <w:name w:val="Body Text 3"/>
    <w:basedOn w:val="a"/>
    <w:link w:val="32"/>
    <w:rsid w:val="001F376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1F376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37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76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dcterms:created xsi:type="dcterms:W3CDTF">2018-08-23T08:03:00Z</dcterms:created>
  <dcterms:modified xsi:type="dcterms:W3CDTF">2018-08-23T08:03:00Z</dcterms:modified>
</cp:coreProperties>
</file>