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4B" w:rsidRDefault="001766AD" w:rsidP="001766AD">
      <w:pPr>
        <w:ind w:firstLine="708"/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 Р О Е К Т </w:t>
      </w:r>
    </w:p>
    <w:p w:rsidR="001766AD" w:rsidRDefault="00BA0EEB" w:rsidP="001766AD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6AD" w:rsidRDefault="001766AD" w:rsidP="001766AD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1766AD" w:rsidRDefault="001766AD" w:rsidP="001766AD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1766AD" w:rsidRDefault="001766AD" w:rsidP="001766AD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1766AD" w:rsidRDefault="001766AD" w:rsidP="001766AD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1766AD" w:rsidRDefault="001766AD" w:rsidP="001766AD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№ _______                                                                              м. Чернівці</w:t>
      </w:r>
    </w:p>
    <w:p w:rsidR="001766AD" w:rsidRDefault="001766AD" w:rsidP="001766AD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1766AD" w:rsidRDefault="001766AD" w:rsidP="001766A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  № 135 громадської організації</w:t>
      </w:r>
    </w:p>
    <w:p w:rsidR="001766AD" w:rsidRDefault="001766AD" w:rsidP="001766A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«Помічники тварин» </w:t>
      </w:r>
      <w:r>
        <w:rPr>
          <w:b/>
          <w:bCs/>
          <w:sz w:val="28"/>
          <w:szCs w:val="28"/>
          <w:lang w:val="uk-UA"/>
        </w:rPr>
        <w:t xml:space="preserve">щодо проведення акарицидної обробки </w:t>
      </w:r>
    </w:p>
    <w:p w:rsidR="001766AD" w:rsidRDefault="001766AD" w:rsidP="001766A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Чернівців від кліщів</w:t>
      </w:r>
    </w:p>
    <w:p w:rsidR="001766AD" w:rsidRDefault="001766AD" w:rsidP="001766AD">
      <w:pPr>
        <w:jc w:val="center"/>
        <w:rPr>
          <w:b/>
          <w:sz w:val="36"/>
          <w:szCs w:val="36"/>
          <w:lang w:val="uk-UA"/>
        </w:rPr>
      </w:pPr>
    </w:p>
    <w:p w:rsidR="001766AD" w:rsidRDefault="001766AD" w:rsidP="001766A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  <w:t xml:space="preserve">На офіційному веб-порталі Чернівецької міської ради зареєстрована та </w:t>
      </w:r>
      <w:r>
        <w:rPr>
          <w:bCs/>
          <w:sz w:val="28"/>
          <w:szCs w:val="28"/>
          <w:lang w:val="uk-UA"/>
        </w:rPr>
        <w:t>набрала 301 голос</w:t>
      </w:r>
      <w:r>
        <w:rPr>
          <w:sz w:val="28"/>
          <w:szCs w:val="28"/>
          <w:lang w:val="uk-UA" w:eastAsia="uk-UA"/>
        </w:rPr>
        <w:t xml:space="preserve"> електронна петиція від 15.05.2018р. № 135                             </w:t>
      </w:r>
      <w:r>
        <w:rPr>
          <w:color w:val="FF99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громадської організації «Помічники тварин» </w:t>
      </w:r>
      <w:r>
        <w:rPr>
          <w:bCs/>
          <w:sz w:val="28"/>
          <w:szCs w:val="28"/>
          <w:lang w:val="uk-UA"/>
        </w:rPr>
        <w:t>щодо акарицидної  обробки парків,  скверів  Чернівців від кліщів.</w:t>
      </w:r>
    </w:p>
    <w:p w:rsidR="001766AD" w:rsidRDefault="001766AD" w:rsidP="001766A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Щорічно збільшується кількість звернень населення за медичною допомогою  з приводу нападів кліщів</w:t>
      </w:r>
      <w:r>
        <w:rPr>
          <w:sz w:val="28"/>
          <w:szCs w:val="28"/>
          <w:lang w:val="uk-UA"/>
        </w:rPr>
        <w:t xml:space="preserve">, які  можуть бути переносниками </w:t>
      </w:r>
      <w:r>
        <w:rPr>
          <w:sz w:val="28"/>
          <w:szCs w:val="28"/>
          <w:shd w:val="clear" w:color="auto" w:fill="FFFFFF"/>
          <w:lang w:val="uk-UA"/>
        </w:rPr>
        <w:t xml:space="preserve">вірусного кліщового енцефаліту хвороби Лайма. </w:t>
      </w:r>
    </w:p>
    <w:p w:rsidR="001766AD" w:rsidRDefault="001766AD" w:rsidP="001766AD">
      <w:pPr>
        <w:ind w:firstLine="708"/>
        <w:jc w:val="both"/>
        <w:rPr>
          <w:color w:val="333131"/>
          <w:sz w:val="28"/>
          <w:szCs w:val="28"/>
          <w:lang w:val="uk-UA"/>
        </w:rPr>
      </w:pPr>
      <w:r>
        <w:rPr>
          <w:color w:val="333131"/>
          <w:sz w:val="28"/>
          <w:szCs w:val="28"/>
          <w:lang w:val="uk-UA"/>
        </w:rPr>
        <w:t xml:space="preserve">За даними </w:t>
      </w:r>
      <w:r>
        <w:rPr>
          <w:sz w:val="28"/>
          <w:szCs w:val="28"/>
          <w:lang w:val="uk-UA"/>
        </w:rPr>
        <w:t>Державної установи  «Чернівецький обласний лабораторний центр МОЗ України»</w:t>
      </w:r>
      <w:r>
        <w:rPr>
          <w:color w:val="333131"/>
          <w:sz w:val="28"/>
          <w:szCs w:val="28"/>
          <w:lang w:val="uk-UA"/>
        </w:rPr>
        <w:t xml:space="preserve"> станом на 31.07.2018 року  в м.Чернівцях зареєстровано 10 хворих на хворобу Лайма. </w:t>
      </w:r>
      <w:r>
        <w:rPr>
          <w:sz w:val="28"/>
          <w:szCs w:val="28"/>
          <w:lang w:val="uk-UA"/>
        </w:rPr>
        <w:t>За зверненнями</w:t>
      </w:r>
      <w:r>
        <w:rPr>
          <w:color w:val="333131"/>
          <w:sz w:val="28"/>
          <w:szCs w:val="28"/>
          <w:lang w:val="uk-UA"/>
        </w:rPr>
        <w:t xml:space="preserve"> досліджено 371 кліщ, який вкусив людину, з них 62 позитивних знахідок (борелій), що складають 16,7%. </w:t>
      </w:r>
      <w:r>
        <w:rPr>
          <w:color w:val="333131"/>
          <w:sz w:val="28"/>
          <w:szCs w:val="28"/>
        </w:rPr>
        <w:t>Найбільша кількість нападів кліщів  зареєстрована при перебуванні людей за місцем відпочинку</w:t>
      </w:r>
      <w:r>
        <w:rPr>
          <w:color w:val="333131"/>
          <w:sz w:val="28"/>
          <w:szCs w:val="28"/>
          <w:lang w:val="uk-UA"/>
        </w:rPr>
        <w:t>.</w:t>
      </w:r>
    </w:p>
    <w:p w:rsidR="001766AD" w:rsidRDefault="001766AD" w:rsidP="001766A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333131"/>
          <w:sz w:val="28"/>
          <w:szCs w:val="28"/>
          <w:lang w:val="uk-UA"/>
        </w:rPr>
        <w:t xml:space="preserve">Крім того, проведено дослідження кліщів, зібраних в природних біотоках, в тому числу в парку ім. Т.Г.Шевченка, Жовтневому, </w:t>
      </w:r>
      <w:r w:rsidR="00E5028E">
        <w:rPr>
          <w:color w:val="333131"/>
          <w:sz w:val="28"/>
          <w:szCs w:val="28"/>
          <w:lang w:val="uk-UA"/>
        </w:rPr>
        <w:t xml:space="preserve">                      </w:t>
      </w:r>
      <w:r>
        <w:rPr>
          <w:color w:val="333131"/>
          <w:sz w:val="28"/>
          <w:szCs w:val="28"/>
          <w:lang w:val="uk-UA"/>
        </w:rPr>
        <w:t>ім. Ф.Шіллєра. З 82 досліджених кліщів – 28 з бореліями (34,1%).</w:t>
      </w:r>
    </w:p>
    <w:p w:rsidR="001766AD" w:rsidRDefault="001766AD" w:rsidP="001766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роз’яснень </w:t>
      </w:r>
      <w:r w:rsidR="00E5028E">
        <w:rPr>
          <w:sz w:val="28"/>
          <w:szCs w:val="28"/>
          <w:lang w:val="uk-UA"/>
        </w:rPr>
        <w:t>ДУ</w:t>
      </w:r>
      <w:r>
        <w:rPr>
          <w:sz w:val="28"/>
          <w:szCs w:val="28"/>
          <w:lang w:val="uk-UA"/>
        </w:rPr>
        <w:t xml:space="preserve">  «Чернівецький обласний лабораторний центр МОЗ України» боротьба з кліщами проводиться за епідемічними показниками шляхом  застосування акарицидів в умовах високої чисельності кліщів на територіально обмежених ділянках. Проводити таку обробку рекомендується навесні у період найвищої активності кліщів. </w:t>
      </w:r>
      <w:r>
        <w:rPr>
          <w:sz w:val="28"/>
          <w:szCs w:val="28"/>
        </w:rPr>
        <w:t>При цьому, негативним наслідком винищення  кліщів у цей спосіб є забруднення довкілля.</w:t>
      </w:r>
    </w:p>
    <w:p w:rsidR="001766AD" w:rsidRDefault="001766AD" w:rsidP="001766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і впродовж 72 годин після обробки території хімічний препарат, який використовується проти кліщів, може подразнювати дихальні шляхи людини. Тому відвідування парків на цей період обмежуються.</w:t>
      </w:r>
    </w:p>
    <w:p w:rsidR="001766AD" w:rsidRDefault="001766AD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  <w:shd w:val="clear" w:color="auto" w:fill="FFFFFF"/>
          <w:lang w:val="uk-UA"/>
        </w:rPr>
        <w:t xml:space="preserve">айбільш сприятливі умови для розмноження кліщів – заліснені добре зволожені території, на яких не викошується трава, де є значна кількість сухостійних, дуплавих дерев, пнів, сміттєзвалищ, опалого листя, не </w:t>
      </w:r>
      <w:r>
        <w:rPr>
          <w:sz w:val="28"/>
          <w:szCs w:val="28"/>
          <w:shd w:val="clear" w:color="auto" w:fill="FFFFFF"/>
          <w:lang w:val="uk-UA"/>
        </w:rPr>
        <w:lastRenderedPageBreak/>
        <w:t xml:space="preserve">проводяться дератизаційні заходи тощо. В міських умовах це парки - місця масового відпочинку людей. </w:t>
      </w:r>
    </w:p>
    <w:p w:rsidR="001766AD" w:rsidRDefault="001766AD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Разом з тим, найефективнішими і найбезпечнішими є індивідуальні заходи захисту населення від кліщів-переносників.</w:t>
      </w:r>
    </w:p>
    <w:p w:rsidR="001766AD" w:rsidRDefault="001766AD" w:rsidP="001766AD">
      <w:pPr>
        <w:ind w:firstLine="708"/>
        <w:jc w:val="both"/>
        <w:rPr>
          <w:bCs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>
        <w:rPr>
          <w:color w:val="000000"/>
          <w:sz w:val="28"/>
          <w:szCs w:val="28"/>
          <w:shd w:val="clear" w:color="auto" w:fill="FFFFFF"/>
          <w:lang w:val="uk-UA"/>
        </w:rPr>
        <w:t>«Про благоустрій населених пунктів»</w:t>
      </w:r>
      <w:r>
        <w:rPr>
          <w:sz w:val="28"/>
          <w:szCs w:val="28"/>
          <w:lang w:val="uk-UA"/>
        </w:rPr>
        <w:t xml:space="preserve">, статті 74 Регламенту Чернівецької міської ради 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 з метою </w:t>
      </w:r>
      <w:r>
        <w:rPr>
          <w:sz w:val="28"/>
          <w:szCs w:val="28"/>
          <w:shd w:val="clear" w:color="auto" w:fill="FFFFFF"/>
          <w:lang w:val="uk-UA"/>
        </w:rPr>
        <w:t xml:space="preserve">мінімізування випадків укусів кліщів і запобігання можливості виникнення та розповсюдження вірусного кліщового енцефаліту хвороби Лайма, </w:t>
      </w:r>
      <w:r>
        <w:rPr>
          <w:sz w:val="28"/>
          <w:szCs w:val="28"/>
          <w:lang w:val="uk-UA"/>
        </w:rPr>
        <w:t>Чернівецька міська рада</w:t>
      </w:r>
    </w:p>
    <w:p w:rsidR="001766AD" w:rsidRDefault="001766AD" w:rsidP="001766AD">
      <w:pPr>
        <w:ind w:firstLine="708"/>
        <w:jc w:val="center"/>
        <w:rPr>
          <w:b/>
          <w:sz w:val="28"/>
          <w:szCs w:val="28"/>
          <w:lang w:val="uk-UA"/>
        </w:rPr>
      </w:pPr>
    </w:p>
    <w:p w:rsidR="001766AD" w:rsidRDefault="001766AD" w:rsidP="001766A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1766AD" w:rsidRDefault="001766AD" w:rsidP="001766AD">
      <w:pPr>
        <w:ind w:firstLine="708"/>
        <w:jc w:val="center"/>
        <w:rPr>
          <w:b/>
          <w:sz w:val="28"/>
          <w:szCs w:val="28"/>
          <w:lang w:val="uk-UA"/>
        </w:rPr>
      </w:pPr>
    </w:p>
    <w:p w:rsidR="001766AD" w:rsidRDefault="001766AD" w:rsidP="001766A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Підтримати електронну петицію № 135 громадської організації «Помічники тварин» </w:t>
      </w:r>
      <w:r>
        <w:rPr>
          <w:bCs/>
          <w:sz w:val="28"/>
          <w:szCs w:val="28"/>
          <w:lang w:val="uk-UA"/>
        </w:rPr>
        <w:t>щодо проведення акарицидної обробки  парків та скверів Чернівців від кліщів, в частині обробки парків.</w:t>
      </w:r>
    </w:p>
    <w:p w:rsidR="001766AD" w:rsidRDefault="001766AD" w:rsidP="001766AD">
      <w:pPr>
        <w:jc w:val="both"/>
        <w:rPr>
          <w:bCs/>
          <w:sz w:val="28"/>
          <w:szCs w:val="28"/>
          <w:lang w:val="uk-UA"/>
        </w:rPr>
      </w:pPr>
    </w:p>
    <w:p w:rsidR="001766AD" w:rsidRDefault="001766AD" w:rsidP="001766AD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Управлінню культури міської ради, департаменту житлово-комунального господарства міської ради спільно з фінансовим управлінням міської ради передбачати фінансування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акарицидної обробки та інших заходи на території парків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>ім. Т.Г.Шевченка, Жовтневого, ім. Ю.Федьковича</w:t>
      </w:r>
      <w:r>
        <w:rPr>
          <w:sz w:val="28"/>
          <w:szCs w:val="28"/>
          <w:lang w:val="uk-UA"/>
        </w:rPr>
        <w:t>, ім. Ф.Шіллєра, починаючи з 2019 року.</w:t>
      </w:r>
    </w:p>
    <w:p w:rsidR="001766AD" w:rsidRDefault="001766AD" w:rsidP="001766AD">
      <w:pPr>
        <w:ind w:firstLine="720"/>
        <w:jc w:val="both"/>
        <w:rPr>
          <w:sz w:val="28"/>
          <w:szCs w:val="28"/>
          <w:lang w:val="uk-UA"/>
        </w:rPr>
      </w:pPr>
    </w:p>
    <w:p w:rsidR="001766AD" w:rsidRDefault="001766AD" w:rsidP="001766AD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Комунальному підприємству «Парк «Жовтневий», Центральному парку культури і відпочинку ім. Т.Г.Шевченка, Центру дозвілля дітей та юнацтва парку ім. Ю.Федьковича, Чернівецькому міському комунальному виробничому тресту зеленого господарства та протизсувних робіт:</w:t>
      </w:r>
    </w:p>
    <w:p w:rsidR="001766AD" w:rsidRDefault="001766AD" w:rsidP="001766AD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1766AD" w:rsidRDefault="001766AD" w:rsidP="001766A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3.1.</w:t>
      </w:r>
      <w:r>
        <w:rPr>
          <w:sz w:val="28"/>
          <w:szCs w:val="28"/>
          <w:shd w:val="clear" w:color="auto" w:fill="FFFFFF"/>
          <w:lang w:val="uk-UA"/>
        </w:rPr>
        <w:t xml:space="preserve"> Графіки </w:t>
      </w:r>
      <w:r>
        <w:rPr>
          <w:bCs/>
          <w:sz w:val="28"/>
          <w:szCs w:val="28"/>
          <w:lang w:val="uk-UA"/>
        </w:rPr>
        <w:t>акарицидної обробки  парків</w:t>
      </w:r>
      <w:r>
        <w:rPr>
          <w:sz w:val="28"/>
          <w:szCs w:val="28"/>
          <w:shd w:val="clear" w:color="auto" w:fill="FFFFFF"/>
          <w:lang w:val="uk-UA"/>
        </w:rPr>
        <w:t xml:space="preserve"> від кліщів </w:t>
      </w:r>
      <w:r w:rsidR="008D60A2">
        <w:rPr>
          <w:sz w:val="28"/>
          <w:szCs w:val="28"/>
          <w:shd w:val="clear" w:color="auto" w:fill="FFFFFF"/>
          <w:lang w:val="uk-UA"/>
        </w:rPr>
        <w:t xml:space="preserve"> та час її проведення </w:t>
      </w:r>
      <w:r>
        <w:rPr>
          <w:sz w:val="28"/>
          <w:szCs w:val="28"/>
          <w:shd w:val="clear" w:color="auto" w:fill="FFFFFF"/>
          <w:lang w:val="uk-UA"/>
        </w:rPr>
        <w:t>оприлюднювати на сайті міської ради .</w:t>
      </w:r>
    </w:p>
    <w:p w:rsidR="001766AD" w:rsidRDefault="001766AD" w:rsidP="001766AD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0363F4" w:rsidRDefault="001766AD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Облаштувати на територіях  парків стенди для відвідувачів </w:t>
      </w:r>
      <w:r w:rsidR="0019098F">
        <w:rPr>
          <w:sz w:val="28"/>
          <w:szCs w:val="28"/>
          <w:lang w:val="uk-UA"/>
        </w:rPr>
        <w:t xml:space="preserve">з інформацією </w:t>
      </w:r>
      <w:r>
        <w:rPr>
          <w:sz w:val="28"/>
          <w:szCs w:val="28"/>
          <w:lang w:val="uk-UA"/>
        </w:rPr>
        <w:t xml:space="preserve">стосовно  ризиків, пов’язаних з кліщами, індивідуальних засобів захисту, графіку та часу проведення  </w:t>
      </w:r>
      <w:r>
        <w:rPr>
          <w:sz w:val="28"/>
          <w:szCs w:val="28"/>
          <w:shd w:val="clear" w:color="auto" w:fill="FFFFFF"/>
          <w:lang w:val="uk-UA"/>
        </w:rPr>
        <w:t>дератизаційних заходів</w:t>
      </w:r>
      <w:r w:rsidR="0019098F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0363F4" w:rsidRDefault="000363F4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1766AD" w:rsidRDefault="000363F4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0363F4">
        <w:rPr>
          <w:b/>
          <w:sz w:val="28"/>
          <w:szCs w:val="28"/>
          <w:shd w:val="clear" w:color="auto" w:fill="FFFFFF"/>
          <w:lang w:val="uk-UA"/>
        </w:rPr>
        <w:t>3.3.</w:t>
      </w:r>
      <w:r>
        <w:rPr>
          <w:sz w:val="28"/>
          <w:szCs w:val="28"/>
          <w:shd w:val="clear" w:color="auto" w:fill="FFFFFF"/>
          <w:lang w:val="uk-UA"/>
        </w:rPr>
        <w:t xml:space="preserve"> Т</w:t>
      </w:r>
      <w:r w:rsidR="001766AD">
        <w:rPr>
          <w:sz w:val="28"/>
          <w:szCs w:val="28"/>
          <w:shd w:val="clear" w:color="auto" w:fill="FFFFFF"/>
          <w:lang w:val="uk-UA"/>
        </w:rPr>
        <w:t>ериторії зелених зон під час акарицидної обробки  обгороджувати  сигнальними стрічками, за які не можна заходити.</w:t>
      </w:r>
    </w:p>
    <w:p w:rsidR="001766AD" w:rsidRDefault="001766AD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1766AD" w:rsidRDefault="001766AD" w:rsidP="001766A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3.</w:t>
      </w:r>
      <w:r w:rsidR="00186582">
        <w:rPr>
          <w:b/>
          <w:sz w:val="28"/>
          <w:szCs w:val="28"/>
          <w:shd w:val="clear" w:color="auto" w:fill="FFFFFF"/>
          <w:lang w:val="uk-UA"/>
        </w:rPr>
        <w:t>4</w:t>
      </w:r>
      <w:r>
        <w:rPr>
          <w:b/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Забезпечити розчищення територій парків від сухостійних дерев, захаращеності дикорослим чагарником, опалого листя, стихійних сміттєзвалищ.</w:t>
      </w:r>
    </w:p>
    <w:p w:rsidR="001766AD" w:rsidRDefault="001766AD" w:rsidP="001766AD">
      <w:pPr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1766AD" w:rsidRDefault="001766AD" w:rsidP="001766A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4. </w:t>
      </w:r>
      <w:r>
        <w:rPr>
          <w:sz w:val="28"/>
          <w:szCs w:val="28"/>
          <w:lang w:val="uk-UA"/>
        </w:rPr>
        <w:t>Державній установі  «Чернівецький обласний лабораторний центр МОЗ України»</w:t>
      </w:r>
      <w:r>
        <w:rPr>
          <w:color w:val="333131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рекомендувати </w:t>
      </w:r>
      <w:r w:rsidR="00620471">
        <w:rPr>
          <w:sz w:val="28"/>
          <w:szCs w:val="28"/>
          <w:lang w:val="uk-UA"/>
        </w:rPr>
        <w:t xml:space="preserve">у весняно-літній період </w:t>
      </w:r>
      <w:r w:rsidR="00620471">
        <w:rPr>
          <w:sz w:val="28"/>
          <w:szCs w:val="28"/>
          <w:shd w:val="clear" w:color="auto" w:fill="FFFFFF"/>
          <w:lang w:val="uk-UA"/>
        </w:rPr>
        <w:t xml:space="preserve">оприлюднювати на </w:t>
      </w:r>
      <w:r w:rsidR="00620471">
        <w:rPr>
          <w:sz w:val="28"/>
          <w:szCs w:val="28"/>
          <w:shd w:val="clear" w:color="auto" w:fill="FFFFFF"/>
          <w:lang w:val="uk-UA"/>
        </w:rPr>
        <w:lastRenderedPageBreak/>
        <w:t xml:space="preserve">сайті міської ради результати </w:t>
      </w:r>
      <w:r>
        <w:rPr>
          <w:sz w:val="28"/>
          <w:szCs w:val="28"/>
          <w:lang w:val="uk-UA"/>
        </w:rPr>
        <w:t xml:space="preserve"> моніторинг</w:t>
      </w:r>
      <w:r w:rsidR="0062047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стану санітарно-епідеміологічної ситуації в місті</w:t>
      </w:r>
      <w:r w:rsidR="007A616E">
        <w:rPr>
          <w:sz w:val="28"/>
          <w:szCs w:val="28"/>
          <w:lang w:val="uk-UA"/>
        </w:rPr>
        <w:t xml:space="preserve">. </w:t>
      </w:r>
    </w:p>
    <w:p w:rsidR="001766AD" w:rsidRDefault="001766AD" w:rsidP="001766AD">
      <w:pPr>
        <w:ind w:firstLine="720"/>
        <w:jc w:val="both"/>
        <w:rPr>
          <w:b/>
          <w:sz w:val="28"/>
          <w:szCs w:val="28"/>
          <w:lang w:val="uk-UA"/>
        </w:rPr>
      </w:pPr>
    </w:p>
    <w:p w:rsidR="007A616E" w:rsidRDefault="001766AD" w:rsidP="007A616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Відділу інформації та зв’язків з громадськістю міської ради </w:t>
      </w:r>
      <w:r w:rsidR="007A616E">
        <w:rPr>
          <w:sz w:val="28"/>
          <w:szCs w:val="28"/>
          <w:lang w:val="uk-UA"/>
        </w:rPr>
        <w:t>до початку оздоровчого сезону</w:t>
      </w:r>
      <w:r w:rsidR="007A616E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інформувати мешканців міста  </w:t>
      </w:r>
      <w:r w:rsidR="007A616E">
        <w:rPr>
          <w:sz w:val="28"/>
          <w:szCs w:val="28"/>
          <w:lang w:val="uk-UA"/>
        </w:rPr>
        <w:t xml:space="preserve">щодо профілактики кліщових бореліозів та </w:t>
      </w:r>
      <w:r w:rsidR="007A616E">
        <w:rPr>
          <w:sz w:val="28"/>
          <w:szCs w:val="28"/>
          <w:shd w:val="clear" w:color="auto" w:fill="FFFFFF"/>
          <w:lang w:val="uk-UA"/>
        </w:rPr>
        <w:t xml:space="preserve">індивідуальних заходів захисту від кліщів. </w:t>
      </w:r>
    </w:p>
    <w:p w:rsidR="001766AD" w:rsidRDefault="001766AD" w:rsidP="001766AD">
      <w:pPr>
        <w:ind w:firstLine="720"/>
        <w:jc w:val="both"/>
        <w:rPr>
          <w:sz w:val="28"/>
          <w:szCs w:val="28"/>
          <w:lang w:val="uk-UA"/>
        </w:rPr>
      </w:pPr>
    </w:p>
    <w:p w:rsidR="001766AD" w:rsidRDefault="001766AD" w:rsidP="001766AD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1766AD" w:rsidRDefault="001766AD" w:rsidP="001766AD">
      <w:pPr>
        <w:pStyle w:val="a5"/>
        <w:rPr>
          <w:color w:val="FF0000"/>
          <w:sz w:val="24"/>
          <w:szCs w:val="24"/>
          <w:lang w:val="uk-UA"/>
        </w:rPr>
      </w:pPr>
    </w:p>
    <w:p w:rsidR="001766AD" w:rsidRDefault="001766AD" w:rsidP="001766AD">
      <w:pPr>
        <w:pStyle w:val="a5"/>
        <w:ind w:firstLine="720"/>
        <w:rPr>
          <w:lang w:val="uk-UA"/>
        </w:rPr>
      </w:pPr>
      <w:r>
        <w:rPr>
          <w:b/>
          <w:lang w:val="uk-UA"/>
        </w:rPr>
        <w:t xml:space="preserve">7. </w:t>
      </w:r>
      <w:r>
        <w:rPr>
          <w:color w:val="000000"/>
          <w:spacing w:val="-8"/>
          <w:lang w:val="uk-UA"/>
        </w:rPr>
        <w:t xml:space="preserve">Організацію </w:t>
      </w:r>
      <w:r>
        <w:rPr>
          <w:lang w:val="uk-UA"/>
        </w:rPr>
        <w:t xml:space="preserve">виконання цього рішення покласти на директора департаменту житлово-комунального господарства міської ради та начальника управління культури міської ради . </w:t>
      </w:r>
    </w:p>
    <w:p w:rsidR="001766AD" w:rsidRDefault="001766AD" w:rsidP="001766AD">
      <w:pPr>
        <w:pStyle w:val="a5"/>
        <w:ind w:firstLine="720"/>
        <w:rPr>
          <w:sz w:val="24"/>
          <w:szCs w:val="24"/>
          <w:lang w:val="uk-UA"/>
        </w:rPr>
      </w:pPr>
    </w:p>
    <w:p w:rsidR="001766AD" w:rsidRDefault="001766AD" w:rsidP="001766AD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 xml:space="preserve">8.   </w:t>
      </w:r>
      <w:r>
        <w:rPr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766AD" w:rsidRDefault="001766AD" w:rsidP="001766AD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766AD" w:rsidRDefault="001766AD" w:rsidP="001766AD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1766AD" w:rsidRDefault="001766AD" w:rsidP="001766A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В. Продан</w:t>
      </w:r>
    </w:p>
    <w:p w:rsidR="001766AD" w:rsidRDefault="001766AD" w:rsidP="001766AD">
      <w:pPr>
        <w:spacing w:line="216" w:lineRule="auto"/>
        <w:jc w:val="both"/>
        <w:rPr>
          <w:lang w:val="uk-UA"/>
        </w:rPr>
      </w:pPr>
    </w:p>
    <w:p w:rsidR="001766AD" w:rsidRDefault="001766AD" w:rsidP="001766AD"/>
    <w:p w:rsidR="001766AD" w:rsidRPr="001766AD" w:rsidRDefault="001766AD" w:rsidP="001766AD">
      <w:pPr>
        <w:ind w:firstLine="708"/>
        <w:jc w:val="both"/>
      </w:pPr>
    </w:p>
    <w:sectPr w:rsidR="001766AD" w:rsidRPr="0017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15"/>
    <w:rsid w:val="00001911"/>
    <w:rsid w:val="000050A9"/>
    <w:rsid w:val="000274BF"/>
    <w:rsid w:val="000363F4"/>
    <w:rsid w:val="00104CCF"/>
    <w:rsid w:val="00126E53"/>
    <w:rsid w:val="001766AD"/>
    <w:rsid w:val="00186582"/>
    <w:rsid w:val="0019098F"/>
    <w:rsid w:val="00214D66"/>
    <w:rsid w:val="00216EC1"/>
    <w:rsid w:val="00243A28"/>
    <w:rsid w:val="00275185"/>
    <w:rsid w:val="00295C42"/>
    <w:rsid w:val="002D32BF"/>
    <w:rsid w:val="002E3ACA"/>
    <w:rsid w:val="00307265"/>
    <w:rsid w:val="0031764B"/>
    <w:rsid w:val="00335E96"/>
    <w:rsid w:val="0035514C"/>
    <w:rsid w:val="00386CBE"/>
    <w:rsid w:val="004013A3"/>
    <w:rsid w:val="00426DAD"/>
    <w:rsid w:val="00432EEB"/>
    <w:rsid w:val="00457E2D"/>
    <w:rsid w:val="00486715"/>
    <w:rsid w:val="004A0C57"/>
    <w:rsid w:val="004B6254"/>
    <w:rsid w:val="004F591A"/>
    <w:rsid w:val="0050222E"/>
    <w:rsid w:val="00554A71"/>
    <w:rsid w:val="00554EA6"/>
    <w:rsid w:val="005755AE"/>
    <w:rsid w:val="005867C6"/>
    <w:rsid w:val="005F62C6"/>
    <w:rsid w:val="00607DBD"/>
    <w:rsid w:val="00607FC6"/>
    <w:rsid w:val="00620471"/>
    <w:rsid w:val="0063104D"/>
    <w:rsid w:val="00664D15"/>
    <w:rsid w:val="006C4BEB"/>
    <w:rsid w:val="006F0AE6"/>
    <w:rsid w:val="007012E5"/>
    <w:rsid w:val="00703189"/>
    <w:rsid w:val="0071510D"/>
    <w:rsid w:val="00722753"/>
    <w:rsid w:val="0074131B"/>
    <w:rsid w:val="007A2E80"/>
    <w:rsid w:val="007A616E"/>
    <w:rsid w:val="007A7A3C"/>
    <w:rsid w:val="007C3530"/>
    <w:rsid w:val="007D7785"/>
    <w:rsid w:val="007E7239"/>
    <w:rsid w:val="007F3BA7"/>
    <w:rsid w:val="00822F3F"/>
    <w:rsid w:val="008334E1"/>
    <w:rsid w:val="0084210D"/>
    <w:rsid w:val="008D60A2"/>
    <w:rsid w:val="00902420"/>
    <w:rsid w:val="009140D7"/>
    <w:rsid w:val="00935A4B"/>
    <w:rsid w:val="00940A04"/>
    <w:rsid w:val="00942FEC"/>
    <w:rsid w:val="00A5761A"/>
    <w:rsid w:val="00A63A3F"/>
    <w:rsid w:val="00A67BCB"/>
    <w:rsid w:val="00A76651"/>
    <w:rsid w:val="00A84E64"/>
    <w:rsid w:val="00A85DA1"/>
    <w:rsid w:val="00A87822"/>
    <w:rsid w:val="00AD2100"/>
    <w:rsid w:val="00B07311"/>
    <w:rsid w:val="00B26143"/>
    <w:rsid w:val="00B32079"/>
    <w:rsid w:val="00B749CC"/>
    <w:rsid w:val="00BA0EEB"/>
    <w:rsid w:val="00BB7BEC"/>
    <w:rsid w:val="00BE40BF"/>
    <w:rsid w:val="00BF419D"/>
    <w:rsid w:val="00C00356"/>
    <w:rsid w:val="00C031CE"/>
    <w:rsid w:val="00C11061"/>
    <w:rsid w:val="00C25408"/>
    <w:rsid w:val="00C33799"/>
    <w:rsid w:val="00C4120D"/>
    <w:rsid w:val="00C56C4C"/>
    <w:rsid w:val="00C57439"/>
    <w:rsid w:val="00C8718D"/>
    <w:rsid w:val="00C937A7"/>
    <w:rsid w:val="00CD5C24"/>
    <w:rsid w:val="00D1018F"/>
    <w:rsid w:val="00D243C1"/>
    <w:rsid w:val="00D41324"/>
    <w:rsid w:val="00D57BD9"/>
    <w:rsid w:val="00DB2EB2"/>
    <w:rsid w:val="00DD0B26"/>
    <w:rsid w:val="00DE4C78"/>
    <w:rsid w:val="00E1301E"/>
    <w:rsid w:val="00E239F4"/>
    <w:rsid w:val="00E33490"/>
    <w:rsid w:val="00E5028E"/>
    <w:rsid w:val="00E51992"/>
    <w:rsid w:val="00E51E47"/>
    <w:rsid w:val="00E539B1"/>
    <w:rsid w:val="00E8538A"/>
    <w:rsid w:val="00EA3050"/>
    <w:rsid w:val="00EB30DA"/>
    <w:rsid w:val="00F24A2A"/>
    <w:rsid w:val="00F3248A"/>
    <w:rsid w:val="00F405F2"/>
    <w:rsid w:val="00F52487"/>
    <w:rsid w:val="00F75059"/>
    <w:rsid w:val="00FB68DC"/>
    <w:rsid w:val="00FC6274"/>
    <w:rsid w:val="00FC6B79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67ED8-F944-451A-A311-8E74D0F5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10D"/>
    <w:rPr>
      <w:sz w:val="24"/>
      <w:szCs w:val="24"/>
    </w:rPr>
  </w:style>
  <w:style w:type="paragraph" w:styleId="1">
    <w:name w:val="heading 1"/>
    <w:basedOn w:val="a"/>
    <w:next w:val="a"/>
    <w:qFormat/>
    <w:rsid w:val="00664D15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664D1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664D15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664D15"/>
    <w:pPr>
      <w:ind w:firstLine="830"/>
      <w:jc w:val="both"/>
    </w:pPr>
    <w:rPr>
      <w:sz w:val="28"/>
      <w:szCs w:val="20"/>
      <w:lang w:val="en-US"/>
    </w:rPr>
  </w:style>
  <w:style w:type="character" w:customStyle="1" w:styleId="a6">
    <w:name w:val="Основний текст_"/>
    <w:link w:val="a7"/>
    <w:locked/>
    <w:rsid w:val="00664D15"/>
    <w:rPr>
      <w:sz w:val="26"/>
      <w:lang w:bidi="ar-SA"/>
    </w:rPr>
  </w:style>
  <w:style w:type="paragraph" w:customStyle="1" w:styleId="a7">
    <w:name w:val="Основний текст"/>
    <w:basedOn w:val="a"/>
    <w:link w:val="a6"/>
    <w:rsid w:val="00664D15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0"/>
      <w:lang w:val="ru-RU" w:eastAsia="ru-RU"/>
    </w:rPr>
  </w:style>
  <w:style w:type="paragraph" w:customStyle="1" w:styleId="a1">
    <w:name w:val="Знак"/>
    <w:basedOn w:val="a"/>
    <w:link w:val="a0"/>
    <w:rsid w:val="00C56C4C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rsid w:val="007E7239"/>
    <w:rPr>
      <w:rFonts w:ascii="Verdana" w:hAnsi="Verdana"/>
      <w:sz w:val="20"/>
      <w:szCs w:val="20"/>
      <w:lang w:val="en-US" w:eastAsia="en-US"/>
    </w:rPr>
  </w:style>
  <w:style w:type="paragraph" w:styleId="a8">
    <w:name w:val="Normal (Web)"/>
    <w:basedOn w:val="a"/>
    <w:rsid w:val="003176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2018-07-31T13:32:00Z</cp:lastPrinted>
  <dcterms:created xsi:type="dcterms:W3CDTF">2018-07-31T14:33:00Z</dcterms:created>
  <dcterms:modified xsi:type="dcterms:W3CDTF">2018-07-31T14:33:00Z</dcterms:modified>
</cp:coreProperties>
</file>