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AA2229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F14" w:rsidRPr="00BB1A46" w:rsidRDefault="009C4F14" w:rsidP="004310B1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4A7CAD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 xml:space="preserve">Р  І  Ш  Е  Н  </w:t>
      </w:r>
      <w:proofErr w:type="spellStart"/>
      <w:r w:rsidRPr="0036481C">
        <w:rPr>
          <w:b/>
          <w:sz w:val="32"/>
        </w:rPr>
        <w:t>Н</w:t>
      </w:r>
      <w:proofErr w:type="spellEnd"/>
      <w:r w:rsidRPr="0036481C">
        <w:rPr>
          <w:b/>
          <w:sz w:val="32"/>
        </w:rPr>
        <w:t xml:space="preserve">  Я</w:t>
      </w:r>
    </w:p>
    <w:p w:rsidR="004310B1" w:rsidRPr="00BB1A46" w:rsidRDefault="004310B1" w:rsidP="004310B1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4310B1" w:rsidRPr="00BB1A46" w:rsidRDefault="004A7CAD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  05</w:t>
      </w:r>
      <w:r w:rsidR="00A63B71" w:rsidRPr="00BB1A46">
        <w:rPr>
          <w:b/>
          <w:sz w:val="28"/>
          <w:szCs w:val="28"/>
          <w:u w:val="single"/>
          <w:lang w:val="uk-UA"/>
        </w:rPr>
        <w:t>.201</w:t>
      </w:r>
      <w:r w:rsidR="00256427" w:rsidRPr="00BB1A46">
        <w:rPr>
          <w:b/>
          <w:sz w:val="28"/>
          <w:szCs w:val="28"/>
          <w:u w:val="single"/>
          <w:lang w:val="uk-UA"/>
        </w:rPr>
        <w:t>8</w:t>
      </w:r>
      <w:r w:rsidR="004310B1" w:rsidRPr="00BB1A46">
        <w:rPr>
          <w:b/>
          <w:sz w:val="28"/>
          <w:szCs w:val="28"/>
          <w:lang w:val="uk-UA"/>
        </w:rPr>
        <w:t xml:space="preserve"> №</w:t>
      </w:r>
      <w:r>
        <w:rPr>
          <w:b/>
          <w:sz w:val="28"/>
          <w:szCs w:val="28"/>
          <w:u w:val="single"/>
          <w:lang w:val="uk-UA"/>
        </w:rPr>
        <w:t xml:space="preserve">         </w:t>
      </w:r>
      <w:r w:rsidR="004310B1" w:rsidRPr="00BB1A46">
        <w:rPr>
          <w:b/>
          <w:sz w:val="28"/>
          <w:szCs w:val="28"/>
          <w:lang w:val="uk-UA"/>
        </w:rPr>
        <w:tab/>
      </w:r>
      <w:r w:rsidR="004310B1" w:rsidRPr="00BB1A46">
        <w:rPr>
          <w:b/>
          <w:sz w:val="28"/>
          <w:szCs w:val="28"/>
          <w:lang w:val="uk-UA"/>
        </w:rPr>
        <w:tab/>
      </w:r>
      <w:r w:rsidR="00256427" w:rsidRPr="00BB1A46">
        <w:rPr>
          <w:b/>
          <w:sz w:val="28"/>
          <w:szCs w:val="28"/>
          <w:lang w:val="uk-UA"/>
        </w:rPr>
        <w:t xml:space="preserve">  </w:t>
      </w:r>
      <w:r w:rsidR="00A63B71" w:rsidRPr="00BB1A46">
        <w:rPr>
          <w:b/>
          <w:sz w:val="28"/>
          <w:szCs w:val="28"/>
          <w:lang w:val="uk-UA"/>
        </w:rPr>
        <w:t xml:space="preserve">  </w:t>
      </w:r>
      <w:r w:rsidR="004310B1" w:rsidRPr="00BB1A46">
        <w:rPr>
          <w:b/>
          <w:sz w:val="28"/>
          <w:szCs w:val="28"/>
          <w:lang w:val="uk-UA"/>
        </w:rPr>
        <w:t xml:space="preserve">          </w:t>
      </w:r>
      <w:r w:rsidR="004310B1" w:rsidRPr="00BB1A46">
        <w:rPr>
          <w:b/>
          <w:sz w:val="28"/>
          <w:szCs w:val="28"/>
          <w:lang w:val="uk-UA"/>
        </w:rPr>
        <w:tab/>
        <w:t xml:space="preserve">                  </w:t>
      </w:r>
      <w:r w:rsidR="00256427" w:rsidRPr="00BB1A46">
        <w:rPr>
          <w:b/>
          <w:sz w:val="28"/>
          <w:szCs w:val="28"/>
          <w:lang w:val="uk-UA"/>
        </w:rPr>
        <w:t xml:space="preserve">     </w:t>
      </w:r>
      <w:r w:rsidR="004310B1" w:rsidRPr="00BB1A46">
        <w:rPr>
          <w:b/>
          <w:sz w:val="28"/>
          <w:szCs w:val="28"/>
          <w:lang w:val="uk-UA"/>
        </w:rPr>
        <w:t xml:space="preserve">   </w:t>
      </w:r>
      <w:r w:rsidR="00256427" w:rsidRPr="00BB1A46">
        <w:rPr>
          <w:b/>
          <w:sz w:val="28"/>
          <w:szCs w:val="28"/>
          <w:lang w:val="uk-UA"/>
        </w:rPr>
        <w:t xml:space="preserve">         </w:t>
      </w:r>
      <w:r w:rsidR="00BB1A46">
        <w:rPr>
          <w:b/>
          <w:sz w:val="28"/>
          <w:szCs w:val="28"/>
          <w:lang w:val="uk-UA"/>
        </w:rPr>
        <w:t xml:space="preserve">        </w:t>
      </w:r>
      <w:proofErr w:type="spellStart"/>
      <w:r w:rsidR="004310B1" w:rsidRPr="00BB1A46">
        <w:rPr>
          <w:b/>
          <w:sz w:val="28"/>
          <w:szCs w:val="28"/>
          <w:lang w:val="uk-UA"/>
        </w:rPr>
        <w:t>м.Чернівці</w:t>
      </w:r>
      <w:proofErr w:type="spellEnd"/>
    </w:p>
    <w:p w:rsidR="004310B1" w:rsidRPr="00BB1A46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9498"/>
            </w:tblGrid>
            <w:tr w:rsidR="00587E49" w:rsidRPr="00DD3AB8">
              <w:tblPrEx>
                <w:tblCellMar>
                  <w:top w:w="0" w:type="dxa"/>
                  <w:bottom w:w="0" w:type="dxa"/>
                </w:tblCellMar>
              </w:tblPrEx>
              <w:trPr>
                <w:trHeight w:val="643"/>
              </w:trPr>
              <w:tc>
                <w:tcPr>
                  <w:tcW w:w="94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87E49" w:rsidRDefault="006465CB" w:rsidP="00B619CD">
                  <w:pPr>
                    <w:pStyle w:val="31"/>
                    <w:rPr>
                      <w:b w:val="0"/>
                      <w:szCs w:val="28"/>
                    </w:rPr>
                  </w:pPr>
                  <w:bookmarkStart w:id="0" w:name="OLE_LINK1"/>
                  <w:bookmarkStart w:id="1" w:name="_GoBack"/>
                  <w:r w:rsidRPr="001924E6">
                    <w:rPr>
                      <w:szCs w:val="28"/>
                    </w:rPr>
                    <w:t xml:space="preserve">Про </w:t>
                  </w:r>
                  <w:r w:rsidR="0040711C">
                    <w:rPr>
                      <w:szCs w:val="28"/>
                    </w:rPr>
                    <w:t>в</w:t>
                  </w:r>
                  <w:r w:rsidR="004A7CAD">
                    <w:rPr>
                      <w:szCs w:val="28"/>
                    </w:rPr>
                    <w:t>нес</w:t>
                  </w:r>
                  <w:r w:rsidR="0040711C">
                    <w:rPr>
                      <w:szCs w:val="28"/>
                    </w:rPr>
                    <w:t>ення змін</w:t>
                  </w:r>
                  <w:r w:rsidR="004A7CAD">
                    <w:rPr>
                      <w:szCs w:val="28"/>
                    </w:rPr>
                    <w:t xml:space="preserve"> до пункту 1.2 </w:t>
                  </w:r>
                  <w:r w:rsidR="004A7CAD" w:rsidRPr="004A7CAD">
                    <w:rPr>
                      <w:szCs w:val="28"/>
                    </w:rPr>
                    <w:t xml:space="preserve">рішення міської ради </w:t>
                  </w:r>
                  <w:r w:rsidR="004A7CAD">
                    <w:rPr>
                      <w:szCs w:val="28"/>
                    </w:rPr>
                    <w:t xml:space="preserve">                                    </w:t>
                  </w:r>
                  <w:r w:rsidR="004A7CAD" w:rsidRPr="004A7CAD">
                    <w:rPr>
                      <w:szCs w:val="28"/>
                      <w:lang w:val="en-US"/>
                    </w:rPr>
                    <w:t>V</w:t>
                  </w:r>
                  <w:r w:rsidR="004A7CAD" w:rsidRPr="004A7CAD">
                    <w:rPr>
                      <w:szCs w:val="28"/>
                    </w:rPr>
                    <w:t>ІІ скликання від 24.12.2015р. №67</w:t>
                  </w:r>
                  <w:r w:rsidR="004A7CAD" w:rsidRPr="006465CB">
                    <w:rPr>
                      <w:b w:val="0"/>
                      <w:szCs w:val="28"/>
                    </w:rPr>
                    <w:t xml:space="preserve"> </w:t>
                  </w:r>
                </w:p>
                <w:bookmarkEnd w:id="0"/>
                <w:bookmarkEnd w:id="1"/>
                <w:p w:rsidR="004A7CAD" w:rsidRPr="00BB1A46" w:rsidRDefault="004A7CAD" w:rsidP="00B619CD">
                  <w:pPr>
                    <w:pStyle w:val="31"/>
                    <w:rPr>
                      <w:color w:val="FF0000"/>
                      <w:szCs w:val="28"/>
                    </w:rPr>
                  </w:pPr>
                </w:p>
              </w:tc>
            </w:tr>
          </w:tbl>
          <w:p w:rsidR="004310B1" w:rsidRPr="00DD3AB8" w:rsidRDefault="004310B1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26339B">
      <w:pPr>
        <w:ind w:firstLine="708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</w:t>
      </w:r>
      <w:r w:rsidR="0026339B">
        <w:rPr>
          <w:sz w:val="28"/>
          <w:szCs w:val="28"/>
          <w:lang w:val="uk-UA"/>
        </w:rPr>
        <w:t xml:space="preserve"> «Про державний контроль за використанням та охороною земель»,</w:t>
      </w:r>
      <w:r w:rsidRPr="0036481C">
        <w:rPr>
          <w:sz w:val="28"/>
          <w:szCs w:val="28"/>
          <w:lang w:val="uk-UA"/>
        </w:rPr>
        <w:t xml:space="preserve">  «Про внесення змін до деяких законодавчих актів України щодо розмежування земель державної і комунальної власності», Земельного кодексу України,</w:t>
      </w:r>
      <w:r w:rsidR="0026339B">
        <w:rPr>
          <w:sz w:val="28"/>
          <w:szCs w:val="28"/>
          <w:lang w:val="uk-UA"/>
        </w:rPr>
        <w:t xml:space="preserve"> </w:t>
      </w:r>
      <w:r w:rsidR="0026339B" w:rsidRPr="0026339B">
        <w:rPr>
          <w:sz w:val="28"/>
          <w:szCs w:val="28"/>
          <w:lang w:val="uk-UA"/>
        </w:rPr>
        <w:t xml:space="preserve">генерального плану міста Чернівців, затвердженого рішенням міської ради </w:t>
      </w:r>
      <w:r w:rsidR="0026339B">
        <w:rPr>
          <w:sz w:val="28"/>
          <w:szCs w:val="28"/>
          <w:lang w:val="uk-UA"/>
        </w:rPr>
        <w:t xml:space="preserve"> </w:t>
      </w:r>
      <w:r w:rsidR="0026339B" w:rsidRPr="0026339B">
        <w:rPr>
          <w:sz w:val="28"/>
          <w:szCs w:val="28"/>
          <w:lang w:val="uk-UA"/>
        </w:rPr>
        <w:t>VI скликання від 27.03.2014р. №1171</w:t>
      </w:r>
      <w:r w:rsidR="0026339B">
        <w:rPr>
          <w:sz w:val="28"/>
          <w:szCs w:val="28"/>
          <w:lang w:val="uk-UA"/>
        </w:rPr>
        <w:t>,</w:t>
      </w:r>
      <w:r w:rsidRPr="0036481C">
        <w:rPr>
          <w:sz w:val="28"/>
          <w:szCs w:val="28"/>
          <w:lang w:val="uk-UA"/>
        </w:rPr>
        <w:t xml:space="preserve"> розглянувши </w:t>
      </w:r>
      <w:r w:rsidR="004A7CAD">
        <w:rPr>
          <w:sz w:val="28"/>
          <w:szCs w:val="28"/>
          <w:lang w:val="uk-UA"/>
        </w:rPr>
        <w:t xml:space="preserve">звернення </w:t>
      </w:r>
      <w:proofErr w:type="spellStart"/>
      <w:r w:rsidR="004A7CAD">
        <w:rPr>
          <w:sz w:val="28"/>
          <w:szCs w:val="28"/>
          <w:lang w:val="uk-UA"/>
        </w:rPr>
        <w:t>Фаркаша</w:t>
      </w:r>
      <w:proofErr w:type="spellEnd"/>
      <w:r w:rsidR="004A7CAD">
        <w:rPr>
          <w:sz w:val="28"/>
          <w:szCs w:val="28"/>
          <w:lang w:val="uk-UA"/>
        </w:rPr>
        <w:t xml:space="preserve"> В.І.</w:t>
      </w:r>
      <w:r w:rsidR="003879EA">
        <w:rPr>
          <w:sz w:val="28"/>
          <w:szCs w:val="28"/>
          <w:lang w:val="uk-UA"/>
        </w:rPr>
        <w:t>,</w:t>
      </w:r>
      <w:r w:rsidR="00E518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4310B1" w:rsidRPr="00BB1A46" w:rsidRDefault="004310B1" w:rsidP="004310B1">
      <w:pPr>
        <w:ind w:firstLine="720"/>
        <w:jc w:val="both"/>
        <w:rPr>
          <w:b/>
          <w:sz w:val="20"/>
          <w:szCs w:val="20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DD3AB8" w:rsidRPr="00BB1A46" w:rsidRDefault="00DD3AB8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A7CAD" w:rsidRPr="00583D5D" w:rsidRDefault="00F37899" w:rsidP="004A7CAD">
      <w:pPr>
        <w:pStyle w:val="31"/>
        <w:ind w:firstLine="532"/>
        <w:jc w:val="both"/>
        <w:rPr>
          <w:b w:val="0"/>
          <w:color w:val="FF0000"/>
          <w:szCs w:val="28"/>
        </w:rPr>
      </w:pPr>
      <w:r w:rsidRPr="001924E6">
        <w:rPr>
          <w:szCs w:val="28"/>
        </w:rPr>
        <w:t>1</w:t>
      </w:r>
      <w:r w:rsidR="00256427" w:rsidRPr="001924E6">
        <w:rPr>
          <w:szCs w:val="28"/>
        </w:rPr>
        <w:t>.</w:t>
      </w:r>
      <w:r w:rsidR="00256427" w:rsidRPr="001924E6">
        <w:rPr>
          <w:b w:val="0"/>
          <w:szCs w:val="28"/>
        </w:rPr>
        <w:t xml:space="preserve"> </w:t>
      </w:r>
      <w:r w:rsidR="004A7CAD">
        <w:rPr>
          <w:szCs w:val="28"/>
        </w:rPr>
        <w:t xml:space="preserve">Внести зміни до пункту 1.2 </w:t>
      </w:r>
      <w:r w:rsidR="004A7CAD" w:rsidRPr="006465CB">
        <w:rPr>
          <w:b w:val="0"/>
          <w:szCs w:val="28"/>
        </w:rPr>
        <w:t xml:space="preserve">рішення міської ради </w:t>
      </w:r>
      <w:r w:rsidR="004A7CAD" w:rsidRPr="006465CB">
        <w:rPr>
          <w:b w:val="0"/>
          <w:szCs w:val="28"/>
          <w:lang w:val="en-US"/>
        </w:rPr>
        <w:t>V</w:t>
      </w:r>
      <w:r w:rsidR="004A7CAD" w:rsidRPr="006465CB">
        <w:rPr>
          <w:b w:val="0"/>
          <w:szCs w:val="28"/>
        </w:rPr>
        <w:t xml:space="preserve">ІІ скликання </w:t>
      </w:r>
      <w:r w:rsidR="004A7CAD">
        <w:rPr>
          <w:b w:val="0"/>
          <w:szCs w:val="28"/>
        </w:rPr>
        <w:t xml:space="preserve">             </w:t>
      </w:r>
      <w:r w:rsidR="004A7CAD" w:rsidRPr="006465CB">
        <w:rPr>
          <w:b w:val="0"/>
          <w:szCs w:val="28"/>
        </w:rPr>
        <w:t>від 24.12.201</w:t>
      </w:r>
      <w:r w:rsidR="004A7CAD">
        <w:rPr>
          <w:b w:val="0"/>
          <w:szCs w:val="28"/>
        </w:rPr>
        <w:t>5</w:t>
      </w:r>
      <w:r w:rsidR="004A7CAD" w:rsidRPr="006465CB">
        <w:rPr>
          <w:b w:val="0"/>
          <w:szCs w:val="28"/>
        </w:rPr>
        <w:t>р. №67 «Про розгляд звернень юридичних осіб щодо надання дозволу на розробку містобудівної документації та внесення змін до окремих пунктів рішень</w:t>
      </w:r>
      <w:r w:rsidR="004A7CAD">
        <w:rPr>
          <w:b w:val="0"/>
          <w:szCs w:val="28"/>
        </w:rPr>
        <w:t xml:space="preserve"> міської ради</w:t>
      </w:r>
      <w:r w:rsidR="004A7CAD" w:rsidRPr="006465CB">
        <w:rPr>
          <w:b w:val="0"/>
          <w:szCs w:val="28"/>
        </w:rPr>
        <w:t>»</w:t>
      </w:r>
      <w:r w:rsidR="004A7CAD">
        <w:rPr>
          <w:b w:val="0"/>
          <w:szCs w:val="28"/>
        </w:rPr>
        <w:t xml:space="preserve"> щодо надання дозволу </w:t>
      </w:r>
      <w:r w:rsidR="004A7CAD" w:rsidRPr="006465CB">
        <w:rPr>
          <w:b w:val="0"/>
          <w:szCs w:val="28"/>
        </w:rPr>
        <w:t>д</w:t>
      </w:r>
      <w:r w:rsidR="004A7CAD" w:rsidRPr="006465CB">
        <w:rPr>
          <w:b w:val="0"/>
          <w:color w:val="000000"/>
          <w:szCs w:val="28"/>
        </w:rPr>
        <w:t>епартаменту містобудівного комплексу та земельних відносин Чернівецької міської ради на розробку</w:t>
      </w:r>
      <w:r w:rsidR="004A7CAD" w:rsidRPr="006465CB">
        <w:rPr>
          <w:b w:val="0"/>
          <w:szCs w:val="28"/>
        </w:rPr>
        <w:t xml:space="preserve"> </w:t>
      </w:r>
      <w:r w:rsidR="004A7CAD">
        <w:rPr>
          <w:b w:val="0"/>
          <w:szCs w:val="28"/>
        </w:rPr>
        <w:t>п</w:t>
      </w:r>
      <w:r w:rsidR="004A7CAD" w:rsidRPr="00CD4D63">
        <w:rPr>
          <w:b w:val="0"/>
          <w:szCs w:val="28"/>
        </w:rPr>
        <w:t xml:space="preserve">роекту детального плану території регенерації кварталу житлової забудови, обмеженого вулицями Героїв Майдану, Черемшини Марка, Кошового Олега, </w:t>
      </w:r>
      <w:proofErr w:type="spellStart"/>
      <w:r w:rsidR="004A7CAD" w:rsidRPr="00CD4D63">
        <w:rPr>
          <w:b w:val="0"/>
          <w:szCs w:val="28"/>
        </w:rPr>
        <w:t>Сторожинецькою</w:t>
      </w:r>
      <w:proofErr w:type="spellEnd"/>
      <w:r w:rsidR="004A7CAD" w:rsidRPr="0036481C">
        <w:rPr>
          <w:bCs/>
          <w:color w:val="000000"/>
          <w:szCs w:val="28"/>
        </w:rPr>
        <w:t xml:space="preserve">, </w:t>
      </w:r>
      <w:r w:rsidR="004A7CAD" w:rsidRPr="0036481C">
        <w:rPr>
          <w:b w:val="0"/>
          <w:bCs/>
          <w:color w:val="000000"/>
          <w:szCs w:val="28"/>
        </w:rPr>
        <w:t xml:space="preserve">на земельній ділянці, орієнтовною </w:t>
      </w:r>
      <w:r w:rsidR="004A7CAD" w:rsidRPr="0036481C">
        <w:rPr>
          <w:b w:val="0"/>
          <w:bCs/>
          <w:szCs w:val="28"/>
        </w:rPr>
        <w:t>площею 6</w:t>
      </w:r>
      <w:r w:rsidR="004A7CAD">
        <w:rPr>
          <w:b w:val="0"/>
          <w:bCs/>
          <w:szCs w:val="28"/>
        </w:rPr>
        <w:t xml:space="preserve">,1000 </w:t>
      </w:r>
      <w:r w:rsidR="004A7CAD" w:rsidRPr="0036481C">
        <w:rPr>
          <w:b w:val="0"/>
          <w:bCs/>
          <w:szCs w:val="28"/>
        </w:rPr>
        <w:t>га,</w:t>
      </w:r>
      <w:r w:rsidR="004A7CAD" w:rsidRPr="0036481C">
        <w:rPr>
          <w:b w:val="0"/>
          <w:bCs/>
          <w:color w:val="000000"/>
          <w:szCs w:val="28"/>
        </w:rPr>
        <w:t xml:space="preserve"> з можливим залученням коштів інвесторів</w:t>
      </w:r>
      <w:r w:rsidR="004A7CAD">
        <w:rPr>
          <w:b w:val="0"/>
          <w:szCs w:val="28"/>
        </w:rPr>
        <w:t xml:space="preserve">, </w:t>
      </w:r>
      <w:r w:rsidR="004A7CAD" w:rsidRPr="00363519">
        <w:rPr>
          <w:b w:val="0"/>
          <w:bCs/>
          <w:szCs w:val="28"/>
        </w:rPr>
        <w:t xml:space="preserve">а саме: </w:t>
      </w:r>
      <w:r w:rsidR="004A7CAD">
        <w:rPr>
          <w:b w:val="0"/>
          <w:szCs w:val="28"/>
        </w:rPr>
        <w:t>вилучити слово</w:t>
      </w:r>
      <w:r w:rsidR="004A7CAD" w:rsidRPr="00363519">
        <w:rPr>
          <w:b w:val="0"/>
          <w:szCs w:val="28"/>
        </w:rPr>
        <w:t xml:space="preserve"> </w:t>
      </w:r>
      <w:r w:rsidR="004A7CAD" w:rsidRPr="00776250">
        <w:rPr>
          <w:szCs w:val="28"/>
        </w:rPr>
        <w:t>«…регенерації…»,</w:t>
      </w:r>
      <w:r w:rsidR="004A7CAD">
        <w:rPr>
          <w:b w:val="0"/>
          <w:szCs w:val="28"/>
        </w:rPr>
        <w:t xml:space="preserve"> далі за текстом, в зв’язку з тим, що дія Закону України «Про комплексну реконструкцію кварталів застарілого житлового фонду» не поширюється на об’єкти, розташовані в зонах           охорони пам’яток та історичних ареалах населених місць</w:t>
      </w:r>
      <w:r w:rsidR="004A7CAD" w:rsidRPr="00363519">
        <w:rPr>
          <w:b w:val="0"/>
          <w:szCs w:val="28"/>
        </w:rPr>
        <w:t xml:space="preserve"> </w:t>
      </w:r>
      <w:r w:rsidR="004A7CAD" w:rsidRPr="0080701C">
        <w:rPr>
          <w:b w:val="0"/>
          <w:szCs w:val="28"/>
        </w:rPr>
        <w:t>(підстава).</w:t>
      </w:r>
      <w:r w:rsidR="004A7CAD">
        <w:rPr>
          <w:b w:val="0"/>
          <w:color w:val="FF0000"/>
          <w:szCs w:val="28"/>
        </w:rPr>
        <w:t xml:space="preserve"> </w:t>
      </w:r>
    </w:p>
    <w:p w:rsidR="004A7CAD" w:rsidRDefault="004A7CAD" w:rsidP="004A7CAD">
      <w:pPr>
        <w:rPr>
          <w:lang w:val="uk-UA"/>
        </w:rPr>
      </w:pPr>
    </w:p>
    <w:p w:rsidR="00026901" w:rsidRPr="0013309F" w:rsidRDefault="00BB1A46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26901" w:rsidRPr="0013309F">
        <w:rPr>
          <w:b/>
          <w:sz w:val="28"/>
          <w:szCs w:val="28"/>
          <w:lang w:val="uk-UA"/>
        </w:rPr>
        <w:t xml:space="preserve">. </w:t>
      </w:r>
      <w:r w:rsidR="00026901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Pr="0013309F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13309F" w:rsidRDefault="00BB1A46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13309F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13309F" w:rsidRDefault="00BB1A46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310B1" w:rsidRDefault="004310B1" w:rsidP="004310B1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3AE0" w:rsidRPr="0013309F" w:rsidRDefault="00673AE0" w:rsidP="004310B1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13309F">
        <w:rPr>
          <w:b/>
          <w:sz w:val="28"/>
          <w:szCs w:val="28"/>
          <w:lang w:val="uk-UA"/>
        </w:rPr>
        <w:t xml:space="preserve">Чернівецький міський голова                                            </w:t>
      </w:r>
      <w:r w:rsidR="0022282C">
        <w:rPr>
          <w:b/>
          <w:sz w:val="28"/>
          <w:szCs w:val="28"/>
          <w:lang w:val="uk-UA"/>
        </w:rPr>
        <w:t xml:space="preserve"> </w:t>
      </w:r>
      <w:r w:rsidRPr="0013309F">
        <w:rPr>
          <w:b/>
          <w:sz w:val="28"/>
          <w:szCs w:val="28"/>
          <w:lang w:val="uk-UA"/>
        </w:rPr>
        <w:t xml:space="preserve">              </w:t>
      </w:r>
      <w:proofErr w:type="spellStart"/>
      <w:r w:rsidRPr="0013309F">
        <w:rPr>
          <w:b/>
          <w:sz w:val="28"/>
          <w:szCs w:val="28"/>
          <w:lang w:val="uk-UA"/>
        </w:rPr>
        <w:t>О.Каспрук</w:t>
      </w:r>
      <w:proofErr w:type="spellEnd"/>
    </w:p>
    <w:sectPr w:rsidR="004310B1" w:rsidSect="00D33328">
      <w:headerReference w:type="even" r:id="rId8"/>
      <w:headerReference w:type="default" r:id="rId9"/>
      <w:pgSz w:w="11906" w:h="16838"/>
      <w:pgMar w:top="955" w:right="850" w:bottom="993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9A3" w:rsidRDefault="001709A3">
      <w:r>
        <w:separator/>
      </w:r>
    </w:p>
  </w:endnote>
  <w:endnote w:type="continuationSeparator" w:id="0">
    <w:p w:rsidR="001709A3" w:rsidRDefault="00170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9A3" w:rsidRDefault="001709A3">
      <w:r>
        <w:separator/>
      </w:r>
    </w:p>
  </w:footnote>
  <w:footnote w:type="continuationSeparator" w:id="0">
    <w:p w:rsidR="001709A3" w:rsidRDefault="00170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7F3" w:rsidRDefault="007B47F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B47F3" w:rsidRDefault="007B47F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7F3" w:rsidRDefault="007B47F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95806">
      <w:rPr>
        <w:rStyle w:val="a7"/>
        <w:noProof/>
      </w:rPr>
      <w:t>2</w:t>
    </w:r>
    <w:r>
      <w:rPr>
        <w:rStyle w:val="a7"/>
      </w:rPr>
      <w:fldChar w:fldCharType="end"/>
    </w:r>
  </w:p>
  <w:p w:rsidR="007B47F3" w:rsidRDefault="007B47F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26901"/>
    <w:rsid w:val="00092E13"/>
    <w:rsid w:val="000A548F"/>
    <w:rsid w:val="000B21B9"/>
    <w:rsid w:val="000C16F1"/>
    <w:rsid w:val="000F650B"/>
    <w:rsid w:val="001169E2"/>
    <w:rsid w:val="0012498B"/>
    <w:rsid w:val="0014761F"/>
    <w:rsid w:val="001552D5"/>
    <w:rsid w:val="001709A3"/>
    <w:rsid w:val="001923BE"/>
    <w:rsid w:val="001924E6"/>
    <w:rsid w:val="00197E76"/>
    <w:rsid w:val="001A0221"/>
    <w:rsid w:val="001B3EDB"/>
    <w:rsid w:val="001C3B9A"/>
    <w:rsid w:val="001C7DB2"/>
    <w:rsid w:val="001D675C"/>
    <w:rsid w:val="00216BC0"/>
    <w:rsid w:val="0022282C"/>
    <w:rsid w:val="00256427"/>
    <w:rsid w:val="0026339B"/>
    <w:rsid w:val="002B5F79"/>
    <w:rsid w:val="002C4A85"/>
    <w:rsid w:val="002E0711"/>
    <w:rsid w:val="0033404A"/>
    <w:rsid w:val="00346956"/>
    <w:rsid w:val="00382160"/>
    <w:rsid w:val="003879EA"/>
    <w:rsid w:val="00394E28"/>
    <w:rsid w:val="00395806"/>
    <w:rsid w:val="003C6C65"/>
    <w:rsid w:val="0040711C"/>
    <w:rsid w:val="004310B1"/>
    <w:rsid w:val="00457E3F"/>
    <w:rsid w:val="004876AE"/>
    <w:rsid w:val="004A5438"/>
    <w:rsid w:val="004A7CAD"/>
    <w:rsid w:val="004C6F56"/>
    <w:rsid w:val="00500A3C"/>
    <w:rsid w:val="00524B75"/>
    <w:rsid w:val="00535C9A"/>
    <w:rsid w:val="00587E49"/>
    <w:rsid w:val="005D40F8"/>
    <w:rsid w:val="00602C38"/>
    <w:rsid w:val="006308B7"/>
    <w:rsid w:val="00633911"/>
    <w:rsid w:val="00634909"/>
    <w:rsid w:val="00635279"/>
    <w:rsid w:val="00640A96"/>
    <w:rsid w:val="00641D5B"/>
    <w:rsid w:val="006465CB"/>
    <w:rsid w:val="00673AE0"/>
    <w:rsid w:val="0072457C"/>
    <w:rsid w:val="007528D1"/>
    <w:rsid w:val="00767BA9"/>
    <w:rsid w:val="00772598"/>
    <w:rsid w:val="00776250"/>
    <w:rsid w:val="007A2F5D"/>
    <w:rsid w:val="007B47F3"/>
    <w:rsid w:val="008217A2"/>
    <w:rsid w:val="00854528"/>
    <w:rsid w:val="00896BFC"/>
    <w:rsid w:val="008D087B"/>
    <w:rsid w:val="008E3B52"/>
    <w:rsid w:val="009A7B2F"/>
    <w:rsid w:val="009B7572"/>
    <w:rsid w:val="009C1EFB"/>
    <w:rsid w:val="009C4F14"/>
    <w:rsid w:val="009D3DDB"/>
    <w:rsid w:val="00A00352"/>
    <w:rsid w:val="00A01E33"/>
    <w:rsid w:val="00A027F3"/>
    <w:rsid w:val="00A02F1C"/>
    <w:rsid w:val="00A54634"/>
    <w:rsid w:val="00A61EE5"/>
    <w:rsid w:val="00A63B71"/>
    <w:rsid w:val="00A74CFD"/>
    <w:rsid w:val="00A9130A"/>
    <w:rsid w:val="00AA2229"/>
    <w:rsid w:val="00AB05D7"/>
    <w:rsid w:val="00AE4F1D"/>
    <w:rsid w:val="00AF35AB"/>
    <w:rsid w:val="00B23DBF"/>
    <w:rsid w:val="00B35EC4"/>
    <w:rsid w:val="00B619CD"/>
    <w:rsid w:val="00B74A25"/>
    <w:rsid w:val="00B9595F"/>
    <w:rsid w:val="00BB0BE4"/>
    <w:rsid w:val="00BB1A46"/>
    <w:rsid w:val="00BC3F3D"/>
    <w:rsid w:val="00C33368"/>
    <w:rsid w:val="00C33DA7"/>
    <w:rsid w:val="00CD6D70"/>
    <w:rsid w:val="00CE5334"/>
    <w:rsid w:val="00CF2F61"/>
    <w:rsid w:val="00D030D4"/>
    <w:rsid w:val="00D03523"/>
    <w:rsid w:val="00D10AEF"/>
    <w:rsid w:val="00D303F1"/>
    <w:rsid w:val="00D31F82"/>
    <w:rsid w:val="00D33328"/>
    <w:rsid w:val="00D842E1"/>
    <w:rsid w:val="00DD3AB8"/>
    <w:rsid w:val="00E06492"/>
    <w:rsid w:val="00E51871"/>
    <w:rsid w:val="00EB50B6"/>
    <w:rsid w:val="00EC5D1F"/>
    <w:rsid w:val="00F10D24"/>
    <w:rsid w:val="00F37899"/>
    <w:rsid w:val="00F46408"/>
    <w:rsid w:val="00F61941"/>
    <w:rsid w:val="00FE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3B2A9-F7B1-4792-8671-AAE3302F6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paragraph" w:styleId="a8">
    <w:name w:val="footer"/>
    <w:basedOn w:val="a"/>
    <w:link w:val="a9"/>
    <w:uiPriority w:val="99"/>
    <w:semiHidden/>
    <w:unhideWhenUsed/>
    <w:rsid w:val="00D333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3332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6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4</cp:revision>
  <cp:lastPrinted>2018-04-27T14:07:00Z</cp:lastPrinted>
  <dcterms:created xsi:type="dcterms:W3CDTF">2018-04-28T15:00:00Z</dcterms:created>
  <dcterms:modified xsi:type="dcterms:W3CDTF">2018-04-28T15:01:00Z</dcterms:modified>
</cp:coreProperties>
</file>