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7F4" w:rsidRDefault="00864FDA">
      <w:pPr>
        <w:autoSpaceDE w:val="0"/>
        <w:autoSpaceDN w:val="0"/>
        <w:adjustRightInd w:val="0"/>
        <w:ind w:hanging="140"/>
        <w:jc w:val="center"/>
      </w:pPr>
      <w:r>
        <w:rPr>
          <w:noProof/>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627F4" w:rsidRDefault="00A627F4">
      <w:pPr>
        <w:jc w:val="center"/>
        <w:rPr>
          <w:b/>
          <w:sz w:val="36"/>
          <w:szCs w:val="36"/>
        </w:rPr>
      </w:pPr>
      <w:r>
        <w:rPr>
          <w:b/>
          <w:sz w:val="36"/>
          <w:szCs w:val="36"/>
        </w:rPr>
        <w:t>У К Р А Ї Н А</w:t>
      </w:r>
    </w:p>
    <w:p w:rsidR="00A627F4" w:rsidRDefault="00A627F4">
      <w:pPr>
        <w:jc w:val="center"/>
        <w:rPr>
          <w:b/>
          <w:sz w:val="36"/>
          <w:szCs w:val="36"/>
        </w:rPr>
      </w:pPr>
      <w:r>
        <w:rPr>
          <w:b/>
          <w:sz w:val="36"/>
          <w:szCs w:val="36"/>
        </w:rPr>
        <w:t>Чернівецька  міська рада</w:t>
      </w:r>
    </w:p>
    <w:p w:rsidR="00A627F4" w:rsidRDefault="00641197">
      <w:pPr>
        <w:jc w:val="center"/>
        <w:rPr>
          <w:b/>
          <w:sz w:val="32"/>
          <w:szCs w:val="32"/>
        </w:rPr>
      </w:pPr>
      <w:r>
        <w:rPr>
          <w:b/>
          <w:sz w:val="32"/>
          <w:szCs w:val="32"/>
        </w:rPr>
        <w:t>____</w:t>
      </w:r>
      <w:r w:rsidR="00A627F4">
        <w:rPr>
          <w:b/>
          <w:sz w:val="32"/>
          <w:szCs w:val="32"/>
        </w:rPr>
        <w:t xml:space="preserve"> сесія  </w:t>
      </w:r>
      <w:r w:rsidR="00A627F4">
        <w:rPr>
          <w:b/>
          <w:sz w:val="32"/>
          <w:szCs w:val="32"/>
          <w:lang w:val="en-US"/>
        </w:rPr>
        <w:t>VI</w:t>
      </w:r>
      <w:r>
        <w:rPr>
          <w:b/>
          <w:sz w:val="32"/>
          <w:szCs w:val="32"/>
          <w:lang w:val="en-US"/>
        </w:rPr>
        <w:t>I</w:t>
      </w:r>
      <w:r w:rsidR="00A627F4">
        <w:rPr>
          <w:b/>
          <w:sz w:val="32"/>
          <w:szCs w:val="32"/>
        </w:rPr>
        <w:t xml:space="preserve"> скликання </w:t>
      </w:r>
    </w:p>
    <w:p w:rsidR="00A627F4" w:rsidRDefault="00A627F4">
      <w:pPr>
        <w:pStyle w:val="3"/>
        <w:jc w:val="center"/>
        <w:rPr>
          <w:sz w:val="32"/>
        </w:rPr>
      </w:pPr>
      <w:r>
        <w:rPr>
          <w:sz w:val="32"/>
        </w:rPr>
        <w:t>Р  І  Ш  Е  Н  Н  Я</w:t>
      </w:r>
    </w:p>
    <w:p w:rsidR="00A627F4" w:rsidRDefault="00A627F4"/>
    <w:p w:rsidR="00A627F4" w:rsidRDefault="00A627F4">
      <w:pPr>
        <w:rPr>
          <w:szCs w:val="28"/>
        </w:rPr>
      </w:pPr>
      <w:r>
        <w:rPr>
          <w:szCs w:val="28"/>
          <w:u w:val="single"/>
          <w:lang w:val="ru-RU"/>
        </w:rPr>
        <w:t xml:space="preserve"> </w:t>
      </w:r>
      <w:r w:rsidR="00641197">
        <w:rPr>
          <w:szCs w:val="28"/>
          <w:u w:val="single"/>
          <w:lang w:val="ru-RU"/>
        </w:rPr>
        <w:t xml:space="preserve">             </w:t>
      </w:r>
      <w:r>
        <w:rPr>
          <w:szCs w:val="28"/>
          <w:u w:val="single"/>
        </w:rPr>
        <w:t>201</w:t>
      </w:r>
      <w:r w:rsidR="00641197">
        <w:rPr>
          <w:szCs w:val="28"/>
          <w:u w:val="single"/>
        </w:rPr>
        <w:t xml:space="preserve">8 </w:t>
      </w:r>
      <w:r>
        <w:rPr>
          <w:szCs w:val="28"/>
        </w:rPr>
        <w:t xml:space="preserve">  № </w:t>
      </w:r>
      <w:r>
        <w:rPr>
          <w:i/>
          <w:szCs w:val="28"/>
        </w:rPr>
        <w:t>_____</w:t>
      </w:r>
      <w:r>
        <w:rPr>
          <w:i/>
          <w:szCs w:val="28"/>
        </w:rPr>
        <w:tab/>
      </w:r>
      <w:r>
        <w:rPr>
          <w:i/>
          <w:szCs w:val="28"/>
        </w:rPr>
        <w:tab/>
      </w:r>
      <w:r>
        <w:rPr>
          <w:i/>
          <w:szCs w:val="28"/>
        </w:rPr>
        <w:tab/>
      </w:r>
      <w:r>
        <w:rPr>
          <w:i/>
          <w:szCs w:val="28"/>
        </w:rPr>
        <w:tab/>
      </w:r>
      <w:r>
        <w:rPr>
          <w:i/>
          <w:szCs w:val="28"/>
        </w:rPr>
        <w:tab/>
      </w:r>
      <w:r>
        <w:rPr>
          <w:i/>
          <w:szCs w:val="28"/>
        </w:rPr>
        <w:tab/>
      </w:r>
      <w:r>
        <w:rPr>
          <w:i/>
          <w:szCs w:val="28"/>
        </w:rPr>
        <w:tab/>
        <w:t xml:space="preserve">             </w:t>
      </w:r>
      <w:r>
        <w:rPr>
          <w:szCs w:val="28"/>
        </w:rPr>
        <w:t>м.Чернівці</w:t>
      </w:r>
      <w:r>
        <w:rPr>
          <w:b/>
          <w:i/>
          <w:szCs w:val="28"/>
          <w:u w:val="single"/>
        </w:rPr>
        <w:t xml:space="preserve">   </w:t>
      </w:r>
    </w:p>
    <w:p w:rsidR="00A627F4" w:rsidRDefault="00A627F4"/>
    <w:p w:rsidR="00A627F4" w:rsidRDefault="00A627F4">
      <w:pPr>
        <w:spacing w:line="216" w:lineRule="auto"/>
        <w:jc w:val="center"/>
        <w:rPr>
          <w:b/>
        </w:rPr>
      </w:pPr>
    </w:p>
    <w:p w:rsidR="00C86984" w:rsidRPr="005B3630" w:rsidRDefault="00C86984" w:rsidP="00C86984">
      <w:pPr>
        <w:jc w:val="center"/>
        <w:rPr>
          <w:b/>
          <w:szCs w:val="28"/>
        </w:rPr>
      </w:pPr>
      <w:r w:rsidRPr="005B3630">
        <w:rPr>
          <w:b/>
          <w:szCs w:val="28"/>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C86984" w:rsidRPr="005B3630" w:rsidRDefault="00C86984" w:rsidP="00C86984">
      <w:pPr>
        <w:jc w:val="center"/>
        <w:rPr>
          <w:b/>
          <w:szCs w:val="28"/>
        </w:rPr>
      </w:pPr>
    </w:p>
    <w:p w:rsidR="00C86984" w:rsidRPr="005B3630" w:rsidRDefault="00C86984" w:rsidP="00C86984">
      <w:pPr>
        <w:jc w:val="center"/>
        <w:rPr>
          <w:b/>
          <w:szCs w:val="28"/>
        </w:rPr>
      </w:pPr>
    </w:p>
    <w:p w:rsidR="00C86984" w:rsidRPr="005B3630" w:rsidRDefault="00C86984" w:rsidP="00487E6A">
      <w:pPr>
        <w:ind w:firstLine="708"/>
        <w:jc w:val="both"/>
        <w:rPr>
          <w:szCs w:val="28"/>
        </w:rPr>
      </w:pPr>
      <w:r w:rsidRPr="005B3630">
        <w:rPr>
          <w:szCs w:val="28"/>
        </w:rPr>
        <w:t>Заслухавши інформацію</w:t>
      </w:r>
      <w:r>
        <w:rPr>
          <w:szCs w:val="28"/>
        </w:rPr>
        <w:t xml:space="preserve"> директора </w:t>
      </w:r>
      <w:r w:rsidRPr="005B3630">
        <w:rPr>
          <w:szCs w:val="28"/>
        </w:rPr>
        <w:t>департаменту праці та соціального захисту населення міської ради</w:t>
      </w:r>
      <w:r>
        <w:rPr>
          <w:szCs w:val="28"/>
        </w:rPr>
        <w:t xml:space="preserve"> Березовської Л.В.</w:t>
      </w:r>
      <w:r w:rsidRPr="005B3630">
        <w:rPr>
          <w:szCs w:val="28"/>
        </w:rPr>
        <w:t>, Чернівецька міська рада відмічає, що у 201</w:t>
      </w:r>
      <w:r>
        <w:rPr>
          <w:szCs w:val="28"/>
        </w:rPr>
        <w:t>7</w:t>
      </w:r>
      <w:r w:rsidRPr="005B3630">
        <w:rPr>
          <w:szCs w:val="28"/>
        </w:rPr>
        <w:t xml:space="preserve"> році міською соціальною комісією з питань обслуговування Чернівецьким комунальним територіальним центром соціального обслуговування «Турбота» проводилася певна робота з цих питань.</w:t>
      </w:r>
    </w:p>
    <w:p w:rsidR="00C86984" w:rsidRPr="005B3630" w:rsidRDefault="00C86984" w:rsidP="00487E6A">
      <w:pPr>
        <w:ind w:firstLine="708"/>
        <w:jc w:val="both"/>
        <w:rPr>
          <w:szCs w:val="28"/>
        </w:rPr>
      </w:pPr>
      <w:r>
        <w:rPr>
          <w:szCs w:val="28"/>
        </w:rPr>
        <w:t>Впродовж 2017</w:t>
      </w:r>
      <w:r w:rsidRPr="005B3630">
        <w:rPr>
          <w:szCs w:val="28"/>
        </w:rPr>
        <w:t xml:space="preserve"> року рішенням міської соціальної комісії з питань обслуговування Чернівецьким комунальним територіальним центром соціального обслуговування «Турбота» було звільнено від плати за  соціальне обслуговування</w:t>
      </w:r>
      <w:r>
        <w:rPr>
          <w:szCs w:val="28"/>
        </w:rPr>
        <w:t xml:space="preserve"> комунальним центром «Турбота» </w:t>
      </w:r>
      <w:r w:rsidRPr="005B3630">
        <w:rPr>
          <w:szCs w:val="28"/>
        </w:rPr>
        <w:t xml:space="preserve">7 </w:t>
      </w:r>
      <w:r w:rsidR="00487E6A">
        <w:rPr>
          <w:szCs w:val="28"/>
        </w:rPr>
        <w:t>осіб</w:t>
      </w:r>
      <w:r w:rsidRPr="005B3630">
        <w:rPr>
          <w:szCs w:val="28"/>
        </w:rPr>
        <w:t>, продовж</w:t>
      </w:r>
      <w:r>
        <w:rPr>
          <w:szCs w:val="28"/>
        </w:rPr>
        <w:t xml:space="preserve">ено безоплатне обслуговування 1 особі, </w:t>
      </w:r>
      <w:r w:rsidRPr="005B3630">
        <w:rPr>
          <w:szCs w:val="28"/>
        </w:rPr>
        <w:t>1 особу звільнено від плати</w:t>
      </w:r>
      <w:r>
        <w:rPr>
          <w:szCs w:val="28"/>
        </w:rPr>
        <w:t xml:space="preserve"> на період перебування сина </w:t>
      </w:r>
      <w:r w:rsidRPr="005B3630">
        <w:rPr>
          <w:szCs w:val="28"/>
        </w:rPr>
        <w:t xml:space="preserve">в зоні </w:t>
      </w:r>
      <w:r>
        <w:rPr>
          <w:szCs w:val="28"/>
        </w:rPr>
        <w:t xml:space="preserve">проведення антитерористичної операції, </w:t>
      </w:r>
      <w:r>
        <w:rPr>
          <w:szCs w:val="28"/>
        </w:rPr>
        <w:br/>
        <w:t>1 особу працездатного віку, яка має працездатних родичів, прийнято на платне обслуговування до встановлення групи інвалідності.</w:t>
      </w:r>
    </w:p>
    <w:p w:rsidR="00C86984" w:rsidRPr="005B3630" w:rsidRDefault="00C86984" w:rsidP="00487E6A">
      <w:pPr>
        <w:ind w:firstLine="708"/>
        <w:jc w:val="both"/>
        <w:rPr>
          <w:szCs w:val="28"/>
        </w:rPr>
      </w:pPr>
      <w:r w:rsidRPr="005B3630">
        <w:rPr>
          <w:szCs w:val="28"/>
        </w:rPr>
        <w:t xml:space="preserve">Щороку розглядається питання щодо підтвердження та надання статусу «лежачий» </w:t>
      </w:r>
      <w:r>
        <w:rPr>
          <w:szCs w:val="28"/>
        </w:rPr>
        <w:t>особам з інвалідністю</w:t>
      </w:r>
      <w:r w:rsidRPr="005B3630">
        <w:rPr>
          <w:szCs w:val="28"/>
        </w:rPr>
        <w:t xml:space="preserve"> І групи, які мають втрачену рухову активність, що дає їм можливість користуватися місцевою пільгою з прання білизни (</w:t>
      </w:r>
      <w:smartTag w:uri="urn:schemas-microsoft-com:office:smarttags" w:element="metricconverter">
        <w:smartTagPr>
          <w:attr w:name="ProductID" w:val="5 кг"/>
        </w:smartTagPr>
        <w:r w:rsidRPr="005B3630">
          <w:rPr>
            <w:szCs w:val="28"/>
          </w:rPr>
          <w:t>5 кг</w:t>
        </w:r>
      </w:smartTag>
      <w:r w:rsidRPr="005B3630">
        <w:rPr>
          <w:szCs w:val="28"/>
        </w:rPr>
        <w:t xml:space="preserve"> на місяць). У 201</w:t>
      </w:r>
      <w:r>
        <w:rPr>
          <w:szCs w:val="28"/>
        </w:rPr>
        <w:t>7</w:t>
      </w:r>
      <w:r w:rsidRPr="005B3630">
        <w:rPr>
          <w:szCs w:val="28"/>
        </w:rPr>
        <w:t xml:space="preserve"> році 2</w:t>
      </w:r>
      <w:r>
        <w:rPr>
          <w:szCs w:val="28"/>
        </w:rPr>
        <w:t>2</w:t>
      </w:r>
      <w:r w:rsidRPr="005B3630">
        <w:rPr>
          <w:szCs w:val="28"/>
        </w:rPr>
        <w:t xml:space="preserve"> підопічним підтверджено статус «лежачий», 2 особам надано цей статус вперше</w:t>
      </w:r>
      <w:r>
        <w:rPr>
          <w:szCs w:val="28"/>
        </w:rPr>
        <w:t>.</w:t>
      </w:r>
    </w:p>
    <w:p w:rsidR="00C86984" w:rsidRDefault="00C86984" w:rsidP="00487E6A">
      <w:pPr>
        <w:pStyle w:val="11"/>
        <w:ind w:firstLine="708"/>
        <w:rPr>
          <w:rFonts w:ascii="Times New Roman" w:hAnsi="Times New Roman"/>
          <w:sz w:val="28"/>
          <w:szCs w:val="28"/>
          <w:lang w:val="uk-UA"/>
        </w:rPr>
      </w:pPr>
      <w:r w:rsidRPr="005B3630">
        <w:rPr>
          <w:rFonts w:ascii="Times New Roman" w:hAnsi="Times New Roman"/>
          <w:sz w:val="28"/>
          <w:szCs w:val="28"/>
          <w:lang w:val="uk-UA"/>
        </w:rPr>
        <w:t>Відповідно до Закону України «Про соціальні послуги», Цивільного Кодексу України, статей 26</w:t>
      </w:r>
      <w:r>
        <w:rPr>
          <w:rFonts w:ascii="Times New Roman" w:hAnsi="Times New Roman"/>
          <w:sz w:val="28"/>
          <w:szCs w:val="28"/>
          <w:lang w:val="uk-UA"/>
        </w:rPr>
        <w:t xml:space="preserve">, </w:t>
      </w:r>
      <w:r w:rsidRPr="005B3630">
        <w:rPr>
          <w:rFonts w:ascii="Times New Roman" w:hAnsi="Times New Roman"/>
          <w:sz w:val="28"/>
          <w:szCs w:val="28"/>
          <w:lang w:val="uk-UA"/>
        </w:rPr>
        <w:t>34</w:t>
      </w:r>
      <w:r>
        <w:rPr>
          <w:rFonts w:ascii="Times New Roman" w:hAnsi="Times New Roman"/>
          <w:sz w:val="28"/>
          <w:szCs w:val="28"/>
          <w:lang w:val="uk-UA"/>
        </w:rPr>
        <w:t xml:space="preserve"> та 59</w:t>
      </w:r>
      <w:r w:rsidRPr="005B3630">
        <w:rPr>
          <w:rFonts w:ascii="Times New Roman" w:hAnsi="Times New Roman"/>
          <w:sz w:val="28"/>
          <w:szCs w:val="28"/>
          <w:lang w:val="uk-UA"/>
        </w:rPr>
        <w:t xml:space="preserve"> Закону України «Про місцеве самоврядування в Україні», постанови Кабінету Міністрів України </w:t>
      </w:r>
      <w:r w:rsidR="00487E6A">
        <w:rPr>
          <w:rFonts w:ascii="Times New Roman" w:hAnsi="Times New Roman"/>
          <w:sz w:val="28"/>
          <w:szCs w:val="28"/>
          <w:lang w:val="uk-UA"/>
        </w:rPr>
        <w:br/>
      </w:r>
      <w:r w:rsidRPr="005B3630">
        <w:rPr>
          <w:rFonts w:ascii="Times New Roman" w:hAnsi="Times New Roman"/>
          <w:sz w:val="28"/>
          <w:szCs w:val="28"/>
          <w:lang w:val="uk-UA"/>
        </w:rPr>
        <w:t xml:space="preserve">від 29.12.2009 р. № 1417 «Деякі питання діяльності територіальних центрів соціального обслуговування (надання соціальних послуг)», зі змінами та доповненнями, Положення про Чернівецький комунальний територіальний центр соціального обслуговування «Турбота» та Положення про міську  соціальну комісію з питань обслуговування Чернівецьким комунальним територіальним центром соціального обслуговування «Турбота», </w:t>
      </w:r>
      <w:r w:rsidRPr="005B3630">
        <w:rPr>
          <w:rFonts w:ascii="Times New Roman" w:hAnsi="Times New Roman"/>
          <w:sz w:val="28"/>
          <w:szCs w:val="28"/>
          <w:lang w:val="uk-UA"/>
        </w:rPr>
        <w:lastRenderedPageBreak/>
        <w:t xml:space="preserve">затвердженими рішенням міської ради </w:t>
      </w:r>
      <w:r w:rsidRPr="005B3630">
        <w:rPr>
          <w:rFonts w:ascii="Times New Roman" w:hAnsi="Times New Roman"/>
          <w:sz w:val="28"/>
          <w:szCs w:val="28"/>
          <w:lang w:val="en-US"/>
        </w:rPr>
        <w:t>VI</w:t>
      </w:r>
      <w:r w:rsidRPr="005B3630">
        <w:rPr>
          <w:rFonts w:ascii="Times New Roman" w:hAnsi="Times New Roman"/>
          <w:sz w:val="28"/>
          <w:szCs w:val="28"/>
          <w:lang w:val="uk-UA"/>
        </w:rPr>
        <w:t xml:space="preserve"> скликання від 25.07.2013</w:t>
      </w:r>
      <w:r w:rsidR="00487E6A">
        <w:rPr>
          <w:rFonts w:ascii="Times New Roman" w:hAnsi="Times New Roman"/>
          <w:sz w:val="28"/>
          <w:szCs w:val="28"/>
          <w:lang w:val="uk-UA"/>
        </w:rPr>
        <w:t xml:space="preserve"> </w:t>
      </w:r>
      <w:r w:rsidRPr="005B3630">
        <w:rPr>
          <w:rFonts w:ascii="Times New Roman" w:hAnsi="Times New Roman"/>
          <w:sz w:val="28"/>
          <w:szCs w:val="28"/>
          <w:lang w:val="uk-UA"/>
        </w:rPr>
        <w:t>р. №</w:t>
      </w:r>
      <w:r w:rsidR="00487E6A">
        <w:rPr>
          <w:rFonts w:ascii="Times New Roman" w:hAnsi="Times New Roman"/>
          <w:sz w:val="28"/>
          <w:szCs w:val="28"/>
          <w:lang w:val="uk-UA"/>
        </w:rPr>
        <w:t xml:space="preserve"> </w:t>
      </w:r>
      <w:r w:rsidRPr="005B3630">
        <w:rPr>
          <w:rFonts w:ascii="Times New Roman" w:hAnsi="Times New Roman"/>
          <w:sz w:val="28"/>
          <w:szCs w:val="28"/>
          <w:lang w:val="uk-UA"/>
        </w:rPr>
        <w:t>919, Чернівецька міська рада</w:t>
      </w:r>
    </w:p>
    <w:p w:rsidR="00C86984" w:rsidRPr="00775248" w:rsidRDefault="00C86984" w:rsidP="00C86984">
      <w:pPr>
        <w:pStyle w:val="11"/>
        <w:rPr>
          <w:rFonts w:ascii="Times New Roman" w:hAnsi="Times New Roman"/>
          <w:sz w:val="28"/>
          <w:szCs w:val="28"/>
          <w:lang w:val="uk-UA"/>
        </w:rPr>
      </w:pPr>
    </w:p>
    <w:p w:rsidR="00C86984" w:rsidRPr="005B3630" w:rsidRDefault="00C86984" w:rsidP="00C86984">
      <w:pPr>
        <w:ind w:firstLine="708"/>
        <w:jc w:val="center"/>
        <w:rPr>
          <w:b/>
          <w:szCs w:val="28"/>
        </w:rPr>
      </w:pPr>
      <w:r w:rsidRPr="005B3630">
        <w:rPr>
          <w:b/>
          <w:szCs w:val="28"/>
        </w:rPr>
        <w:t>В И Р І Ш И Л А :</w:t>
      </w:r>
    </w:p>
    <w:p w:rsidR="00C86984" w:rsidRPr="005B3630" w:rsidRDefault="00C86984" w:rsidP="00C86984">
      <w:pPr>
        <w:ind w:firstLine="720"/>
        <w:jc w:val="center"/>
        <w:rPr>
          <w:b/>
          <w:szCs w:val="28"/>
        </w:rPr>
      </w:pPr>
    </w:p>
    <w:p w:rsidR="00C86984" w:rsidRPr="005B3630" w:rsidRDefault="00C86984" w:rsidP="00487E6A">
      <w:pPr>
        <w:ind w:firstLine="720"/>
        <w:jc w:val="both"/>
        <w:rPr>
          <w:szCs w:val="28"/>
        </w:rPr>
      </w:pPr>
      <w:r w:rsidRPr="005B3630">
        <w:rPr>
          <w:b/>
          <w:szCs w:val="28"/>
        </w:rPr>
        <w:t>1</w:t>
      </w:r>
      <w:r w:rsidRPr="005B3630">
        <w:rPr>
          <w:szCs w:val="28"/>
        </w:rPr>
        <w:t xml:space="preserve">. Інформацію </w:t>
      </w:r>
      <w:r w:rsidR="00163234">
        <w:rPr>
          <w:szCs w:val="28"/>
        </w:rPr>
        <w:t xml:space="preserve">директора </w:t>
      </w:r>
      <w:r w:rsidRPr="005B3630">
        <w:rPr>
          <w:szCs w:val="28"/>
        </w:rPr>
        <w:t>департаменту праці та соціального захисту населення міської ради</w:t>
      </w:r>
      <w:r w:rsidR="00B21BEA">
        <w:rPr>
          <w:szCs w:val="28"/>
        </w:rPr>
        <w:t xml:space="preserve"> </w:t>
      </w:r>
      <w:r w:rsidRPr="005B3630">
        <w:rPr>
          <w:szCs w:val="28"/>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w:t>
      </w:r>
      <w:r>
        <w:rPr>
          <w:szCs w:val="28"/>
        </w:rPr>
        <w:t xml:space="preserve">7 </w:t>
      </w:r>
      <w:r w:rsidRPr="005B3630">
        <w:rPr>
          <w:szCs w:val="28"/>
        </w:rPr>
        <w:t>рік взяти до відома (додається).</w:t>
      </w:r>
    </w:p>
    <w:p w:rsidR="00C86984" w:rsidRPr="005B3630" w:rsidRDefault="00C86984" w:rsidP="00487E6A">
      <w:pPr>
        <w:ind w:firstLine="720"/>
        <w:jc w:val="both"/>
        <w:rPr>
          <w:szCs w:val="28"/>
        </w:rPr>
      </w:pPr>
    </w:p>
    <w:p w:rsidR="00C86984" w:rsidRPr="005B3630" w:rsidRDefault="00C86984" w:rsidP="00487E6A">
      <w:pPr>
        <w:ind w:firstLine="720"/>
        <w:jc w:val="both"/>
        <w:rPr>
          <w:szCs w:val="28"/>
        </w:rPr>
      </w:pPr>
      <w:r w:rsidRPr="005B3630">
        <w:rPr>
          <w:b/>
          <w:szCs w:val="28"/>
        </w:rPr>
        <w:t>2.</w:t>
      </w:r>
      <w:r w:rsidRPr="005B3630">
        <w:rPr>
          <w:szCs w:val="28"/>
        </w:rPr>
        <w:t xml:space="preserve"> Міській соціальній комісії з питань обслуговування Чернівецьким комунальним територіальним центром соціального обслуговування «Турбота» продовжувати роботу відповідно до покладених повноважень. </w:t>
      </w:r>
    </w:p>
    <w:p w:rsidR="00C86984" w:rsidRPr="005B3630" w:rsidRDefault="00C86984" w:rsidP="00487E6A">
      <w:pPr>
        <w:ind w:firstLine="720"/>
        <w:jc w:val="both"/>
        <w:rPr>
          <w:color w:val="FF0000"/>
          <w:szCs w:val="28"/>
        </w:rPr>
      </w:pPr>
    </w:p>
    <w:p w:rsidR="00C86984" w:rsidRPr="005B3630" w:rsidRDefault="00C86984" w:rsidP="00487E6A">
      <w:pPr>
        <w:ind w:firstLine="720"/>
        <w:jc w:val="both"/>
        <w:rPr>
          <w:szCs w:val="28"/>
        </w:rPr>
      </w:pPr>
      <w:r w:rsidRPr="005B3630">
        <w:rPr>
          <w:b/>
          <w:szCs w:val="28"/>
        </w:rPr>
        <w:t xml:space="preserve">3. </w:t>
      </w:r>
      <w:r w:rsidRPr="005B3630">
        <w:rPr>
          <w:szCs w:val="28"/>
        </w:rPr>
        <w:t>Департаменту праці та соціального захисту населення міської ради</w:t>
      </w:r>
      <w:r>
        <w:rPr>
          <w:szCs w:val="28"/>
        </w:rPr>
        <w:t xml:space="preserve"> </w:t>
      </w:r>
      <w:r>
        <w:rPr>
          <w:szCs w:val="28"/>
        </w:rPr>
        <w:br/>
        <w:t>в</w:t>
      </w:r>
      <w:r w:rsidRPr="005B3630">
        <w:rPr>
          <w:szCs w:val="28"/>
        </w:rPr>
        <w:t xml:space="preserve"> лютому-березні 201</w:t>
      </w:r>
      <w:r>
        <w:rPr>
          <w:szCs w:val="28"/>
        </w:rPr>
        <w:t>9</w:t>
      </w:r>
      <w:r w:rsidRPr="005B3630">
        <w:rPr>
          <w:szCs w:val="28"/>
        </w:rPr>
        <w:t xml:space="preserve">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w:t>
      </w:r>
      <w:r w:rsidR="00487E6A">
        <w:rPr>
          <w:szCs w:val="28"/>
        </w:rPr>
        <w:t>8</w:t>
      </w:r>
      <w:r w:rsidRPr="005B3630">
        <w:rPr>
          <w:szCs w:val="28"/>
        </w:rPr>
        <w:t xml:space="preserve"> рік.</w:t>
      </w:r>
    </w:p>
    <w:p w:rsidR="00C86984" w:rsidRDefault="00C86984" w:rsidP="00487E6A">
      <w:pPr>
        <w:ind w:firstLine="720"/>
        <w:rPr>
          <w:b/>
        </w:rPr>
      </w:pPr>
    </w:p>
    <w:p w:rsidR="00C86984" w:rsidRPr="005B3630" w:rsidRDefault="00C86984" w:rsidP="00487E6A">
      <w:pPr>
        <w:ind w:firstLine="720"/>
        <w:jc w:val="both"/>
        <w:rPr>
          <w:szCs w:val="28"/>
        </w:rPr>
      </w:pPr>
      <w:r w:rsidRPr="005B3630">
        <w:rPr>
          <w:b/>
          <w:szCs w:val="28"/>
        </w:rPr>
        <w:t>4.</w:t>
      </w:r>
      <w:r w:rsidRPr="005B3630">
        <w:rPr>
          <w:szCs w:val="28"/>
        </w:rPr>
        <w:t xml:space="preserve"> Рішення підлягає оприлюдненню на офіційному веб-порталі Чернівецької міської ради.</w:t>
      </w:r>
    </w:p>
    <w:p w:rsidR="00C86984" w:rsidRPr="005B3630" w:rsidRDefault="00C86984" w:rsidP="00487E6A">
      <w:pPr>
        <w:ind w:firstLine="720"/>
        <w:jc w:val="both"/>
        <w:rPr>
          <w:szCs w:val="28"/>
        </w:rPr>
      </w:pPr>
    </w:p>
    <w:p w:rsidR="00C86984" w:rsidRPr="005B3630" w:rsidRDefault="00C86984" w:rsidP="00487E6A">
      <w:pPr>
        <w:ind w:firstLine="720"/>
        <w:jc w:val="both"/>
        <w:rPr>
          <w:szCs w:val="28"/>
        </w:rPr>
      </w:pPr>
      <w:r w:rsidRPr="005B3630">
        <w:rPr>
          <w:b/>
          <w:szCs w:val="28"/>
        </w:rPr>
        <w:t>5.</w:t>
      </w:r>
      <w:r w:rsidRPr="005B3630">
        <w:rPr>
          <w:szCs w:val="28"/>
        </w:rPr>
        <w:t xml:space="preserve"> Організацію виконання рішення покласти на</w:t>
      </w:r>
      <w:r w:rsidR="00163234">
        <w:rPr>
          <w:szCs w:val="28"/>
        </w:rPr>
        <w:t xml:space="preserve"> директора</w:t>
      </w:r>
      <w:r w:rsidRPr="005B3630">
        <w:rPr>
          <w:szCs w:val="28"/>
        </w:rPr>
        <w:t xml:space="preserve"> департамент</w:t>
      </w:r>
      <w:r w:rsidR="00163234">
        <w:rPr>
          <w:szCs w:val="28"/>
        </w:rPr>
        <w:t>у</w:t>
      </w:r>
      <w:r w:rsidRPr="005B3630">
        <w:rPr>
          <w:szCs w:val="28"/>
        </w:rPr>
        <w:t xml:space="preserve"> праці та соціального захисту населення міської ради.</w:t>
      </w:r>
    </w:p>
    <w:p w:rsidR="00C86984" w:rsidRPr="005B3630" w:rsidRDefault="00C86984" w:rsidP="00487E6A">
      <w:pPr>
        <w:ind w:firstLine="720"/>
        <w:jc w:val="both"/>
        <w:rPr>
          <w:szCs w:val="28"/>
        </w:rPr>
      </w:pPr>
    </w:p>
    <w:p w:rsidR="00C86984" w:rsidRPr="005B3630" w:rsidRDefault="00C86984" w:rsidP="00487E6A">
      <w:pPr>
        <w:tabs>
          <w:tab w:val="left" w:pos="3780"/>
        </w:tabs>
        <w:ind w:firstLine="720"/>
        <w:jc w:val="both"/>
        <w:rPr>
          <w:szCs w:val="28"/>
        </w:rPr>
      </w:pPr>
      <w:r w:rsidRPr="005B3630">
        <w:rPr>
          <w:b/>
          <w:szCs w:val="28"/>
        </w:rPr>
        <w:t>6.</w:t>
      </w:r>
      <w:r w:rsidRPr="005B3630">
        <w:rPr>
          <w:szCs w:val="28"/>
        </w:rPr>
        <w:t xml:space="preserve"> Контроль за виконанням рішення покласти на постійну комісію міської ради з питань гуманітарної політики.</w:t>
      </w:r>
    </w:p>
    <w:p w:rsidR="00934936" w:rsidRDefault="00934936" w:rsidP="00934936">
      <w:pPr>
        <w:rPr>
          <w:lang w:eastAsia="uk-UA"/>
        </w:rPr>
      </w:pPr>
    </w:p>
    <w:p w:rsidR="00934936" w:rsidRPr="004C1A0B" w:rsidRDefault="00934936" w:rsidP="00934936">
      <w:pPr>
        <w:rPr>
          <w:lang w:eastAsia="uk-UA"/>
        </w:rPr>
      </w:pPr>
    </w:p>
    <w:p w:rsidR="00934936" w:rsidRDefault="00934936" w:rsidP="00934936">
      <w:pPr>
        <w:pStyle w:val="3"/>
        <w:rPr>
          <w:lang w:val="ru-RU"/>
        </w:rPr>
      </w:pPr>
      <w:r>
        <w:t xml:space="preserve">Чернівецький міський голова                                                   </w:t>
      </w:r>
      <w:r>
        <w:rPr>
          <w:lang w:val="ru-RU"/>
        </w:rPr>
        <w:t xml:space="preserve"> О. Каспрук</w:t>
      </w:r>
    </w:p>
    <w:p w:rsidR="00934936" w:rsidRDefault="00934936"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bookmarkStart w:id="0" w:name="_GoBack"/>
      <w:bookmarkEnd w:id="0"/>
    </w:p>
    <w:p w:rsidR="00E06033" w:rsidRDefault="00E06033" w:rsidP="00934936">
      <w:pPr>
        <w:rPr>
          <w:sz w:val="16"/>
          <w:szCs w:val="16"/>
          <w:lang w:eastAsia="uk-UA"/>
        </w:rPr>
      </w:pPr>
    </w:p>
    <w:p w:rsidR="00E06033" w:rsidRDefault="00E06033" w:rsidP="00934936">
      <w:pPr>
        <w:rPr>
          <w:sz w:val="16"/>
          <w:szCs w:val="16"/>
          <w:lang w:eastAsia="uk-UA"/>
        </w:rPr>
      </w:pPr>
    </w:p>
    <w:p w:rsidR="00FC01F2" w:rsidRDefault="00FC01F2" w:rsidP="00FC01F2">
      <w:pPr>
        <w:jc w:val="center"/>
        <w:rPr>
          <w:b/>
          <w:szCs w:val="28"/>
        </w:rPr>
      </w:pPr>
      <w:r>
        <w:rPr>
          <w:b/>
          <w:szCs w:val="28"/>
        </w:rPr>
        <w:t>Інформація</w:t>
      </w:r>
    </w:p>
    <w:p w:rsidR="00FC01F2" w:rsidRDefault="00FC01F2" w:rsidP="00FC01F2">
      <w:pPr>
        <w:jc w:val="center"/>
        <w:rPr>
          <w:b/>
          <w:szCs w:val="28"/>
        </w:rPr>
      </w:pPr>
      <w:r>
        <w:rPr>
          <w:b/>
          <w:szCs w:val="28"/>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2017 рік</w:t>
      </w:r>
    </w:p>
    <w:p w:rsidR="00FC01F2" w:rsidRDefault="00FC01F2" w:rsidP="00FC01F2">
      <w:pPr>
        <w:rPr>
          <w:szCs w:val="28"/>
        </w:rPr>
      </w:pPr>
    </w:p>
    <w:p w:rsidR="00FC01F2" w:rsidRDefault="00FC01F2" w:rsidP="00FC01F2">
      <w:pPr>
        <w:ind w:firstLine="709"/>
        <w:jc w:val="both"/>
        <w:rPr>
          <w:szCs w:val="28"/>
        </w:rPr>
      </w:pPr>
      <w:r>
        <w:rPr>
          <w:szCs w:val="28"/>
        </w:rPr>
        <w:t xml:space="preserve">Чернівецький комунальний територіальний центр соціального обслуговування «Турбота» надає різноманітні соціальні послуги громадянам похилого віку, особам з інвалідністю та хворим (з числа одиноких осіб працездатного віку на період до встановлення їм групи інвалідності), які не здатні до самообслуговування і не мають рідних, що повинні забезпечити їм догляд і допомогу. Територіальний центр забезпечує вказану категорію </w:t>
      </w:r>
      <w:r>
        <w:rPr>
          <w:szCs w:val="28"/>
        </w:rPr>
        <w:lastRenderedPageBreak/>
        <w:t>громадян безоплатним обслуговуванням в обсягах, визначених державними стандартами.</w:t>
      </w:r>
    </w:p>
    <w:p w:rsidR="00FC01F2" w:rsidRDefault="00FC01F2" w:rsidP="00FC01F2">
      <w:pPr>
        <w:ind w:firstLine="709"/>
        <w:jc w:val="both"/>
        <w:rPr>
          <w:szCs w:val="28"/>
        </w:rPr>
      </w:pPr>
      <w:r>
        <w:rPr>
          <w:szCs w:val="28"/>
        </w:rPr>
        <w:t xml:space="preserve">Станом на 01.01.2018 р. у відділеннях соціальної допомоги вдома </w:t>
      </w:r>
      <w:r>
        <w:rPr>
          <w:szCs w:val="28"/>
        </w:rPr>
        <w:br/>
        <w:t xml:space="preserve">комунального центру «Турбота» обслуговується 740 осіб, з них: </w:t>
      </w:r>
      <w:r>
        <w:rPr>
          <w:szCs w:val="28"/>
        </w:rPr>
        <w:br/>
        <w:t xml:space="preserve">282 - є особами з інвалідністю І-ІІІ групи, 311 - старші 80 років. </w:t>
      </w:r>
    </w:p>
    <w:p w:rsidR="00FC01F2" w:rsidRDefault="00FC01F2" w:rsidP="00FC01F2">
      <w:pPr>
        <w:ind w:firstLine="709"/>
        <w:jc w:val="both"/>
        <w:rPr>
          <w:szCs w:val="28"/>
        </w:rPr>
      </w:pPr>
      <w:r>
        <w:rPr>
          <w:szCs w:val="28"/>
        </w:rPr>
        <w:t xml:space="preserve">Перелік, умови та порядок здійснення соціального обслуговування (надання соціальних послуг) врегульовані Типовим Положенням про територіальний центр соціального обслуговування (надання соціальних послуг), затвердженим постановою Кабінету Міністрів України </w:t>
      </w:r>
      <w:r>
        <w:rPr>
          <w:szCs w:val="28"/>
        </w:rPr>
        <w:br/>
        <w:t xml:space="preserve">від 29.12.2009 р. №1417 «Деякі питання діяльності територіальних центрів соціального обслуговування (надання соціальних послуг)», зі змінами та доповненнями і Положенням про Чернівецький комунальний територіальний центр соціального обслуговування «Турбота», затвердженим рішенням міської ради </w:t>
      </w:r>
      <w:r>
        <w:rPr>
          <w:szCs w:val="28"/>
          <w:lang w:val="en-US"/>
        </w:rPr>
        <w:t>VII</w:t>
      </w:r>
      <w:r>
        <w:rPr>
          <w:szCs w:val="28"/>
        </w:rPr>
        <w:t xml:space="preserve"> скликання від 12.01.2017 р. №535. </w:t>
      </w:r>
    </w:p>
    <w:p w:rsidR="00FC01F2" w:rsidRDefault="00FC01F2" w:rsidP="00FC01F2">
      <w:pPr>
        <w:ind w:firstLine="709"/>
        <w:jc w:val="both"/>
        <w:rPr>
          <w:szCs w:val="28"/>
        </w:rPr>
      </w:pPr>
      <w:r>
        <w:rPr>
          <w:szCs w:val="28"/>
        </w:rPr>
        <w:t>Відповідно до зазначених вище нормативних документів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вразі, коли такі належать до малозабезпечених і отримують державну допомогу в установленому законодавством порядку, залежні від психоактивних речовин, алкоголю, перебувають у місцях позбавлення волі, в розшуку, чи місцезнаходження їх невідомо тощо.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«Турбота».</w:t>
      </w:r>
    </w:p>
    <w:p w:rsidR="00FC01F2" w:rsidRDefault="00FC01F2" w:rsidP="00FC01F2">
      <w:pPr>
        <w:ind w:firstLine="708"/>
        <w:jc w:val="both"/>
        <w:rPr>
          <w:szCs w:val="28"/>
        </w:rPr>
      </w:pPr>
      <w:r>
        <w:rPr>
          <w:szCs w:val="28"/>
        </w:rPr>
        <w:t>Впродовж 2017 року рішенням міської соціальної комісії з питань обслуговування Чернівецьким комунальним територіальним центром соціального обслуговування «Турбота» було звільнено від плати за соціальне обслуговування територіальним центром 7 осіб, продовжено безоплатне обслуговування 1 особі, 1 особу звільнено від плати на період перебування сина в зоні проведення антитерористичної операції, 1 особу працездатного віку, яка має працездатних родичів, прийнято на платне обслуговування до встановлення групи інвалідності.</w:t>
      </w:r>
    </w:p>
    <w:p w:rsidR="00FC01F2" w:rsidRDefault="00FC01F2" w:rsidP="00FC01F2">
      <w:pPr>
        <w:ind w:firstLine="708"/>
        <w:jc w:val="both"/>
        <w:rPr>
          <w:szCs w:val="28"/>
        </w:rPr>
      </w:pPr>
      <w:r>
        <w:rPr>
          <w:szCs w:val="28"/>
        </w:rPr>
        <w:t>Також комісією, як виняток, дозволено надавати 2 рази на місяць транспортні послуги підопічним, які частково нездатні або нездатні до самообслуговування, та які отримують соціальні послуги від фізичної особи, якій призначено щомісячну компенсаційну виплату, допомогу на догляд в установленому порядку, або самі здійснюють догляд за іншою особою і отримують за це щомісячні компенсаційні виплати. Крім цього, комісією погоджено періодичне перевезення (із врахуванням фінансових можливостей центру) спецавтотранспортом диспетчерського пункту відділення надання побутових послуг та господарської діяльності одної дитини з інвалідністю, яка є підопічною цього відділення, для проходження курсу реабілітації в Буковинському обласному центрі соціальної реабілітації дітей-інвалідів «Особлива дитина» та до навчального закладу.</w:t>
      </w:r>
    </w:p>
    <w:p w:rsidR="00FC01F2" w:rsidRDefault="00FC01F2" w:rsidP="00FC01F2">
      <w:pPr>
        <w:ind w:firstLine="709"/>
        <w:jc w:val="both"/>
        <w:rPr>
          <w:szCs w:val="28"/>
        </w:rPr>
      </w:pPr>
      <w:r>
        <w:rPr>
          <w:szCs w:val="28"/>
        </w:rPr>
        <w:lastRenderedPageBreak/>
        <w:t>Щороку на розгляд комісії виноситься питання щодо надання та підтвердження статусу «лежачий» підопічним, які мають інвалідність І групи та повністю втрачену рухову активність, що дає їм можливість користуватися місцевою пільгою з прання білизни (</w:t>
      </w:r>
      <w:smartTag w:uri="urn:schemas-microsoft-com:office:smarttags" w:element="metricconverter">
        <w:smartTagPr>
          <w:attr w:name="ProductID" w:val="5 кг"/>
        </w:smartTagPr>
        <w:r>
          <w:rPr>
            <w:szCs w:val="28"/>
          </w:rPr>
          <w:t>5 кг</w:t>
        </w:r>
      </w:smartTag>
      <w:r>
        <w:rPr>
          <w:szCs w:val="28"/>
        </w:rPr>
        <w:t xml:space="preserve"> на місяць). У 2017 році </w:t>
      </w:r>
      <w:r>
        <w:rPr>
          <w:szCs w:val="28"/>
        </w:rPr>
        <w:br/>
        <w:t>22 підопічним підтверджено статус «лежачий», 2 підопічним цей статус надано вперше.</w:t>
      </w:r>
    </w:p>
    <w:p w:rsidR="00FC01F2" w:rsidRDefault="00FC01F2" w:rsidP="00FC01F2">
      <w:pPr>
        <w:ind w:firstLine="709"/>
        <w:jc w:val="both"/>
        <w:rPr>
          <w:szCs w:val="28"/>
        </w:rPr>
      </w:pPr>
      <w:r>
        <w:rPr>
          <w:szCs w:val="28"/>
        </w:rPr>
        <w:t>На засіданні комісії розглядалися перелік платних соціальних послуг, що надаються Чернівецьким комунальним територіальним центром соціального обслуговування «Турбота», та тарифи (вартість) на них, які в подальшому були затверджені рішенням виконавчого комітету міської ради від 12.12.2017 р. №664/25 та набрали чинності з 01.01.2018 року.</w:t>
      </w:r>
    </w:p>
    <w:p w:rsidR="00FC01F2" w:rsidRDefault="00FC01F2" w:rsidP="00FC01F2">
      <w:pPr>
        <w:ind w:firstLine="709"/>
        <w:jc w:val="both"/>
        <w:rPr>
          <w:szCs w:val="28"/>
        </w:rPr>
      </w:pPr>
      <w:r>
        <w:rPr>
          <w:szCs w:val="28"/>
        </w:rPr>
        <w:t>На розгляд комісії виносяться питання щодо погодження видачі матеріальних цінностей підопічним центру з нагоди відзначення свят та офіційних дат і виділення коштів зі спеціального фонду територіального центру для проведення різних заходів. Відповідно до рішення комісії впродовж 2017 року підопічним центру було виділено матеріальні цінності на загальну суму 109991 грн., проведено благодійний обід з нагоди Міжнародного дня людей поважного віку на суму 6960 грн.</w:t>
      </w:r>
    </w:p>
    <w:p w:rsidR="00FC01F2" w:rsidRDefault="00FC01F2" w:rsidP="00FC01F2">
      <w:pPr>
        <w:ind w:firstLine="709"/>
        <w:jc w:val="both"/>
        <w:rPr>
          <w:szCs w:val="28"/>
        </w:rPr>
      </w:pPr>
      <w:r>
        <w:rPr>
          <w:szCs w:val="28"/>
        </w:rPr>
        <w:t>Крім цього, комісією погоджені списки громадян, які були взяті на безкоштовне та платне обслуговування структурними підрозділами територіального центру, та зняті з обслуговування.</w:t>
      </w:r>
    </w:p>
    <w:p w:rsidR="00FC01F2" w:rsidRDefault="00FC01F2" w:rsidP="00FC01F2">
      <w:pPr>
        <w:ind w:firstLine="709"/>
        <w:jc w:val="both"/>
        <w:rPr>
          <w:szCs w:val="28"/>
        </w:rPr>
      </w:pPr>
      <w:r>
        <w:rPr>
          <w:szCs w:val="28"/>
        </w:rPr>
        <w:t>Впродовж 2017 року відділеннями соціальної допомоги вдома Чернівецького комунального територіального центру соціального обслуговування «Турбота» було прийнято на обслуговування 104 особи, а знято з різних причин – 130 .</w:t>
      </w:r>
    </w:p>
    <w:p w:rsidR="00FC01F2" w:rsidRDefault="00FC01F2" w:rsidP="00FC01F2">
      <w:pPr>
        <w:ind w:firstLine="709"/>
        <w:jc w:val="both"/>
        <w:rPr>
          <w:szCs w:val="28"/>
        </w:rPr>
      </w:pPr>
    </w:p>
    <w:p w:rsidR="00FC01F2" w:rsidRDefault="00FC01F2" w:rsidP="00FC01F2">
      <w:pPr>
        <w:jc w:val="center"/>
        <w:rPr>
          <w:szCs w:val="28"/>
        </w:rPr>
      </w:pPr>
      <w:r>
        <w:rPr>
          <w:szCs w:val="28"/>
        </w:rPr>
        <w:t xml:space="preserve"> </w:t>
      </w:r>
    </w:p>
    <w:p w:rsidR="00FC01F2" w:rsidRDefault="00FC01F2" w:rsidP="00FC01F2">
      <w:pPr>
        <w:ind w:firstLine="426"/>
        <w:jc w:val="both"/>
        <w:rPr>
          <w:b/>
          <w:szCs w:val="28"/>
        </w:rPr>
      </w:pPr>
    </w:p>
    <w:p w:rsidR="00FC01F2" w:rsidRDefault="00FC01F2" w:rsidP="00FC01F2">
      <w:pPr>
        <w:rPr>
          <w:b/>
          <w:szCs w:val="28"/>
        </w:rPr>
      </w:pPr>
      <w:r>
        <w:rPr>
          <w:b/>
          <w:szCs w:val="28"/>
        </w:rPr>
        <w:t xml:space="preserve">Директор департаменту праці та </w:t>
      </w:r>
    </w:p>
    <w:p w:rsidR="00FC01F2" w:rsidRDefault="00FC01F2" w:rsidP="00FC01F2">
      <w:pPr>
        <w:rPr>
          <w:b/>
          <w:szCs w:val="28"/>
        </w:rPr>
      </w:pPr>
      <w:r>
        <w:rPr>
          <w:b/>
          <w:szCs w:val="28"/>
        </w:rPr>
        <w:t xml:space="preserve">соціального захисту населення </w:t>
      </w:r>
    </w:p>
    <w:p w:rsidR="00FC01F2" w:rsidRDefault="00FC01F2" w:rsidP="00FC01F2">
      <w:pPr>
        <w:rPr>
          <w:b/>
          <w:szCs w:val="28"/>
        </w:rPr>
      </w:pPr>
      <w:r>
        <w:rPr>
          <w:b/>
          <w:szCs w:val="28"/>
        </w:rPr>
        <w:t xml:space="preserve">міської ради </w:t>
      </w:r>
      <w:r>
        <w:rPr>
          <w:b/>
          <w:szCs w:val="28"/>
        </w:rPr>
        <w:tab/>
      </w:r>
      <w:r>
        <w:rPr>
          <w:b/>
          <w:szCs w:val="28"/>
        </w:rPr>
        <w:tab/>
        <w:t xml:space="preserve"> </w:t>
      </w:r>
      <w:r>
        <w:rPr>
          <w:b/>
          <w:szCs w:val="28"/>
        </w:rPr>
        <w:tab/>
      </w:r>
      <w:r>
        <w:rPr>
          <w:b/>
          <w:szCs w:val="28"/>
        </w:rPr>
        <w:tab/>
      </w:r>
      <w:r>
        <w:rPr>
          <w:b/>
          <w:szCs w:val="28"/>
        </w:rPr>
        <w:tab/>
      </w:r>
      <w:r>
        <w:rPr>
          <w:b/>
          <w:szCs w:val="28"/>
        </w:rPr>
        <w:tab/>
      </w:r>
      <w:r>
        <w:rPr>
          <w:b/>
          <w:szCs w:val="28"/>
        </w:rPr>
        <w:tab/>
      </w:r>
      <w:r>
        <w:rPr>
          <w:b/>
          <w:szCs w:val="28"/>
        </w:rPr>
        <w:tab/>
        <w:t xml:space="preserve">     Л. Березовська</w:t>
      </w:r>
    </w:p>
    <w:p w:rsidR="00E06033" w:rsidRDefault="00E06033"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Pr="005B3630" w:rsidRDefault="0072628F" w:rsidP="0072628F">
      <w:pPr>
        <w:rPr>
          <w:b/>
          <w:szCs w:val="28"/>
        </w:rPr>
      </w:pPr>
    </w:p>
    <w:p w:rsidR="00E06033" w:rsidRDefault="00E06033" w:rsidP="00934936">
      <w:pPr>
        <w:rPr>
          <w:sz w:val="16"/>
          <w:szCs w:val="16"/>
          <w:lang w:eastAsia="uk-UA"/>
        </w:rPr>
      </w:pPr>
    </w:p>
    <w:sectPr w:rsidR="00E06033" w:rsidSect="0072628F">
      <w:headerReference w:type="even" r:id="rId7"/>
      <w:pgSz w:w="11906" w:h="16838" w:code="9"/>
      <w:pgMar w:top="1258" w:right="746"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260" w:rsidRDefault="00D37260">
      <w:r>
        <w:separator/>
      </w:r>
    </w:p>
  </w:endnote>
  <w:endnote w:type="continuationSeparator" w:id="0">
    <w:p w:rsidR="00D37260" w:rsidRDefault="00D3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260" w:rsidRDefault="00D37260">
      <w:r>
        <w:separator/>
      </w:r>
    </w:p>
  </w:footnote>
  <w:footnote w:type="continuationSeparator" w:id="0">
    <w:p w:rsidR="00D37260" w:rsidRDefault="00D37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8F" w:rsidRDefault="0072628F" w:rsidP="00EB251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2628F" w:rsidRDefault="00726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F4"/>
    <w:rsid w:val="00064D87"/>
    <w:rsid w:val="000E16BF"/>
    <w:rsid w:val="0013182A"/>
    <w:rsid w:val="00163234"/>
    <w:rsid w:val="00287F3E"/>
    <w:rsid w:val="002C611C"/>
    <w:rsid w:val="00302F60"/>
    <w:rsid w:val="003938AE"/>
    <w:rsid w:val="003C246E"/>
    <w:rsid w:val="003D6B6E"/>
    <w:rsid w:val="00400393"/>
    <w:rsid w:val="004627A4"/>
    <w:rsid w:val="00464206"/>
    <w:rsid w:val="00487E6A"/>
    <w:rsid w:val="00514F3E"/>
    <w:rsid w:val="00550EE4"/>
    <w:rsid w:val="00575B5A"/>
    <w:rsid w:val="00641197"/>
    <w:rsid w:val="006A3683"/>
    <w:rsid w:val="006B6DB0"/>
    <w:rsid w:val="00713509"/>
    <w:rsid w:val="00723E00"/>
    <w:rsid w:val="0072628F"/>
    <w:rsid w:val="0077246E"/>
    <w:rsid w:val="00864FDA"/>
    <w:rsid w:val="008B4112"/>
    <w:rsid w:val="009270DA"/>
    <w:rsid w:val="00934936"/>
    <w:rsid w:val="009E6F86"/>
    <w:rsid w:val="00A01222"/>
    <w:rsid w:val="00A37FDC"/>
    <w:rsid w:val="00A54237"/>
    <w:rsid w:val="00A627F4"/>
    <w:rsid w:val="00B21BEA"/>
    <w:rsid w:val="00B66943"/>
    <w:rsid w:val="00B8507F"/>
    <w:rsid w:val="00BA0A77"/>
    <w:rsid w:val="00BF1246"/>
    <w:rsid w:val="00C07888"/>
    <w:rsid w:val="00C86984"/>
    <w:rsid w:val="00D17D50"/>
    <w:rsid w:val="00D37260"/>
    <w:rsid w:val="00D50C5B"/>
    <w:rsid w:val="00E06033"/>
    <w:rsid w:val="00E32776"/>
    <w:rsid w:val="00E40FC0"/>
    <w:rsid w:val="00E51871"/>
    <w:rsid w:val="00EB251E"/>
    <w:rsid w:val="00FB7C0B"/>
    <w:rsid w:val="00FC01F2"/>
    <w:rsid w:val="00FF59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67BD66B-05CE-436F-BAE3-5494EB83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ru-RU"/>
    </w:rPr>
  </w:style>
  <w:style w:type="paragraph" w:styleId="1">
    <w:name w:val="heading 1"/>
    <w:basedOn w:val="a"/>
    <w:next w:val="a"/>
    <w:qFormat/>
    <w:pPr>
      <w:keepNext/>
      <w:spacing w:line="228" w:lineRule="auto"/>
      <w:jc w:val="both"/>
      <w:outlineLvl w:val="0"/>
    </w:pPr>
    <w:rPr>
      <w:b/>
      <w:lang w:val="ru-RU"/>
    </w:rPr>
  </w:style>
  <w:style w:type="paragraph" w:styleId="3">
    <w:name w:val="heading 3"/>
    <w:basedOn w:val="a"/>
    <w:next w:val="a"/>
    <w:qFormat/>
    <w:pPr>
      <w:keepNext/>
      <w:outlineLvl w:val="2"/>
    </w:pPr>
    <w:rPr>
      <w:b/>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autoSpaceDE w:val="0"/>
      <w:autoSpaceDN w:val="0"/>
      <w:jc w:val="both"/>
      <w:outlineLvl w:val="0"/>
    </w:pPr>
    <w:rPr>
      <w:b/>
    </w:rPr>
  </w:style>
  <w:style w:type="paragraph" w:styleId="2">
    <w:name w:val="Body Text 2"/>
    <w:basedOn w:val="a"/>
    <w:pPr>
      <w:autoSpaceDE w:val="0"/>
      <w:autoSpaceDN w:val="0"/>
      <w:ind w:firstLine="720"/>
      <w:jc w:val="both"/>
    </w:pPr>
    <w:rPr>
      <w:b/>
      <w:u w:val="single"/>
    </w:rPr>
  </w:style>
  <w:style w:type="paragraph" w:styleId="a3">
    <w:name w:val="header"/>
    <w:basedOn w:val="a"/>
    <w:pPr>
      <w:tabs>
        <w:tab w:val="center" w:pos="4819"/>
        <w:tab w:val="right" w:pos="9639"/>
      </w:tabs>
    </w:pPr>
  </w:style>
  <w:style w:type="character" w:styleId="a4">
    <w:name w:val="page number"/>
    <w:basedOn w:val="a0"/>
  </w:style>
  <w:style w:type="paragraph" w:styleId="a5">
    <w:name w:val="Body Text"/>
    <w:basedOn w:val="a"/>
    <w:rsid w:val="00934936"/>
    <w:pPr>
      <w:spacing w:after="120"/>
    </w:pPr>
  </w:style>
  <w:style w:type="table" w:styleId="a6">
    <w:name w:val="Table Grid"/>
    <w:basedOn w:val="a1"/>
    <w:rsid w:val="00E06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E06033"/>
    <w:pPr>
      <w:tabs>
        <w:tab w:val="center" w:pos="4819"/>
        <w:tab w:val="right" w:pos="9639"/>
      </w:tabs>
    </w:pPr>
  </w:style>
  <w:style w:type="character" w:customStyle="1" w:styleId="NoSpacingChar">
    <w:name w:val="No Spacing Char"/>
    <w:link w:val="11"/>
    <w:locked/>
    <w:rsid w:val="00C86984"/>
    <w:rPr>
      <w:rFonts w:ascii="Calibri" w:hAnsi="Calibri"/>
      <w:sz w:val="22"/>
      <w:lang w:val="ru-RU" w:eastAsia="ru-RU" w:bidi="ar-SA"/>
    </w:rPr>
  </w:style>
  <w:style w:type="paragraph" w:customStyle="1" w:styleId="11">
    <w:name w:val="Без интервала1"/>
    <w:link w:val="NoSpacingChar"/>
    <w:rsid w:val="00C86984"/>
    <w:pPr>
      <w:ind w:firstLine="709"/>
      <w:jc w:val="both"/>
    </w:pPr>
    <w:rPr>
      <w:rFonts w:ascii="Calibri" w:hAnsi="Calibri"/>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36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5456</Words>
  <Characters>3111</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Додаток</vt:lpstr>
    </vt:vector>
  </TitlesOfParts>
  <Company>RADA</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Subs</dc:creator>
  <cp:keywords/>
  <dc:description/>
  <cp:lastModifiedBy>Uzver</cp:lastModifiedBy>
  <cp:revision>3</cp:revision>
  <cp:lastPrinted>2018-02-21T14:27:00Z</cp:lastPrinted>
  <dcterms:created xsi:type="dcterms:W3CDTF">2018-02-26T10:35:00Z</dcterms:created>
  <dcterms:modified xsi:type="dcterms:W3CDTF">2018-02-26T10:37:00Z</dcterms:modified>
</cp:coreProperties>
</file>