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F40" w:rsidRDefault="00722B0C" w:rsidP="008A7F40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F40" w:rsidRDefault="008A7F40" w:rsidP="008A7F40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8A7F40" w:rsidRDefault="008A7F40" w:rsidP="008A7F40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8A7F40" w:rsidRDefault="008A7F40" w:rsidP="008A7F40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8A7F40" w:rsidRDefault="008A7F40" w:rsidP="008A7F40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8A7F40" w:rsidRDefault="008A7F40" w:rsidP="008A7F40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________2018 № ____                                                                           м. Чернівці</w:t>
      </w:r>
    </w:p>
    <w:p w:rsidR="008A7F40" w:rsidRPr="00546C01" w:rsidRDefault="008A7F40" w:rsidP="008A7F40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8A7F40" w:rsidRDefault="008A7F40" w:rsidP="008A7F4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  № 14 гр. Свіріденко Л.С.</w:t>
      </w:r>
    </w:p>
    <w:p w:rsidR="008A7F40" w:rsidRDefault="008A7F40" w:rsidP="008A7F4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облаштування громадських вбиралень </w:t>
      </w:r>
    </w:p>
    <w:p w:rsidR="008A7F40" w:rsidRPr="00D05555" w:rsidRDefault="008A7F40" w:rsidP="008A7F4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місті Чернівцях</w:t>
      </w:r>
    </w:p>
    <w:p w:rsidR="008A7F40" w:rsidRPr="00D05555" w:rsidRDefault="008A7F40" w:rsidP="008A7F40">
      <w:pPr>
        <w:jc w:val="center"/>
        <w:rPr>
          <w:b/>
          <w:sz w:val="36"/>
          <w:szCs w:val="36"/>
          <w:lang w:val="uk-UA"/>
        </w:rPr>
      </w:pPr>
    </w:p>
    <w:p w:rsidR="008A7F40" w:rsidRDefault="008A7F40" w:rsidP="008A7F40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    На офіційному веб-порталі Чернівецької міської ради зареєстрована </w:t>
      </w:r>
      <w:r>
        <w:rPr>
          <w:bCs/>
          <w:sz w:val="28"/>
          <w:szCs w:val="28"/>
          <w:lang w:val="uk-UA"/>
        </w:rPr>
        <w:t>та набрала 264 голоси</w:t>
      </w:r>
      <w:r>
        <w:rPr>
          <w:sz w:val="28"/>
          <w:szCs w:val="28"/>
          <w:lang w:val="uk-UA" w:eastAsia="uk-UA"/>
        </w:rPr>
        <w:t xml:space="preserve"> електронна петиція від 16.01.2018р. № 14                              гр.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Свіріденко Л.С. </w:t>
      </w:r>
      <w:r>
        <w:rPr>
          <w:bCs/>
          <w:sz w:val="28"/>
          <w:szCs w:val="28"/>
          <w:lang w:val="uk-UA"/>
        </w:rPr>
        <w:t>щодо облаштування громадських вбиралень в місті Чернівцях.</w:t>
      </w:r>
    </w:p>
    <w:p w:rsidR="008A7F40" w:rsidRDefault="008A7F40" w:rsidP="008A7F40">
      <w:pPr>
        <w:tabs>
          <w:tab w:val="left" w:pos="1440"/>
        </w:tabs>
        <w:ind w:right="-108" w:firstLine="567"/>
        <w:jc w:val="both"/>
        <w:rPr>
          <w:sz w:val="28"/>
          <w:szCs w:val="28"/>
          <w:lang w:val="uk-UA"/>
        </w:rPr>
      </w:pPr>
      <w:r w:rsidRPr="00F57FA9">
        <w:rPr>
          <w:sz w:val="28"/>
          <w:szCs w:val="28"/>
          <w:lang w:val="uk-UA"/>
        </w:rPr>
        <w:t xml:space="preserve"> Петицію розглянуто 31.01.2018 р. за участю її автора, працівників департаменту житлово-комунального міської ради, департаменту містобудівного комплексу та земельних відносин міської ради, Інспекції з благоустрою при виконавчому комітеті міської ради та управління Держпродспоживслужби в м.Чернівці</w:t>
      </w:r>
      <w:r>
        <w:rPr>
          <w:sz w:val="28"/>
          <w:szCs w:val="28"/>
          <w:lang w:val="uk-UA"/>
        </w:rPr>
        <w:t>.</w:t>
      </w:r>
    </w:p>
    <w:p w:rsidR="008A7F40" w:rsidRDefault="008A7F40" w:rsidP="008A7F40">
      <w:pPr>
        <w:tabs>
          <w:tab w:val="left" w:pos="1440"/>
        </w:tabs>
        <w:ind w:right="-10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Станом на 01.02.18 р.</w:t>
      </w:r>
      <w:r w:rsidRPr="00F57FA9">
        <w:rPr>
          <w:sz w:val="28"/>
          <w:szCs w:val="28"/>
          <w:lang w:val="uk-UA"/>
        </w:rPr>
        <w:t xml:space="preserve"> на балансі департаменту житлово-комунального господарства міської ради знаходяться три громадські вбиральні, а саме</w:t>
      </w:r>
      <w:r>
        <w:rPr>
          <w:sz w:val="28"/>
          <w:szCs w:val="28"/>
          <w:lang w:val="uk-UA"/>
        </w:rPr>
        <w:t>:</w:t>
      </w:r>
      <w:r w:rsidRPr="00F57F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вул. Перемоги, 5; на</w:t>
      </w:r>
      <w:r w:rsidRPr="00F57FA9">
        <w:rPr>
          <w:sz w:val="28"/>
          <w:szCs w:val="28"/>
          <w:lang w:val="uk-UA"/>
        </w:rPr>
        <w:t xml:space="preserve"> вул. Заводській, 15  та </w:t>
      </w:r>
      <w:r>
        <w:rPr>
          <w:sz w:val="28"/>
          <w:szCs w:val="28"/>
          <w:lang w:val="uk-UA"/>
        </w:rPr>
        <w:t>на</w:t>
      </w:r>
      <w:r w:rsidRPr="00F57FA9">
        <w:rPr>
          <w:sz w:val="28"/>
          <w:szCs w:val="28"/>
          <w:lang w:val="uk-UA"/>
        </w:rPr>
        <w:t xml:space="preserve"> вул. Й.Главки, 15. Вказані вбиральні є безкоштовними і утримання цих вбиралень фінансується за рахунок коштів міського бюджету. Крім того, в міському комунальному підприємстві «Чернівціспецкомунтранс» </w:t>
      </w:r>
      <w:r>
        <w:rPr>
          <w:sz w:val="28"/>
          <w:szCs w:val="28"/>
          <w:lang w:val="uk-UA"/>
        </w:rPr>
        <w:t>наявні</w:t>
      </w:r>
      <w:r w:rsidRPr="00F57FA9">
        <w:rPr>
          <w:sz w:val="28"/>
          <w:szCs w:val="28"/>
          <w:lang w:val="uk-UA"/>
        </w:rPr>
        <w:t xml:space="preserve"> чотирнадцять біотуалетів, один з яких для осіб з обмеженими фізичними можливостями. </w:t>
      </w:r>
      <w:r>
        <w:rPr>
          <w:sz w:val="28"/>
          <w:szCs w:val="28"/>
          <w:lang w:val="uk-UA"/>
        </w:rPr>
        <w:t xml:space="preserve">Біотуалети </w:t>
      </w:r>
      <w:r w:rsidRPr="00F57FA9">
        <w:rPr>
          <w:sz w:val="28"/>
          <w:szCs w:val="28"/>
          <w:lang w:val="uk-UA"/>
        </w:rPr>
        <w:t xml:space="preserve">встановлюються під час проведення </w:t>
      </w:r>
      <w:r>
        <w:rPr>
          <w:sz w:val="28"/>
          <w:szCs w:val="28"/>
          <w:lang w:val="uk-UA"/>
        </w:rPr>
        <w:t xml:space="preserve">міських масових </w:t>
      </w:r>
      <w:r w:rsidRPr="00F57FA9">
        <w:rPr>
          <w:sz w:val="28"/>
          <w:szCs w:val="28"/>
          <w:lang w:val="uk-UA"/>
        </w:rPr>
        <w:t>заходів.</w:t>
      </w:r>
      <w:r w:rsidRPr="00B6366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Також</w:t>
      </w:r>
      <w:r w:rsidRPr="00B63661">
        <w:rPr>
          <w:sz w:val="28"/>
          <w:szCs w:val="28"/>
          <w:lang w:val="uk-UA"/>
        </w:rPr>
        <w:t>, у місті  працює три платні громадські вбиральні.</w:t>
      </w:r>
    </w:p>
    <w:p w:rsidR="008A7F40" w:rsidRDefault="008A7F40" w:rsidP="008A7F40">
      <w:pPr>
        <w:tabs>
          <w:tab w:val="left" w:pos="1440"/>
        </w:tabs>
        <w:ind w:right="-10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Окрім того, усі заклади громадського харчування, державні, комунальні установи мають вбиральні, до яких зобов‘язані забезпечити вільний доступ громадян, в тому числі і особам </w:t>
      </w:r>
      <w:r w:rsidRPr="00F57FA9">
        <w:rPr>
          <w:sz w:val="28"/>
          <w:szCs w:val="28"/>
          <w:lang w:val="uk-UA"/>
        </w:rPr>
        <w:t>з обмеженими фізичними можливостями</w:t>
      </w:r>
      <w:r>
        <w:rPr>
          <w:sz w:val="28"/>
          <w:szCs w:val="28"/>
          <w:lang w:val="uk-UA"/>
        </w:rPr>
        <w:t xml:space="preserve">. Однак моніторинг засвідчує, що більшість зазначених вбиралень залишаються непристосованими для потреб людей з обмеженими фізичними можливостями і таких громадських вбиралень не вистачає. Недостатньо є також громадських вбиралень  на шляху  туристичних маршрутів.  </w:t>
      </w:r>
    </w:p>
    <w:p w:rsidR="008A7F40" w:rsidRDefault="008A7F40" w:rsidP="008A7F40">
      <w:pPr>
        <w:tabs>
          <w:tab w:val="left" w:pos="1440"/>
        </w:tabs>
        <w:ind w:right="-108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вирішення проблеми доцільним є запровадження у Чернівцях досвіду інших європейських, українських міст щодо використання  модульних вбиралень в місцях  масового скупчення, відпочинку громадян. </w:t>
      </w:r>
    </w:p>
    <w:p w:rsidR="008A7F40" w:rsidRDefault="008A7F40" w:rsidP="008A7F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  в   Україні»,   Законів   України   «Про доступ до публічної </w:t>
      </w:r>
    </w:p>
    <w:p w:rsidR="008A7F40" w:rsidRPr="00D9075C" w:rsidRDefault="008A7F40" w:rsidP="008A7F40">
      <w:pPr>
        <w:ind w:firstLine="708"/>
        <w:jc w:val="center"/>
        <w:rPr>
          <w:sz w:val="28"/>
          <w:szCs w:val="28"/>
          <w:lang w:val="uk-UA"/>
        </w:rPr>
      </w:pPr>
      <w:r w:rsidRPr="00D9075C">
        <w:rPr>
          <w:sz w:val="28"/>
          <w:szCs w:val="28"/>
          <w:lang w:val="uk-UA"/>
        </w:rPr>
        <w:t>2</w:t>
      </w:r>
    </w:p>
    <w:p w:rsidR="008A7F40" w:rsidRPr="00000715" w:rsidRDefault="008A7F40" w:rsidP="008A7F40">
      <w:pPr>
        <w:jc w:val="both"/>
        <w:rPr>
          <w:sz w:val="20"/>
          <w:szCs w:val="20"/>
          <w:lang w:val="uk-UA"/>
        </w:rPr>
      </w:pPr>
    </w:p>
    <w:p w:rsidR="008A7F40" w:rsidRPr="00190206" w:rsidRDefault="008A7F40" w:rsidP="008A7F40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інформації»,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 xml:space="preserve">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 зі змінами, Чернівецька міська рада</w:t>
      </w:r>
    </w:p>
    <w:p w:rsidR="008A7F40" w:rsidRDefault="008A7F40" w:rsidP="008A7F40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8A7F40" w:rsidRDefault="008A7F40" w:rsidP="008A7F40">
      <w:pPr>
        <w:ind w:firstLine="708"/>
        <w:jc w:val="center"/>
        <w:rPr>
          <w:b/>
          <w:sz w:val="28"/>
          <w:szCs w:val="28"/>
          <w:lang w:val="uk-UA"/>
        </w:rPr>
      </w:pPr>
    </w:p>
    <w:p w:rsidR="008A7F40" w:rsidRDefault="008A7F40" w:rsidP="008A7F40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  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 петицію № 14</w:t>
      </w:r>
      <w:r>
        <w:rPr>
          <w:sz w:val="28"/>
          <w:szCs w:val="28"/>
          <w:lang w:val="uk-UA" w:eastAsia="uk-UA"/>
        </w:rPr>
        <w:t xml:space="preserve"> гр. Свіріденко Л.С. </w:t>
      </w:r>
      <w:r>
        <w:rPr>
          <w:bCs/>
          <w:sz w:val="28"/>
          <w:szCs w:val="28"/>
          <w:lang w:val="uk-UA"/>
        </w:rPr>
        <w:t xml:space="preserve">щодо облаштування у м. Чернівці громадських вбиралень, пристосованих для потреб людей з обмеженими фізичними можливостями. </w:t>
      </w:r>
    </w:p>
    <w:p w:rsidR="008A7F40" w:rsidRPr="002558E5" w:rsidRDefault="008A7F40" w:rsidP="008A7F40">
      <w:pPr>
        <w:pStyle w:val="a6"/>
        <w:shd w:val="clear" w:color="auto" w:fill="auto"/>
        <w:ind w:left="20" w:right="20" w:firstLine="688"/>
        <w:rPr>
          <w:b/>
          <w:sz w:val="16"/>
          <w:szCs w:val="16"/>
          <w:lang w:val="uk-UA"/>
        </w:rPr>
      </w:pPr>
    </w:p>
    <w:p w:rsidR="008A7F40" w:rsidRPr="000A5F04" w:rsidRDefault="008A7F40" w:rsidP="008A7F40">
      <w:pPr>
        <w:pStyle w:val="a6"/>
        <w:shd w:val="clear" w:color="auto" w:fill="auto"/>
        <w:ind w:left="20" w:right="20" w:firstLine="688"/>
        <w:rPr>
          <w:sz w:val="28"/>
          <w:szCs w:val="28"/>
          <w:lang w:val="uk-UA"/>
        </w:rPr>
      </w:pPr>
      <w:r w:rsidRPr="000A5F04">
        <w:rPr>
          <w:b/>
          <w:sz w:val="28"/>
          <w:szCs w:val="28"/>
          <w:lang w:val="uk-UA"/>
        </w:rPr>
        <w:t>2.</w:t>
      </w:r>
      <w:r w:rsidRPr="000A5F04">
        <w:rPr>
          <w:sz w:val="28"/>
          <w:szCs w:val="28"/>
          <w:lang w:val="uk-UA"/>
        </w:rPr>
        <w:t xml:space="preserve">   Департаменту  житлово-комунального  господарства  міської   ради:   </w:t>
      </w:r>
    </w:p>
    <w:p w:rsidR="008A7F40" w:rsidRPr="00385DEB" w:rsidRDefault="008A7F40" w:rsidP="008A7F40">
      <w:pPr>
        <w:jc w:val="both"/>
        <w:rPr>
          <w:bCs/>
          <w:sz w:val="28"/>
          <w:szCs w:val="28"/>
          <w:highlight w:val="yellow"/>
          <w:lang w:val="uk-UA"/>
        </w:rPr>
      </w:pPr>
      <w:r w:rsidRPr="00385DEB">
        <w:rPr>
          <w:b/>
          <w:sz w:val="28"/>
          <w:szCs w:val="28"/>
          <w:lang w:val="uk-UA"/>
        </w:rPr>
        <w:t xml:space="preserve">          2.</w:t>
      </w:r>
      <w:r>
        <w:rPr>
          <w:b/>
          <w:sz w:val="28"/>
          <w:szCs w:val="28"/>
          <w:lang w:val="uk-UA"/>
        </w:rPr>
        <w:t>1</w:t>
      </w:r>
      <w:r w:rsidRPr="00385DEB">
        <w:rPr>
          <w:b/>
          <w:sz w:val="28"/>
          <w:szCs w:val="28"/>
          <w:lang w:val="uk-UA"/>
        </w:rPr>
        <w:t xml:space="preserve"> </w:t>
      </w:r>
      <w:r w:rsidRPr="00385DEB">
        <w:rPr>
          <w:sz w:val="28"/>
          <w:szCs w:val="28"/>
          <w:lang w:val="uk-UA"/>
        </w:rPr>
        <w:t>Внести</w:t>
      </w:r>
      <w:r w:rsidRPr="00385DEB">
        <w:rPr>
          <w:b/>
          <w:sz w:val="28"/>
          <w:szCs w:val="28"/>
          <w:lang w:val="uk-UA"/>
        </w:rPr>
        <w:t xml:space="preserve"> </w:t>
      </w:r>
      <w:r w:rsidRPr="00385DEB">
        <w:rPr>
          <w:sz w:val="28"/>
          <w:szCs w:val="28"/>
          <w:lang w:val="uk-UA"/>
        </w:rPr>
        <w:t>зміни до Програми</w:t>
      </w:r>
      <w:r>
        <w:rPr>
          <w:sz w:val="28"/>
          <w:szCs w:val="28"/>
          <w:lang w:val="uk-UA"/>
        </w:rPr>
        <w:t xml:space="preserve"> будівництва, реконструкції та капітального ремонту об’єктів житлово-комунального господарства в м.Чернівцях на 2017-2020 роки</w:t>
      </w:r>
      <w:r w:rsidRPr="00385DEB">
        <w:rPr>
          <w:sz w:val="28"/>
          <w:szCs w:val="28"/>
          <w:lang w:val="uk-UA"/>
        </w:rPr>
        <w:t xml:space="preserve"> «Комфортне місто» та подати бюджетний запит на виділення у 2018 році коштів на капітальний ремонт двох громадських вбиралень (вул.Заводська та вул.Перемоги)</w:t>
      </w:r>
      <w:r>
        <w:rPr>
          <w:sz w:val="28"/>
          <w:szCs w:val="28"/>
          <w:lang w:val="uk-UA"/>
        </w:rPr>
        <w:t xml:space="preserve"> і придбання двох сучасних модульних вбиралень, пристосованих для потреб людей </w:t>
      </w:r>
      <w:r>
        <w:rPr>
          <w:bCs/>
          <w:sz w:val="28"/>
          <w:szCs w:val="28"/>
          <w:lang w:val="uk-UA"/>
        </w:rPr>
        <w:t>з обмеженими фізичними можливостями</w:t>
      </w:r>
      <w:r>
        <w:rPr>
          <w:sz w:val="28"/>
          <w:szCs w:val="28"/>
          <w:lang w:val="uk-UA"/>
        </w:rPr>
        <w:t xml:space="preserve">.  </w:t>
      </w:r>
    </w:p>
    <w:p w:rsidR="008A7F40" w:rsidRDefault="008A7F40" w:rsidP="008A7F40">
      <w:pPr>
        <w:pStyle w:val="a6"/>
        <w:shd w:val="clear" w:color="auto" w:fill="auto"/>
        <w:ind w:left="20" w:right="20" w:firstLine="688"/>
        <w:rPr>
          <w:sz w:val="28"/>
          <w:szCs w:val="28"/>
          <w:lang w:val="uk-UA"/>
        </w:rPr>
      </w:pPr>
      <w:r w:rsidRPr="004A48F0">
        <w:rPr>
          <w:b/>
          <w:sz w:val="28"/>
          <w:szCs w:val="28"/>
          <w:lang w:val="uk-UA"/>
        </w:rPr>
        <w:t>2.2.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Місця розташування модульних вбиралень визначити з урахуванням рекомендацій</w:t>
      </w:r>
      <w:r w:rsidRPr="000A5F04">
        <w:rPr>
          <w:sz w:val="28"/>
          <w:szCs w:val="28"/>
          <w:lang w:val="uk-UA"/>
        </w:rPr>
        <w:t xml:space="preserve">  Комітету забезпечення доступності інвалідів та інших мало мобільних груп</w:t>
      </w:r>
      <w:r w:rsidRPr="00C62673">
        <w:rPr>
          <w:sz w:val="28"/>
          <w:szCs w:val="28"/>
          <w:lang w:val="uk-UA"/>
        </w:rPr>
        <w:t xml:space="preserve"> населення до об’єктів соціальної та інженерно-транспортної  інфраструктури міста при виконавчому комітеті міської ради</w:t>
      </w:r>
      <w:r>
        <w:rPr>
          <w:sz w:val="28"/>
          <w:szCs w:val="28"/>
          <w:lang w:val="uk-UA"/>
        </w:rPr>
        <w:t xml:space="preserve"> з погодженням з відділом охорони культурної спадщини міської ради. </w:t>
      </w:r>
    </w:p>
    <w:p w:rsidR="008A7F40" w:rsidRPr="00000715" w:rsidRDefault="008A7F40" w:rsidP="008A7F40">
      <w:pPr>
        <w:jc w:val="both"/>
        <w:rPr>
          <w:bCs/>
          <w:sz w:val="20"/>
          <w:szCs w:val="20"/>
          <w:highlight w:val="yellow"/>
          <w:lang w:val="ru-RU"/>
        </w:rPr>
      </w:pPr>
    </w:p>
    <w:p w:rsidR="008A7F40" w:rsidRPr="00532621" w:rsidRDefault="008A7F40" w:rsidP="008A7F40">
      <w:pPr>
        <w:jc w:val="both"/>
        <w:rPr>
          <w:bCs/>
          <w:sz w:val="28"/>
          <w:szCs w:val="28"/>
          <w:lang w:val="uk-UA"/>
        </w:rPr>
      </w:pPr>
      <w:r w:rsidRPr="00532621">
        <w:rPr>
          <w:b/>
          <w:bCs/>
          <w:sz w:val="28"/>
          <w:szCs w:val="28"/>
          <w:lang w:val="uk-UA"/>
        </w:rPr>
        <w:t xml:space="preserve">          3.</w:t>
      </w:r>
      <w:r w:rsidRPr="00532621">
        <w:rPr>
          <w:bCs/>
          <w:sz w:val="28"/>
          <w:szCs w:val="28"/>
          <w:lang w:val="uk-UA"/>
        </w:rPr>
        <w:t xml:space="preserve"> Департаменту економіки міської ради:</w:t>
      </w:r>
    </w:p>
    <w:p w:rsidR="008A7F40" w:rsidRPr="00532621" w:rsidRDefault="008A7F40" w:rsidP="008A7F40">
      <w:pPr>
        <w:jc w:val="both"/>
        <w:rPr>
          <w:bCs/>
          <w:sz w:val="28"/>
          <w:szCs w:val="28"/>
          <w:lang w:val="uk-UA"/>
        </w:rPr>
      </w:pPr>
      <w:r w:rsidRPr="00532621">
        <w:rPr>
          <w:b/>
          <w:bCs/>
          <w:sz w:val="28"/>
          <w:szCs w:val="28"/>
          <w:lang w:val="uk-UA"/>
        </w:rPr>
        <w:t xml:space="preserve">          3.1.</w:t>
      </w:r>
      <w:r w:rsidRPr="00532621">
        <w:rPr>
          <w:bCs/>
          <w:sz w:val="28"/>
          <w:szCs w:val="28"/>
          <w:lang w:val="uk-UA"/>
        </w:rPr>
        <w:t xml:space="preserve"> Провести інвентаризацію наданих в оренду громадських  вбиралень на предмет дотримання доступності до них людей з </w:t>
      </w:r>
      <w:r>
        <w:rPr>
          <w:bCs/>
          <w:sz w:val="28"/>
          <w:szCs w:val="28"/>
          <w:lang w:val="uk-UA"/>
        </w:rPr>
        <w:t>обмеженим фізичними можливостями.</w:t>
      </w:r>
    </w:p>
    <w:p w:rsidR="008A7F40" w:rsidRDefault="008A7F40" w:rsidP="008A7F40">
      <w:pPr>
        <w:jc w:val="both"/>
        <w:rPr>
          <w:sz w:val="28"/>
          <w:szCs w:val="28"/>
          <w:lang w:val="uk-UA"/>
        </w:rPr>
      </w:pPr>
      <w:r w:rsidRPr="00532621">
        <w:rPr>
          <w:b/>
          <w:bCs/>
          <w:sz w:val="28"/>
          <w:szCs w:val="28"/>
          <w:lang w:val="uk-UA"/>
        </w:rPr>
        <w:t xml:space="preserve">          3.2.</w:t>
      </w:r>
      <w:r w:rsidRPr="00532621">
        <w:rPr>
          <w:bCs/>
          <w:sz w:val="28"/>
          <w:szCs w:val="28"/>
          <w:lang w:val="uk-UA"/>
        </w:rPr>
        <w:t xml:space="preserve">  Після проведення</w:t>
      </w:r>
      <w:r>
        <w:rPr>
          <w:bCs/>
          <w:sz w:val="28"/>
          <w:szCs w:val="28"/>
          <w:lang w:val="uk-UA"/>
        </w:rPr>
        <w:t xml:space="preserve"> інвентаризації направити підприємцям</w:t>
      </w:r>
      <w:r w:rsidRPr="004A48F0">
        <w:rPr>
          <w:sz w:val="28"/>
          <w:szCs w:val="28"/>
          <w:lang w:val="uk-UA"/>
        </w:rPr>
        <w:t xml:space="preserve"> рекомендації-попередження про необхідність у стислі строки облаштувати вбиральні для надання послуг людям </w:t>
      </w:r>
      <w:r>
        <w:rPr>
          <w:bCs/>
          <w:sz w:val="28"/>
          <w:szCs w:val="28"/>
          <w:lang w:val="uk-UA"/>
        </w:rPr>
        <w:t>з обмеженими фізичними можливостями</w:t>
      </w:r>
      <w:r>
        <w:rPr>
          <w:sz w:val="28"/>
          <w:szCs w:val="28"/>
          <w:lang w:val="uk-UA"/>
        </w:rPr>
        <w:t>.</w:t>
      </w:r>
    </w:p>
    <w:p w:rsidR="008A7F40" w:rsidRPr="00000715" w:rsidRDefault="008A7F40" w:rsidP="008A7F40">
      <w:pPr>
        <w:ind w:firstLine="720"/>
        <w:jc w:val="both"/>
        <w:rPr>
          <w:b/>
          <w:sz w:val="20"/>
          <w:szCs w:val="20"/>
          <w:lang w:val="uk-UA"/>
        </w:rPr>
      </w:pPr>
    </w:p>
    <w:p w:rsidR="008A7F40" w:rsidRPr="005C5EC0" w:rsidRDefault="008A7F40" w:rsidP="008A7F4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8A7F40" w:rsidRDefault="008A7F40" w:rsidP="008A7F40">
      <w:pPr>
        <w:pStyle w:val="a4"/>
        <w:rPr>
          <w:color w:val="FF0000"/>
          <w:sz w:val="24"/>
          <w:szCs w:val="24"/>
          <w:lang w:val="uk-UA"/>
        </w:rPr>
      </w:pPr>
    </w:p>
    <w:p w:rsidR="008A7F40" w:rsidRDefault="008A7F40" w:rsidP="008A7F40">
      <w:pPr>
        <w:pStyle w:val="a4"/>
        <w:ind w:firstLine="720"/>
        <w:rPr>
          <w:lang w:val="uk-UA"/>
        </w:rPr>
      </w:pPr>
      <w:r>
        <w:rPr>
          <w:b/>
          <w:lang w:val="uk-UA"/>
        </w:rPr>
        <w:t>5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 xml:space="preserve">директора департаменту житлово-комунального господарства міської ради. </w:t>
      </w:r>
    </w:p>
    <w:p w:rsidR="008A7F40" w:rsidRPr="00000715" w:rsidRDefault="008A7F40" w:rsidP="008A7F40">
      <w:pPr>
        <w:pStyle w:val="a4"/>
        <w:ind w:firstLine="720"/>
        <w:rPr>
          <w:sz w:val="20"/>
          <w:lang w:val="uk-UA"/>
        </w:rPr>
      </w:pPr>
    </w:p>
    <w:p w:rsidR="008A7F40" w:rsidRDefault="008A7F40" w:rsidP="008A7F40">
      <w:pPr>
        <w:pStyle w:val="a4"/>
        <w:ind w:firstLine="720"/>
        <w:rPr>
          <w:lang w:val="uk-UA"/>
        </w:rPr>
      </w:pPr>
      <w:r>
        <w:rPr>
          <w:b/>
          <w:lang w:val="uk-UA"/>
        </w:rPr>
        <w:t>6.</w:t>
      </w:r>
      <w:r w:rsidRPr="0011038E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</w:t>
      </w:r>
      <w:r>
        <w:rPr>
          <w:lang w:val="uk-UA"/>
        </w:rPr>
        <w:t xml:space="preserve"> </w:t>
      </w:r>
      <w:r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8A7F40" w:rsidRDefault="008A7F40" w:rsidP="008A7F40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A7F40" w:rsidRDefault="008A7F40" w:rsidP="008A7F40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C73E80" w:rsidRDefault="008A7F40"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C73E80" w:rsidSect="008A7F40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40"/>
    <w:rsid w:val="00375319"/>
    <w:rsid w:val="00722B0C"/>
    <w:rsid w:val="008A7F40"/>
    <w:rsid w:val="00C7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B8632-E89B-4A3C-960F-B1351CEB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F40"/>
    <w:rPr>
      <w:sz w:val="24"/>
      <w:szCs w:val="24"/>
    </w:rPr>
  </w:style>
  <w:style w:type="paragraph" w:styleId="1">
    <w:name w:val="heading 1"/>
    <w:basedOn w:val="a"/>
    <w:next w:val="a"/>
    <w:qFormat/>
    <w:rsid w:val="008A7F40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8A7F4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8A7F40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8A7F40"/>
    <w:pPr>
      <w:ind w:firstLine="830"/>
      <w:jc w:val="both"/>
    </w:pPr>
    <w:rPr>
      <w:sz w:val="28"/>
      <w:szCs w:val="20"/>
      <w:lang w:val="en-US"/>
    </w:rPr>
  </w:style>
  <w:style w:type="character" w:customStyle="1" w:styleId="a5">
    <w:name w:val="Основний текст_"/>
    <w:link w:val="a6"/>
    <w:rsid w:val="008A7F40"/>
    <w:rPr>
      <w:sz w:val="26"/>
      <w:szCs w:val="26"/>
      <w:lang w:bidi="ar-SA"/>
    </w:rPr>
  </w:style>
  <w:style w:type="paragraph" w:customStyle="1" w:styleId="a6">
    <w:name w:val="Основний текст"/>
    <w:basedOn w:val="a"/>
    <w:link w:val="a5"/>
    <w:rsid w:val="008A7F40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CharChar">
    <w:name w:val=" Char Знак Знак Char Знак"/>
    <w:basedOn w:val="a"/>
    <w:link w:val="a0"/>
    <w:rsid w:val="008A7F4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dcterms:created xsi:type="dcterms:W3CDTF">2018-02-26T08:45:00Z</dcterms:created>
  <dcterms:modified xsi:type="dcterms:W3CDTF">2018-02-26T08:45:00Z</dcterms:modified>
</cp:coreProperties>
</file>