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6D3447"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73BBF" w:rsidP="00C96454">
      <w:pPr>
        <w:jc w:val="center"/>
        <w:rPr>
          <w:b/>
          <w:sz w:val="32"/>
          <w:szCs w:val="32"/>
        </w:rPr>
      </w:pPr>
      <w:r>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FB6E3E">
        <w:rPr>
          <w:b/>
          <w:bCs/>
          <w:sz w:val="28"/>
          <w:u w:val="single"/>
        </w:rPr>
        <w:t>2</w:t>
      </w:r>
      <w:r w:rsidR="00485BDA">
        <w:rPr>
          <w:b/>
          <w:bCs/>
          <w:sz w:val="28"/>
          <w:u w:val="single"/>
        </w:rPr>
        <w:t>.</w:t>
      </w:r>
      <w:r>
        <w:rPr>
          <w:b/>
          <w:bCs/>
          <w:sz w:val="28"/>
          <w:u w:val="single"/>
          <w:lang w:val="en-US"/>
        </w:rPr>
        <w:t>0</w:t>
      </w:r>
      <w:r w:rsidR="00FB6E3E">
        <w:rPr>
          <w:b/>
          <w:bCs/>
          <w:sz w:val="28"/>
          <w:u w:val="single"/>
        </w:rPr>
        <w:t>2</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bookmarkStart w:id="0" w:name="_GoBack"/>
            <w:r w:rsidRPr="00985B3C">
              <w:rPr>
                <w:b/>
                <w:sz w:val="28"/>
                <w:szCs w:val="28"/>
              </w:rPr>
              <w:t>Про розгляд звернен</w:t>
            </w:r>
            <w:r w:rsidR="00CB6608">
              <w:rPr>
                <w:b/>
                <w:sz w:val="28"/>
                <w:szCs w:val="28"/>
              </w:rPr>
              <w:t>ня ПП «Дімарт»</w:t>
            </w:r>
            <w:r w:rsidRPr="00985B3C">
              <w:rPr>
                <w:b/>
                <w:sz w:val="28"/>
                <w:szCs w:val="28"/>
              </w:rPr>
              <w:t xml:space="preserve"> щодо продажу земельн</w:t>
            </w:r>
            <w:r w:rsidR="00B84903">
              <w:rPr>
                <w:b/>
                <w:sz w:val="28"/>
                <w:szCs w:val="28"/>
              </w:rPr>
              <w:t>ої</w:t>
            </w:r>
            <w:r w:rsidRPr="00985B3C">
              <w:rPr>
                <w:b/>
                <w:sz w:val="28"/>
                <w:szCs w:val="28"/>
              </w:rPr>
              <w:t xml:space="preserve"> ділянк</w:t>
            </w:r>
            <w:r w:rsidR="00B84903">
              <w:rPr>
                <w:b/>
                <w:sz w:val="28"/>
                <w:szCs w:val="28"/>
              </w:rPr>
              <w:t>и</w:t>
            </w:r>
            <w:r w:rsidR="00CB6608">
              <w:rPr>
                <w:b/>
                <w:sz w:val="28"/>
                <w:szCs w:val="28"/>
              </w:rPr>
              <w:t xml:space="preserve"> за адресою вул.Жасминна</w:t>
            </w:r>
            <w:r w:rsidRPr="00985B3C">
              <w:rPr>
                <w:b/>
                <w:sz w:val="28"/>
                <w:szCs w:val="28"/>
              </w:rPr>
              <w:t>,</w:t>
            </w:r>
            <w:r w:rsidR="00CB6608">
              <w:rPr>
                <w:b/>
                <w:sz w:val="28"/>
                <w:szCs w:val="28"/>
              </w:rPr>
              <w:t>2-А</w:t>
            </w:r>
            <w:r w:rsidRPr="00985B3C">
              <w:rPr>
                <w:b/>
                <w:sz w:val="28"/>
                <w:szCs w:val="28"/>
              </w:rPr>
              <w:t xml:space="preserve"> </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CB6608">
        <w:rPr>
          <w:sz w:val="28"/>
          <w:szCs w:val="28"/>
        </w:rPr>
        <w:t>ПП «Дімарт»</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E5339F" w:rsidRPr="00B0041C" w:rsidRDefault="00B84903" w:rsidP="00E5339F">
      <w:pPr>
        <w:ind w:firstLine="708"/>
        <w:jc w:val="both"/>
        <w:rPr>
          <w:sz w:val="28"/>
          <w:szCs w:val="28"/>
          <w:lang w:val="ru-RU"/>
        </w:rPr>
      </w:pPr>
      <w:r>
        <w:rPr>
          <w:b/>
          <w:sz w:val="28"/>
          <w:szCs w:val="28"/>
        </w:rPr>
        <w:t>1.1. Покупцю</w:t>
      </w:r>
      <w:r w:rsidR="00E5339F" w:rsidRPr="00965CF9">
        <w:rPr>
          <w:b/>
          <w:sz w:val="28"/>
          <w:szCs w:val="28"/>
        </w:rPr>
        <w:t xml:space="preserve"> </w:t>
      </w:r>
      <w:r w:rsidR="00E5339F"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00E5339F" w:rsidRPr="00B0041C">
        <w:rPr>
          <w:sz w:val="28"/>
          <w:szCs w:val="28"/>
        </w:rPr>
        <w:t>замовити надання послуг щодо оформлення технічних документацій з передачі у власність шляхом викупу земельн</w:t>
      </w:r>
      <w:r>
        <w:rPr>
          <w:sz w:val="28"/>
          <w:szCs w:val="28"/>
        </w:rPr>
        <w:t>ої ділян</w:t>
      </w:r>
      <w:r w:rsidR="00E5339F" w:rsidRPr="00B0041C">
        <w:rPr>
          <w:sz w:val="28"/>
          <w:szCs w:val="28"/>
        </w:rPr>
        <w:t>к</w:t>
      </w:r>
      <w:r>
        <w:rPr>
          <w:sz w:val="28"/>
          <w:szCs w:val="28"/>
        </w:rPr>
        <w:t>и</w:t>
      </w:r>
      <w:r w:rsidR="00E5339F" w:rsidRPr="00B0041C">
        <w:rPr>
          <w:sz w:val="28"/>
          <w:szCs w:val="28"/>
        </w:rPr>
        <w:t>, зазначених у додатку до цього рішення.</w:t>
      </w:r>
    </w:p>
    <w:p w:rsidR="00E5339F" w:rsidRDefault="00E5339F" w:rsidP="00E5339F">
      <w:pPr>
        <w:ind w:firstLine="708"/>
        <w:jc w:val="both"/>
        <w:rPr>
          <w:sz w:val="28"/>
          <w:szCs w:val="28"/>
        </w:rPr>
      </w:pPr>
      <w:r w:rsidRPr="00B0041C">
        <w:rPr>
          <w:b/>
          <w:sz w:val="28"/>
          <w:szCs w:val="28"/>
        </w:rPr>
        <w:t>1.2.</w:t>
      </w:r>
      <w:r w:rsidRPr="00B0041C">
        <w:rPr>
          <w:sz w:val="28"/>
          <w:szCs w:val="28"/>
        </w:rPr>
        <w:t xml:space="preserve">  Визнати припиненим догов</w:t>
      </w:r>
      <w:r w:rsidR="00CB6608">
        <w:rPr>
          <w:sz w:val="28"/>
          <w:szCs w:val="28"/>
        </w:rPr>
        <w:t>і</w:t>
      </w:r>
      <w:r w:rsidRPr="00B0041C">
        <w:rPr>
          <w:sz w:val="28"/>
          <w:szCs w:val="28"/>
        </w:rPr>
        <w:t xml:space="preserve">р оренди землі </w:t>
      </w:r>
      <w:r w:rsidR="00CB6608" w:rsidRPr="00CB6608">
        <w:rPr>
          <w:sz w:val="28"/>
          <w:szCs w:val="28"/>
        </w:rPr>
        <w:t>від 24.03.2004р. №1156</w:t>
      </w:r>
      <w:r w:rsidR="00CB6608">
        <w:rPr>
          <w:sz w:val="28"/>
          <w:szCs w:val="28"/>
        </w:rPr>
        <w:t xml:space="preserve"> </w:t>
      </w:r>
      <w:r w:rsidRPr="00B0041C">
        <w:rPr>
          <w:sz w:val="28"/>
          <w:szCs w:val="28"/>
        </w:rPr>
        <w:t>з моменту державної реєстрації права власності на земельн</w:t>
      </w:r>
      <w:r w:rsidR="00B84903">
        <w:rPr>
          <w:sz w:val="28"/>
          <w:szCs w:val="28"/>
        </w:rPr>
        <w:t>у</w:t>
      </w:r>
      <w:r w:rsidRPr="00B0041C">
        <w:rPr>
          <w:sz w:val="28"/>
          <w:szCs w:val="28"/>
        </w:rPr>
        <w:t xml:space="preserve"> ділянк</w:t>
      </w:r>
      <w:r w:rsidR="00B84903">
        <w:rPr>
          <w:sz w:val="28"/>
          <w:szCs w:val="28"/>
        </w:rPr>
        <w:t>у</w:t>
      </w:r>
      <w:r w:rsidRPr="00B0041C">
        <w:rPr>
          <w:sz w:val="28"/>
          <w:szCs w:val="28"/>
        </w:rPr>
        <w:t>, зазначен</w:t>
      </w:r>
      <w:r w:rsidR="00B84903">
        <w:rPr>
          <w:sz w:val="28"/>
          <w:szCs w:val="28"/>
        </w:rPr>
        <w:t>у</w:t>
      </w:r>
      <w:r w:rsidRPr="00B0041C">
        <w:rPr>
          <w:sz w:val="28"/>
          <w:szCs w:val="28"/>
        </w:rPr>
        <w:t xml:space="preserve"> у додатку  до  цього рішення.</w:t>
      </w:r>
    </w:p>
    <w:p w:rsidR="001D4DE8" w:rsidRPr="00A61394" w:rsidRDefault="001D4DE8" w:rsidP="00811431">
      <w:pPr>
        <w:ind w:firstLine="708"/>
        <w:jc w:val="both"/>
        <w:rPr>
          <w:b/>
        </w:rPr>
      </w:pPr>
    </w:p>
    <w:p w:rsidR="00811431" w:rsidRDefault="00B84903" w:rsidP="00811431">
      <w:pPr>
        <w:ind w:firstLine="708"/>
        <w:jc w:val="both"/>
        <w:rPr>
          <w:sz w:val="28"/>
          <w:szCs w:val="28"/>
        </w:rPr>
      </w:pPr>
      <w:r>
        <w:rPr>
          <w:b/>
          <w:bCs/>
          <w:sz w:val="28"/>
          <w:szCs w:val="28"/>
        </w:rPr>
        <w:t>2</w:t>
      </w:r>
      <w:r w:rsidR="001D4DE8">
        <w:rPr>
          <w:b/>
          <w:bCs/>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Pr>
          <w:bCs/>
          <w:sz w:val="28"/>
          <w:szCs w:val="28"/>
        </w:rPr>
        <w:t>ої</w:t>
      </w:r>
      <w:r w:rsidR="00300A03" w:rsidRPr="006D0753">
        <w:rPr>
          <w:bCs/>
          <w:sz w:val="28"/>
          <w:szCs w:val="28"/>
        </w:rPr>
        <w:t xml:space="preserve"> ділянк</w:t>
      </w:r>
      <w:r>
        <w:rPr>
          <w:bCs/>
          <w:sz w:val="28"/>
          <w:szCs w:val="28"/>
        </w:rPr>
        <w:t>и</w:t>
      </w:r>
      <w:r w:rsidR="00300A03" w:rsidRPr="006D0753">
        <w:rPr>
          <w:sz w:val="28"/>
          <w:szCs w:val="28"/>
        </w:rPr>
        <w:t xml:space="preserve"> зазначен</w:t>
      </w:r>
      <w:r>
        <w:rPr>
          <w:sz w:val="28"/>
          <w:szCs w:val="28"/>
        </w:rPr>
        <w:t>у</w:t>
      </w:r>
      <w:r w:rsidR="00300A03"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300A03" w:rsidRPr="006D0753">
        <w:rPr>
          <w:sz w:val="28"/>
          <w:szCs w:val="28"/>
        </w:rPr>
        <w:t>.</w:t>
      </w:r>
    </w:p>
    <w:p w:rsidR="001D4DE8" w:rsidRPr="00A61394" w:rsidRDefault="001D4DE8" w:rsidP="00811431">
      <w:pPr>
        <w:ind w:firstLine="708"/>
        <w:jc w:val="both"/>
        <w:rPr>
          <w:b/>
        </w:rPr>
      </w:pPr>
    </w:p>
    <w:p w:rsidR="00E63415" w:rsidRPr="006D0753" w:rsidRDefault="00B84903" w:rsidP="00811431">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w:t>
      </w:r>
      <w:r w:rsidR="00300A03" w:rsidRPr="006D0753">
        <w:rPr>
          <w:sz w:val="28"/>
          <w:szCs w:val="28"/>
        </w:rPr>
        <w:lastRenderedPageBreak/>
        <w:t xml:space="preserve">щодо визначення експертної грошової оцінки </w:t>
      </w:r>
      <w:r w:rsidR="00300A03" w:rsidRPr="006D0753">
        <w:rPr>
          <w:bCs/>
          <w:sz w:val="28"/>
          <w:szCs w:val="28"/>
        </w:rPr>
        <w:t>земельн</w:t>
      </w:r>
      <w:r w:rsidR="00B70B31">
        <w:rPr>
          <w:bCs/>
          <w:sz w:val="28"/>
          <w:szCs w:val="28"/>
        </w:rPr>
        <w:t>ої</w:t>
      </w:r>
      <w:r w:rsidR="00300A03" w:rsidRPr="006D0753">
        <w:rPr>
          <w:bCs/>
          <w:sz w:val="28"/>
          <w:szCs w:val="28"/>
        </w:rPr>
        <w:t xml:space="preserve"> ділянк</w:t>
      </w:r>
      <w:r w:rsidR="00B70B31">
        <w:rPr>
          <w:bCs/>
          <w:sz w:val="28"/>
          <w:szCs w:val="28"/>
        </w:rPr>
        <w:t>и</w:t>
      </w:r>
      <w:r w:rsidR="00300A03" w:rsidRPr="006D0753">
        <w:rPr>
          <w:sz w:val="28"/>
          <w:szCs w:val="28"/>
        </w:rPr>
        <w:t xml:space="preserve"> зазначен</w:t>
      </w:r>
      <w:r w:rsidR="00B70B31">
        <w:rPr>
          <w:sz w:val="28"/>
          <w:szCs w:val="28"/>
        </w:rPr>
        <w:t>ої</w:t>
      </w:r>
      <w:r w:rsidR="00300A03" w:rsidRPr="006D0753">
        <w:rPr>
          <w:sz w:val="28"/>
          <w:szCs w:val="28"/>
        </w:rPr>
        <w:t xml:space="preserve"> </w:t>
      </w:r>
      <w:r w:rsidR="00E63415" w:rsidRPr="006D0753">
        <w:rPr>
          <w:sz w:val="28"/>
          <w:szCs w:val="28"/>
        </w:rPr>
        <w:t xml:space="preserve">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300A03" w:rsidRPr="00277FB7" w:rsidRDefault="00300A03" w:rsidP="00300A03">
      <w:pPr>
        <w:ind w:firstLine="708"/>
        <w:jc w:val="both"/>
        <w:rPr>
          <w:b/>
        </w:rPr>
      </w:pPr>
    </w:p>
    <w:p w:rsidR="00E63415" w:rsidRPr="006D0753" w:rsidRDefault="00B84903" w:rsidP="00E63415">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300A03" w:rsidRPr="006D0753">
        <w:rPr>
          <w:sz w:val="28"/>
          <w:szCs w:val="28"/>
        </w:rPr>
        <w:t>Продати земельн</w:t>
      </w:r>
      <w:r w:rsidR="00B70B31">
        <w:rPr>
          <w:sz w:val="28"/>
          <w:szCs w:val="28"/>
        </w:rPr>
        <w:t>у</w:t>
      </w:r>
      <w:r w:rsidR="00300A03" w:rsidRPr="006D0753">
        <w:rPr>
          <w:sz w:val="28"/>
          <w:szCs w:val="28"/>
        </w:rPr>
        <w:t xml:space="preserve"> ділянк</w:t>
      </w:r>
      <w:r w:rsidR="00B70B31">
        <w:rPr>
          <w:sz w:val="28"/>
          <w:szCs w:val="28"/>
        </w:rPr>
        <w:t>у</w:t>
      </w:r>
      <w:r w:rsidR="00300A03" w:rsidRPr="006D0753">
        <w:rPr>
          <w:sz w:val="28"/>
          <w:szCs w:val="28"/>
        </w:rPr>
        <w:t xml:space="preserve"> за рахунок земель комунальної власності</w:t>
      </w:r>
      <w:r w:rsidR="00E63415">
        <w:rPr>
          <w:sz w:val="28"/>
          <w:szCs w:val="28"/>
        </w:rPr>
        <w:t xml:space="preserve"> </w:t>
      </w:r>
      <w:r w:rsidR="00E63415" w:rsidRPr="006D0753">
        <w:rPr>
          <w:sz w:val="28"/>
          <w:szCs w:val="28"/>
        </w:rPr>
        <w:t>зазначен</w:t>
      </w:r>
      <w:r w:rsidR="00B70B31">
        <w:rPr>
          <w:sz w:val="28"/>
          <w:szCs w:val="28"/>
        </w:rPr>
        <w:t>у</w:t>
      </w:r>
      <w:r w:rsidR="00E63415"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300A03" w:rsidRPr="00277FB7" w:rsidRDefault="00300A03" w:rsidP="00300A03">
      <w:pPr>
        <w:ind w:firstLine="708"/>
        <w:jc w:val="both"/>
      </w:pPr>
    </w:p>
    <w:p w:rsidR="00037BCD" w:rsidRDefault="00B84903" w:rsidP="00300A03">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B84903" w:rsidP="00037BCD">
      <w:pPr>
        <w:pStyle w:val="a4"/>
        <w:ind w:firstLine="708"/>
        <w:jc w:val="both"/>
        <w:rPr>
          <w:rFonts w:ascii="Times New Roman" w:hAnsi="Times New Roman"/>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B84903">
        <w:rPr>
          <w:rFonts w:ascii="Times New Roman" w:hAnsi="Times New Roman"/>
          <w:b/>
          <w:bCs/>
          <w:sz w:val="28"/>
          <w:szCs w:val="28"/>
          <w:lang w:val="ru-RU"/>
        </w:rPr>
        <w:t>7</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3447" w:rsidRPr="00084E72" w:rsidRDefault="006D3447" w:rsidP="006D3447">
      <w:pPr>
        <w:rPr>
          <w:lang w:val="ru-RU"/>
        </w:rPr>
      </w:pPr>
    </w:p>
    <w:p w:rsidR="006D3447" w:rsidRDefault="006D3447" w:rsidP="00AC0C42">
      <w:pPr>
        <w:ind w:right="45"/>
        <w:rPr>
          <w:b/>
          <w:sz w:val="24"/>
          <w:szCs w:val="24"/>
        </w:rPr>
        <w:sectPr w:rsidR="006D3447" w:rsidSect="00A059DA">
          <w:pgSz w:w="11906" w:h="16838"/>
          <w:pgMar w:top="851" w:right="851" w:bottom="851" w:left="1701" w:header="709" w:footer="709" w:gutter="0"/>
          <w:cols w:space="708"/>
          <w:titlePg/>
          <w:docGrid w:linePitch="360"/>
        </w:sectPr>
      </w:pPr>
    </w:p>
    <w:p w:rsidR="006D3447" w:rsidRPr="00776955" w:rsidRDefault="006D3447" w:rsidP="006D3447">
      <w:pPr>
        <w:pStyle w:val="3"/>
        <w:ind w:right="0" w:firstLine="11057"/>
        <w:jc w:val="left"/>
        <w:rPr>
          <w:b/>
          <w:sz w:val="27"/>
          <w:szCs w:val="27"/>
          <w:lang w:val="ru-RU"/>
        </w:rPr>
      </w:pPr>
      <w:r w:rsidRPr="00776955">
        <w:rPr>
          <w:b/>
          <w:sz w:val="27"/>
          <w:szCs w:val="27"/>
        </w:rPr>
        <w:lastRenderedPageBreak/>
        <w:t xml:space="preserve">Додаток </w:t>
      </w:r>
    </w:p>
    <w:p w:rsidR="006D3447" w:rsidRPr="00776955" w:rsidRDefault="006D3447" w:rsidP="006D3447">
      <w:pPr>
        <w:pStyle w:val="3"/>
        <w:ind w:right="0" w:firstLine="11057"/>
        <w:jc w:val="left"/>
        <w:rPr>
          <w:b/>
          <w:sz w:val="27"/>
          <w:szCs w:val="27"/>
        </w:rPr>
      </w:pPr>
      <w:r w:rsidRPr="00776955">
        <w:rPr>
          <w:b/>
          <w:sz w:val="27"/>
          <w:szCs w:val="27"/>
        </w:rPr>
        <w:t>до рішення міської ради</w:t>
      </w:r>
    </w:p>
    <w:p w:rsidR="006D3447" w:rsidRPr="00776955" w:rsidRDefault="006D3447" w:rsidP="006D3447">
      <w:pPr>
        <w:ind w:firstLine="11057"/>
        <w:rPr>
          <w:b/>
          <w:sz w:val="27"/>
          <w:szCs w:val="27"/>
        </w:rPr>
      </w:pPr>
      <w:r w:rsidRPr="00776955">
        <w:rPr>
          <w:b/>
          <w:bCs/>
          <w:sz w:val="27"/>
          <w:szCs w:val="27"/>
        </w:rPr>
        <w:t>VІ</w:t>
      </w:r>
      <w:r w:rsidRPr="00776955">
        <w:rPr>
          <w:b/>
          <w:bCs/>
          <w:sz w:val="27"/>
          <w:szCs w:val="27"/>
          <w:lang w:val="en-US"/>
        </w:rPr>
        <w:t>I</w:t>
      </w:r>
      <w:r w:rsidRPr="00776955">
        <w:rPr>
          <w:b/>
          <w:sz w:val="27"/>
          <w:szCs w:val="27"/>
        </w:rPr>
        <w:t xml:space="preserve"> скликання </w:t>
      </w:r>
    </w:p>
    <w:p w:rsidR="006D3447" w:rsidRPr="00776955" w:rsidRDefault="006D3447" w:rsidP="006D3447">
      <w:pPr>
        <w:ind w:firstLine="10620"/>
        <w:rPr>
          <w:b/>
          <w:bCs/>
          <w:sz w:val="27"/>
          <w:szCs w:val="27"/>
          <w:u w:val="single"/>
        </w:rPr>
      </w:pPr>
      <w:r w:rsidRPr="00776955">
        <w:rPr>
          <w:b/>
          <w:bCs/>
          <w:sz w:val="27"/>
          <w:szCs w:val="27"/>
        </w:rPr>
        <w:t xml:space="preserve">       </w:t>
      </w:r>
      <w:r w:rsidRPr="00943870">
        <w:rPr>
          <w:b/>
          <w:bCs/>
          <w:sz w:val="27"/>
          <w:szCs w:val="27"/>
          <w:u w:val="single"/>
          <w:lang w:val="en-US"/>
        </w:rPr>
        <w:t>2</w:t>
      </w:r>
      <w:r>
        <w:rPr>
          <w:b/>
          <w:bCs/>
          <w:sz w:val="27"/>
          <w:szCs w:val="27"/>
          <w:u w:val="single"/>
        </w:rPr>
        <w:t>2</w:t>
      </w:r>
      <w:r w:rsidRPr="00077402">
        <w:rPr>
          <w:b/>
          <w:bCs/>
          <w:sz w:val="27"/>
          <w:szCs w:val="27"/>
          <w:u w:val="single"/>
        </w:rPr>
        <w:t>.</w:t>
      </w:r>
      <w:r>
        <w:rPr>
          <w:b/>
          <w:bCs/>
          <w:sz w:val="27"/>
          <w:szCs w:val="27"/>
          <w:u w:val="single"/>
          <w:lang w:val="en-US"/>
        </w:rPr>
        <w:t>0</w:t>
      </w:r>
      <w:r>
        <w:rPr>
          <w:b/>
          <w:bCs/>
          <w:sz w:val="27"/>
          <w:szCs w:val="27"/>
          <w:u w:val="single"/>
        </w:rPr>
        <w:t>2</w:t>
      </w:r>
      <w:r w:rsidRPr="00776955">
        <w:rPr>
          <w:b/>
          <w:bCs/>
          <w:sz w:val="27"/>
          <w:szCs w:val="27"/>
          <w:u w:val="single"/>
        </w:rPr>
        <w:t>.201</w:t>
      </w:r>
      <w:r>
        <w:rPr>
          <w:b/>
          <w:bCs/>
          <w:sz w:val="27"/>
          <w:szCs w:val="27"/>
          <w:u w:val="single"/>
          <w:lang w:val="en-US"/>
        </w:rPr>
        <w:t>8</w:t>
      </w:r>
      <w:r w:rsidRPr="00776955">
        <w:rPr>
          <w:b/>
          <w:bCs/>
          <w:sz w:val="27"/>
          <w:szCs w:val="27"/>
          <w:u w:val="single"/>
        </w:rPr>
        <w:t xml:space="preserve"> </w:t>
      </w:r>
      <w:r w:rsidRPr="00776955">
        <w:rPr>
          <w:b/>
          <w:sz w:val="27"/>
          <w:szCs w:val="27"/>
          <w:u w:val="single"/>
        </w:rPr>
        <w:t>№</w:t>
      </w:r>
      <w:r w:rsidRPr="00776955">
        <w:rPr>
          <w:b/>
          <w:bCs/>
          <w:sz w:val="27"/>
          <w:szCs w:val="27"/>
          <w:u w:val="single"/>
        </w:rPr>
        <w:t xml:space="preserve">  </w:t>
      </w:r>
    </w:p>
    <w:p w:rsidR="006D3447" w:rsidRPr="00776955" w:rsidRDefault="006D3447" w:rsidP="006D3447">
      <w:pPr>
        <w:pStyle w:val="a8"/>
        <w:rPr>
          <w:sz w:val="27"/>
          <w:szCs w:val="27"/>
          <w:lang w:val="uk-UA"/>
        </w:rPr>
      </w:pPr>
    </w:p>
    <w:p w:rsidR="006D3447" w:rsidRPr="00776955" w:rsidRDefault="006D3447" w:rsidP="006D3447">
      <w:pPr>
        <w:jc w:val="center"/>
        <w:rPr>
          <w:b/>
          <w:bCs/>
          <w:sz w:val="27"/>
          <w:szCs w:val="27"/>
        </w:rPr>
      </w:pPr>
      <w:r w:rsidRPr="00776955">
        <w:rPr>
          <w:b/>
          <w:bCs/>
          <w:sz w:val="27"/>
          <w:szCs w:val="27"/>
        </w:rPr>
        <w:t xml:space="preserve">Перелік  </w:t>
      </w:r>
    </w:p>
    <w:p w:rsidR="006D3447" w:rsidRDefault="006D3447" w:rsidP="006D3447">
      <w:pPr>
        <w:ind w:left="-360"/>
        <w:jc w:val="center"/>
        <w:rPr>
          <w:b/>
          <w:sz w:val="27"/>
          <w:szCs w:val="27"/>
          <w:lang w:val="en-US"/>
        </w:rPr>
      </w:pPr>
      <w:r w:rsidRPr="00776955">
        <w:rPr>
          <w:b/>
          <w:sz w:val="27"/>
          <w:szCs w:val="27"/>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6D3447" w:rsidRPr="002C0F0F" w:rsidRDefault="006D3447" w:rsidP="006D3447">
      <w:pPr>
        <w:ind w:left="-360"/>
        <w:jc w:val="center"/>
        <w:rPr>
          <w:b/>
        </w:rPr>
      </w:pPr>
    </w:p>
    <w:tbl>
      <w:tblPr>
        <w:tblW w:w="15852" w:type="dxa"/>
        <w:tblInd w:w="-7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432"/>
        <w:gridCol w:w="2072"/>
        <w:gridCol w:w="2352"/>
        <w:gridCol w:w="2631"/>
        <w:gridCol w:w="1134"/>
        <w:gridCol w:w="2702"/>
        <w:gridCol w:w="4529"/>
      </w:tblGrid>
      <w:tr w:rsidR="006D3447" w:rsidRPr="00B0495A" w:rsidTr="005C0367">
        <w:trPr>
          <w:trHeight w:val="812"/>
        </w:trPr>
        <w:tc>
          <w:tcPr>
            <w:tcW w:w="432" w:type="dxa"/>
            <w:tcBorders>
              <w:top w:val="single" w:sz="4" w:space="0" w:color="auto"/>
              <w:bottom w:val="nil"/>
              <w:right w:val="single" w:sz="4" w:space="0" w:color="auto"/>
            </w:tcBorders>
          </w:tcPr>
          <w:p w:rsidR="006D3447" w:rsidRPr="00776955" w:rsidRDefault="006D3447" w:rsidP="005C0367">
            <w:pPr>
              <w:jc w:val="center"/>
              <w:rPr>
                <w:b/>
              </w:rPr>
            </w:pPr>
            <w:r w:rsidRPr="00776955">
              <w:rPr>
                <w:b/>
              </w:rPr>
              <w:t>№ з/п</w:t>
            </w:r>
          </w:p>
        </w:tc>
        <w:tc>
          <w:tcPr>
            <w:tcW w:w="2072" w:type="dxa"/>
            <w:tcBorders>
              <w:top w:val="single" w:sz="4" w:space="0" w:color="auto"/>
              <w:left w:val="single" w:sz="4" w:space="0" w:color="auto"/>
              <w:bottom w:val="nil"/>
              <w:right w:val="single" w:sz="4" w:space="0" w:color="auto"/>
            </w:tcBorders>
          </w:tcPr>
          <w:p w:rsidR="006D3447" w:rsidRPr="00776955" w:rsidRDefault="006D3447" w:rsidP="005C0367">
            <w:pPr>
              <w:jc w:val="center"/>
              <w:rPr>
                <w:b/>
              </w:rPr>
            </w:pPr>
            <w:r w:rsidRPr="00776955">
              <w:rPr>
                <w:b/>
              </w:rPr>
              <w:t>Покупець земельної ділянки та (ЄДРПОУ/</w:t>
            </w:r>
          </w:p>
          <w:p w:rsidR="006D3447" w:rsidRPr="00776955" w:rsidRDefault="006D3447" w:rsidP="005C0367">
            <w:pPr>
              <w:jc w:val="center"/>
              <w:rPr>
                <w:b/>
              </w:rPr>
            </w:pPr>
            <w:r w:rsidRPr="00776955">
              <w:rPr>
                <w:b/>
              </w:rPr>
              <w:t>РНОКПП)</w:t>
            </w:r>
          </w:p>
        </w:tc>
        <w:tc>
          <w:tcPr>
            <w:tcW w:w="2352" w:type="dxa"/>
            <w:tcBorders>
              <w:top w:val="single" w:sz="4" w:space="0" w:color="auto"/>
              <w:left w:val="single" w:sz="4" w:space="0" w:color="auto"/>
              <w:bottom w:val="nil"/>
              <w:right w:val="single" w:sz="4" w:space="0" w:color="auto"/>
            </w:tcBorders>
          </w:tcPr>
          <w:p w:rsidR="006D3447" w:rsidRPr="00776955" w:rsidRDefault="006D3447" w:rsidP="005C0367">
            <w:pPr>
              <w:jc w:val="center"/>
              <w:rPr>
                <w:b/>
              </w:rPr>
            </w:pPr>
            <w:r w:rsidRPr="00776955">
              <w:rPr>
                <w:b/>
              </w:rPr>
              <w:t>Адреса проживання/</w:t>
            </w:r>
          </w:p>
          <w:p w:rsidR="006D3447" w:rsidRPr="00776955" w:rsidRDefault="006D3447" w:rsidP="005C0367">
            <w:pPr>
              <w:jc w:val="center"/>
              <w:rPr>
                <w:b/>
              </w:rPr>
            </w:pPr>
            <w:r w:rsidRPr="00776955">
              <w:rPr>
                <w:b/>
              </w:rPr>
              <w:t>Юридична адреса</w:t>
            </w:r>
          </w:p>
        </w:tc>
        <w:tc>
          <w:tcPr>
            <w:tcW w:w="2631" w:type="dxa"/>
            <w:tcBorders>
              <w:top w:val="single" w:sz="4" w:space="0" w:color="auto"/>
              <w:left w:val="single" w:sz="4" w:space="0" w:color="auto"/>
              <w:bottom w:val="nil"/>
              <w:right w:val="single" w:sz="4" w:space="0" w:color="auto"/>
            </w:tcBorders>
          </w:tcPr>
          <w:p w:rsidR="006D3447" w:rsidRPr="00776955" w:rsidRDefault="006D3447" w:rsidP="005C0367">
            <w:pPr>
              <w:jc w:val="center"/>
              <w:rPr>
                <w:b/>
              </w:rPr>
            </w:pPr>
            <w:r w:rsidRPr="00776955">
              <w:rPr>
                <w:b/>
              </w:rPr>
              <w:t>Адреса земельної ділянки</w:t>
            </w:r>
          </w:p>
          <w:p w:rsidR="006D3447" w:rsidRPr="00776955" w:rsidRDefault="006D3447" w:rsidP="005C0367">
            <w:pPr>
              <w:jc w:val="center"/>
              <w:rPr>
                <w:b/>
              </w:rPr>
            </w:pPr>
            <w:r w:rsidRPr="00776955">
              <w:rPr>
                <w:b/>
              </w:rPr>
              <w:t>(кадастровий номер)</w:t>
            </w:r>
          </w:p>
        </w:tc>
        <w:tc>
          <w:tcPr>
            <w:tcW w:w="1134" w:type="dxa"/>
            <w:tcBorders>
              <w:top w:val="single" w:sz="4" w:space="0" w:color="auto"/>
              <w:left w:val="single" w:sz="4" w:space="0" w:color="auto"/>
              <w:bottom w:val="nil"/>
              <w:right w:val="single" w:sz="4" w:space="0" w:color="auto"/>
            </w:tcBorders>
          </w:tcPr>
          <w:p w:rsidR="006D3447" w:rsidRPr="00776955" w:rsidRDefault="006D3447" w:rsidP="005C0367">
            <w:pPr>
              <w:jc w:val="center"/>
              <w:rPr>
                <w:b/>
              </w:rPr>
            </w:pPr>
            <w:r>
              <w:rPr>
                <w:b/>
              </w:rPr>
              <w:t xml:space="preserve">Площа земельної </w:t>
            </w:r>
            <w:r w:rsidRPr="00776955">
              <w:rPr>
                <w:b/>
              </w:rPr>
              <w:t>ділянки (га)</w:t>
            </w:r>
          </w:p>
        </w:tc>
        <w:tc>
          <w:tcPr>
            <w:tcW w:w="2702" w:type="dxa"/>
            <w:tcBorders>
              <w:top w:val="single" w:sz="4" w:space="0" w:color="auto"/>
              <w:left w:val="single" w:sz="4" w:space="0" w:color="auto"/>
              <w:bottom w:val="nil"/>
              <w:right w:val="single" w:sz="4" w:space="0" w:color="auto"/>
            </w:tcBorders>
          </w:tcPr>
          <w:p w:rsidR="006D3447" w:rsidRPr="00776955" w:rsidRDefault="006D3447" w:rsidP="005C0367">
            <w:pPr>
              <w:jc w:val="center"/>
              <w:rPr>
                <w:b/>
              </w:rPr>
            </w:pPr>
            <w:r w:rsidRPr="00776955">
              <w:rPr>
                <w:b/>
              </w:rPr>
              <w:t>Цільове призначення</w:t>
            </w:r>
          </w:p>
        </w:tc>
        <w:tc>
          <w:tcPr>
            <w:tcW w:w="4529" w:type="dxa"/>
            <w:tcBorders>
              <w:top w:val="single" w:sz="4" w:space="0" w:color="auto"/>
              <w:left w:val="single" w:sz="4" w:space="0" w:color="auto"/>
              <w:bottom w:val="nil"/>
            </w:tcBorders>
          </w:tcPr>
          <w:p w:rsidR="006D3447" w:rsidRPr="00776955" w:rsidRDefault="006D3447" w:rsidP="005C0367">
            <w:pPr>
              <w:jc w:val="center"/>
              <w:rPr>
                <w:b/>
              </w:rPr>
            </w:pPr>
            <w:r w:rsidRPr="00776955">
              <w:rPr>
                <w:b/>
              </w:rPr>
              <w:t>Підстава</w:t>
            </w:r>
          </w:p>
        </w:tc>
      </w:tr>
      <w:tr w:rsidR="006D3447" w:rsidRPr="00BD2FFC" w:rsidTr="005C0367">
        <w:tblPrEx>
          <w:tblBorders>
            <w:bottom w:val="single" w:sz="4" w:space="0" w:color="auto"/>
          </w:tblBorders>
        </w:tblPrEx>
        <w:trPr>
          <w:trHeight w:val="295"/>
          <w:tblHeader/>
        </w:trPr>
        <w:tc>
          <w:tcPr>
            <w:tcW w:w="432" w:type="dxa"/>
            <w:tcBorders>
              <w:top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1</w:t>
            </w:r>
          </w:p>
        </w:tc>
        <w:tc>
          <w:tcPr>
            <w:tcW w:w="2072" w:type="dxa"/>
            <w:tcBorders>
              <w:top w:val="single" w:sz="4" w:space="0" w:color="auto"/>
              <w:left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2</w:t>
            </w:r>
          </w:p>
        </w:tc>
        <w:tc>
          <w:tcPr>
            <w:tcW w:w="2352" w:type="dxa"/>
            <w:tcBorders>
              <w:top w:val="single" w:sz="4" w:space="0" w:color="auto"/>
              <w:left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3</w:t>
            </w:r>
          </w:p>
        </w:tc>
        <w:tc>
          <w:tcPr>
            <w:tcW w:w="2631" w:type="dxa"/>
            <w:tcBorders>
              <w:top w:val="single" w:sz="4" w:space="0" w:color="auto"/>
              <w:left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5</w:t>
            </w:r>
          </w:p>
        </w:tc>
        <w:tc>
          <w:tcPr>
            <w:tcW w:w="2702" w:type="dxa"/>
            <w:tcBorders>
              <w:top w:val="single" w:sz="4" w:space="0" w:color="auto"/>
              <w:left w:val="single" w:sz="4" w:space="0" w:color="auto"/>
              <w:bottom w:val="single" w:sz="4" w:space="0" w:color="auto"/>
              <w:right w:val="single" w:sz="4" w:space="0" w:color="auto"/>
            </w:tcBorders>
          </w:tcPr>
          <w:p w:rsidR="006D3447" w:rsidRPr="009D11D1" w:rsidRDefault="006D3447" w:rsidP="005C0367">
            <w:pPr>
              <w:jc w:val="center"/>
              <w:rPr>
                <w:b/>
                <w:bCs/>
                <w:sz w:val="22"/>
                <w:szCs w:val="22"/>
              </w:rPr>
            </w:pPr>
            <w:r w:rsidRPr="009D11D1">
              <w:rPr>
                <w:b/>
                <w:bCs/>
                <w:sz w:val="22"/>
                <w:szCs w:val="22"/>
              </w:rPr>
              <w:t>6</w:t>
            </w:r>
          </w:p>
        </w:tc>
        <w:tc>
          <w:tcPr>
            <w:tcW w:w="4529" w:type="dxa"/>
            <w:tcBorders>
              <w:top w:val="single" w:sz="4" w:space="0" w:color="auto"/>
              <w:left w:val="single" w:sz="4" w:space="0" w:color="auto"/>
              <w:bottom w:val="single" w:sz="4" w:space="0" w:color="auto"/>
            </w:tcBorders>
          </w:tcPr>
          <w:p w:rsidR="006D3447" w:rsidRPr="009D11D1" w:rsidRDefault="006D3447" w:rsidP="005C0367">
            <w:pPr>
              <w:tabs>
                <w:tab w:val="center" w:pos="1145"/>
                <w:tab w:val="right" w:pos="2291"/>
              </w:tabs>
              <w:jc w:val="center"/>
              <w:rPr>
                <w:b/>
                <w:bCs/>
                <w:sz w:val="22"/>
                <w:szCs w:val="22"/>
              </w:rPr>
            </w:pPr>
            <w:r w:rsidRPr="009D11D1">
              <w:rPr>
                <w:b/>
                <w:bCs/>
                <w:sz w:val="22"/>
                <w:szCs w:val="22"/>
              </w:rPr>
              <w:t>7</w:t>
            </w:r>
          </w:p>
        </w:tc>
      </w:tr>
      <w:tr w:rsidR="006D3447" w:rsidRPr="00896F00" w:rsidTr="005C0367">
        <w:tblPrEx>
          <w:tblBorders>
            <w:bottom w:val="single" w:sz="4" w:space="0" w:color="auto"/>
          </w:tblBorders>
        </w:tblPrEx>
        <w:trPr>
          <w:trHeight w:val="2342"/>
        </w:trPr>
        <w:tc>
          <w:tcPr>
            <w:tcW w:w="432" w:type="dxa"/>
            <w:tcBorders>
              <w:top w:val="single" w:sz="4" w:space="0" w:color="auto"/>
              <w:bottom w:val="single" w:sz="4" w:space="0" w:color="auto"/>
              <w:right w:val="single" w:sz="4" w:space="0" w:color="auto"/>
            </w:tcBorders>
          </w:tcPr>
          <w:p w:rsidR="006D3447" w:rsidRDefault="006D3447" w:rsidP="006D3447">
            <w:pPr>
              <w:numPr>
                <w:ilvl w:val="0"/>
                <w:numId w:val="3"/>
              </w:numPr>
              <w:jc w:val="center"/>
              <w:rPr>
                <w:sz w:val="28"/>
              </w:rPr>
            </w:pPr>
          </w:p>
        </w:tc>
        <w:tc>
          <w:tcPr>
            <w:tcW w:w="2072" w:type="dxa"/>
            <w:tcBorders>
              <w:top w:val="single" w:sz="4" w:space="0" w:color="auto"/>
              <w:left w:val="single" w:sz="4" w:space="0" w:color="auto"/>
              <w:bottom w:val="single" w:sz="4" w:space="0" w:color="auto"/>
              <w:right w:val="single" w:sz="4" w:space="0" w:color="auto"/>
            </w:tcBorders>
          </w:tcPr>
          <w:p w:rsidR="006D3447" w:rsidRPr="00CC4094" w:rsidRDefault="006D3447" w:rsidP="005C0367">
            <w:pPr>
              <w:jc w:val="center"/>
              <w:rPr>
                <w:b/>
                <w:sz w:val="26"/>
                <w:szCs w:val="26"/>
              </w:rPr>
            </w:pPr>
            <w:r>
              <w:rPr>
                <w:sz w:val="26"/>
                <w:szCs w:val="26"/>
              </w:rPr>
              <w:t>Приватне підприємство «Дімарт»</w:t>
            </w:r>
          </w:p>
          <w:p w:rsidR="006D3447" w:rsidRPr="00CC4094" w:rsidRDefault="006D3447" w:rsidP="005C0367">
            <w:pPr>
              <w:jc w:val="center"/>
              <w:rPr>
                <w:sz w:val="26"/>
                <w:szCs w:val="26"/>
                <w:highlight w:val="yellow"/>
              </w:rPr>
            </w:pPr>
          </w:p>
        </w:tc>
        <w:tc>
          <w:tcPr>
            <w:tcW w:w="2352" w:type="dxa"/>
            <w:tcBorders>
              <w:top w:val="single" w:sz="4" w:space="0" w:color="auto"/>
              <w:left w:val="single" w:sz="4" w:space="0" w:color="auto"/>
              <w:bottom w:val="single" w:sz="4" w:space="0" w:color="auto"/>
              <w:right w:val="single" w:sz="4" w:space="0" w:color="auto"/>
            </w:tcBorders>
          </w:tcPr>
          <w:p w:rsidR="006D3447" w:rsidRPr="0017539A" w:rsidRDefault="006D3447" w:rsidP="005C0367">
            <w:pPr>
              <w:jc w:val="center"/>
              <w:rPr>
                <w:sz w:val="26"/>
                <w:szCs w:val="26"/>
                <w:highlight w:val="yellow"/>
              </w:rPr>
            </w:pPr>
          </w:p>
        </w:tc>
        <w:tc>
          <w:tcPr>
            <w:tcW w:w="2631" w:type="dxa"/>
            <w:tcBorders>
              <w:top w:val="single" w:sz="4" w:space="0" w:color="auto"/>
              <w:left w:val="single" w:sz="4" w:space="0" w:color="auto"/>
              <w:bottom w:val="single" w:sz="4" w:space="0" w:color="auto"/>
              <w:right w:val="single" w:sz="4" w:space="0" w:color="auto"/>
            </w:tcBorders>
          </w:tcPr>
          <w:p w:rsidR="006D3447" w:rsidRPr="00971E09" w:rsidRDefault="006D3447" w:rsidP="005C0367">
            <w:pPr>
              <w:jc w:val="center"/>
              <w:rPr>
                <w:sz w:val="26"/>
                <w:szCs w:val="26"/>
              </w:rPr>
            </w:pPr>
            <w:r w:rsidRPr="00971E09">
              <w:rPr>
                <w:sz w:val="26"/>
                <w:szCs w:val="26"/>
              </w:rPr>
              <w:t>вул.</w:t>
            </w:r>
            <w:r>
              <w:rPr>
                <w:sz w:val="26"/>
                <w:szCs w:val="26"/>
              </w:rPr>
              <w:t xml:space="preserve"> Жасминна, </w:t>
            </w:r>
            <w:r w:rsidRPr="00971E09">
              <w:rPr>
                <w:sz w:val="26"/>
                <w:szCs w:val="26"/>
              </w:rPr>
              <w:t>2</w:t>
            </w:r>
            <w:r>
              <w:rPr>
                <w:sz w:val="26"/>
                <w:szCs w:val="26"/>
              </w:rPr>
              <w:t>-А</w:t>
            </w:r>
            <w:r w:rsidRPr="00971E09">
              <w:rPr>
                <w:sz w:val="26"/>
                <w:szCs w:val="26"/>
              </w:rPr>
              <w:t xml:space="preserve"> </w:t>
            </w:r>
          </w:p>
          <w:p w:rsidR="006D3447" w:rsidRPr="00971E09" w:rsidRDefault="006D3447" w:rsidP="005C0367">
            <w:pPr>
              <w:jc w:val="center"/>
              <w:rPr>
                <w:sz w:val="22"/>
                <w:szCs w:val="22"/>
              </w:rPr>
            </w:pPr>
            <w:r w:rsidRPr="00971E09">
              <w:rPr>
                <w:b/>
                <w:sz w:val="22"/>
                <w:szCs w:val="22"/>
              </w:rPr>
              <w:t>(</w:t>
            </w:r>
            <w:r w:rsidRPr="00971E09">
              <w:rPr>
                <w:b/>
                <w:sz w:val="21"/>
                <w:szCs w:val="21"/>
              </w:rPr>
              <w:t>7310136600:</w:t>
            </w:r>
            <w:r>
              <w:rPr>
                <w:b/>
                <w:sz w:val="21"/>
                <w:szCs w:val="21"/>
              </w:rPr>
              <w:t>31</w:t>
            </w:r>
            <w:r w:rsidRPr="00971E09">
              <w:rPr>
                <w:b/>
                <w:sz w:val="21"/>
                <w:szCs w:val="21"/>
              </w:rPr>
              <w:t>:00</w:t>
            </w:r>
            <w:r>
              <w:rPr>
                <w:b/>
                <w:sz w:val="21"/>
                <w:szCs w:val="21"/>
              </w:rPr>
              <w:t>1</w:t>
            </w:r>
            <w:r w:rsidRPr="00971E09">
              <w:rPr>
                <w:b/>
                <w:sz w:val="21"/>
                <w:szCs w:val="21"/>
              </w:rPr>
              <w:t>:0</w:t>
            </w:r>
            <w:r>
              <w:rPr>
                <w:b/>
                <w:sz w:val="21"/>
                <w:szCs w:val="21"/>
              </w:rPr>
              <w:t>007</w:t>
            </w:r>
            <w:r w:rsidRPr="00971E09">
              <w:rPr>
                <w:b/>
                <w:sz w:val="21"/>
                <w:szCs w:val="21"/>
              </w:rPr>
              <w:t>)</w:t>
            </w:r>
          </w:p>
          <w:p w:rsidR="006D3447" w:rsidRPr="0017539A" w:rsidRDefault="006D3447" w:rsidP="005C0367">
            <w:pPr>
              <w:jc w:val="center"/>
              <w:rPr>
                <w:b/>
                <w:sz w:val="26"/>
                <w:szCs w:val="26"/>
                <w:highlight w:val="yellow"/>
              </w:rPr>
            </w:pPr>
          </w:p>
          <w:p w:rsidR="006D3447" w:rsidRPr="0017539A" w:rsidRDefault="006D3447" w:rsidP="005C0367">
            <w:pPr>
              <w:jc w:val="center"/>
              <w:rPr>
                <w:b/>
                <w:sz w:val="26"/>
                <w:szCs w:val="26"/>
                <w:highlight w:val="yellow"/>
              </w:rPr>
            </w:pPr>
          </w:p>
          <w:p w:rsidR="006D3447" w:rsidRPr="0017539A" w:rsidRDefault="006D3447" w:rsidP="005C0367">
            <w:pPr>
              <w:jc w:val="center"/>
              <w:rPr>
                <w:b/>
                <w:sz w:val="26"/>
                <w:szCs w:val="26"/>
                <w:highlight w:val="yellow"/>
              </w:rPr>
            </w:pPr>
          </w:p>
        </w:tc>
        <w:tc>
          <w:tcPr>
            <w:tcW w:w="1134" w:type="dxa"/>
            <w:tcBorders>
              <w:top w:val="single" w:sz="4" w:space="0" w:color="auto"/>
              <w:left w:val="single" w:sz="4" w:space="0" w:color="auto"/>
              <w:bottom w:val="single" w:sz="4" w:space="0" w:color="auto"/>
              <w:right w:val="single" w:sz="4" w:space="0" w:color="auto"/>
            </w:tcBorders>
          </w:tcPr>
          <w:p w:rsidR="006D3447" w:rsidRPr="00971E09" w:rsidRDefault="006D3447" w:rsidP="005C0367">
            <w:pPr>
              <w:jc w:val="center"/>
              <w:rPr>
                <w:sz w:val="26"/>
                <w:szCs w:val="26"/>
              </w:rPr>
            </w:pPr>
            <w:r w:rsidRPr="00971E09">
              <w:rPr>
                <w:sz w:val="26"/>
                <w:szCs w:val="26"/>
              </w:rPr>
              <w:t>0,</w:t>
            </w:r>
            <w:r>
              <w:rPr>
                <w:sz w:val="26"/>
                <w:szCs w:val="26"/>
              </w:rPr>
              <w:t>0354</w:t>
            </w:r>
          </w:p>
          <w:p w:rsidR="006D3447" w:rsidRPr="00971E09" w:rsidRDefault="006D3447" w:rsidP="005C0367">
            <w:pPr>
              <w:jc w:val="center"/>
              <w:rPr>
                <w:sz w:val="26"/>
                <w:szCs w:val="26"/>
              </w:rPr>
            </w:pPr>
          </w:p>
          <w:p w:rsidR="006D3447" w:rsidRPr="00971E09" w:rsidRDefault="006D3447" w:rsidP="005C0367">
            <w:pPr>
              <w:jc w:val="center"/>
              <w:rPr>
                <w:sz w:val="26"/>
                <w:szCs w:val="26"/>
              </w:rPr>
            </w:pPr>
          </w:p>
          <w:p w:rsidR="006D3447" w:rsidRPr="00971E09" w:rsidRDefault="006D3447" w:rsidP="005C0367">
            <w:pPr>
              <w:jc w:val="center"/>
              <w:rPr>
                <w:sz w:val="26"/>
                <w:szCs w:val="26"/>
              </w:rPr>
            </w:pPr>
          </w:p>
          <w:p w:rsidR="006D3447" w:rsidRPr="00971E09" w:rsidRDefault="006D3447" w:rsidP="005C0367">
            <w:pPr>
              <w:jc w:val="center"/>
              <w:rPr>
                <w:sz w:val="26"/>
                <w:szCs w:val="26"/>
              </w:rPr>
            </w:pPr>
          </w:p>
        </w:tc>
        <w:tc>
          <w:tcPr>
            <w:tcW w:w="2702" w:type="dxa"/>
            <w:tcBorders>
              <w:top w:val="single" w:sz="4" w:space="0" w:color="auto"/>
              <w:left w:val="single" w:sz="4" w:space="0" w:color="auto"/>
              <w:bottom w:val="single" w:sz="4" w:space="0" w:color="auto"/>
              <w:right w:val="single" w:sz="4" w:space="0" w:color="auto"/>
            </w:tcBorders>
          </w:tcPr>
          <w:p w:rsidR="006D3447" w:rsidRPr="00C06160" w:rsidRDefault="006D3447" w:rsidP="005C0367">
            <w:pPr>
              <w:pStyle w:val="aa"/>
              <w:jc w:val="center"/>
              <w:rPr>
                <w:rFonts w:ascii="Times New Roman" w:hAnsi="Times New Roman" w:cs="Times New Roman"/>
                <w:sz w:val="24"/>
                <w:szCs w:val="24"/>
                <w:lang w:val="uk-UA"/>
              </w:rPr>
            </w:pPr>
            <w:r w:rsidRPr="00C06160">
              <w:rPr>
                <w:rFonts w:ascii="Times New Roman" w:hAnsi="Times New Roman" w:cs="Times New Roman"/>
                <w:sz w:val="24"/>
                <w:szCs w:val="24"/>
                <w:lang w:val="uk-UA"/>
              </w:rPr>
              <w:t xml:space="preserve">для будівництва та обслуговування будівель торгівлі </w:t>
            </w:r>
            <w:r>
              <w:rPr>
                <w:rFonts w:ascii="Times New Roman" w:hAnsi="Times New Roman" w:cs="Times New Roman"/>
                <w:sz w:val="24"/>
                <w:szCs w:val="24"/>
                <w:lang w:val="uk-UA"/>
              </w:rPr>
              <w:t xml:space="preserve">          </w:t>
            </w:r>
            <w:r w:rsidRPr="00C06160">
              <w:rPr>
                <w:rFonts w:ascii="Times New Roman" w:hAnsi="Times New Roman" w:cs="Times New Roman"/>
                <w:sz w:val="24"/>
                <w:szCs w:val="24"/>
                <w:lang w:val="uk-UA"/>
              </w:rPr>
              <w:t xml:space="preserve">(код 03.07) </w:t>
            </w:r>
          </w:p>
          <w:p w:rsidR="006D3447" w:rsidRPr="00971E09" w:rsidRDefault="006D3447" w:rsidP="005C0367">
            <w:pPr>
              <w:pStyle w:val="a1"/>
              <w:jc w:val="center"/>
              <w:rPr>
                <w:sz w:val="22"/>
                <w:szCs w:val="22"/>
                <w:lang w:val="uk-UA"/>
              </w:rPr>
            </w:pPr>
            <w:r w:rsidRPr="00C06160">
              <w:rPr>
                <w:rFonts w:ascii="Times New Roman" w:hAnsi="Times New Roman" w:cs="Times New Roman"/>
                <w:sz w:val="24"/>
                <w:szCs w:val="24"/>
                <w:lang w:val="uk-UA"/>
              </w:rPr>
              <w:t>(</w:t>
            </w:r>
            <w:r>
              <w:rPr>
                <w:rFonts w:ascii="Times New Roman" w:hAnsi="Times New Roman" w:cs="Times New Roman"/>
                <w:sz w:val="24"/>
                <w:szCs w:val="24"/>
                <w:lang w:val="uk-UA"/>
              </w:rPr>
              <w:t>реконструкція пункту обслуговування автотранспорту</w:t>
            </w:r>
            <w:r w:rsidRPr="00C06160">
              <w:rPr>
                <w:rFonts w:ascii="Times New Roman" w:hAnsi="Times New Roman" w:cs="Times New Roman"/>
                <w:sz w:val="24"/>
                <w:szCs w:val="24"/>
                <w:lang w:val="uk-UA"/>
              </w:rPr>
              <w:t>)</w:t>
            </w:r>
          </w:p>
        </w:tc>
        <w:tc>
          <w:tcPr>
            <w:tcW w:w="4529" w:type="dxa"/>
            <w:tcBorders>
              <w:top w:val="single" w:sz="4" w:space="0" w:color="auto"/>
              <w:left w:val="single" w:sz="4" w:space="0" w:color="auto"/>
              <w:bottom w:val="single" w:sz="4" w:space="0" w:color="auto"/>
            </w:tcBorders>
          </w:tcPr>
          <w:p w:rsidR="006D3447" w:rsidRPr="00C40AF0" w:rsidRDefault="006D3447" w:rsidP="005C0367">
            <w:pPr>
              <w:jc w:val="center"/>
            </w:pPr>
            <w:r w:rsidRPr="00C40AF0">
              <w:t xml:space="preserve">Заява ПП «Дімарт» від 20.12.2017р. </w:t>
            </w:r>
            <w:r>
              <w:t xml:space="preserve">                </w:t>
            </w:r>
            <w:r w:rsidRPr="00C40AF0">
              <w:t xml:space="preserve">№04/01-08/1-4894/0 (ЦНАП), </w:t>
            </w:r>
            <w:r>
              <w:t>декларація</w:t>
            </w:r>
            <w:r w:rsidRPr="00C40AF0">
              <w:t xml:space="preserve"> </w:t>
            </w:r>
            <w:r>
              <w:t>про</w:t>
            </w:r>
            <w:r w:rsidRPr="00C40AF0">
              <w:t xml:space="preserve"> </w:t>
            </w:r>
            <w:r>
              <w:t xml:space="preserve">початок  </w:t>
            </w:r>
            <w:r w:rsidRPr="00C40AF0">
              <w:t xml:space="preserve">виконання будівельних робіт </w:t>
            </w:r>
            <w:r>
              <w:t xml:space="preserve">                     </w:t>
            </w:r>
            <w:r w:rsidRPr="00C40AF0">
              <w:t>від 1</w:t>
            </w:r>
            <w:r>
              <w:t>4</w:t>
            </w:r>
            <w:r w:rsidRPr="00C40AF0">
              <w:t>.</w:t>
            </w:r>
            <w:r>
              <w:t>12.2012</w:t>
            </w:r>
            <w:r w:rsidRPr="00C40AF0">
              <w:t>р. №</w:t>
            </w:r>
            <w:r>
              <w:t>ЧВ08212504528</w:t>
            </w:r>
            <w:r w:rsidRPr="00C40AF0">
              <w:t>, витяг з Державного реєстру речових прав на нерухоме майно</w:t>
            </w:r>
            <w:r>
              <w:t xml:space="preserve"> про реєстрацію права власності                </w:t>
            </w:r>
            <w:r w:rsidRPr="00C40AF0">
              <w:t>від 1</w:t>
            </w:r>
            <w:r>
              <w:t>1</w:t>
            </w:r>
            <w:r w:rsidRPr="00C40AF0">
              <w:t>.</w:t>
            </w:r>
            <w:r>
              <w:t>12</w:t>
            </w:r>
            <w:r w:rsidRPr="00C40AF0">
              <w:t>.2017р. №</w:t>
            </w:r>
            <w:r>
              <w:t>10</w:t>
            </w:r>
            <w:r w:rsidRPr="00C40AF0">
              <w:t>7</w:t>
            </w:r>
            <w:r>
              <w:t>037</w:t>
            </w:r>
            <w:r w:rsidRPr="00C40AF0">
              <w:t>7</w:t>
            </w:r>
            <w:r>
              <w:t>29</w:t>
            </w:r>
            <w:r w:rsidRPr="00C40AF0">
              <w:t xml:space="preserve">, договір оренди землі від </w:t>
            </w:r>
            <w:r>
              <w:t>24</w:t>
            </w:r>
            <w:r w:rsidRPr="00C40AF0">
              <w:t>.0</w:t>
            </w:r>
            <w:r>
              <w:t>3</w:t>
            </w:r>
            <w:r w:rsidRPr="00C40AF0">
              <w:t>.200</w:t>
            </w:r>
            <w:r>
              <w:t>4р. №1156</w:t>
            </w:r>
            <w:r w:rsidRPr="00C40AF0">
              <w:t>, додаткові договори до договору оренди земельної ділянки</w:t>
            </w:r>
            <w:r>
              <w:t xml:space="preserve"> №1156:</w:t>
            </w:r>
            <w:r w:rsidRPr="00C40AF0">
              <w:t xml:space="preserve"> </w:t>
            </w:r>
            <w:r>
              <w:t xml:space="preserve">       </w:t>
            </w:r>
            <w:r w:rsidRPr="00C40AF0">
              <w:t xml:space="preserve">від </w:t>
            </w:r>
            <w:r>
              <w:t>24</w:t>
            </w:r>
            <w:r w:rsidRPr="00C40AF0">
              <w:t>.0</w:t>
            </w:r>
            <w:r>
              <w:t>3</w:t>
            </w:r>
            <w:r w:rsidRPr="00C40AF0">
              <w:t xml:space="preserve">.2004р., від </w:t>
            </w:r>
            <w:r>
              <w:t>17</w:t>
            </w:r>
            <w:r w:rsidRPr="00C40AF0">
              <w:t>.0</w:t>
            </w:r>
            <w:r>
              <w:t>1</w:t>
            </w:r>
            <w:r w:rsidRPr="00C40AF0">
              <w:t>.200</w:t>
            </w:r>
            <w:r>
              <w:t>5</w:t>
            </w:r>
            <w:r w:rsidRPr="00C40AF0">
              <w:t>р</w:t>
            </w:r>
            <w:r>
              <w:t>.,</w:t>
            </w:r>
            <w:r w:rsidRPr="00C40AF0">
              <w:t xml:space="preserve"> від </w:t>
            </w:r>
            <w:r>
              <w:t>08</w:t>
            </w:r>
            <w:r w:rsidRPr="00C40AF0">
              <w:t>.0</w:t>
            </w:r>
            <w:r>
              <w:t>6</w:t>
            </w:r>
            <w:r w:rsidRPr="00C40AF0">
              <w:t>.200</w:t>
            </w:r>
            <w:r>
              <w:t>6</w:t>
            </w:r>
            <w:r w:rsidRPr="00C40AF0">
              <w:t>р</w:t>
            </w:r>
            <w:r>
              <w:t>.,</w:t>
            </w:r>
            <w:r w:rsidRPr="00C40AF0">
              <w:t xml:space="preserve">  від </w:t>
            </w:r>
            <w:r>
              <w:t>07</w:t>
            </w:r>
            <w:r w:rsidRPr="00C40AF0">
              <w:t>.</w:t>
            </w:r>
            <w:r>
              <w:t>1</w:t>
            </w:r>
            <w:r w:rsidRPr="00C40AF0">
              <w:t xml:space="preserve">0.2008р., від </w:t>
            </w:r>
            <w:r>
              <w:t>01</w:t>
            </w:r>
            <w:r w:rsidRPr="00C40AF0">
              <w:t>.0</w:t>
            </w:r>
            <w:r>
              <w:t>6</w:t>
            </w:r>
            <w:r w:rsidRPr="00C40AF0">
              <w:t>.200</w:t>
            </w:r>
            <w:r>
              <w:t>9</w:t>
            </w:r>
            <w:r w:rsidRPr="00C40AF0">
              <w:t xml:space="preserve">р., від </w:t>
            </w:r>
            <w:r>
              <w:t>08</w:t>
            </w:r>
            <w:r w:rsidRPr="00C40AF0">
              <w:t>.</w:t>
            </w:r>
            <w:r>
              <w:t>11</w:t>
            </w:r>
            <w:r w:rsidRPr="00C40AF0">
              <w:t>.20</w:t>
            </w:r>
            <w:r>
              <w:t xml:space="preserve">12р., </w:t>
            </w:r>
            <w:r w:rsidRPr="00C40AF0">
              <w:t xml:space="preserve"> від </w:t>
            </w:r>
            <w:r>
              <w:t>01</w:t>
            </w:r>
            <w:r w:rsidRPr="00C40AF0">
              <w:t>.</w:t>
            </w:r>
            <w:r>
              <w:t>12</w:t>
            </w:r>
            <w:r w:rsidRPr="00C40AF0">
              <w:t>.201</w:t>
            </w:r>
            <w:r>
              <w:t>7</w:t>
            </w:r>
            <w:r w:rsidRPr="00C40AF0">
              <w:t>р., витяг з Державного реєстру речових прав на нер</w:t>
            </w:r>
            <w:r>
              <w:t xml:space="preserve">ухоме майно про реєстрацію </w:t>
            </w:r>
            <w:r w:rsidRPr="00C40AF0">
              <w:t xml:space="preserve"> </w:t>
            </w:r>
            <w:r>
              <w:t>іншого речового права від 07</w:t>
            </w:r>
            <w:r w:rsidRPr="00C40AF0">
              <w:t>.</w:t>
            </w:r>
            <w:r>
              <w:t>12</w:t>
            </w:r>
            <w:r w:rsidRPr="00C40AF0">
              <w:t>.2017р. №</w:t>
            </w:r>
            <w:r>
              <w:t xml:space="preserve">106595253 </w:t>
            </w:r>
            <w:r w:rsidRPr="00C40AF0">
              <w:t>витяг з Державного земельного кадаст</w:t>
            </w:r>
            <w:r>
              <w:t xml:space="preserve">ру про земельну ділянку від </w:t>
            </w:r>
            <w:r w:rsidRPr="00C40AF0">
              <w:t>05.</w:t>
            </w:r>
            <w:r>
              <w:t>12.</w:t>
            </w:r>
            <w:r w:rsidRPr="00C40AF0">
              <w:t>2017р. №НВ-7302</w:t>
            </w:r>
            <w:r>
              <w:t>313902</w:t>
            </w:r>
            <w:r w:rsidRPr="00C40AF0">
              <w:t>017</w:t>
            </w:r>
          </w:p>
          <w:p w:rsidR="006D3447" w:rsidRPr="00350C0B" w:rsidRDefault="006D3447" w:rsidP="005C0367">
            <w:pPr>
              <w:jc w:val="center"/>
              <w:rPr>
                <w:sz w:val="6"/>
                <w:szCs w:val="6"/>
              </w:rPr>
            </w:pPr>
          </w:p>
        </w:tc>
      </w:tr>
    </w:tbl>
    <w:p w:rsidR="00277FB7" w:rsidRDefault="006D3447" w:rsidP="006D3447">
      <w:pPr>
        <w:pStyle w:val="4"/>
        <w:rPr>
          <w:b w:val="0"/>
          <w:sz w:val="24"/>
          <w:szCs w:val="24"/>
        </w:rPr>
      </w:pPr>
      <w:r>
        <w:rPr>
          <w:b w:val="0"/>
        </w:rPr>
        <w:t xml:space="preserve">Секретар </w:t>
      </w:r>
      <w:r w:rsidRPr="00EF5C73">
        <w:rPr>
          <w:b w:val="0"/>
        </w:rPr>
        <w:t>Чернівецьк</w:t>
      </w:r>
      <w:r>
        <w:rPr>
          <w:b w:val="0"/>
        </w:rPr>
        <w:t>ої міської р</w:t>
      </w:r>
      <w:r w:rsidRPr="00EF5C73">
        <w:rPr>
          <w:b w:val="0"/>
        </w:rPr>
        <w:t>а</w:t>
      </w:r>
      <w:r>
        <w:rPr>
          <w:b w:val="0"/>
        </w:rPr>
        <w:t>ди</w:t>
      </w:r>
      <w:r w:rsidRPr="00EF5C73">
        <w:rPr>
          <w:b w:val="0"/>
        </w:rPr>
        <w:t xml:space="preserve">                                                    </w:t>
      </w:r>
      <w:r>
        <w:rPr>
          <w:b w:val="0"/>
        </w:rPr>
        <w:t xml:space="preserve"> </w:t>
      </w:r>
      <w:r w:rsidRPr="00EF5C73">
        <w:rPr>
          <w:b w:val="0"/>
        </w:rPr>
        <w:t xml:space="preserve">                                                                        </w:t>
      </w:r>
      <w:r>
        <w:rPr>
          <w:b w:val="0"/>
        </w:rPr>
        <w:t>В</w:t>
      </w:r>
      <w:r w:rsidRPr="00EF5C73">
        <w:rPr>
          <w:b w:val="0"/>
        </w:rPr>
        <w:t xml:space="preserve">. </w:t>
      </w:r>
      <w:r>
        <w:rPr>
          <w:b w:val="0"/>
        </w:rPr>
        <w:t>Продан</w:t>
      </w:r>
      <w:r w:rsidRPr="00EF5C73">
        <w:rPr>
          <w:b w:val="0"/>
        </w:rPr>
        <w:t xml:space="preserve"> </w:t>
      </w:r>
    </w:p>
    <w:p w:rsidR="00277FB7" w:rsidRDefault="00277FB7" w:rsidP="00AC0C42">
      <w:pPr>
        <w:ind w:right="45"/>
        <w:rPr>
          <w:b/>
          <w:sz w:val="24"/>
          <w:szCs w:val="24"/>
        </w:rPr>
      </w:pPr>
    </w:p>
    <w:sectPr w:rsidR="00277FB7" w:rsidSect="006D3447">
      <w:pgSz w:w="16838" w:h="11906" w:orient="landscape"/>
      <w:pgMar w:top="170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CF4" w:rsidRDefault="005A2CF4">
      <w:r>
        <w:separator/>
      </w:r>
    </w:p>
  </w:endnote>
  <w:endnote w:type="continuationSeparator" w:id="0">
    <w:p w:rsidR="005A2CF4" w:rsidRDefault="005A2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CF4" w:rsidRDefault="005A2CF4">
      <w:r>
        <w:separator/>
      </w:r>
    </w:p>
  </w:footnote>
  <w:footnote w:type="continuationSeparator" w:id="0">
    <w:p w:rsidR="005A2CF4" w:rsidRDefault="005A2C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abstractNum w:abstractNumId="1" w15:restartNumberingAfterBreak="0">
    <w:nsid w:val="72090F09"/>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85956"/>
    <w:rsid w:val="00591087"/>
    <w:rsid w:val="00595C14"/>
    <w:rsid w:val="0059612A"/>
    <w:rsid w:val="005A08A7"/>
    <w:rsid w:val="005A2CF4"/>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3447"/>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2D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59DA"/>
    <w:rsid w:val="00A06300"/>
    <w:rsid w:val="00A06B8C"/>
    <w:rsid w:val="00A1053F"/>
    <w:rsid w:val="00A112B4"/>
    <w:rsid w:val="00A12838"/>
    <w:rsid w:val="00A151C4"/>
    <w:rsid w:val="00A16533"/>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86BB0"/>
    <w:rsid w:val="00AA2A0B"/>
    <w:rsid w:val="00AA4FCE"/>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63609"/>
    <w:rsid w:val="00B63B6D"/>
    <w:rsid w:val="00B70B31"/>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B6E3E"/>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F3E40"/>
  <w15:chartTrackingRefBased/>
  <w15:docId w15:val="{A6108D4F-EBBA-457B-BD5E-5580C6B4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unhideWhenUsed/>
    <w:qFormat/>
    <w:rsid w:val="006D3447"/>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1">
    <w:name w:val="Body Text 3"/>
    <w:basedOn w:val="a"/>
    <w:link w:val="32"/>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2">
    <w:name w:val="Основной текст 3 Знак"/>
    <w:basedOn w:val="a0"/>
    <w:link w:val="31"/>
    <w:semiHidden/>
    <w:rsid w:val="008345CE"/>
    <w:rPr>
      <w:sz w:val="16"/>
      <w:szCs w:val="16"/>
      <w:lang w:val="uk-UA" w:eastAsia="ru-RU" w:bidi="ar-SA"/>
    </w:rPr>
  </w:style>
  <w:style w:type="character" w:customStyle="1" w:styleId="40">
    <w:name w:val="Заголовок 4 Знак"/>
    <w:basedOn w:val="a0"/>
    <w:link w:val="4"/>
    <w:rsid w:val="006D3447"/>
    <w:rPr>
      <w:rFonts w:asciiTheme="minorHAnsi" w:eastAsiaTheme="minorEastAsia" w:hAnsiTheme="minorHAnsi" w:cstheme="minorBidi"/>
      <w:b/>
      <w:bCs/>
      <w:sz w:val="28"/>
      <w:szCs w:val="28"/>
      <w:lang w:val="uk-UA"/>
    </w:rPr>
  </w:style>
  <w:style w:type="character" w:customStyle="1" w:styleId="30">
    <w:name w:val="Заголовок 3 Знак"/>
    <w:basedOn w:val="a0"/>
    <w:link w:val="3"/>
    <w:locked/>
    <w:rsid w:val="006D3447"/>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2017-12-15T13:24:00Z</cp:lastPrinted>
  <dcterms:created xsi:type="dcterms:W3CDTF">2018-01-24T12:11:00Z</dcterms:created>
  <dcterms:modified xsi:type="dcterms:W3CDTF">2018-01-24T12:11:00Z</dcterms:modified>
</cp:coreProperties>
</file>