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854" w:rsidRDefault="00B11854" w:rsidP="00B11854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EE44AA" w:rsidRDefault="00EE44AA" w:rsidP="00B11854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B11854" w:rsidRDefault="00ED3B8F" w:rsidP="00B11854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lang w:val="en-US"/>
        </w:rPr>
        <w:t xml:space="preserve">   </w:t>
      </w:r>
      <w:r w:rsidR="00BD2CA1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854" w:rsidRDefault="00BD2CA1" w:rsidP="00B11854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54" w:rsidRDefault="00B11854" w:rsidP="00B1185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B11854" w:rsidRDefault="00B11854" w:rsidP="00B1185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1854">
        <w:rPr>
          <w:b/>
          <w:bCs/>
          <w:sz w:val="36"/>
          <w:szCs w:val="36"/>
        </w:rPr>
        <w:t>У К Р А Ї Н А</w:t>
      </w:r>
    </w:p>
    <w:p w:rsidR="00B11854" w:rsidRDefault="00B11854" w:rsidP="00B11854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11854" w:rsidRPr="00A14003" w:rsidRDefault="00B11854" w:rsidP="00B1185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</w:t>
      </w:r>
      <w:r w:rsidR="003446CC">
        <w:rPr>
          <w:b/>
          <w:bCs/>
          <w:sz w:val="32"/>
          <w:szCs w:val="32"/>
          <w:lang w:val="uk-UA"/>
        </w:rPr>
        <w:t xml:space="preserve">                        </w:t>
      </w:r>
      <w:r w:rsidR="007A1044">
        <w:rPr>
          <w:b/>
          <w:bCs/>
          <w:sz w:val="32"/>
          <w:szCs w:val="32"/>
          <w:lang w:val="uk-UA"/>
        </w:rPr>
        <w:t>___</w:t>
      </w:r>
      <w:r w:rsidR="003446CC">
        <w:rPr>
          <w:b/>
          <w:bCs/>
          <w:sz w:val="32"/>
          <w:szCs w:val="32"/>
          <w:lang w:val="en-US"/>
        </w:rPr>
        <w:t xml:space="preserve"> </w:t>
      </w:r>
      <w:r w:rsidR="003446CC">
        <w:rPr>
          <w:b/>
          <w:bCs/>
          <w:sz w:val="32"/>
          <w:szCs w:val="32"/>
          <w:lang w:val="uk-UA"/>
        </w:rPr>
        <w:t xml:space="preserve">сесія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B11854" w:rsidRDefault="00B11854" w:rsidP="00B11854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B11854" w:rsidRDefault="007A1044" w:rsidP="00B11854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E5116" w:rsidRPr="007A1044">
        <w:rPr>
          <w:sz w:val="28"/>
        </w:rPr>
        <w:t>1</w:t>
      </w:r>
      <w:r w:rsidR="00B11854">
        <w:rPr>
          <w:sz w:val="28"/>
        </w:rPr>
        <w:t>.</w:t>
      </w:r>
      <w:r>
        <w:rPr>
          <w:sz w:val="28"/>
          <w:lang w:val="uk-UA"/>
        </w:rPr>
        <w:t>08</w:t>
      </w:r>
      <w:r w:rsidR="00B11854">
        <w:rPr>
          <w:sz w:val="28"/>
        </w:rPr>
        <w:t>.</w:t>
      </w:r>
      <w:r w:rsidR="00B11854">
        <w:rPr>
          <w:iCs/>
          <w:sz w:val="28"/>
          <w:szCs w:val="28"/>
          <w:lang w:val="uk-UA"/>
        </w:rPr>
        <w:t>201</w:t>
      </w:r>
      <w:r>
        <w:rPr>
          <w:iCs/>
          <w:sz w:val="28"/>
          <w:szCs w:val="28"/>
          <w:lang w:val="uk-UA"/>
        </w:rPr>
        <w:t>7</w:t>
      </w:r>
      <w:r w:rsidR="00ED3B8F">
        <w:rPr>
          <w:iCs/>
          <w:sz w:val="28"/>
          <w:szCs w:val="28"/>
          <w:lang w:val="uk-UA"/>
        </w:rPr>
        <w:t xml:space="preserve"> № </w:t>
      </w:r>
      <w:r>
        <w:rPr>
          <w:iCs/>
          <w:sz w:val="28"/>
          <w:szCs w:val="28"/>
          <w:lang w:val="uk-UA"/>
        </w:rPr>
        <w:t>______</w:t>
      </w:r>
      <w:r w:rsidR="00B11854" w:rsidRPr="005D3E1C">
        <w:rPr>
          <w:iCs/>
          <w:sz w:val="28"/>
          <w:szCs w:val="28"/>
        </w:rPr>
        <w:t xml:space="preserve"> </w:t>
      </w:r>
      <w:r w:rsidR="00B11854">
        <w:rPr>
          <w:iCs/>
          <w:sz w:val="28"/>
          <w:szCs w:val="28"/>
          <w:lang w:val="uk-UA"/>
        </w:rPr>
        <w:t xml:space="preserve"> </w:t>
      </w:r>
      <w:r w:rsidR="00B11854">
        <w:rPr>
          <w:i/>
          <w:sz w:val="28"/>
          <w:szCs w:val="28"/>
        </w:rPr>
        <w:tab/>
      </w:r>
      <w:r w:rsidR="00B11854">
        <w:rPr>
          <w:i/>
          <w:sz w:val="28"/>
          <w:szCs w:val="28"/>
        </w:rPr>
        <w:tab/>
      </w:r>
      <w:r w:rsidR="00B11854">
        <w:rPr>
          <w:i/>
          <w:sz w:val="28"/>
          <w:szCs w:val="28"/>
        </w:rPr>
        <w:tab/>
      </w:r>
      <w:r w:rsidR="00B11854">
        <w:rPr>
          <w:i/>
          <w:sz w:val="28"/>
          <w:szCs w:val="28"/>
        </w:rPr>
        <w:tab/>
        <w:t xml:space="preserve">             </w:t>
      </w:r>
      <w:r w:rsidR="00B11854">
        <w:rPr>
          <w:i/>
          <w:sz w:val="28"/>
          <w:szCs w:val="28"/>
          <w:lang w:val="uk-UA"/>
        </w:rPr>
        <w:t xml:space="preserve">                              </w:t>
      </w:r>
      <w:r w:rsidR="00B11854">
        <w:rPr>
          <w:sz w:val="28"/>
          <w:szCs w:val="28"/>
        </w:rPr>
        <w:t>м.</w:t>
      </w:r>
      <w:r w:rsidR="00B11854">
        <w:rPr>
          <w:sz w:val="28"/>
          <w:szCs w:val="28"/>
          <w:lang w:val="uk-UA"/>
        </w:rPr>
        <w:t xml:space="preserve"> </w:t>
      </w:r>
      <w:r w:rsidR="00B11854">
        <w:rPr>
          <w:sz w:val="28"/>
          <w:szCs w:val="28"/>
        </w:rPr>
        <w:t>Чернівці</w:t>
      </w:r>
    </w:p>
    <w:p w:rsidR="00B11854" w:rsidRDefault="00B11854" w:rsidP="00B11854">
      <w:pPr>
        <w:rPr>
          <w:sz w:val="28"/>
          <w:szCs w:val="28"/>
          <w:lang w:val="uk-UA"/>
        </w:rPr>
      </w:pPr>
    </w:p>
    <w:p w:rsidR="00B11854" w:rsidRDefault="00B11854" w:rsidP="00B11854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 w:rsidR="00044432" w:rsidRPr="00044432">
        <w:rPr>
          <w:b/>
          <w:bCs/>
          <w:sz w:val="28"/>
          <w:szCs w:val="28"/>
        </w:rPr>
        <w:t>гуртожитку</w:t>
      </w:r>
      <w:r>
        <w:rPr>
          <w:b/>
          <w:bCs/>
          <w:sz w:val="28"/>
          <w:szCs w:val="28"/>
          <w:lang w:val="uk-UA"/>
        </w:rPr>
        <w:t xml:space="preserve"> на вул. </w:t>
      </w:r>
      <w:r w:rsidR="00044432">
        <w:rPr>
          <w:b/>
          <w:bCs/>
          <w:sz w:val="28"/>
          <w:szCs w:val="28"/>
          <w:lang w:val="uk-UA"/>
        </w:rPr>
        <w:t>Кобилянської Ольги, 19-В</w:t>
      </w:r>
      <w:r w:rsidR="007A1044">
        <w:rPr>
          <w:b/>
          <w:bCs/>
          <w:sz w:val="28"/>
          <w:szCs w:val="28"/>
          <w:lang w:val="uk-UA"/>
        </w:rPr>
        <w:t xml:space="preserve"> та визнання таким, що втратило чинність рішення міської ради </w:t>
      </w:r>
      <w:r w:rsidR="009374F2">
        <w:rPr>
          <w:b/>
          <w:bCs/>
          <w:sz w:val="28"/>
          <w:szCs w:val="28"/>
          <w:lang w:val="en-US"/>
        </w:rPr>
        <w:t>V</w:t>
      </w:r>
      <w:r w:rsidR="007A1044">
        <w:rPr>
          <w:b/>
          <w:bCs/>
          <w:sz w:val="28"/>
          <w:szCs w:val="28"/>
          <w:lang w:val="uk-UA"/>
        </w:rPr>
        <w:t>ІІ скликання від 01.12.2016р. № 486</w:t>
      </w:r>
    </w:p>
    <w:p w:rsidR="00B11854" w:rsidRDefault="00B11854" w:rsidP="00B1185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11854" w:rsidRDefault="00B11854" w:rsidP="00B118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пункту 2 статті 4 Закону України “Про передачу об”єктів права державної та комунальної власності”, беручи до уваги </w:t>
      </w:r>
      <w:r w:rsidR="007A1044">
        <w:rPr>
          <w:sz w:val="28"/>
          <w:szCs w:val="28"/>
          <w:lang w:val="uk-UA"/>
        </w:rPr>
        <w:t xml:space="preserve">уточнене </w:t>
      </w:r>
      <w:r>
        <w:rPr>
          <w:sz w:val="28"/>
          <w:szCs w:val="28"/>
          <w:lang w:val="uk-UA"/>
        </w:rPr>
        <w:t xml:space="preserve">звернення до </w:t>
      </w:r>
      <w:r w:rsidR="00044432">
        <w:rPr>
          <w:sz w:val="28"/>
          <w:szCs w:val="28"/>
          <w:lang w:val="uk-UA"/>
        </w:rPr>
        <w:t xml:space="preserve">міської ради </w:t>
      </w:r>
      <w:r w:rsidR="007A1044">
        <w:rPr>
          <w:sz w:val="28"/>
          <w:szCs w:val="28"/>
          <w:lang w:val="uk-UA"/>
        </w:rPr>
        <w:t xml:space="preserve">публічного акціонерного товариства «Чернівецька обласна друкарня» </w:t>
      </w:r>
      <w:r w:rsidR="00044432">
        <w:rPr>
          <w:sz w:val="28"/>
          <w:szCs w:val="28"/>
          <w:lang w:val="uk-UA"/>
        </w:rPr>
        <w:t xml:space="preserve">від </w:t>
      </w:r>
      <w:r w:rsidR="007A1044">
        <w:rPr>
          <w:sz w:val="28"/>
          <w:szCs w:val="28"/>
          <w:lang w:val="uk-UA"/>
        </w:rPr>
        <w:t>12</w:t>
      </w:r>
      <w:r w:rsidR="00044432">
        <w:rPr>
          <w:sz w:val="28"/>
          <w:szCs w:val="28"/>
          <w:lang w:val="uk-UA"/>
        </w:rPr>
        <w:t>.0</w:t>
      </w:r>
      <w:r w:rsidR="007A1044">
        <w:rPr>
          <w:sz w:val="28"/>
          <w:szCs w:val="28"/>
          <w:lang w:val="uk-UA"/>
        </w:rPr>
        <w:t>6.2017</w:t>
      </w:r>
      <w:r w:rsidR="00044432">
        <w:rPr>
          <w:sz w:val="28"/>
          <w:szCs w:val="28"/>
          <w:lang w:val="uk-UA"/>
        </w:rPr>
        <w:t>р. № 01/02-10-</w:t>
      </w:r>
      <w:r w:rsidR="007A1044">
        <w:rPr>
          <w:sz w:val="28"/>
          <w:szCs w:val="28"/>
          <w:lang w:val="uk-UA"/>
        </w:rPr>
        <w:t>4933</w:t>
      </w:r>
      <w:r w:rsidR="00044432">
        <w:rPr>
          <w:sz w:val="28"/>
          <w:szCs w:val="28"/>
          <w:lang w:val="uk-UA"/>
        </w:rPr>
        <w:t xml:space="preserve">/0 </w:t>
      </w:r>
      <w:r>
        <w:rPr>
          <w:sz w:val="28"/>
          <w:szCs w:val="28"/>
          <w:lang w:val="uk-UA"/>
        </w:rPr>
        <w:t xml:space="preserve">з поданими до нього документами, Чернівецька міська рада </w:t>
      </w:r>
    </w:p>
    <w:p w:rsidR="00B11854" w:rsidRDefault="00B11854" w:rsidP="00B11854">
      <w:pPr>
        <w:jc w:val="both"/>
        <w:rPr>
          <w:sz w:val="28"/>
          <w:szCs w:val="28"/>
          <w:lang w:val="uk-UA"/>
        </w:rPr>
      </w:pPr>
    </w:p>
    <w:p w:rsidR="00B11854" w:rsidRDefault="00B11854" w:rsidP="00B1185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B11854" w:rsidRDefault="00B11854" w:rsidP="00B11854">
      <w:pPr>
        <w:jc w:val="both"/>
        <w:rPr>
          <w:sz w:val="28"/>
          <w:szCs w:val="28"/>
          <w:lang w:val="uk-UA"/>
        </w:rPr>
      </w:pPr>
    </w:p>
    <w:p w:rsidR="009374F2" w:rsidRDefault="00B11854" w:rsidP="00B1185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</w:t>
      </w:r>
      <w:r w:rsidR="00044432">
        <w:rPr>
          <w:sz w:val="28"/>
          <w:szCs w:val="28"/>
          <w:lang w:val="uk-UA"/>
        </w:rPr>
        <w:t xml:space="preserve">гуртожитку </w:t>
      </w:r>
      <w:r>
        <w:rPr>
          <w:sz w:val="28"/>
          <w:szCs w:val="28"/>
          <w:lang w:val="uk-UA"/>
        </w:rPr>
        <w:t xml:space="preserve">на вул. </w:t>
      </w:r>
      <w:r w:rsidR="00044432">
        <w:rPr>
          <w:sz w:val="28"/>
          <w:szCs w:val="28"/>
          <w:lang w:val="uk-UA"/>
        </w:rPr>
        <w:t>Кобилянської Ольги</w:t>
      </w:r>
      <w:r>
        <w:rPr>
          <w:sz w:val="28"/>
          <w:szCs w:val="28"/>
          <w:lang w:val="uk-UA"/>
        </w:rPr>
        <w:t xml:space="preserve">, </w:t>
      </w:r>
      <w:r w:rsidR="00044432">
        <w:rPr>
          <w:sz w:val="28"/>
          <w:szCs w:val="28"/>
          <w:lang w:val="uk-UA"/>
        </w:rPr>
        <w:t>19-В</w:t>
      </w:r>
      <w:r w:rsidR="002E51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загальною площею </w:t>
      </w:r>
      <w:r w:rsidR="007A1044">
        <w:rPr>
          <w:sz w:val="28"/>
          <w:szCs w:val="28"/>
          <w:lang w:val="uk-UA"/>
        </w:rPr>
        <w:t>557</w:t>
      </w:r>
      <w:r>
        <w:rPr>
          <w:sz w:val="28"/>
          <w:szCs w:val="28"/>
          <w:lang w:val="uk-UA"/>
        </w:rPr>
        <w:t>,</w:t>
      </w:r>
      <w:r w:rsidR="007A104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 кв.метрів, житловою площею </w:t>
      </w:r>
      <w:r w:rsidR="00044432">
        <w:rPr>
          <w:sz w:val="28"/>
          <w:szCs w:val="28"/>
          <w:lang w:val="uk-UA"/>
        </w:rPr>
        <w:t>3</w:t>
      </w:r>
      <w:r w:rsidR="007A1044">
        <w:rPr>
          <w:sz w:val="28"/>
          <w:szCs w:val="28"/>
          <w:lang w:val="uk-UA"/>
        </w:rPr>
        <w:t>28</w:t>
      </w:r>
      <w:r w:rsidR="00044432">
        <w:rPr>
          <w:sz w:val="28"/>
          <w:szCs w:val="28"/>
          <w:lang w:val="uk-UA"/>
        </w:rPr>
        <w:t>,</w:t>
      </w:r>
      <w:r w:rsidR="007A1044">
        <w:rPr>
          <w:sz w:val="28"/>
          <w:szCs w:val="28"/>
          <w:lang w:val="uk-UA"/>
        </w:rPr>
        <w:t>9</w:t>
      </w:r>
      <w:r w:rsidR="0004443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кв.метрів, </w:t>
      </w:r>
      <w:r w:rsidR="00044432">
        <w:rPr>
          <w:sz w:val="28"/>
          <w:szCs w:val="28"/>
          <w:lang w:val="uk-UA"/>
        </w:rPr>
        <w:t xml:space="preserve">первісною </w:t>
      </w:r>
      <w:r>
        <w:rPr>
          <w:sz w:val="28"/>
          <w:szCs w:val="28"/>
          <w:lang w:val="uk-UA"/>
        </w:rPr>
        <w:t xml:space="preserve">вартістю </w:t>
      </w:r>
      <w:r w:rsidR="00044432">
        <w:rPr>
          <w:sz w:val="28"/>
          <w:szCs w:val="28"/>
          <w:lang w:val="uk-UA"/>
        </w:rPr>
        <w:t>503112,00</w:t>
      </w:r>
      <w:r>
        <w:rPr>
          <w:sz w:val="28"/>
          <w:szCs w:val="28"/>
          <w:lang w:val="uk-UA"/>
        </w:rPr>
        <w:t xml:space="preserve"> грн. (</w:t>
      </w:r>
      <w:r w:rsidR="00044432">
        <w:rPr>
          <w:sz w:val="28"/>
          <w:szCs w:val="28"/>
          <w:lang w:val="uk-UA"/>
        </w:rPr>
        <w:t>п’ятсот три</w:t>
      </w:r>
      <w:r>
        <w:rPr>
          <w:sz w:val="28"/>
          <w:szCs w:val="28"/>
          <w:lang w:val="uk-UA"/>
        </w:rPr>
        <w:t xml:space="preserve"> тисяч</w:t>
      </w:r>
      <w:r w:rsidR="000444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044432">
        <w:rPr>
          <w:sz w:val="28"/>
          <w:szCs w:val="28"/>
          <w:lang w:val="uk-UA"/>
        </w:rPr>
        <w:t>сто дванадцять</w:t>
      </w:r>
      <w:r>
        <w:rPr>
          <w:sz w:val="28"/>
          <w:szCs w:val="28"/>
          <w:lang w:val="uk-UA"/>
        </w:rPr>
        <w:t xml:space="preserve"> грн. </w:t>
      </w:r>
      <w:r w:rsidR="00044432">
        <w:rPr>
          <w:sz w:val="28"/>
          <w:szCs w:val="28"/>
          <w:lang w:val="uk-UA"/>
        </w:rPr>
        <w:t xml:space="preserve">           00</w:t>
      </w:r>
      <w:r>
        <w:rPr>
          <w:sz w:val="28"/>
          <w:szCs w:val="28"/>
          <w:lang w:val="uk-UA"/>
        </w:rPr>
        <w:t xml:space="preserve"> коп.)</w:t>
      </w:r>
      <w:r w:rsidR="00044432">
        <w:rPr>
          <w:sz w:val="28"/>
          <w:szCs w:val="28"/>
          <w:lang w:val="uk-UA"/>
        </w:rPr>
        <w:t>, балансовою (залишковою) вартістю 15</w:t>
      </w:r>
      <w:r w:rsidR="007A1044">
        <w:rPr>
          <w:sz w:val="28"/>
          <w:szCs w:val="28"/>
          <w:lang w:val="uk-UA"/>
        </w:rPr>
        <w:t>2239</w:t>
      </w:r>
      <w:r w:rsidR="00044432">
        <w:rPr>
          <w:sz w:val="28"/>
          <w:szCs w:val="28"/>
          <w:lang w:val="uk-UA"/>
        </w:rPr>
        <w:t>,</w:t>
      </w:r>
      <w:r w:rsidR="007A1044">
        <w:rPr>
          <w:sz w:val="28"/>
          <w:szCs w:val="28"/>
          <w:lang w:val="uk-UA"/>
        </w:rPr>
        <w:t>03 грн. (сто п’ятдесят дві</w:t>
      </w:r>
      <w:r w:rsidR="00044432">
        <w:rPr>
          <w:sz w:val="28"/>
          <w:szCs w:val="28"/>
          <w:lang w:val="uk-UA"/>
        </w:rPr>
        <w:t xml:space="preserve"> тисяч</w:t>
      </w:r>
      <w:r w:rsidR="007A1044">
        <w:rPr>
          <w:sz w:val="28"/>
          <w:szCs w:val="28"/>
          <w:lang w:val="uk-UA"/>
        </w:rPr>
        <w:t>і</w:t>
      </w:r>
      <w:r w:rsidR="00044432">
        <w:rPr>
          <w:sz w:val="28"/>
          <w:szCs w:val="28"/>
          <w:lang w:val="uk-UA"/>
        </w:rPr>
        <w:t xml:space="preserve"> </w:t>
      </w:r>
      <w:r w:rsidR="009374F2">
        <w:rPr>
          <w:sz w:val="28"/>
          <w:szCs w:val="28"/>
          <w:lang w:val="uk-UA"/>
        </w:rPr>
        <w:t>двісті</w:t>
      </w:r>
      <w:r w:rsidR="00044432">
        <w:rPr>
          <w:sz w:val="28"/>
          <w:szCs w:val="28"/>
          <w:lang w:val="uk-UA"/>
        </w:rPr>
        <w:t xml:space="preserve"> </w:t>
      </w:r>
      <w:r w:rsidR="009374F2">
        <w:rPr>
          <w:sz w:val="28"/>
          <w:szCs w:val="28"/>
          <w:lang w:val="uk-UA"/>
        </w:rPr>
        <w:t>тридцять дев</w:t>
      </w:r>
      <w:r w:rsidR="009374F2" w:rsidRPr="009374F2">
        <w:rPr>
          <w:sz w:val="28"/>
          <w:szCs w:val="28"/>
          <w:lang w:val="uk-UA"/>
        </w:rPr>
        <w:t>’</w:t>
      </w:r>
      <w:r w:rsidR="009374F2">
        <w:rPr>
          <w:sz w:val="28"/>
          <w:szCs w:val="28"/>
          <w:lang w:val="uk-UA"/>
        </w:rPr>
        <w:t xml:space="preserve">ять </w:t>
      </w:r>
      <w:r w:rsidR="00044432">
        <w:rPr>
          <w:sz w:val="28"/>
          <w:szCs w:val="28"/>
          <w:lang w:val="uk-UA"/>
        </w:rPr>
        <w:t xml:space="preserve">грн. </w:t>
      </w:r>
      <w:r w:rsidR="009374F2">
        <w:rPr>
          <w:sz w:val="28"/>
          <w:szCs w:val="28"/>
          <w:lang w:val="uk-UA"/>
        </w:rPr>
        <w:t>03</w:t>
      </w:r>
      <w:r w:rsidR="00044432">
        <w:rPr>
          <w:sz w:val="28"/>
          <w:szCs w:val="28"/>
          <w:lang w:val="uk-UA"/>
        </w:rPr>
        <w:t xml:space="preserve"> коп.)</w:t>
      </w:r>
      <w:r>
        <w:rPr>
          <w:sz w:val="28"/>
          <w:szCs w:val="28"/>
          <w:lang w:val="uk-UA"/>
        </w:rPr>
        <w:t xml:space="preserve"> від </w:t>
      </w:r>
      <w:r w:rsidR="00044432">
        <w:rPr>
          <w:sz w:val="28"/>
          <w:szCs w:val="28"/>
          <w:lang w:val="uk-UA"/>
        </w:rPr>
        <w:t>ПАТ «Чернівецька обласна друкарня»</w:t>
      </w:r>
      <w:r w:rsidR="002D45AF">
        <w:rPr>
          <w:sz w:val="28"/>
          <w:szCs w:val="28"/>
          <w:lang w:val="uk-UA"/>
        </w:rPr>
        <w:t>.</w:t>
      </w:r>
    </w:p>
    <w:p w:rsidR="009374F2" w:rsidRDefault="009374F2" w:rsidP="00B11854">
      <w:pPr>
        <w:jc w:val="both"/>
        <w:rPr>
          <w:sz w:val="28"/>
          <w:szCs w:val="28"/>
          <w:lang w:val="en-US"/>
        </w:rPr>
      </w:pPr>
    </w:p>
    <w:p w:rsidR="00B11854" w:rsidRDefault="009374F2" w:rsidP="00B118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Pr="00C34B04">
        <w:rPr>
          <w:b/>
          <w:sz w:val="28"/>
          <w:szCs w:val="28"/>
          <w:lang w:val="en-US"/>
        </w:rPr>
        <w:t>2.</w:t>
      </w:r>
      <w:r>
        <w:rPr>
          <w:sz w:val="28"/>
          <w:szCs w:val="28"/>
          <w:lang w:val="uk-UA"/>
        </w:rPr>
        <w:t xml:space="preserve"> Визнати таким, що втратило чинність рішення міської ради </w:t>
      </w:r>
      <w:r w:rsidR="00C34B04">
        <w:rPr>
          <w:sz w:val="28"/>
          <w:szCs w:val="28"/>
          <w:lang w:val="en-US"/>
        </w:rPr>
        <w:t xml:space="preserve">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01.12.2016р. № 486 «Про надання згоди на прийняття у комунальну власність територіальної громади м. Чернівців гуртожитку на вул. Кобилянської Ольги, 19-В» з цього питання.</w:t>
      </w:r>
      <w:r w:rsidR="00B11854">
        <w:rPr>
          <w:sz w:val="28"/>
          <w:szCs w:val="28"/>
          <w:lang w:val="uk-UA"/>
        </w:rPr>
        <w:t xml:space="preserve"> </w:t>
      </w:r>
      <w:r w:rsidR="00B11854" w:rsidRPr="00645F1C">
        <w:rPr>
          <w:sz w:val="28"/>
          <w:szCs w:val="28"/>
          <w:lang w:val="uk-UA"/>
        </w:rPr>
        <w:t xml:space="preserve"> </w:t>
      </w:r>
    </w:p>
    <w:p w:rsidR="00B11854" w:rsidRDefault="00B11854" w:rsidP="00B11854">
      <w:pPr>
        <w:jc w:val="both"/>
        <w:rPr>
          <w:sz w:val="28"/>
          <w:lang w:val="uk-UA"/>
        </w:rPr>
      </w:pPr>
    </w:p>
    <w:p w:rsidR="00B11854" w:rsidRPr="00B10140" w:rsidRDefault="009374F2" w:rsidP="00B11854">
      <w:pPr>
        <w:ind w:firstLine="708"/>
        <w:jc w:val="both"/>
        <w:rPr>
          <w:sz w:val="28"/>
          <w:lang w:val="uk-UA"/>
        </w:rPr>
      </w:pPr>
      <w:r w:rsidRPr="009374F2">
        <w:rPr>
          <w:b/>
          <w:sz w:val="28"/>
          <w:lang w:val="uk-UA"/>
        </w:rPr>
        <w:t>3</w:t>
      </w:r>
      <w:r w:rsidR="00B11854" w:rsidRPr="002C7DA8">
        <w:rPr>
          <w:b/>
          <w:sz w:val="28"/>
          <w:lang w:val="uk-UA"/>
        </w:rPr>
        <w:t>.</w:t>
      </w:r>
      <w:r w:rsidR="00B11854"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11854" w:rsidRDefault="00B11854" w:rsidP="00B11854">
      <w:pPr>
        <w:jc w:val="both"/>
        <w:rPr>
          <w:sz w:val="28"/>
          <w:lang w:val="uk-UA"/>
        </w:rPr>
      </w:pPr>
    </w:p>
    <w:p w:rsidR="00B11854" w:rsidRDefault="00B11854" w:rsidP="00B11854">
      <w:pPr>
        <w:jc w:val="both"/>
        <w:rPr>
          <w:sz w:val="28"/>
        </w:rPr>
      </w:pPr>
      <w:r w:rsidRPr="004C1904">
        <w:rPr>
          <w:lang w:val="uk-UA"/>
        </w:rPr>
        <w:tab/>
      </w:r>
      <w:r w:rsidR="00C34B04" w:rsidRPr="00C34B04">
        <w:rPr>
          <w:b/>
          <w:bCs/>
          <w:sz w:val="28"/>
        </w:rPr>
        <w:t>4</w:t>
      </w:r>
      <w:r w:rsidRPr="00044432">
        <w:rPr>
          <w:b/>
          <w:bCs/>
          <w:sz w:val="28"/>
          <w:lang w:val="uk-UA"/>
        </w:rPr>
        <w:t>.</w:t>
      </w:r>
      <w:r w:rsidRPr="00044432">
        <w:rPr>
          <w:sz w:val="28"/>
          <w:lang w:val="uk-UA"/>
        </w:rPr>
        <w:t xml:space="preserve"> Організацію виконання цього рішення </w:t>
      </w:r>
      <w:r>
        <w:rPr>
          <w:sz w:val="28"/>
        </w:rPr>
        <w:t>покласти на директора департаменту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B11854" w:rsidRDefault="00B11854" w:rsidP="00B11854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B11854" w:rsidRDefault="00B11854" w:rsidP="00B1185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 w:rsidR="00C34B04"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11854" w:rsidRDefault="00B11854" w:rsidP="00B11854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B11854" w:rsidRDefault="00B11854" w:rsidP="00B1185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</w:t>
      </w:r>
    </w:p>
    <w:p w:rsidR="00B11854" w:rsidRDefault="00B11854" w:rsidP="00B1185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B11854" w:rsidRDefault="00B11854" w:rsidP="00BD2CA1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B11854" w:rsidSect="00B1185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54"/>
    <w:rsid w:val="00044432"/>
    <w:rsid w:val="00080382"/>
    <w:rsid w:val="002D45AF"/>
    <w:rsid w:val="002E5116"/>
    <w:rsid w:val="0032739B"/>
    <w:rsid w:val="003446CC"/>
    <w:rsid w:val="005E48AE"/>
    <w:rsid w:val="007A1044"/>
    <w:rsid w:val="008C4797"/>
    <w:rsid w:val="009318D3"/>
    <w:rsid w:val="009374F2"/>
    <w:rsid w:val="00A47C67"/>
    <w:rsid w:val="00B11854"/>
    <w:rsid w:val="00BD2CA1"/>
    <w:rsid w:val="00C256E2"/>
    <w:rsid w:val="00C34B04"/>
    <w:rsid w:val="00ED3B8F"/>
    <w:rsid w:val="00EE1DA7"/>
    <w:rsid w:val="00EE44AA"/>
    <w:rsid w:val="00F5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DB63"/>
  <w15:chartTrackingRefBased/>
  <w15:docId w15:val="{455EDA3A-E4A6-4DF1-B81F-C47024A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854"/>
    <w:rPr>
      <w:sz w:val="24"/>
      <w:szCs w:val="24"/>
    </w:rPr>
  </w:style>
  <w:style w:type="paragraph" w:styleId="3">
    <w:name w:val="heading 3"/>
    <w:basedOn w:val="a"/>
    <w:next w:val="a"/>
    <w:qFormat/>
    <w:rsid w:val="00B1185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185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B1185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B1185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2016-12-02T14:04:00Z</cp:lastPrinted>
  <dcterms:created xsi:type="dcterms:W3CDTF">2017-07-24T09:14:00Z</dcterms:created>
  <dcterms:modified xsi:type="dcterms:W3CDTF">2017-07-24T09:14:00Z</dcterms:modified>
</cp:coreProperties>
</file>