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C" w:rsidRDefault="00004996" w:rsidP="00B570EC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EC" w:rsidRPr="0001133A" w:rsidRDefault="00B570EC" w:rsidP="00B570E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570EC" w:rsidRPr="0001133A" w:rsidRDefault="00B570EC" w:rsidP="00B570E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43D54" w:rsidRDefault="00CC5D94" w:rsidP="00814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B570EC">
        <w:rPr>
          <w:b/>
          <w:sz w:val="32"/>
          <w:szCs w:val="32"/>
        </w:rPr>
        <w:t xml:space="preserve">сесія  </w:t>
      </w:r>
      <w:r w:rsidR="00B570EC">
        <w:rPr>
          <w:b/>
          <w:sz w:val="32"/>
          <w:szCs w:val="32"/>
          <w:lang w:val="en-US"/>
        </w:rPr>
        <w:t>V</w:t>
      </w:r>
      <w:r w:rsidR="00F12173">
        <w:rPr>
          <w:b/>
          <w:sz w:val="32"/>
          <w:szCs w:val="32"/>
          <w:lang w:val="en-US"/>
        </w:rPr>
        <w:t>I</w:t>
      </w:r>
      <w:r w:rsidR="00BF668C">
        <w:rPr>
          <w:b/>
          <w:sz w:val="32"/>
          <w:szCs w:val="32"/>
        </w:rPr>
        <w:t>І</w:t>
      </w:r>
      <w:r w:rsidR="00B570EC" w:rsidRPr="00ED461D">
        <w:rPr>
          <w:b/>
          <w:sz w:val="32"/>
          <w:szCs w:val="32"/>
        </w:rPr>
        <w:t xml:space="preserve"> скликання </w:t>
      </w:r>
    </w:p>
    <w:p w:rsidR="00B570EC" w:rsidRDefault="00B570EC" w:rsidP="00B570E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97FE6" w:rsidRDefault="00B97FE6" w:rsidP="00B570EC">
      <w:pPr>
        <w:rPr>
          <w:b/>
          <w:szCs w:val="28"/>
          <w:u w:val="single"/>
        </w:rPr>
      </w:pPr>
    </w:p>
    <w:p w:rsidR="00B570EC" w:rsidRDefault="00F0014C" w:rsidP="00B570EC">
      <w:r>
        <w:rPr>
          <w:b/>
          <w:szCs w:val="28"/>
        </w:rPr>
        <w:t>_____</w:t>
      </w:r>
      <w:r w:rsidR="00497A5E" w:rsidRPr="000955DE">
        <w:rPr>
          <w:b/>
          <w:szCs w:val="28"/>
        </w:rPr>
        <w:t>201</w:t>
      </w:r>
      <w:r>
        <w:rPr>
          <w:b/>
          <w:szCs w:val="28"/>
        </w:rPr>
        <w:t>7</w:t>
      </w:r>
      <w:r w:rsidR="00B570EC" w:rsidRPr="000955DE">
        <w:rPr>
          <w:b/>
          <w:szCs w:val="28"/>
        </w:rPr>
        <w:t>№</w:t>
      </w:r>
      <w:r w:rsidR="003E23B7" w:rsidRPr="000955DE">
        <w:rPr>
          <w:b/>
          <w:szCs w:val="28"/>
        </w:rPr>
        <w:t xml:space="preserve"> </w:t>
      </w:r>
      <w:r>
        <w:rPr>
          <w:b/>
          <w:szCs w:val="28"/>
        </w:rPr>
        <w:t>_____</w:t>
      </w:r>
      <w:r w:rsidR="00B570EC">
        <w:rPr>
          <w:i/>
          <w:szCs w:val="28"/>
        </w:rPr>
        <w:tab/>
      </w:r>
      <w:r w:rsidR="00B570EC">
        <w:rPr>
          <w:i/>
          <w:szCs w:val="28"/>
        </w:rPr>
        <w:tab/>
      </w:r>
      <w:r w:rsidR="00B570EC">
        <w:rPr>
          <w:i/>
          <w:szCs w:val="28"/>
        </w:rPr>
        <w:tab/>
      </w:r>
      <w:r w:rsidR="00B570EC">
        <w:rPr>
          <w:i/>
          <w:szCs w:val="28"/>
        </w:rPr>
        <w:tab/>
      </w:r>
      <w:r w:rsidR="00B570EC">
        <w:rPr>
          <w:i/>
          <w:szCs w:val="28"/>
        </w:rPr>
        <w:tab/>
      </w:r>
      <w:r w:rsidR="00B570EC">
        <w:rPr>
          <w:i/>
          <w:szCs w:val="28"/>
        </w:rPr>
        <w:tab/>
        <w:t xml:space="preserve">            </w:t>
      </w:r>
      <w:r w:rsidR="000955DE">
        <w:rPr>
          <w:i/>
          <w:szCs w:val="28"/>
        </w:rPr>
        <w:t xml:space="preserve">             </w:t>
      </w:r>
      <w:r w:rsidR="00B570EC">
        <w:rPr>
          <w:i/>
          <w:szCs w:val="28"/>
        </w:rPr>
        <w:t xml:space="preserve"> </w:t>
      </w:r>
      <w:r w:rsidR="00B570EC" w:rsidRPr="0097560A">
        <w:rPr>
          <w:b/>
          <w:szCs w:val="28"/>
        </w:rPr>
        <w:t>м.</w:t>
      </w:r>
      <w:r w:rsidR="00B97FE6" w:rsidRPr="0097560A">
        <w:rPr>
          <w:b/>
          <w:szCs w:val="28"/>
        </w:rPr>
        <w:t xml:space="preserve"> </w:t>
      </w:r>
      <w:r w:rsidR="00B570EC" w:rsidRPr="0097560A">
        <w:rPr>
          <w:b/>
          <w:szCs w:val="28"/>
        </w:rPr>
        <w:t>Чернівці</w:t>
      </w:r>
      <w:r w:rsidR="00B570EC">
        <w:rPr>
          <w:b/>
          <w:i/>
          <w:szCs w:val="28"/>
          <w:u w:val="single"/>
        </w:rPr>
        <w:t xml:space="preserve">   </w:t>
      </w:r>
    </w:p>
    <w:p w:rsidR="00B570EC" w:rsidRPr="0097560A" w:rsidRDefault="00B570EC" w:rsidP="00B570EC"/>
    <w:p w:rsidR="00EF2B44" w:rsidRPr="0097560A" w:rsidRDefault="00F12173" w:rsidP="00F12173">
      <w:pPr>
        <w:spacing w:line="322" w:lineRule="exact"/>
        <w:jc w:val="center"/>
        <w:rPr>
          <w:b/>
          <w:szCs w:val="28"/>
          <w:lang w:eastAsia="uk-UA"/>
        </w:rPr>
      </w:pPr>
      <w:r w:rsidRPr="0097560A">
        <w:rPr>
          <w:b/>
          <w:bCs/>
          <w:szCs w:val="28"/>
          <w:lang w:eastAsia="uk-UA"/>
        </w:rPr>
        <w:t xml:space="preserve">Про </w:t>
      </w:r>
      <w:r w:rsidR="00EF2B44" w:rsidRPr="0097560A">
        <w:rPr>
          <w:b/>
          <w:bCs/>
          <w:szCs w:val="28"/>
          <w:lang w:eastAsia="uk-UA"/>
        </w:rPr>
        <w:t xml:space="preserve">внесення </w:t>
      </w:r>
      <w:r w:rsidR="0097560A" w:rsidRPr="0097560A">
        <w:rPr>
          <w:b/>
          <w:bCs/>
          <w:szCs w:val="28"/>
          <w:lang w:eastAsia="uk-UA"/>
        </w:rPr>
        <w:t>змін</w:t>
      </w:r>
      <w:r w:rsidR="006A076E" w:rsidRPr="0097560A">
        <w:rPr>
          <w:b/>
          <w:bCs/>
          <w:szCs w:val="28"/>
          <w:lang w:eastAsia="uk-UA"/>
        </w:rPr>
        <w:t xml:space="preserve"> </w:t>
      </w:r>
      <w:r w:rsidR="00EF2B44" w:rsidRPr="0097560A">
        <w:rPr>
          <w:b/>
          <w:bCs/>
          <w:szCs w:val="28"/>
          <w:lang w:eastAsia="uk-UA"/>
        </w:rPr>
        <w:t xml:space="preserve">до </w:t>
      </w:r>
      <w:r w:rsidR="00132593" w:rsidRPr="0097560A">
        <w:rPr>
          <w:b/>
          <w:bCs/>
          <w:szCs w:val="28"/>
          <w:lang w:eastAsia="uk-UA"/>
        </w:rPr>
        <w:t xml:space="preserve">пункту 4 </w:t>
      </w:r>
      <w:r w:rsidR="00EF2B44" w:rsidRPr="0097560A">
        <w:rPr>
          <w:b/>
          <w:bCs/>
          <w:szCs w:val="28"/>
          <w:lang w:eastAsia="uk-UA"/>
        </w:rPr>
        <w:t xml:space="preserve">рішення </w:t>
      </w:r>
      <w:r w:rsidR="00EF2B44" w:rsidRPr="0097560A">
        <w:rPr>
          <w:b/>
          <w:szCs w:val="28"/>
          <w:lang w:eastAsia="uk-UA"/>
        </w:rPr>
        <w:t xml:space="preserve">міської ради </w:t>
      </w:r>
    </w:p>
    <w:p w:rsidR="00EF2B44" w:rsidRDefault="00EF2B44" w:rsidP="00205587">
      <w:pPr>
        <w:spacing w:line="322" w:lineRule="exact"/>
        <w:jc w:val="center"/>
        <w:rPr>
          <w:b/>
          <w:szCs w:val="28"/>
          <w:lang w:eastAsia="uk-UA"/>
        </w:rPr>
      </w:pPr>
      <w:r w:rsidRPr="0097560A">
        <w:rPr>
          <w:b/>
          <w:szCs w:val="28"/>
          <w:lang w:val="en-US" w:eastAsia="uk-UA"/>
        </w:rPr>
        <w:t>VII</w:t>
      </w:r>
      <w:r w:rsidRPr="0097560A">
        <w:rPr>
          <w:b/>
          <w:szCs w:val="28"/>
          <w:lang w:eastAsia="uk-UA"/>
        </w:rPr>
        <w:t xml:space="preserve"> скликання</w:t>
      </w:r>
      <w:r w:rsidRPr="0097560A">
        <w:rPr>
          <w:b/>
          <w:szCs w:val="28"/>
        </w:rPr>
        <w:t xml:space="preserve"> від 04.02.2016 р. № 95</w:t>
      </w:r>
      <w:r w:rsidR="00205587" w:rsidRPr="0097560A">
        <w:rPr>
          <w:b/>
          <w:szCs w:val="28"/>
        </w:rPr>
        <w:t xml:space="preserve"> із змінами, внесеними </w:t>
      </w:r>
      <w:r w:rsidR="00205587" w:rsidRPr="0097560A">
        <w:rPr>
          <w:b/>
          <w:bCs/>
          <w:szCs w:val="28"/>
          <w:lang w:eastAsia="uk-UA"/>
        </w:rPr>
        <w:t xml:space="preserve">рішенням </w:t>
      </w:r>
      <w:r w:rsidR="00205587" w:rsidRPr="0097560A">
        <w:rPr>
          <w:b/>
          <w:szCs w:val="28"/>
          <w:lang w:eastAsia="uk-UA"/>
        </w:rPr>
        <w:t xml:space="preserve">міської ради </w:t>
      </w:r>
      <w:r w:rsidR="00205587" w:rsidRPr="0097560A">
        <w:rPr>
          <w:b/>
          <w:szCs w:val="28"/>
          <w:lang w:val="en-US" w:eastAsia="uk-UA"/>
        </w:rPr>
        <w:t>VII</w:t>
      </w:r>
      <w:r w:rsidR="00205587" w:rsidRPr="0097560A">
        <w:rPr>
          <w:b/>
          <w:szCs w:val="28"/>
          <w:lang w:eastAsia="uk-UA"/>
        </w:rPr>
        <w:t xml:space="preserve"> скликання</w:t>
      </w:r>
      <w:r w:rsidR="00205587" w:rsidRPr="0097560A">
        <w:rPr>
          <w:b/>
          <w:szCs w:val="28"/>
        </w:rPr>
        <w:t xml:space="preserve"> від 26.08.2016 № 369</w:t>
      </w:r>
      <w:r w:rsidR="00205587" w:rsidRPr="0097560A">
        <w:rPr>
          <w:b/>
          <w:szCs w:val="28"/>
        </w:rPr>
        <w:tab/>
      </w:r>
      <w:r w:rsidRPr="0097560A">
        <w:rPr>
          <w:b/>
          <w:szCs w:val="28"/>
        </w:rPr>
        <w:t xml:space="preserve"> </w:t>
      </w:r>
      <w:r w:rsidR="001F6617" w:rsidRPr="0097560A">
        <w:rPr>
          <w:b/>
          <w:szCs w:val="28"/>
        </w:rPr>
        <w:t>щодо</w:t>
      </w:r>
      <w:r w:rsidRPr="0097560A">
        <w:rPr>
          <w:b/>
          <w:szCs w:val="28"/>
        </w:rPr>
        <w:t xml:space="preserve"> розміщ</w:t>
      </w:r>
      <w:r w:rsidRPr="00EF2B44">
        <w:rPr>
          <w:b/>
          <w:szCs w:val="28"/>
        </w:rPr>
        <w:t xml:space="preserve">ення </w:t>
      </w:r>
    </w:p>
    <w:p w:rsidR="00B97FE6" w:rsidRPr="007C41F0" w:rsidRDefault="00EF2B44" w:rsidP="007C41F0">
      <w:pPr>
        <w:spacing w:line="322" w:lineRule="exact"/>
        <w:jc w:val="center"/>
        <w:rPr>
          <w:b/>
          <w:szCs w:val="28"/>
        </w:rPr>
      </w:pPr>
      <w:r w:rsidRPr="00EF2B44">
        <w:rPr>
          <w:b/>
          <w:szCs w:val="28"/>
        </w:rPr>
        <w:t>тимч</w:t>
      </w:r>
      <w:r w:rsidR="007C41F0">
        <w:rPr>
          <w:b/>
          <w:szCs w:val="28"/>
        </w:rPr>
        <w:t>асових споруд на території Центрального парку культури і відпочинку</w:t>
      </w:r>
      <w:r w:rsidRPr="00EF2B44">
        <w:rPr>
          <w:b/>
          <w:szCs w:val="28"/>
        </w:rPr>
        <w:t xml:space="preserve"> ім. Т. Г. Шевченка та КП «Парк «Жовтневий»</w:t>
      </w:r>
    </w:p>
    <w:p w:rsidR="00B570EC" w:rsidRDefault="00B570EC" w:rsidP="00B97FE6">
      <w:pPr>
        <w:ind w:firstLine="851"/>
        <w:jc w:val="both"/>
        <w:rPr>
          <w:rFonts w:ascii="Bookman Old Style" w:hAnsi="Bookman Old Style"/>
          <w:szCs w:val="28"/>
        </w:rPr>
      </w:pPr>
    </w:p>
    <w:p w:rsidR="007B4B84" w:rsidRDefault="00FC52C5" w:rsidP="00B97FE6">
      <w:pPr>
        <w:ind w:firstLine="85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</w:t>
      </w:r>
      <w:r w:rsidR="00D54E1C">
        <w:rPr>
          <w:szCs w:val="28"/>
          <w:lang w:eastAsia="uk-UA"/>
        </w:rPr>
        <w:t xml:space="preserve">ідно </w:t>
      </w:r>
      <w:r w:rsidR="00A67390" w:rsidRPr="00242267">
        <w:rPr>
          <w:szCs w:val="28"/>
        </w:rPr>
        <w:t xml:space="preserve">до статей 25, 26, 59, 60, 73 Закону України «Про місцеве самоврядування в Україні», </w:t>
      </w:r>
      <w:r w:rsidR="009A0D71">
        <w:rPr>
          <w:szCs w:val="28"/>
        </w:rPr>
        <w:t xml:space="preserve">Цивільного та Земельного кодексів </w:t>
      </w:r>
      <w:r w:rsidR="00A67390" w:rsidRPr="00242267">
        <w:rPr>
          <w:szCs w:val="28"/>
        </w:rPr>
        <w:t>України, Законів України «Про засади державної регуляторної політики у сфері господарської діяльності», «Про дозвільну систему у с</w:t>
      </w:r>
      <w:r w:rsidR="00A67390">
        <w:rPr>
          <w:szCs w:val="28"/>
        </w:rPr>
        <w:t xml:space="preserve">фері господарської діяльності», </w:t>
      </w:r>
      <w:r w:rsidR="00A67390" w:rsidRPr="00242267">
        <w:rPr>
          <w:szCs w:val="28"/>
        </w:rPr>
        <w:t>«Про основи містобудування»,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будівництва та житлово-комунального господарств</w:t>
      </w:r>
      <w:r w:rsidR="00A67390">
        <w:rPr>
          <w:szCs w:val="28"/>
        </w:rPr>
        <w:t>а України від 21.10.2011р. №244</w:t>
      </w:r>
      <w:r w:rsidR="00A67390" w:rsidRPr="00242267">
        <w:rPr>
          <w:szCs w:val="28"/>
        </w:rPr>
        <w:t xml:space="preserve"> «Про затвердження Порядку розміщення тимчасових споруд для провадження підприємницької діяльності»</w:t>
      </w:r>
      <w:r w:rsidR="00FD507F">
        <w:rPr>
          <w:szCs w:val="28"/>
          <w:lang w:eastAsia="uk-UA"/>
        </w:rPr>
        <w:t>, Чернівецька міська рада</w:t>
      </w:r>
    </w:p>
    <w:p w:rsidR="007B4B84" w:rsidRPr="007B4B84" w:rsidRDefault="007B4B84" w:rsidP="00B97FE6">
      <w:pPr>
        <w:ind w:firstLine="851"/>
        <w:jc w:val="both"/>
        <w:rPr>
          <w:sz w:val="24"/>
        </w:rPr>
      </w:pPr>
    </w:p>
    <w:p w:rsidR="006A076E" w:rsidRDefault="007B4B84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</w:t>
      </w:r>
      <w:r w:rsidRPr="007B4B84">
        <w:rPr>
          <w:b/>
          <w:bCs/>
          <w:szCs w:val="28"/>
          <w:lang w:eastAsia="uk-UA"/>
        </w:rPr>
        <w:t xml:space="preserve"> </w:t>
      </w:r>
      <w:r w:rsidRPr="007B4B84">
        <w:rPr>
          <w:b/>
          <w:bCs/>
          <w:spacing w:val="70"/>
          <w:szCs w:val="28"/>
          <w:lang w:eastAsia="uk-UA"/>
        </w:rPr>
        <w:t>:</w:t>
      </w:r>
    </w:p>
    <w:p w:rsidR="006A076E" w:rsidRDefault="006A076E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7B036F" w:rsidRPr="006A076E" w:rsidRDefault="00B7051F" w:rsidP="006A076E">
      <w:pPr>
        <w:ind w:firstLine="851"/>
        <w:jc w:val="both"/>
        <w:rPr>
          <w:b/>
          <w:bCs/>
          <w:spacing w:val="70"/>
          <w:szCs w:val="28"/>
          <w:lang w:eastAsia="uk-UA"/>
        </w:rPr>
      </w:pPr>
      <w:r w:rsidRPr="00B7051F">
        <w:rPr>
          <w:b/>
          <w:bCs/>
          <w:szCs w:val="28"/>
          <w:lang w:eastAsia="uk-UA"/>
        </w:rPr>
        <w:t>1.</w:t>
      </w:r>
      <w:r>
        <w:rPr>
          <w:bCs/>
          <w:szCs w:val="28"/>
          <w:lang w:eastAsia="uk-UA"/>
        </w:rPr>
        <w:t xml:space="preserve"> </w:t>
      </w:r>
      <w:r w:rsidR="0097560A">
        <w:rPr>
          <w:bCs/>
          <w:szCs w:val="28"/>
          <w:lang w:eastAsia="uk-UA"/>
        </w:rPr>
        <w:t>Внести зміни до Положення</w:t>
      </w:r>
      <w:r w:rsidR="007B036F">
        <w:rPr>
          <w:bCs/>
          <w:szCs w:val="28"/>
          <w:lang w:eastAsia="uk-UA"/>
        </w:rPr>
        <w:t xml:space="preserve"> </w:t>
      </w:r>
      <w:r w:rsidR="0097560A" w:rsidRPr="006A076E">
        <w:rPr>
          <w:color w:val="000000"/>
          <w:szCs w:val="28"/>
        </w:rPr>
        <w:t>про тимчасове користування</w:t>
      </w:r>
      <w:r w:rsidR="0097560A" w:rsidRPr="006A076E">
        <w:rPr>
          <w:szCs w:val="28"/>
        </w:rPr>
        <w:t xml:space="preserve"> окремими</w:t>
      </w:r>
      <w:r w:rsidR="0097560A" w:rsidRPr="006A076E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97560A">
        <w:rPr>
          <w:color w:val="000000"/>
          <w:szCs w:val="28"/>
        </w:rPr>
        <w:t xml:space="preserve">, </w:t>
      </w:r>
      <w:r w:rsidR="00F0014C">
        <w:rPr>
          <w:szCs w:val="28"/>
        </w:rPr>
        <w:t xml:space="preserve">виклавши </w:t>
      </w:r>
      <w:r w:rsidR="003F3BAD" w:rsidRPr="00FF13D2">
        <w:rPr>
          <w:szCs w:val="28"/>
        </w:rPr>
        <w:t>пункт</w:t>
      </w:r>
      <w:r w:rsidR="003F3BAD">
        <w:rPr>
          <w:szCs w:val="28"/>
        </w:rPr>
        <w:t xml:space="preserve"> 4.1 </w:t>
      </w:r>
      <w:r w:rsidR="00F0014C">
        <w:rPr>
          <w:szCs w:val="28"/>
        </w:rPr>
        <w:t>у такій редакції</w:t>
      </w:r>
      <w:r w:rsidR="003F3BAD">
        <w:rPr>
          <w:szCs w:val="28"/>
        </w:rPr>
        <w:t xml:space="preserve">: </w:t>
      </w:r>
    </w:p>
    <w:p w:rsidR="00041670" w:rsidRDefault="003F3BAD" w:rsidP="007C41F0">
      <w:pPr>
        <w:ind w:firstLine="851"/>
        <w:jc w:val="both"/>
      </w:pPr>
      <w:r>
        <w:rPr>
          <w:szCs w:val="28"/>
        </w:rPr>
        <w:t xml:space="preserve">«4.1. Розміщення </w:t>
      </w:r>
      <w:r>
        <w:t xml:space="preserve">тимчасових споруд на території  </w:t>
      </w:r>
      <w:r>
        <w:rPr>
          <w:szCs w:val="28"/>
        </w:rPr>
        <w:t>Центрального</w:t>
      </w:r>
      <w:r w:rsidRPr="00242267">
        <w:rPr>
          <w:szCs w:val="28"/>
        </w:rPr>
        <w:t xml:space="preserve"> парку культури і відпочинку ім. Т.Г.Шевченка</w:t>
      </w:r>
      <w:r w:rsidRPr="003F3BAD">
        <w:t xml:space="preserve"> </w:t>
      </w:r>
      <w:r>
        <w:t xml:space="preserve">та </w:t>
      </w:r>
      <w:r>
        <w:rPr>
          <w:szCs w:val="28"/>
        </w:rPr>
        <w:t>комунального підприємства</w:t>
      </w:r>
      <w:r w:rsidRPr="00242267">
        <w:rPr>
          <w:szCs w:val="28"/>
        </w:rPr>
        <w:t xml:space="preserve"> «Парк «Жовтневий»</w:t>
      </w:r>
      <w:r>
        <w:rPr>
          <w:szCs w:val="28"/>
        </w:rPr>
        <w:t xml:space="preserve"> </w:t>
      </w:r>
      <w:r>
        <w:t xml:space="preserve">здійснювати на </w:t>
      </w:r>
      <w:r w:rsidR="006A076E">
        <w:t>конкурентних засадах</w:t>
      </w:r>
      <w:r>
        <w:t xml:space="preserve">, в порядку, визначеному </w:t>
      </w:r>
      <w:r w:rsidR="00FF13D2" w:rsidRPr="006A076E">
        <w:rPr>
          <w:color w:val="000000"/>
          <w:szCs w:val="28"/>
        </w:rPr>
        <w:t>Положення</w:t>
      </w:r>
      <w:r w:rsidR="00FF13D2">
        <w:rPr>
          <w:color w:val="000000"/>
          <w:szCs w:val="28"/>
        </w:rPr>
        <w:t>м</w:t>
      </w:r>
      <w:r w:rsidR="00FF13D2" w:rsidRPr="006A076E">
        <w:rPr>
          <w:color w:val="000000"/>
          <w:szCs w:val="28"/>
        </w:rPr>
        <w:t xml:space="preserve"> про тимчасове користування</w:t>
      </w:r>
      <w:r w:rsidR="00FF13D2" w:rsidRPr="006A076E">
        <w:rPr>
          <w:szCs w:val="28"/>
        </w:rPr>
        <w:t xml:space="preserve"> окремими</w:t>
      </w:r>
      <w:r w:rsidR="00FF13D2" w:rsidRPr="006A076E">
        <w:rPr>
          <w:color w:val="000000"/>
          <w:szCs w:val="28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7C41F0">
        <w:rPr>
          <w:color w:val="000000"/>
          <w:szCs w:val="28"/>
        </w:rPr>
        <w:t xml:space="preserve"> відповідно до відкоригованого і затвердженого міською радою детального плану території </w:t>
      </w:r>
      <w:r w:rsidR="00457E4F">
        <w:rPr>
          <w:color w:val="000000"/>
          <w:szCs w:val="28"/>
        </w:rPr>
        <w:t xml:space="preserve">(генплану) </w:t>
      </w:r>
      <w:r w:rsidR="007C41F0">
        <w:rPr>
          <w:color w:val="000000"/>
          <w:szCs w:val="28"/>
        </w:rPr>
        <w:t>парку</w:t>
      </w:r>
      <w:r w:rsidR="0097560A">
        <w:rPr>
          <w:color w:val="000000"/>
          <w:szCs w:val="28"/>
        </w:rPr>
        <w:t xml:space="preserve"> </w:t>
      </w:r>
      <w:r w:rsidR="00F0014C" w:rsidRPr="0097560A">
        <w:t>або Концепції розвитку відповідного парку,</w:t>
      </w:r>
      <w:r w:rsidR="00F0014C" w:rsidRPr="0097560A">
        <w:rPr>
          <w:szCs w:val="28"/>
        </w:rPr>
        <w:t xml:space="preserve"> затвердженої міською радою</w:t>
      </w:r>
      <w:r w:rsidR="006A076E" w:rsidRPr="0097560A">
        <w:t>»</w:t>
      </w:r>
      <w:r w:rsidR="00F0014C" w:rsidRPr="0097560A">
        <w:t>.</w:t>
      </w:r>
    </w:p>
    <w:p w:rsidR="0097560A" w:rsidRPr="007C41F0" w:rsidRDefault="0097560A" w:rsidP="007C41F0">
      <w:pPr>
        <w:ind w:firstLine="851"/>
        <w:jc w:val="both"/>
        <w:rPr>
          <w:szCs w:val="28"/>
        </w:rPr>
      </w:pPr>
    </w:p>
    <w:p w:rsidR="004857E9" w:rsidRDefault="004857E9" w:rsidP="007B036F">
      <w:pPr>
        <w:ind w:firstLine="851"/>
        <w:jc w:val="both"/>
        <w:rPr>
          <w:b/>
          <w:bCs/>
          <w:szCs w:val="28"/>
          <w:lang w:eastAsia="uk-UA"/>
        </w:rPr>
      </w:pPr>
    </w:p>
    <w:p w:rsidR="00B97FE6" w:rsidRPr="007B036F" w:rsidRDefault="007B036F" w:rsidP="007B036F">
      <w:pPr>
        <w:ind w:firstLine="851"/>
        <w:jc w:val="both"/>
        <w:rPr>
          <w:bCs/>
          <w:szCs w:val="28"/>
          <w:lang w:eastAsia="uk-UA"/>
        </w:rPr>
      </w:pPr>
      <w:r w:rsidRPr="00A67390">
        <w:rPr>
          <w:b/>
          <w:bCs/>
          <w:szCs w:val="28"/>
          <w:lang w:eastAsia="uk-UA"/>
        </w:rPr>
        <w:lastRenderedPageBreak/>
        <w:t>2.</w:t>
      </w:r>
      <w:r>
        <w:rPr>
          <w:bCs/>
          <w:szCs w:val="28"/>
          <w:lang w:eastAsia="uk-UA"/>
        </w:rPr>
        <w:t xml:space="preserve"> </w:t>
      </w:r>
      <w:r w:rsidR="006A076E">
        <w:rPr>
          <w:bCs/>
          <w:iCs/>
          <w:szCs w:val="28"/>
        </w:rPr>
        <w:t>Рішення підлягає оприлюдненню на офіційному веб-порталі Чернівецької  міської ради.</w:t>
      </w:r>
    </w:p>
    <w:p w:rsidR="00A67390" w:rsidRDefault="00A67390" w:rsidP="00B97FE6">
      <w:pPr>
        <w:ind w:firstLine="851"/>
        <w:jc w:val="both"/>
        <w:rPr>
          <w:b/>
          <w:bCs/>
          <w:iCs/>
          <w:szCs w:val="28"/>
        </w:rPr>
      </w:pPr>
    </w:p>
    <w:p w:rsidR="00EF2B44" w:rsidRDefault="00B7051F" w:rsidP="00EF2B44">
      <w:pPr>
        <w:ind w:firstLine="851"/>
        <w:jc w:val="both"/>
        <w:rPr>
          <w:bCs/>
          <w:szCs w:val="28"/>
          <w:lang w:eastAsia="uk-UA"/>
        </w:rPr>
      </w:pPr>
      <w:r w:rsidRPr="00B7051F">
        <w:rPr>
          <w:b/>
          <w:bCs/>
          <w:iCs/>
          <w:szCs w:val="28"/>
        </w:rPr>
        <w:t>3.</w:t>
      </w:r>
      <w:r>
        <w:rPr>
          <w:bCs/>
          <w:iCs/>
          <w:szCs w:val="28"/>
        </w:rPr>
        <w:t xml:space="preserve"> </w:t>
      </w:r>
      <w:r w:rsidR="006A076E" w:rsidRPr="00242267">
        <w:rPr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ради.  </w:t>
      </w:r>
    </w:p>
    <w:p w:rsidR="00EF2B44" w:rsidRDefault="00EF2B44" w:rsidP="00EF2B44">
      <w:pPr>
        <w:ind w:firstLine="851"/>
        <w:jc w:val="both"/>
        <w:rPr>
          <w:b/>
          <w:szCs w:val="28"/>
          <w:lang w:eastAsia="uk-UA"/>
        </w:rPr>
      </w:pPr>
    </w:p>
    <w:p w:rsidR="00EF2B44" w:rsidRDefault="00D444B0" w:rsidP="00EF2B44">
      <w:pPr>
        <w:ind w:firstLine="851"/>
        <w:jc w:val="both"/>
        <w:rPr>
          <w:bCs/>
          <w:szCs w:val="28"/>
          <w:lang w:eastAsia="uk-UA"/>
        </w:rPr>
      </w:pPr>
      <w:r>
        <w:rPr>
          <w:b/>
          <w:szCs w:val="28"/>
          <w:lang w:eastAsia="uk-UA"/>
        </w:rPr>
        <w:t>4</w:t>
      </w:r>
      <w:r w:rsidR="007B4B84" w:rsidRPr="007B4B84">
        <w:rPr>
          <w:b/>
          <w:szCs w:val="28"/>
          <w:lang w:eastAsia="uk-UA"/>
        </w:rPr>
        <w:t xml:space="preserve">. </w:t>
      </w:r>
      <w:r w:rsidR="006A076E" w:rsidRPr="00242267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F2B44" w:rsidRDefault="00EF2B44" w:rsidP="00EF2B44">
      <w:pPr>
        <w:ind w:firstLine="851"/>
        <w:jc w:val="both"/>
        <w:rPr>
          <w:b/>
          <w:szCs w:val="28"/>
        </w:rPr>
      </w:pPr>
    </w:p>
    <w:p w:rsidR="007B28E7" w:rsidRPr="00661F3F" w:rsidRDefault="007B28E7" w:rsidP="00B97FE6">
      <w:pPr>
        <w:jc w:val="both"/>
        <w:rPr>
          <w:szCs w:val="28"/>
        </w:rPr>
      </w:pPr>
    </w:p>
    <w:p w:rsidR="0097560A" w:rsidRPr="00004996" w:rsidRDefault="00425C9D" w:rsidP="00004996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B28E7">
        <w:rPr>
          <w:b/>
        </w:rPr>
        <w:t xml:space="preserve">     </w:t>
      </w:r>
      <w:r>
        <w:rPr>
          <w:b/>
        </w:rPr>
        <w:t>О.Каспрук</w:t>
      </w:r>
      <w:bookmarkStart w:id="0" w:name="_GoBack"/>
      <w:bookmarkEnd w:id="0"/>
    </w:p>
    <w:sectPr w:rsidR="0097560A" w:rsidRPr="00004996" w:rsidSect="0097560A">
      <w:headerReference w:type="even" r:id="rId8"/>
      <w:headerReference w:type="default" r:id="rId9"/>
      <w:pgSz w:w="11905" w:h="16837"/>
      <w:pgMar w:top="993" w:right="565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543" w:rsidRDefault="007B2543">
      <w:r>
        <w:separator/>
      </w:r>
    </w:p>
  </w:endnote>
  <w:endnote w:type="continuationSeparator" w:id="0">
    <w:p w:rsidR="007B2543" w:rsidRDefault="007B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543" w:rsidRDefault="007B2543">
      <w:r>
        <w:separator/>
      </w:r>
    </w:p>
  </w:footnote>
  <w:footnote w:type="continuationSeparator" w:id="0">
    <w:p w:rsidR="007B2543" w:rsidRDefault="007B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593" w:rsidRDefault="00132593" w:rsidP="004857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2593" w:rsidRDefault="001325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E9" w:rsidRDefault="004857E9" w:rsidP="000B2E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4996">
      <w:rPr>
        <w:rStyle w:val="a4"/>
        <w:noProof/>
      </w:rPr>
      <w:t>2</w:t>
    </w:r>
    <w:r>
      <w:rPr>
        <w:rStyle w:val="a4"/>
      </w:rPr>
      <w:fldChar w:fldCharType="end"/>
    </w:r>
  </w:p>
  <w:p w:rsidR="004857E9" w:rsidRDefault="004857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966"/>
    <w:multiLevelType w:val="hybridMultilevel"/>
    <w:tmpl w:val="A24E1584"/>
    <w:lvl w:ilvl="0" w:tplc="EF2028E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B4745D"/>
    <w:multiLevelType w:val="hybridMultilevel"/>
    <w:tmpl w:val="438EFB52"/>
    <w:lvl w:ilvl="0" w:tplc="7C9020BC">
      <w:start w:val="1"/>
      <w:numFmt w:val="decimal"/>
      <w:lvlText w:val="%1."/>
      <w:lvlJc w:val="left"/>
      <w:pPr>
        <w:ind w:left="151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802DE1"/>
    <w:multiLevelType w:val="hybridMultilevel"/>
    <w:tmpl w:val="7D3CE328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5D1490E"/>
    <w:multiLevelType w:val="hybridMultilevel"/>
    <w:tmpl w:val="4642A8DA"/>
    <w:lvl w:ilvl="0" w:tplc="D3ECB5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94729D3"/>
    <w:multiLevelType w:val="hybridMultilevel"/>
    <w:tmpl w:val="864227B4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BDA5490"/>
    <w:multiLevelType w:val="hybridMultilevel"/>
    <w:tmpl w:val="D0364FD0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514D6"/>
    <w:multiLevelType w:val="hybridMultilevel"/>
    <w:tmpl w:val="ED66EB80"/>
    <w:lvl w:ilvl="0" w:tplc="4E2200D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4703120"/>
    <w:multiLevelType w:val="hybridMultilevel"/>
    <w:tmpl w:val="EC7CDF8E"/>
    <w:lvl w:ilvl="0" w:tplc="5DA61514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5E76A42"/>
    <w:multiLevelType w:val="hybridMultilevel"/>
    <w:tmpl w:val="BB322270"/>
    <w:lvl w:ilvl="0" w:tplc="C5F24EA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7A67F09"/>
    <w:multiLevelType w:val="hybridMultilevel"/>
    <w:tmpl w:val="233ACD38"/>
    <w:lvl w:ilvl="0" w:tplc="144CF9E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8998FCB6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E4034C7"/>
    <w:multiLevelType w:val="hybridMultilevel"/>
    <w:tmpl w:val="007268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B46C7"/>
    <w:multiLevelType w:val="hybridMultilevel"/>
    <w:tmpl w:val="13E6C2D0"/>
    <w:lvl w:ilvl="0" w:tplc="5790966C">
      <w:start w:val="8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35DE4DAB"/>
    <w:multiLevelType w:val="hybridMultilevel"/>
    <w:tmpl w:val="F0DE0D78"/>
    <w:lvl w:ilvl="0" w:tplc="91E81B12">
      <w:start w:val="1"/>
      <w:numFmt w:val="decimal"/>
      <w:lvlText w:val="%1."/>
      <w:lvlJc w:val="left"/>
      <w:pPr>
        <w:ind w:left="1068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56C018E"/>
    <w:multiLevelType w:val="singleLevel"/>
    <w:tmpl w:val="CBCCD52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F177B3"/>
    <w:multiLevelType w:val="hybridMultilevel"/>
    <w:tmpl w:val="9F4A444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BFA747E"/>
    <w:multiLevelType w:val="multilevel"/>
    <w:tmpl w:val="BB8A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C1022"/>
    <w:multiLevelType w:val="hybridMultilevel"/>
    <w:tmpl w:val="C9C63594"/>
    <w:lvl w:ilvl="0" w:tplc="CB78482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526B17FC"/>
    <w:multiLevelType w:val="hybridMultilevel"/>
    <w:tmpl w:val="3AA40CF2"/>
    <w:lvl w:ilvl="0" w:tplc="1E9005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561B1582"/>
    <w:multiLevelType w:val="hybridMultilevel"/>
    <w:tmpl w:val="5128D80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00D6D"/>
    <w:multiLevelType w:val="hybridMultilevel"/>
    <w:tmpl w:val="A2621D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5A4F6250"/>
    <w:multiLevelType w:val="hybridMultilevel"/>
    <w:tmpl w:val="B796A42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2B0ECB"/>
    <w:multiLevelType w:val="hybridMultilevel"/>
    <w:tmpl w:val="6E922E5E"/>
    <w:lvl w:ilvl="0" w:tplc="4120F2A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487AD65C">
      <w:start w:val="8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 w15:restartNumberingAfterBreak="0">
    <w:nsid w:val="5D4905E8"/>
    <w:multiLevelType w:val="multilevel"/>
    <w:tmpl w:val="B10A50E2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D890DA0"/>
    <w:multiLevelType w:val="hybridMultilevel"/>
    <w:tmpl w:val="54220912"/>
    <w:lvl w:ilvl="0" w:tplc="9A98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EB227A1"/>
    <w:multiLevelType w:val="hybridMultilevel"/>
    <w:tmpl w:val="1C984F3A"/>
    <w:lvl w:ilvl="0" w:tplc="D5F0ED56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7" w15:restartNumberingAfterBreak="0">
    <w:nsid w:val="610B3E2C"/>
    <w:multiLevelType w:val="multilevel"/>
    <w:tmpl w:val="AEC65608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57F07B6"/>
    <w:multiLevelType w:val="hybridMultilevel"/>
    <w:tmpl w:val="03807CA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65EF4942"/>
    <w:multiLevelType w:val="hybridMultilevel"/>
    <w:tmpl w:val="A742F97A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6C67442"/>
    <w:multiLevelType w:val="hybridMultilevel"/>
    <w:tmpl w:val="B1A6E1D2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E2633"/>
    <w:multiLevelType w:val="hybridMultilevel"/>
    <w:tmpl w:val="7BC490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71853C2E"/>
    <w:multiLevelType w:val="hybridMultilevel"/>
    <w:tmpl w:val="E864C47E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B4E3A29"/>
    <w:multiLevelType w:val="hybridMultilevel"/>
    <w:tmpl w:val="0D6083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B5249EF"/>
    <w:multiLevelType w:val="hybridMultilevel"/>
    <w:tmpl w:val="454020A6"/>
    <w:lvl w:ilvl="0" w:tplc="81A2B42C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B750A79"/>
    <w:multiLevelType w:val="hybridMultilevel"/>
    <w:tmpl w:val="FCE6B286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8"/>
  </w:num>
  <w:num w:numId="2">
    <w:abstractNumId w:val="18"/>
  </w:num>
  <w:num w:numId="3">
    <w:abstractNumId w:val="29"/>
  </w:num>
  <w:num w:numId="4">
    <w:abstractNumId w:val="12"/>
  </w:num>
  <w:num w:numId="5">
    <w:abstractNumId w:val="25"/>
  </w:num>
  <w:num w:numId="6">
    <w:abstractNumId w:val="7"/>
  </w:num>
  <w:num w:numId="7">
    <w:abstractNumId w:val="34"/>
  </w:num>
  <w:num w:numId="8">
    <w:abstractNumId w:val="20"/>
  </w:num>
  <w:num w:numId="9">
    <w:abstractNumId w:val="15"/>
  </w:num>
  <w:num w:numId="10">
    <w:abstractNumId w:val="19"/>
  </w:num>
  <w:num w:numId="11">
    <w:abstractNumId w:val="27"/>
  </w:num>
  <w:num w:numId="12">
    <w:abstractNumId w:val="10"/>
  </w:num>
  <w:num w:numId="13">
    <w:abstractNumId w:val="35"/>
  </w:num>
  <w:num w:numId="14">
    <w:abstractNumId w:val="4"/>
  </w:num>
  <w:num w:numId="15">
    <w:abstractNumId w:val="2"/>
  </w:num>
  <w:num w:numId="16">
    <w:abstractNumId w:val="31"/>
  </w:num>
  <w:num w:numId="17">
    <w:abstractNumId w:val="3"/>
  </w:num>
  <w:num w:numId="18">
    <w:abstractNumId w:val="6"/>
  </w:num>
  <w:num w:numId="19">
    <w:abstractNumId w:val="32"/>
  </w:num>
  <w:num w:numId="20">
    <w:abstractNumId w:val="30"/>
  </w:num>
  <w:num w:numId="21">
    <w:abstractNumId w:val="28"/>
  </w:num>
  <w:num w:numId="22">
    <w:abstractNumId w:val="11"/>
  </w:num>
  <w:num w:numId="23">
    <w:abstractNumId w:val="23"/>
  </w:num>
  <w:num w:numId="24">
    <w:abstractNumId w:val="24"/>
  </w:num>
  <w:num w:numId="25">
    <w:abstractNumId w:val="16"/>
  </w:num>
  <w:num w:numId="26">
    <w:abstractNumId w:val="17"/>
  </w:num>
  <w:num w:numId="27">
    <w:abstractNumId w:val="21"/>
  </w:num>
  <w:num w:numId="28">
    <w:abstractNumId w:val="9"/>
  </w:num>
  <w:num w:numId="29">
    <w:abstractNumId w:val="33"/>
  </w:num>
  <w:num w:numId="30">
    <w:abstractNumId w:val="22"/>
  </w:num>
  <w:num w:numId="31">
    <w:abstractNumId w:val="5"/>
  </w:num>
  <w:num w:numId="32">
    <w:abstractNumId w:val="14"/>
  </w:num>
  <w:num w:numId="33">
    <w:abstractNumId w:val="26"/>
  </w:num>
  <w:num w:numId="34">
    <w:abstractNumId w:val="13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EC"/>
    <w:rsid w:val="00001134"/>
    <w:rsid w:val="00004996"/>
    <w:rsid w:val="000077D8"/>
    <w:rsid w:val="00010013"/>
    <w:rsid w:val="00016E41"/>
    <w:rsid w:val="000345B8"/>
    <w:rsid w:val="00034D80"/>
    <w:rsid w:val="0003618A"/>
    <w:rsid w:val="00041670"/>
    <w:rsid w:val="00062EAE"/>
    <w:rsid w:val="00071B17"/>
    <w:rsid w:val="000741E6"/>
    <w:rsid w:val="000955DE"/>
    <w:rsid w:val="000B2ED7"/>
    <w:rsid w:val="000B4EF8"/>
    <w:rsid w:val="000B7311"/>
    <w:rsid w:val="000C7558"/>
    <w:rsid w:val="000D55C9"/>
    <w:rsid w:val="000F04C1"/>
    <w:rsid w:val="00132593"/>
    <w:rsid w:val="00136A3B"/>
    <w:rsid w:val="00137CBA"/>
    <w:rsid w:val="0014674E"/>
    <w:rsid w:val="0015337E"/>
    <w:rsid w:val="00156E36"/>
    <w:rsid w:val="0016023B"/>
    <w:rsid w:val="001B3E28"/>
    <w:rsid w:val="001C7977"/>
    <w:rsid w:val="001D1759"/>
    <w:rsid w:val="001D5FF7"/>
    <w:rsid w:val="001F6617"/>
    <w:rsid w:val="00205587"/>
    <w:rsid w:val="00211152"/>
    <w:rsid w:val="0021759D"/>
    <w:rsid w:val="002176A2"/>
    <w:rsid w:val="0022273B"/>
    <w:rsid w:val="002652A6"/>
    <w:rsid w:val="0027595E"/>
    <w:rsid w:val="00312E48"/>
    <w:rsid w:val="00351879"/>
    <w:rsid w:val="00366A8E"/>
    <w:rsid w:val="0037364C"/>
    <w:rsid w:val="00392FE9"/>
    <w:rsid w:val="003E23B7"/>
    <w:rsid w:val="003E5F7B"/>
    <w:rsid w:val="003F0A82"/>
    <w:rsid w:val="003F3BAD"/>
    <w:rsid w:val="003F598D"/>
    <w:rsid w:val="004016C5"/>
    <w:rsid w:val="00417E0A"/>
    <w:rsid w:val="004215FF"/>
    <w:rsid w:val="00425C9D"/>
    <w:rsid w:val="004279F7"/>
    <w:rsid w:val="00437108"/>
    <w:rsid w:val="00452001"/>
    <w:rsid w:val="00455575"/>
    <w:rsid w:val="00456D55"/>
    <w:rsid w:val="00457E4F"/>
    <w:rsid w:val="00472E65"/>
    <w:rsid w:val="0047760D"/>
    <w:rsid w:val="004857E9"/>
    <w:rsid w:val="00496520"/>
    <w:rsid w:val="00497A5E"/>
    <w:rsid w:val="004B41E0"/>
    <w:rsid w:val="004E6083"/>
    <w:rsid w:val="005017CD"/>
    <w:rsid w:val="00502C5D"/>
    <w:rsid w:val="005146C0"/>
    <w:rsid w:val="005317C0"/>
    <w:rsid w:val="005839CA"/>
    <w:rsid w:val="005E74FC"/>
    <w:rsid w:val="005F11EA"/>
    <w:rsid w:val="005F37AB"/>
    <w:rsid w:val="00604CB1"/>
    <w:rsid w:val="00617398"/>
    <w:rsid w:val="0062618A"/>
    <w:rsid w:val="00645C86"/>
    <w:rsid w:val="00661F3F"/>
    <w:rsid w:val="006824D9"/>
    <w:rsid w:val="006A076E"/>
    <w:rsid w:val="006C74CF"/>
    <w:rsid w:val="006E2114"/>
    <w:rsid w:val="006F5829"/>
    <w:rsid w:val="006F69B8"/>
    <w:rsid w:val="00706E33"/>
    <w:rsid w:val="00756B51"/>
    <w:rsid w:val="007633F1"/>
    <w:rsid w:val="0077000D"/>
    <w:rsid w:val="0078416B"/>
    <w:rsid w:val="007B036F"/>
    <w:rsid w:val="007B2543"/>
    <w:rsid w:val="007B28E7"/>
    <w:rsid w:val="007B4B84"/>
    <w:rsid w:val="007C41F0"/>
    <w:rsid w:val="007D7981"/>
    <w:rsid w:val="007F6619"/>
    <w:rsid w:val="00814CFA"/>
    <w:rsid w:val="00826220"/>
    <w:rsid w:val="00855429"/>
    <w:rsid w:val="008626CC"/>
    <w:rsid w:val="00865407"/>
    <w:rsid w:val="0086656C"/>
    <w:rsid w:val="00876D16"/>
    <w:rsid w:val="008815FD"/>
    <w:rsid w:val="00884F03"/>
    <w:rsid w:val="00891D4A"/>
    <w:rsid w:val="008A27D9"/>
    <w:rsid w:val="00910532"/>
    <w:rsid w:val="00947C1A"/>
    <w:rsid w:val="00956D97"/>
    <w:rsid w:val="009603FB"/>
    <w:rsid w:val="00970D0C"/>
    <w:rsid w:val="0097560A"/>
    <w:rsid w:val="0099260F"/>
    <w:rsid w:val="0099328E"/>
    <w:rsid w:val="009A0D71"/>
    <w:rsid w:val="009B7A0A"/>
    <w:rsid w:val="009C6FE6"/>
    <w:rsid w:val="00A23263"/>
    <w:rsid w:val="00A238A6"/>
    <w:rsid w:val="00A2646F"/>
    <w:rsid w:val="00A27F9F"/>
    <w:rsid w:val="00A353BB"/>
    <w:rsid w:val="00A4438C"/>
    <w:rsid w:val="00A51687"/>
    <w:rsid w:val="00A54256"/>
    <w:rsid w:val="00A67390"/>
    <w:rsid w:val="00A7289F"/>
    <w:rsid w:val="00A80940"/>
    <w:rsid w:val="00A904E7"/>
    <w:rsid w:val="00AA0555"/>
    <w:rsid w:val="00AA3D15"/>
    <w:rsid w:val="00AB50D1"/>
    <w:rsid w:val="00AB5A45"/>
    <w:rsid w:val="00AD7E4B"/>
    <w:rsid w:val="00AE161F"/>
    <w:rsid w:val="00B03588"/>
    <w:rsid w:val="00B327EF"/>
    <w:rsid w:val="00B54DAF"/>
    <w:rsid w:val="00B570EC"/>
    <w:rsid w:val="00B61CA4"/>
    <w:rsid w:val="00B7051F"/>
    <w:rsid w:val="00B71F61"/>
    <w:rsid w:val="00B8522A"/>
    <w:rsid w:val="00B95D09"/>
    <w:rsid w:val="00B97FE6"/>
    <w:rsid w:val="00BB5593"/>
    <w:rsid w:val="00BF668C"/>
    <w:rsid w:val="00BF6D80"/>
    <w:rsid w:val="00C01D80"/>
    <w:rsid w:val="00C5156D"/>
    <w:rsid w:val="00C524B5"/>
    <w:rsid w:val="00C655E4"/>
    <w:rsid w:val="00C70199"/>
    <w:rsid w:val="00C72D3A"/>
    <w:rsid w:val="00C7742F"/>
    <w:rsid w:val="00C874C6"/>
    <w:rsid w:val="00CC5D94"/>
    <w:rsid w:val="00CE0CB1"/>
    <w:rsid w:val="00D01538"/>
    <w:rsid w:val="00D20014"/>
    <w:rsid w:val="00D2283A"/>
    <w:rsid w:val="00D36BD9"/>
    <w:rsid w:val="00D444B0"/>
    <w:rsid w:val="00D50A12"/>
    <w:rsid w:val="00D54E1C"/>
    <w:rsid w:val="00D5768E"/>
    <w:rsid w:val="00D809F0"/>
    <w:rsid w:val="00DB24EF"/>
    <w:rsid w:val="00DD1861"/>
    <w:rsid w:val="00DD6640"/>
    <w:rsid w:val="00DE4366"/>
    <w:rsid w:val="00DF63CC"/>
    <w:rsid w:val="00E02480"/>
    <w:rsid w:val="00E20BF9"/>
    <w:rsid w:val="00E244C6"/>
    <w:rsid w:val="00E25EC9"/>
    <w:rsid w:val="00E45E55"/>
    <w:rsid w:val="00E52DBF"/>
    <w:rsid w:val="00E715CF"/>
    <w:rsid w:val="00E7422D"/>
    <w:rsid w:val="00E903ED"/>
    <w:rsid w:val="00E96FCA"/>
    <w:rsid w:val="00E97F90"/>
    <w:rsid w:val="00EA075F"/>
    <w:rsid w:val="00EA29E8"/>
    <w:rsid w:val="00EB03C2"/>
    <w:rsid w:val="00EC65DD"/>
    <w:rsid w:val="00EE5B31"/>
    <w:rsid w:val="00EF0A49"/>
    <w:rsid w:val="00EF2B44"/>
    <w:rsid w:val="00F0014C"/>
    <w:rsid w:val="00F0331F"/>
    <w:rsid w:val="00F04B5A"/>
    <w:rsid w:val="00F10A54"/>
    <w:rsid w:val="00F12173"/>
    <w:rsid w:val="00F36FB8"/>
    <w:rsid w:val="00F40D54"/>
    <w:rsid w:val="00F43D54"/>
    <w:rsid w:val="00FC1B5E"/>
    <w:rsid w:val="00FC52C5"/>
    <w:rsid w:val="00FD02BD"/>
    <w:rsid w:val="00FD4AEF"/>
    <w:rsid w:val="00FD507F"/>
    <w:rsid w:val="00FF13D2"/>
    <w:rsid w:val="00FF2714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D151B"/>
  <w15:chartTrackingRefBased/>
  <w15:docId w15:val="{016E3B8E-6C4C-436A-BF56-E226EC60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E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0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2C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B570E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15F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5FF"/>
  </w:style>
  <w:style w:type="paragraph" w:styleId="a5">
    <w:name w:val="Body Text"/>
    <w:basedOn w:val="a"/>
    <w:rsid w:val="00502C5D"/>
    <w:pPr>
      <w:jc w:val="both"/>
    </w:pPr>
    <w:rPr>
      <w:sz w:val="30"/>
      <w:szCs w:val="20"/>
    </w:rPr>
  </w:style>
  <w:style w:type="paragraph" w:styleId="20">
    <w:name w:val="Body Text 2"/>
    <w:basedOn w:val="a"/>
    <w:rsid w:val="00502C5D"/>
    <w:pPr>
      <w:spacing w:after="120" w:line="480" w:lineRule="auto"/>
    </w:pPr>
    <w:rPr>
      <w:sz w:val="24"/>
      <w:lang w:val="ru-RU"/>
    </w:rPr>
  </w:style>
  <w:style w:type="paragraph" w:styleId="30">
    <w:name w:val="Body Text Indent 3"/>
    <w:basedOn w:val="a"/>
    <w:rsid w:val="00502C5D"/>
    <w:pPr>
      <w:spacing w:after="120"/>
      <w:ind w:left="283"/>
    </w:pPr>
    <w:rPr>
      <w:sz w:val="16"/>
      <w:szCs w:val="16"/>
      <w:lang w:val="ru-RU"/>
    </w:rPr>
  </w:style>
  <w:style w:type="paragraph" w:styleId="a6">
    <w:name w:val="List Number"/>
    <w:basedOn w:val="a"/>
    <w:rsid w:val="00502C5D"/>
    <w:pPr>
      <w:tabs>
        <w:tab w:val="num" w:pos="1429"/>
      </w:tabs>
      <w:ind w:firstLine="709"/>
      <w:jc w:val="both"/>
    </w:pPr>
    <w:rPr>
      <w:szCs w:val="20"/>
    </w:rPr>
  </w:style>
  <w:style w:type="paragraph" w:customStyle="1" w:styleId="Normal">
    <w:name w:val="Normal"/>
    <w:rsid w:val="00502C5D"/>
    <w:pPr>
      <w:widowControl w:val="0"/>
      <w:spacing w:before="60" w:line="260" w:lineRule="auto"/>
      <w:ind w:firstLine="340"/>
      <w:jc w:val="both"/>
    </w:pPr>
    <w:rPr>
      <w:snapToGrid w:val="0"/>
      <w:sz w:val="18"/>
      <w:lang w:val="uk-UA"/>
    </w:rPr>
  </w:style>
  <w:style w:type="paragraph" w:customStyle="1" w:styleId="FR1">
    <w:name w:val="FR1"/>
    <w:rsid w:val="00502C5D"/>
    <w:pPr>
      <w:widowControl w:val="0"/>
      <w:spacing w:before="100"/>
      <w:ind w:firstLine="340"/>
    </w:pPr>
    <w:rPr>
      <w:rFonts w:ascii="Arial" w:hAnsi="Arial"/>
      <w:snapToGrid w:val="0"/>
      <w:sz w:val="16"/>
      <w:lang w:val="uk-UA"/>
    </w:rPr>
  </w:style>
  <w:style w:type="paragraph" w:styleId="a7">
    <w:name w:val="Normal (Web)"/>
    <w:basedOn w:val="a"/>
    <w:rsid w:val="00502C5D"/>
    <w:pPr>
      <w:spacing w:before="100" w:beforeAutospacing="1" w:after="100" w:afterAutospacing="1" w:line="336" w:lineRule="auto"/>
    </w:pPr>
    <w:rPr>
      <w:rFonts w:ascii="Trebuchet MS" w:hAnsi="Trebuchet MS"/>
      <w:color w:val="333333"/>
      <w:sz w:val="13"/>
      <w:szCs w:val="13"/>
      <w:lang w:val="ru-RU"/>
    </w:rPr>
  </w:style>
  <w:style w:type="paragraph" w:styleId="10">
    <w:name w:val="toc 1"/>
    <w:basedOn w:val="a"/>
    <w:next w:val="a"/>
    <w:autoRedefine/>
    <w:semiHidden/>
    <w:rsid w:val="00502C5D"/>
    <w:pPr>
      <w:tabs>
        <w:tab w:val="right" w:leader="dot" w:pos="9627"/>
      </w:tabs>
      <w:spacing w:before="120"/>
    </w:pPr>
    <w:rPr>
      <w:b/>
      <w:bCs/>
      <w:i/>
      <w:iCs/>
      <w:noProof/>
      <w:sz w:val="22"/>
      <w:szCs w:val="22"/>
      <w:lang w:val="ru-RU"/>
    </w:rPr>
  </w:style>
  <w:style w:type="paragraph" w:styleId="21">
    <w:name w:val="toc 2"/>
    <w:basedOn w:val="a"/>
    <w:next w:val="a"/>
    <w:autoRedefine/>
    <w:semiHidden/>
    <w:rsid w:val="00502C5D"/>
    <w:pPr>
      <w:spacing w:before="120"/>
      <w:ind w:left="240"/>
    </w:pPr>
    <w:rPr>
      <w:b/>
      <w:bCs/>
      <w:sz w:val="22"/>
      <w:szCs w:val="22"/>
      <w:lang w:val="ru-RU"/>
    </w:rPr>
  </w:style>
  <w:style w:type="character" w:styleId="a8">
    <w:name w:val="Hyperlink"/>
    <w:rsid w:val="00502C5D"/>
    <w:rPr>
      <w:color w:val="0000FF"/>
      <w:u w:val="single"/>
    </w:rPr>
  </w:style>
  <w:style w:type="paragraph" w:styleId="a9">
    <w:name w:val="footnote text"/>
    <w:basedOn w:val="a"/>
    <w:link w:val="aa"/>
    <w:rsid w:val="00502C5D"/>
    <w:rPr>
      <w:sz w:val="20"/>
      <w:szCs w:val="20"/>
      <w:lang w:val="ru-RU"/>
    </w:rPr>
  </w:style>
  <w:style w:type="character" w:styleId="ab">
    <w:name w:val="footnote reference"/>
    <w:semiHidden/>
    <w:rsid w:val="00502C5D"/>
    <w:rPr>
      <w:vertAlign w:val="superscript"/>
    </w:rPr>
  </w:style>
  <w:style w:type="paragraph" w:styleId="ac">
    <w:name w:val="Balloon Text"/>
    <w:basedOn w:val="a"/>
    <w:link w:val="ad"/>
    <w:rsid w:val="00502C5D"/>
    <w:rPr>
      <w:rFonts w:ascii="Tahoma" w:hAnsi="Tahoma" w:cs="Tahoma"/>
      <w:sz w:val="16"/>
      <w:szCs w:val="16"/>
      <w:lang w:val="ru-RU"/>
    </w:rPr>
  </w:style>
  <w:style w:type="character" w:customStyle="1" w:styleId="ad">
    <w:name w:val="Текст выноски Знак"/>
    <w:link w:val="ac"/>
    <w:rsid w:val="00502C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a">
    <w:name w:val="Текст сноски Знак"/>
    <w:basedOn w:val="a0"/>
    <w:link w:val="a9"/>
    <w:rsid w:val="00A23263"/>
  </w:style>
  <w:style w:type="paragraph" w:styleId="ae">
    <w:name w:val="footer"/>
    <w:basedOn w:val="a"/>
    <w:rsid w:val="00B97FE6"/>
    <w:pPr>
      <w:tabs>
        <w:tab w:val="center" w:pos="4677"/>
        <w:tab w:val="right" w:pos="9355"/>
      </w:tabs>
    </w:pPr>
  </w:style>
  <w:style w:type="paragraph" w:customStyle="1" w:styleId="af">
    <w:name w:val=" Знак Знак Знак Знак Знак Знак"/>
    <w:basedOn w:val="a"/>
    <w:rsid w:val="007B036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2</cp:revision>
  <cp:lastPrinted>2017-07-17T11:13:00Z</cp:lastPrinted>
  <dcterms:created xsi:type="dcterms:W3CDTF">2017-07-17T12:42:00Z</dcterms:created>
  <dcterms:modified xsi:type="dcterms:W3CDTF">2017-07-17T12:42:00Z</dcterms:modified>
</cp:coreProperties>
</file>