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3B2" w:rsidRDefault="00E233B2" w:rsidP="00E233B2">
      <w:pPr>
        <w:jc w:val="both"/>
      </w:pPr>
      <w:r>
        <w:rPr>
          <w:b/>
          <w:sz w:val="28"/>
          <w:szCs w:val="28"/>
        </w:rPr>
        <w:t xml:space="preserve">                                                            </w:t>
      </w:r>
      <w:r>
        <w:rPr>
          <w:b/>
          <w:sz w:val="28"/>
          <w:szCs w:val="28"/>
          <w:lang w:val="ru-RU"/>
        </w:rPr>
        <w:t xml:space="preserve">  </w:t>
      </w:r>
      <w:r>
        <w:rPr>
          <w:b/>
          <w:sz w:val="28"/>
          <w:szCs w:val="28"/>
        </w:rPr>
        <w:t xml:space="preserve"> </w:t>
      </w:r>
      <w:r w:rsidR="0045172A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33B2" w:rsidRDefault="00E233B2" w:rsidP="00E233B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E233B2" w:rsidRDefault="00E233B2" w:rsidP="00E233B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E233B2" w:rsidRDefault="005D7213" w:rsidP="00E233B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___</w:t>
      </w:r>
      <w:r w:rsidR="00E233B2">
        <w:rPr>
          <w:b/>
          <w:sz w:val="32"/>
          <w:szCs w:val="32"/>
        </w:rPr>
        <w:t xml:space="preserve"> сесія  </w:t>
      </w:r>
      <w:r w:rsidR="00E233B2">
        <w:rPr>
          <w:b/>
          <w:sz w:val="32"/>
          <w:szCs w:val="32"/>
          <w:lang w:val="en-US"/>
        </w:rPr>
        <w:t>V</w:t>
      </w:r>
      <w:r w:rsidR="00E233B2">
        <w:rPr>
          <w:b/>
          <w:sz w:val="32"/>
          <w:szCs w:val="32"/>
        </w:rPr>
        <w:t xml:space="preserve">ІІ скликання </w:t>
      </w:r>
    </w:p>
    <w:p w:rsidR="00E233B2" w:rsidRDefault="00E233B2" w:rsidP="00E233B2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E233B2" w:rsidRDefault="00E233B2" w:rsidP="00E233B2"/>
    <w:p w:rsidR="00E233B2" w:rsidRPr="00666097" w:rsidRDefault="005D7213" w:rsidP="00E233B2">
      <w:pPr>
        <w:rPr>
          <w:b/>
          <w:i/>
          <w:szCs w:val="28"/>
          <w:u w:val="single"/>
        </w:rPr>
      </w:pPr>
      <w:r>
        <w:rPr>
          <w:sz w:val="28"/>
          <w:szCs w:val="28"/>
        </w:rPr>
        <w:t>27</w:t>
      </w:r>
      <w:r w:rsidR="00A5272E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="00E233B2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="00E233B2">
        <w:rPr>
          <w:sz w:val="28"/>
          <w:szCs w:val="28"/>
        </w:rPr>
        <w:t xml:space="preserve"> №  </w:t>
      </w:r>
      <w:r w:rsidR="00E233B2">
        <w:rPr>
          <w:i/>
          <w:szCs w:val="28"/>
        </w:rPr>
        <w:tab/>
      </w:r>
      <w:r w:rsidR="00E233B2">
        <w:rPr>
          <w:i/>
          <w:szCs w:val="28"/>
        </w:rPr>
        <w:tab/>
        <w:t xml:space="preserve">                                                                          </w:t>
      </w:r>
      <w:r w:rsidR="007F619B">
        <w:rPr>
          <w:i/>
          <w:szCs w:val="28"/>
        </w:rPr>
        <w:t xml:space="preserve">               </w:t>
      </w:r>
      <w:r w:rsidR="00E233B2">
        <w:rPr>
          <w:sz w:val="28"/>
          <w:szCs w:val="28"/>
        </w:rPr>
        <w:t>м. Чернівці</w:t>
      </w:r>
      <w:r w:rsidR="00E233B2">
        <w:rPr>
          <w:b/>
          <w:i/>
          <w:szCs w:val="28"/>
          <w:u w:val="single"/>
        </w:rPr>
        <w:t xml:space="preserve">   </w:t>
      </w:r>
    </w:p>
    <w:p w:rsidR="00DC7E93" w:rsidRDefault="00DC7E93" w:rsidP="00E233B2">
      <w:pPr>
        <w:jc w:val="center"/>
        <w:rPr>
          <w:b/>
          <w:sz w:val="28"/>
          <w:szCs w:val="28"/>
        </w:rPr>
      </w:pPr>
    </w:p>
    <w:p w:rsidR="001867BA" w:rsidRDefault="00E233B2" w:rsidP="005D7213">
      <w:pPr>
        <w:jc w:val="center"/>
        <w:rPr>
          <w:b/>
          <w:sz w:val="28"/>
          <w:szCs w:val="28"/>
        </w:rPr>
      </w:pPr>
      <w:bookmarkStart w:id="0" w:name="_GoBack"/>
      <w:r w:rsidRPr="00E233B2">
        <w:rPr>
          <w:b/>
          <w:sz w:val="28"/>
          <w:szCs w:val="28"/>
        </w:rPr>
        <w:t xml:space="preserve">Про внесення змін </w:t>
      </w:r>
      <w:r w:rsidR="00666097">
        <w:rPr>
          <w:b/>
          <w:sz w:val="28"/>
          <w:szCs w:val="28"/>
        </w:rPr>
        <w:t xml:space="preserve">до </w:t>
      </w:r>
      <w:r w:rsidR="005D7213" w:rsidRPr="00927FED">
        <w:rPr>
          <w:b/>
          <w:sz w:val="28"/>
          <w:szCs w:val="28"/>
        </w:rPr>
        <w:t xml:space="preserve">Положення про найменування (перейменування) вулиць, провулків, проспектів, площ, парків, мостів, встановлення пам’ятних </w:t>
      </w:r>
      <w:r w:rsidR="005D7213">
        <w:rPr>
          <w:b/>
          <w:sz w:val="28"/>
          <w:szCs w:val="28"/>
        </w:rPr>
        <w:t>знаків і меморіальних дошок в місті</w:t>
      </w:r>
      <w:r w:rsidR="005D7213" w:rsidRPr="00927FED">
        <w:rPr>
          <w:b/>
          <w:sz w:val="28"/>
          <w:szCs w:val="28"/>
        </w:rPr>
        <w:t xml:space="preserve"> Чернівцях</w:t>
      </w:r>
      <w:r w:rsidR="00666097">
        <w:rPr>
          <w:b/>
          <w:sz w:val="28"/>
          <w:szCs w:val="28"/>
        </w:rPr>
        <w:t>,</w:t>
      </w:r>
      <w:r w:rsidR="00BE48C9">
        <w:rPr>
          <w:b/>
          <w:sz w:val="28"/>
          <w:szCs w:val="28"/>
        </w:rPr>
        <w:t xml:space="preserve"> </w:t>
      </w:r>
    </w:p>
    <w:p w:rsidR="005D7213" w:rsidRDefault="00BE48C9" w:rsidP="005D72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затвердженого рішенням </w:t>
      </w:r>
      <w:r w:rsidR="00666097">
        <w:rPr>
          <w:b/>
          <w:sz w:val="28"/>
          <w:szCs w:val="28"/>
        </w:rPr>
        <w:t xml:space="preserve">міської ради </w:t>
      </w:r>
      <w:r w:rsidR="00666097">
        <w:rPr>
          <w:b/>
          <w:sz w:val="28"/>
          <w:szCs w:val="28"/>
          <w:lang w:val="en-US"/>
        </w:rPr>
        <w:t>V</w:t>
      </w:r>
      <w:r w:rsidR="00EB39E4">
        <w:rPr>
          <w:b/>
          <w:sz w:val="28"/>
          <w:szCs w:val="28"/>
          <w:lang w:val="en-US"/>
        </w:rPr>
        <w:t>I</w:t>
      </w:r>
      <w:r w:rsidR="00666097">
        <w:rPr>
          <w:b/>
          <w:sz w:val="28"/>
          <w:szCs w:val="28"/>
        </w:rPr>
        <w:t xml:space="preserve"> скликання </w:t>
      </w:r>
    </w:p>
    <w:p w:rsidR="005D7213" w:rsidRPr="005D7213" w:rsidRDefault="005D7213" w:rsidP="005D72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 </w:t>
      </w:r>
      <w:r w:rsidRPr="005D7213">
        <w:rPr>
          <w:b/>
          <w:sz w:val="28"/>
          <w:szCs w:val="28"/>
        </w:rPr>
        <w:t>29.08.2013</w:t>
      </w:r>
      <w:r w:rsidR="007F619B">
        <w:rPr>
          <w:b/>
          <w:sz w:val="28"/>
          <w:szCs w:val="28"/>
        </w:rPr>
        <w:t>р.</w:t>
      </w:r>
      <w:r w:rsidRPr="005D7213">
        <w:rPr>
          <w:b/>
          <w:sz w:val="28"/>
          <w:szCs w:val="28"/>
        </w:rPr>
        <w:t xml:space="preserve">  № 950</w:t>
      </w:r>
    </w:p>
    <w:bookmarkEnd w:id="0"/>
    <w:p w:rsidR="00E233B2" w:rsidRPr="00DC7E93" w:rsidRDefault="00E233B2" w:rsidP="00DC7E93">
      <w:pPr>
        <w:jc w:val="both"/>
        <w:rPr>
          <w:sz w:val="28"/>
          <w:szCs w:val="28"/>
        </w:rPr>
      </w:pPr>
    </w:p>
    <w:p w:rsidR="00E233B2" w:rsidRPr="007F619B" w:rsidRDefault="005D7E8F" w:rsidP="00DC7E93">
      <w:pPr>
        <w:ind w:firstLine="708"/>
        <w:jc w:val="both"/>
        <w:rPr>
          <w:sz w:val="28"/>
          <w:szCs w:val="28"/>
        </w:rPr>
      </w:pPr>
      <w:r w:rsidRPr="007F619B">
        <w:rPr>
          <w:sz w:val="28"/>
          <w:szCs w:val="28"/>
        </w:rPr>
        <w:t xml:space="preserve">Відповідно до статей </w:t>
      </w:r>
      <w:r w:rsidR="007F619B" w:rsidRPr="007F619B">
        <w:rPr>
          <w:sz w:val="28"/>
          <w:szCs w:val="28"/>
        </w:rPr>
        <w:t>25, 25</w:t>
      </w:r>
      <w:r w:rsidRPr="007F619B">
        <w:rPr>
          <w:sz w:val="28"/>
          <w:szCs w:val="28"/>
        </w:rPr>
        <w:t>, 37</w:t>
      </w:r>
      <w:r w:rsidR="00E233B2" w:rsidRPr="007F619B">
        <w:rPr>
          <w:sz w:val="28"/>
          <w:szCs w:val="28"/>
        </w:rPr>
        <w:t xml:space="preserve"> Закону України «Про місцеве самоврядування в Україні», </w:t>
      </w:r>
      <w:r w:rsidR="00236653" w:rsidRPr="007F619B">
        <w:rPr>
          <w:sz w:val="28"/>
          <w:szCs w:val="28"/>
        </w:rPr>
        <w:t>Закону України «</w:t>
      </w:r>
      <w:r w:rsidR="00236653" w:rsidRPr="007F619B">
        <w:rPr>
          <w:bCs/>
          <w:color w:val="000000"/>
          <w:sz w:val="28"/>
          <w:szCs w:val="28"/>
          <w:shd w:val="clear" w:color="auto" w:fill="FFFFFF"/>
        </w:rPr>
        <w:t>Про присвоєння юридичним особам та об’єктам права власності імен (псевдонімів) фізичних осіб, ювілейних та святкових дат, назв і дат історичних подій»</w:t>
      </w:r>
      <w:r w:rsidR="007F619B">
        <w:rPr>
          <w:bCs/>
          <w:color w:val="000000"/>
          <w:sz w:val="28"/>
          <w:szCs w:val="28"/>
          <w:shd w:val="clear" w:color="auto" w:fill="FFFFFF"/>
        </w:rPr>
        <w:t>, б</w:t>
      </w:r>
      <w:r w:rsidR="00BE48C9" w:rsidRPr="007F619B">
        <w:rPr>
          <w:sz w:val="28"/>
          <w:szCs w:val="28"/>
        </w:rPr>
        <w:t xml:space="preserve">еручи до уваги </w:t>
      </w:r>
      <w:r w:rsidR="005D7213" w:rsidRPr="007F619B">
        <w:rPr>
          <w:sz w:val="28"/>
          <w:szCs w:val="28"/>
        </w:rPr>
        <w:t xml:space="preserve">витяг з </w:t>
      </w:r>
      <w:r w:rsidR="00BE48C9" w:rsidRPr="007F619B">
        <w:rPr>
          <w:sz w:val="28"/>
          <w:szCs w:val="28"/>
        </w:rPr>
        <w:t>протокол</w:t>
      </w:r>
      <w:r w:rsidR="005D7213" w:rsidRPr="007F619B">
        <w:rPr>
          <w:sz w:val="28"/>
          <w:szCs w:val="28"/>
        </w:rPr>
        <w:t>у</w:t>
      </w:r>
      <w:r w:rsidR="007F619B">
        <w:rPr>
          <w:sz w:val="28"/>
          <w:szCs w:val="28"/>
        </w:rPr>
        <w:t xml:space="preserve"> засідання топонімічної комісії</w:t>
      </w:r>
      <w:r w:rsidR="00DA203C" w:rsidRPr="007F619B">
        <w:rPr>
          <w:sz w:val="28"/>
          <w:szCs w:val="28"/>
        </w:rPr>
        <w:t xml:space="preserve"> </w:t>
      </w:r>
      <w:r w:rsidRPr="007F619B">
        <w:rPr>
          <w:sz w:val="28"/>
          <w:szCs w:val="28"/>
        </w:rPr>
        <w:t xml:space="preserve">міської ради </w:t>
      </w:r>
      <w:r w:rsidR="007F619B">
        <w:rPr>
          <w:sz w:val="28"/>
          <w:szCs w:val="28"/>
        </w:rPr>
        <w:t>від 26.05.2016</w:t>
      </w:r>
      <w:r w:rsidR="00726339" w:rsidRPr="007F619B">
        <w:rPr>
          <w:sz w:val="28"/>
          <w:szCs w:val="28"/>
        </w:rPr>
        <w:t>р.</w:t>
      </w:r>
      <w:r w:rsidR="007F619B" w:rsidRPr="007F619B">
        <w:rPr>
          <w:sz w:val="28"/>
          <w:szCs w:val="28"/>
        </w:rPr>
        <w:t xml:space="preserve"> №126/7</w:t>
      </w:r>
      <w:r w:rsidR="00DA203C" w:rsidRPr="007F619B">
        <w:rPr>
          <w:sz w:val="28"/>
          <w:szCs w:val="28"/>
        </w:rPr>
        <w:t>, Чернівецьк</w:t>
      </w:r>
      <w:r w:rsidR="00BE48C9" w:rsidRPr="007F619B">
        <w:rPr>
          <w:sz w:val="28"/>
          <w:szCs w:val="28"/>
        </w:rPr>
        <w:t xml:space="preserve">а міська рада </w:t>
      </w:r>
    </w:p>
    <w:p w:rsidR="00DC7E93" w:rsidRPr="00DC7E93" w:rsidRDefault="00DC7E93" w:rsidP="00DC7E93">
      <w:pPr>
        <w:jc w:val="both"/>
        <w:rPr>
          <w:sz w:val="28"/>
          <w:szCs w:val="28"/>
        </w:rPr>
      </w:pPr>
    </w:p>
    <w:p w:rsidR="00BE48C9" w:rsidRPr="00DC7E93" w:rsidRDefault="002F4DC0" w:rsidP="00DC7E93">
      <w:pPr>
        <w:jc w:val="center"/>
        <w:rPr>
          <w:b/>
          <w:sz w:val="28"/>
          <w:szCs w:val="28"/>
        </w:rPr>
      </w:pPr>
      <w:r w:rsidRPr="00DC7E93">
        <w:rPr>
          <w:b/>
          <w:sz w:val="28"/>
          <w:szCs w:val="28"/>
        </w:rPr>
        <w:t>В И Р І Ш И Л А:</w:t>
      </w:r>
    </w:p>
    <w:p w:rsidR="00DC7E93" w:rsidRPr="00DC7E93" w:rsidRDefault="00DC7E93" w:rsidP="00DC7E93">
      <w:pPr>
        <w:spacing w:before="120"/>
        <w:ind w:firstLine="709"/>
        <w:jc w:val="both"/>
        <w:rPr>
          <w:sz w:val="20"/>
          <w:szCs w:val="20"/>
        </w:rPr>
      </w:pPr>
    </w:p>
    <w:p w:rsidR="005D7E8F" w:rsidRPr="0011268E" w:rsidRDefault="00E233B2" w:rsidP="001F2AD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Внести зміни </w:t>
      </w:r>
      <w:r w:rsidRPr="001F2AD1">
        <w:rPr>
          <w:sz w:val="28"/>
          <w:szCs w:val="28"/>
        </w:rPr>
        <w:t xml:space="preserve">до </w:t>
      </w:r>
      <w:r w:rsidR="001F2AD1" w:rsidRPr="001F2AD1">
        <w:rPr>
          <w:sz w:val="28"/>
          <w:szCs w:val="28"/>
        </w:rPr>
        <w:t xml:space="preserve">Положення про найменування (перейменування) вулиць, провулків, проспектів, площ, парків, мостів, встановлення пам’ятних знаків і меморіальних дошок в місті Чернівцях, затвердженого рішенням </w:t>
      </w:r>
      <w:r w:rsidR="001F2AD1" w:rsidRPr="0011268E">
        <w:rPr>
          <w:sz w:val="28"/>
          <w:szCs w:val="28"/>
        </w:rPr>
        <w:t xml:space="preserve">міської ради </w:t>
      </w:r>
      <w:r w:rsidR="001F2AD1" w:rsidRPr="0011268E">
        <w:rPr>
          <w:sz w:val="28"/>
          <w:szCs w:val="28"/>
          <w:lang w:val="en-US"/>
        </w:rPr>
        <w:t>V</w:t>
      </w:r>
      <w:r w:rsidR="00EB39E4" w:rsidRPr="0011268E">
        <w:rPr>
          <w:sz w:val="28"/>
          <w:szCs w:val="28"/>
          <w:lang w:val="en-US"/>
        </w:rPr>
        <w:t>I</w:t>
      </w:r>
      <w:r w:rsidR="001F2AD1" w:rsidRPr="0011268E">
        <w:rPr>
          <w:sz w:val="28"/>
          <w:szCs w:val="28"/>
        </w:rPr>
        <w:t xml:space="preserve"> скликання від 29.08.2013</w:t>
      </w:r>
      <w:r w:rsidR="007F619B" w:rsidRPr="0011268E">
        <w:rPr>
          <w:sz w:val="28"/>
          <w:szCs w:val="28"/>
        </w:rPr>
        <w:t>р.</w:t>
      </w:r>
      <w:r w:rsidR="00EB39E4" w:rsidRPr="0011268E">
        <w:rPr>
          <w:sz w:val="28"/>
          <w:szCs w:val="28"/>
        </w:rPr>
        <w:t xml:space="preserve"> </w:t>
      </w:r>
      <w:r w:rsidR="001F2AD1" w:rsidRPr="0011268E">
        <w:rPr>
          <w:sz w:val="28"/>
          <w:szCs w:val="28"/>
        </w:rPr>
        <w:t>№ 950</w:t>
      </w:r>
      <w:r w:rsidRPr="0011268E">
        <w:rPr>
          <w:sz w:val="28"/>
          <w:szCs w:val="28"/>
        </w:rPr>
        <w:t xml:space="preserve">, </w:t>
      </w:r>
      <w:r w:rsidR="001867BA" w:rsidRPr="0011268E">
        <w:rPr>
          <w:sz w:val="28"/>
          <w:szCs w:val="28"/>
        </w:rPr>
        <w:t>доповнивши</w:t>
      </w:r>
      <w:r w:rsidR="00D93592" w:rsidRPr="0011268E">
        <w:rPr>
          <w:sz w:val="28"/>
          <w:szCs w:val="28"/>
        </w:rPr>
        <w:t xml:space="preserve"> </w:t>
      </w:r>
      <w:r w:rsidR="001867BA" w:rsidRPr="0011268E">
        <w:rPr>
          <w:sz w:val="28"/>
          <w:szCs w:val="28"/>
        </w:rPr>
        <w:t xml:space="preserve">пункт 4 </w:t>
      </w:r>
      <w:r w:rsidR="0011268E" w:rsidRPr="0011268E">
        <w:rPr>
          <w:sz w:val="28"/>
          <w:szCs w:val="28"/>
        </w:rPr>
        <w:t xml:space="preserve">Розділу </w:t>
      </w:r>
      <w:r w:rsidR="0011268E" w:rsidRPr="0011268E">
        <w:rPr>
          <w:sz w:val="28"/>
          <w:szCs w:val="28"/>
          <w:lang w:val="en-US"/>
        </w:rPr>
        <w:t>IV</w:t>
      </w:r>
      <w:r w:rsidR="0011268E" w:rsidRPr="0011268E">
        <w:rPr>
          <w:sz w:val="28"/>
          <w:szCs w:val="28"/>
        </w:rPr>
        <w:t xml:space="preserve"> </w:t>
      </w:r>
      <w:r w:rsidR="007F619B" w:rsidRPr="0011268E">
        <w:rPr>
          <w:sz w:val="28"/>
          <w:szCs w:val="28"/>
        </w:rPr>
        <w:t xml:space="preserve">Положення </w:t>
      </w:r>
      <w:r w:rsidR="001867BA" w:rsidRPr="0011268E">
        <w:rPr>
          <w:sz w:val="28"/>
          <w:szCs w:val="28"/>
        </w:rPr>
        <w:t>абзацом третім такого</w:t>
      </w:r>
      <w:r w:rsidR="00244EBE" w:rsidRPr="0011268E">
        <w:rPr>
          <w:sz w:val="28"/>
          <w:szCs w:val="28"/>
        </w:rPr>
        <w:t xml:space="preserve"> </w:t>
      </w:r>
      <w:r w:rsidR="001867BA" w:rsidRPr="0011268E">
        <w:rPr>
          <w:sz w:val="28"/>
          <w:szCs w:val="28"/>
        </w:rPr>
        <w:t>змісту</w:t>
      </w:r>
      <w:r w:rsidR="00244EBE" w:rsidRPr="0011268E">
        <w:rPr>
          <w:sz w:val="28"/>
          <w:szCs w:val="28"/>
        </w:rPr>
        <w:t>:</w:t>
      </w:r>
      <w:r w:rsidR="00D93592" w:rsidRPr="0011268E">
        <w:rPr>
          <w:sz w:val="28"/>
          <w:szCs w:val="28"/>
        </w:rPr>
        <w:t xml:space="preserve"> </w:t>
      </w:r>
    </w:p>
    <w:p w:rsidR="00EB39E4" w:rsidRPr="00EB39E4" w:rsidRDefault="00EB39E4" w:rsidP="001F2AD1">
      <w:pPr>
        <w:ind w:firstLine="708"/>
        <w:jc w:val="both"/>
        <w:rPr>
          <w:sz w:val="16"/>
          <w:szCs w:val="16"/>
        </w:rPr>
      </w:pPr>
    </w:p>
    <w:p w:rsidR="00E233B2" w:rsidRPr="0011268E" w:rsidRDefault="001867BA" w:rsidP="001867BA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45535" w:rsidRPr="0011268E">
        <w:rPr>
          <w:sz w:val="28"/>
          <w:szCs w:val="28"/>
        </w:rPr>
        <w:t>«</w:t>
      </w:r>
      <w:r w:rsidR="0011268E" w:rsidRPr="0011268E">
        <w:rPr>
          <w:sz w:val="28"/>
          <w:szCs w:val="28"/>
        </w:rPr>
        <w:t>Присвоєння</w:t>
      </w:r>
      <w:r w:rsidRPr="0011268E">
        <w:rPr>
          <w:sz w:val="28"/>
          <w:szCs w:val="28"/>
        </w:rPr>
        <w:t xml:space="preserve"> </w:t>
      </w:r>
      <w:r w:rsidR="0011268E" w:rsidRPr="0011268E">
        <w:rPr>
          <w:sz w:val="28"/>
          <w:szCs w:val="28"/>
        </w:rPr>
        <w:t>вулиці, провулку, іншому об’єкту</w:t>
      </w:r>
      <w:r w:rsidR="0011268E" w:rsidRPr="0011268E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="0011268E" w:rsidRPr="007F619B">
        <w:rPr>
          <w:bCs/>
          <w:color w:val="000000"/>
          <w:sz w:val="28"/>
          <w:szCs w:val="28"/>
          <w:shd w:val="clear" w:color="auto" w:fill="FFFFFF"/>
        </w:rPr>
        <w:t>права власності</w:t>
      </w:r>
      <w:r w:rsidR="0011268E" w:rsidRPr="0011268E">
        <w:rPr>
          <w:sz w:val="28"/>
          <w:szCs w:val="28"/>
        </w:rPr>
        <w:t xml:space="preserve"> </w:t>
      </w:r>
      <w:r w:rsidRPr="0011268E">
        <w:rPr>
          <w:sz w:val="28"/>
          <w:szCs w:val="28"/>
        </w:rPr>
        <w:t>імен</w:t>
      </w:r>
      <w:r w:rsidR="0011268E">
        <w:rPr>
          <w:sz w:val="28"/>
          <w:szCs w:val="28"/>
        </w:rPr>
        <w:t>і</w:t>
      </w:r>
      <w:r w:rsidRPr="0011268E">
        <w:rPr>
          <w:sz w:val="28"/>
          <w:szCs w:val="28"/>
        </w:rPr>
        <w:t xml:space="preserve"> Почесного громадянина міста Чернівців може здійснюватись через три роки з дня його смерті.»</w:t>
      </w:r>
    </w:p>
    <w:p w:rsidR="00E233B2" w:rsidRDefault="00A5272E" w:rsidP="00E233B2">
      <w:pPr>
        <w:tabs>
          <w:tab w:val="left" w:pos="1260"/>
        </w:tabs>
        <w:spacing w:before="12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E233B2">
        <w:rPr>
          <w:b/>
          <w:sz w:val="28"/>
          <w:szCs w:val="28"/>
        </w:rPr>
        <w:t xml:space="preserve">. </w:t>
      </w:r>
      <w:r w:rsidR="00E233B2">
        <w:rPr>
          <w:sz w:val="28"/>
          <w:szCs w:val="28"/>
        </w:rPr>
        <w:t>Рішення підлягає оприлюдненню на офіційному веб-порталі Чернівецької міської ради.</w:t>
      </w:r>
    </w:p>
    <w:p w:rsidR="00E233B2" w:rsidRDefault="00A5272E" w:rsidP="00E233B2">
      <w:pPr>
        <w:tabs>
          <w:tab w:val="left" w:pos="1260"/>
        </w:tabs>
        <w:spacing w:before="120"/>
        <w:ind w:firstLine="709"/>
        <w:jc w:val="both"/>
        <w:rPr>
          <w:b/>
          <w:sz w:val="28"/>
          <w:szCs w:val="28"/>
        </w:rPr>
      </w:pPr>
      <w:r>
        <w:rPr>
          <w:b/>
          <w:sz w:val="28"/>
        </w:rPr>
        <w:t>4</w:t>
      </w:r>
      <w:r w:rsidR="00E233B2">
        <w:rPr>
          <w:b/>
          <w:sz w:val="28"/>
        </w:rPr>
        <w:t>.</w:t>
      </w:r>
      <w:r w:rsidR="00E233B2">
        <w:rPr>
          <w:sz w:val="28"/>
        </w:rPr>
        <w:t xml:space="preserve"> </w:t>
      </w:r>
      <w:r w:rsidR="001867BA" w:rsidRPr="001867BA">
        <w:rPr>
          <w:sz w:val="28"/>
          <w:szCs w:val="28"/>
        </w:rPr>
        <w:t>Контроль за виконанням рішення покласти на постійну комісію міської ради з  питань з питань земельних відносин, архітектури та будівництва.</w:t>
      </w:r>
    </w:p>
    <w:p w:rsidR="00E233B2" w:rsidRDefault="00E233B2" w:rsidP="00E233B2">
      <w:pPr>
        <w:rPr>
          <w:b/>
          <w:sz w:val="28"/>
          <w:szCs w:val="28"/>
        </w:rPr>
      </w:pPr>
    </w:p>
    <w:p w:rsidR="00A5272E" w:rsidRDefault="00A5272E" w:rsidP="00E233B2">
      <w:pPr>
        <w:rPr>
          <w:b/>
          <w:sz w:val="28"/>
          <w:szCs w:val="28"/>
        </w:rPr>
      </w:pPr>
    </w:p>
    <w:p w:rsidR="005D7E8F" w:rsidRDefault="00E233B2" w:rsidP="00E233B2">
      <w:pPr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 голова                                                           О.Каспрук</w:t>
      </w:r>
    </w:p>
    <w:p w:rsidR="007F619B" w:rsidRPr="00DC7E93" w:rsidRDefault="007F619B"/>
    <w:sectPr w:rsidR="007F619B" w:rsidRPr="00DC7E93" w:rsidSect="001F2AD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3B2"/>
    <w:rsid w:val="0011268E"/>
    <w:rsid w:val="00146828"/>
    <w:rsid w:val="001867BA"/>
    <w:rsid w:val="001F2AD1"/>
    <w:rsid w:val="00236653"/>
    <w:rsid w:val="00244EBE"/>
    <w:rsid w:val="00245535"/>
    <w:rsid w:val="002F4DC0"/>
    <w:rsid w:val="0045172A"/>
    <w:rsid w:val="004D6B45"/>
    <w:rsid w:val="005C6815"/>
    <w:rsid w:val="005D7213"/>
    <w:rsid w:val="005D7E8F"/>
    <w:rsid w:val="00666097"/>
    <w:rsid w:val="006D68E0"/>
    <w:rsid w:val="006F5AC7"/>
    <w:rsid w:val="00720079"/>
    <w:rsid w:val="007256E8"/>
    <w:rsid w:val="00726339"/>
    <w:rsid w:val="0076787E"/>
    <w:rsid w:val="007F619B"/>
    <w:rsid w:val="00822B4A"/>
    <w:rsid w:val="008D7185"/>
    <w:rsid w:val="00907DAF"/>
    <w:rsid w:val="0097207C"/>
    <w:rsid w:val="009E612E"/>
    <w:rsid w:val="00A5272E"/>
    <w:rsid w:val="00B06E7D"/>
    <w:rsid w:val="00B63943"/>
    <w:rsid w:val="00BE48C9"/>
    <w:rsid w:val="00C35EB2"/>
    <w:rsid w:val="00CF3952"/>
    <w:rsid w:val="00D21FC8"/>
    <w:rsid w:val="00D93592"/>
    <w:rsid w:val="00DA203C"/>
    <w:rsid w:val="00DC7E93"/>
    <w:rsid w:val="00E233B2"/>
    <w:rsid w:val="00E9086E"/>
    <w:rsid w:val="00EB39E4"/>
    <w:rsid w:val="00F07DAC"/>
    <w:rsid w:val="00F41447"/>
    <w:rsid w:val="00F932CD"/>
    <w:rsid w:val="00FD6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CFD948"/>
  <w15:chartTrackingRefBased/>
  <w15:docId w15:val="{D9400041-16D6-473A-B2CE-82B341F3E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33B2"/>
    <w:rPr>
      <w:sz w:val="24"/>
      <w:szCs w:val="24"/>
      <w:lang w:val="uk-UA"/>
    </w:rPr>
  </w:style>
  <w:style w:type="paragraph" w:styleId="3">
    <w:name w:val="heading 3"/>
    <w:basedOn w:val="a"/>
    <w:next w:val="a"/>
    <w:qFormat/>
    <w:rsid w:val="00E233B2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FD6277"/>
    <w:pPr>
      <w:spacing w:after="120"/>
    </w:pPr>
    <w:rPr>
      <w:sz w:val="28"/>
    </w:rPr>
  </w:style>
  <w:style w:type="paragraph" w:styleId="a4">
    <w:name w:val="footnote text"/>
    <w:basedOn w:val="a"/>
    <w:link w:val="a5"/>
    <w:rsid w:val="004D6B45"/>
    <w:rPr>
      <w:sz w:val="20"/>
      <w:szCs w:val="20"/>
      <w:lang w:val="ru-RU"/>
    </w:rPr>
  </w:style>
  <w:style w:type="character" w:customStyle="1" w:styleId="a5">
    <w:name w:val="Текст сноски Знак"/>
    <w:basedOn w:val="a0"/>
    <w:link w:val="a4"/>
    <w:rsid w:val="004D6B45"/>
    <w:rPr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5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1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WiZaRd</dc:creator>
  <cp:keywords/>
  <cp:lastModifiedBy>Kompvid2</cp:lastModifiedBy>
  <cp:revision>2</cp:revision>
  <cp:lastPrinted>2017-03-27T12:41:00Z</cp:lastPrinted>
  <dcterms:created xsi:type="dcterms:W3CDTF">2017-03-28T14:42:00Z</dcterms:created>
  <dcterms:modified xsi:type="dcterms:W3CDTF">2017-03-28T14:42:00Z</dcterms:modified>
</cp:coreProperties>
</file>