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6A6" w:rsidRPr="000F6FE1" w:rsidRDefault="00FF202A" w:rsidP="00AC6971">
      <w:pPr>
        <w:pStyle w:val="2"/>
        <w:keepNext w:val="0"/>
        <w:widowControl w:val="0"/>
        <w:spacing w:line="240" w:lineRule="auto"/>
        <w:jc w:val="center"/>
        <w:rPr>
          <w:rFonts w:ascii="Times New Roman" w:hAnsi="Times New Roman" w:cs="Times New Roman"/>
        </w:rPr>
      </w:pPr>
      <w:bookmarkStart w:id="0" w:name="_GoBack"/>
      <w:bookmarkEnd w:id="0"/>
      <w:r>
        <w:rPr>
          <w:rFonts w:ascii="Times New Roman" w:hAnsi="Times New Roman" w:cs="Times New Roman"/>
          <w:noProof/>
          <w:lang w:val="ru-RU" w:eastAsia="ru-RU"/>
        </w:rPr>
        <w:drawing>
          <wp:inline distT="0" distB="0" distL="0" distR="0">
            <wp:extent cx="41910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38175"/>
                    </a:xfrm>
                    <a:prstGeom prst="rect">
                      <a:avLst/>
                    </a:prstGeom>
                    <a:noFill/>
                    <a:ln>
                      <a:noFill/>
                    </a:ln>
                  </pic:spPr>
                </pic:pic>
              </a:graphicData>
            </a:graphic>
          </wp:inline>
        </w:drawing>
      </w:r>
    </w:p>
    <w:p w:rsidR="00BE76A6" w:rsidRPr="000F6FE1" w:rsidRDefault="00BE76A6" w:rsidP="00AC6971">
      <w:pPr>
        <w:pStyle w:val="a3"/>
        <w:widowControl w:val="0"/>
        <w:rPr>
          <w:sz w:val="36"/>
          <w:szCs w:val="36"/>
        </w:rPr>
      </w:pPr>
      <w:r w:rsidRPr="000F6FE1">
        <w:rPr>
          <w:sz w:val="36"/>
          <w:szCs w:val="36"/>
        </w:rPr>
        <w:t>У К Р А Ї Н А</w:t>
      </w:r>
    </w:p>
    <w:p w:rsidR="00BE76A6" w:rsidRPr="000F6FE1" w:rsidRDefault="00BE76A6" w:rsidP="00AC6971">
      <w:pPr>
        <w:pStyle w:val="1"/>
        <w:keepNext w:val="0"/>
        <w:widowControl w:val="0"/>
        <w:spacing w:before="0" w:after="0" w:line="240" w:lineRule="auto"/>
        <w:jc w:val="center"/>
        <w:rPr>
          <w:rFonts w:ascii="Times New Roman" w:hAnsi="Times New Roman" w:cs="Times New Roman"/>
          <w:b w:val="0"/>
          <w:sz w:val="36"/>
          <w:szCs w:val="36"/>
        </w:rPr>
      </w:pPr>
      <w:r w:rsidRPr="000F6FE1">
        <w:rPr>
          <w:rFonts w:ascii="Times New Roman" w:hAnsi="Times New Roman" w:cs="Times New Roman"/>
          <w:sz w:val="36"/>
          <w:szCs w:val="36"/>
        </w:rPr>
        <w:t>Чернівецька   міська   рада</w:t>
      </w:r>
    </w:p>
    <w:p w:rsidR="00BE76A6" w:rsidRPr="000F6FE1" w:rsidRDefault="00BE76A6" w:rsidP="00AC6971">
      <w:pPr>
        <w:pStyle w:val="4"/>
        <w:keepNext w:val="0"/>
        <w:widowControl w:val="0"/>
        <w:spacing w:before="0" w:after="0" w:line="240" w:lineRule="auto"/>
        <w:jc w:val="center"/>
        <w:rPr>
          <w:bCs w:val="0"/>
          <w:sz w:val="30"/>
          <w:szCs w:val="30"/>
        </w:rPr>
      </w:pPr>
      <w:r w:rsidRPr="000F6FE1">
        <w:rPr>
          <w:bCs w:val="0"/>
          <w:sz w:val="30"/>
          <w:szCs w:val="30"/>
        </w:rPr>
        <w:t>__ сесія VII скликання</w:t>
      </w:r>
    </w:p>
    <w:p w:rsidR="00BE76A6" w:rsidRPr="000F6FE1" w:rsidRDefault="00BE76A6" w:rsidP="00AC6971">
      <w:pPr>
        <w:pStyle w:val="4"/>
        <w:keepNext w:val="0"/>
        <w:widowControl w:val="0"/>
        <w:spacing w:before="0" w:after="0" w:line="240" w:lineRule="auto"/>
        <w:jc w:val="center"/>
        <w:rPr>
          <w:sz w:val="32"/>
          <w:szCs w:val="32"/>
        </w:rPr>
      </w:pPr>
      <w:r w:rsidRPr="000F6FE1">
        <w:rPr>
          <w:sz w:val="32"/>
          <w:szCs w:val="32"/>
        </w:rPr>
        <w:t>Р І Ш Е Н Н Я</w:t>
      </w:r>
    </w:p>
    <w:p w:rsidR="00BE76A6" w:rsidRPr="000F6FE1" w:rsidRDefault="00BE76A6" w:rsidP="00AC6971"/>
    <w:p w:rsidR="00BE76A6" w:rsidRPr="000F6FE1" w:rsidRDefault="00BE76A6" w:rsidP="00AC6971">
      <w:pPr>
        <w:widowControl w:val="0"/>
        <w:suppressAutoHyphens/>
        <w:rPr>
          <w:rFonts w:ascii="Times New Roman" w:hAnsi="Times New Roman"/>
          <w:sz w:val="28"/>
          <w:szCs w:val="28"/>
          <w:lang w:eastAsia="ar-SA"/>
        </w:rPr>
      </w:pPr>
      <w:r w:rsidRPr="000F6FE1">
        <w:rPr>
          <w:rFonts w:ascii="Times New Roman" w:hAnsi="Times New Roman"/>
          <w:sz w:val="28"/>
          <w:szCs w:val="28"/>
          <w:lang w:eastAsia="ar-SA"/>
        </w:rPr>
        <w:t xml:space="preserve">___.___.2017 №____              </w:t>
      </w:r>
      <w:r w:rsidRPr="000F6FE1">
        <w:rPr>
          <w:rFonts w:ascii="Times New Roman" w:hAnsi="Times New Roman"/>
          <w:b/>
          <w:sz w:val="28"/>
          <w:szCs w:val="28"/>
          <w:lang w:eastAsia="ar-SA"/>
        </w:rPr>
        <w:t xml:space="preserve">                                             </w:t>
      </w:r>
      <w:r w:rsidRPr="000F6FE1">
        <w:rPr>
          <w:rFonts w:ascii="Times New Roman" w:hAnsi="Times New Roman"/>
          <w:b/>
          <w:sz w:val="28"/>
          <w:szCs w:val="28"/>
          <w:lang w:eastAsia="ar-SA"/>
        </w:rPr>
        <w:tab/>
      </w:r>
      <w:r w:rsidRPr="000F6FE1">
        <w:rPr>
          <w:rFonts w:ascii="Times New Roman" w:hAnsi="Times New Roman"/>
          <w:b/>
          <w:sz w:val="28"/>
          <w:szCs w:val="28"/>
          <w:lang w:eastAsia="ar-SA"/>
        </w:rPr>
        <w:tab/>
        <w:t xml:space="preserve"> </w:t>
      </w:r>
      <w:r w:rsidRPr="000F6FE1">
        <w:rPr>
          <w:rFonts w:ascii="Times New Roman" w:hAnsi="Times New Roman"/>
          <w:sz w:val="28"/>
          <w:szCs w:val="28"/>
          <w:lang w:eastAsia="ar-SA"/>
        </w:rPr>
        <w:t>м. Чернівці</w:t>
      </w:r>
    </w:p>
    <w:p w:rsidR="00BE76A6" w:rsidRPr="000F6FE1" w:rsidRDefault="00BE76A6" w:rsidP="00AC6971">
      <w:pPr>
        <w:jc w:val="center"/>
        <w:rPr>
          <w:rFonts w:ascii="Times New Roman" w:hAnsi="Times New Roman"/>
          <w:b/>
          <w:sz w:val="28"/>
          <w:szCs w:val="28"/>
        </w:rPr>
      </w:pPr>
      <w:r w:rsidRPr="000F6FE1">
        <w:rPr>
          <w:rFonts w:ascii="Times New Roman" w:hAnsi="Times New Roman"/>
          <w:b/>
          <w:sz w:val="28"/>
          <w:szCs w:val="28"/>
        </w:rPr>
        <w:t>Про внесення змін до рішення міської ради  від 13.10.2016р. № 431 «Про затвердження Програми  забезпечення  житлом  учасників  антитерористичної  операції»</w:t>
      </w:r>
      <w:r w:rsidR="007E394E">
        <w:rPr>
          <w:rFonts w:ascii="Times New Roman" w:hAnsi="Times New Roman"/>
          <w:b/>
          <w:sz w:val="28"/>
          <w:szCs w:val="28"/>
        </w:rPr>
        <w:t xml:space="preserve"> зі змінами та доповненнями</w:t>
      </w:r>
      <w:r w:rsidR="002F1CF4">
        <w:rPr>
          <w:rFonts w:ascii="Times New Roman" w:hAnsi="Times New Roman"/>
          <w:b/>
          <w:sz w:val="28"/>
          <w:szCs w:val="28"/>
        </w:rPr>
        <w:t xml:space="preserve"> та «Поряд</w:t>
      </w:r>
      <w:r w:rsidR="002F1CF4" w:rsidRPr="002F1CF4">
        <w:rPr>
          <w:rFonts w:ascii="Times New Roman" w:hAnsi="Times New Roman"/>
          <w:b/>
          <w:sz w:val="28"/>
          <w:szCs w:val="28"/>
        </w:rPr>
        <w:t>к</w:t>
      </w:r>
      <w:r w:rsidR="002F1CF4">
        <w:rPr>
          <w:rFonts w:ascii="Times New Roman" w:hAnsi="Times New Roman"/>
          <w:b/>
          <w:sz w:val="28"/>
          <w:szCs w:val="28"/>
        </w:rPr>
        <w:t>у</w:t>
      </w:r>
      <w:r w:rsidR="002F1CF4" w:rsidRPr="002F1CF4">
        <w:rPr>
          <w:rFonts w:ascii="Times New Roman" w:hAnsi="Times New Roman"/>
          <w:b/>
          <w:sz w:val="28"/>
          <w:szCs w:val="28"/>
        </w:rPr>
        <w:t xml:space="preserve"> надання матеріальної допомоги цільового спрямування для придбання житла</w:t>
      </w:r>
      <w:r w:rsidR="002F1CF4">
        <w:rPr>
          <w:rFonts w:ascii="Times New Roman" w:hAnsi="Times New Roman"/>
          <w:b/>
          <w:sz w:val="28"/>
          <w:szCs w:val="28"/>
        </w:rPr>
        <w:t>»</w:t>
      </w:r>
    </w:p>
    <w:p w:rsidR="00BE76A6" w:rsidRPr="000F6FE1" w:rsidRDefault="00BE76A6" w:rsidP="00AC6971">
      <w:pPr>
        <w:rPr>
          <w:rFonts w:ascii="Times New Roman" w:hAnsi="Times New Roman"/>
          <w:b/>
          <w:sz w:val="28"/>
          <w:szCs w:val="28"/>
        </w:rPr>
      </w:pPr>
    </w:p>
    <w:p w:rsidR="00BE76A6" w:rsidRPr="000F6FE1" w:rsidRDefault="00BE76A6" w:rsidP="00AC6971">
      <w:pPr>
        <w:jc w:val="both"/>
        <w:rPr>
          <w:rFonts w:ascii="Times New Roman" w:hAnsi="Times New Roman"/>
          <w:sz w:val="28"/>
          <w:szCs w:val="28"/>
        </w:rPr>
      </w:pPr>
      <w:r w:rsidRPr="000F6FE1">
        <w:rPr>
          <w:rFonts w:ascii="Times New Roman" w:hAnsi="Times New Roman"/>
          <w:b/>
          <w:sz w:val="28"/>
          <w:szCs w:val="28"/>
        </w:rPr>
        <w:tab/>
      </w:r>
      <w:r w:rsidRPr="000F6FE1">
        <w:rPr>
          <w:rFonts w:ascii="Times New Roman" w:hAnsi="Times New Roman"/>
          <w:sz w:val="28"/>
          <w:szCs w:val="28"/>
        </w:rPr>
        <w:t xml:space="preserve">Відповідно до статті  26, 34 Закону України  «Про місцеве самоврядування  в Україні», Чернівецька міська рада </w:t>
      </w:r>
    </w:p>
    <w:p w:rsidR="00BE76A6" w:rsidRPr="000F6FE1" w:rsidRDefault="00BE76A6" w:rsidP="00AC6971">
      <w:pPr>
        <w:jc w:val="center"/>
        <w:rPr>
          <w:rFonts w:ascii="Times New Roman" w:hAnsi="Times New Roman"/>
          <w:b/>
          <w:sz w:val="28"/>
          <w:szCs w:val="28"/>
        </w:rPr>
      </w:pPr>
      <w:r w:rsidRPr="000F6FE1">
        <w:rPr>
          <w:rFonts w:ascii="Times New Roman" w:hAnsi="Times New Roman"/>
          <w:b/>
          <w:sz w:val="28"/>
          <w:szCs w:val="28"/>
        </w:rPr>
        <w:t>В И Р І Ш И Л А:</w:t>
      </w:r>
    </w:p>
    <w:p w:rsidR="00BE76A6" w:rsidRPr="000F6FE1" w:rsidRDefault="00BE76A6" w:rsidP="0046498B">
      <w:pPr>
        <w:ind w:firstLine="708"/>
        <w:jc w:val="both"/>
        <w:rPr>
          <w:rFonts w:ascii="Times New Roman" w:hAnsi="Times New Roman"/>
          <w:sz w:val="28"/>
          <w:szCs w:val="28"/>
        </w:rPr>
      </w:pPr>
      <w:r w:rsidRPr="000F6FE1">
        <w:rPr>
          <w:rFonts w:ascii="Times New Roman" w:hAnsi="Times New Roman"/>
          <w:sz w:val="28"/>
          <w:szCs w:val="28"/>
        </w:rPr>
        <w:t xml:space="preserve">1. Внести зміни до рішення міської ради VII скликання від 13.10.2016р. </w:t>
      </w:r>
      <w:r w:rsidR="0046498B" w:rsidRPr="000F6FE1">
        <w:rPr>
          <w:rFonts w:ascii="Times New Roman" w:hAnsi="Times New Roman"/>
          <w:sz w:val="28"/>
          <w:szCs w:val="28"/>
        </w:rPr>
        <w:t>№ </w:t>
      </w:r>
      <w:r w:rsidRPr="000F6FE1">
        <w:rPr>
          <w:rFonts w:ascii="Times New Roman" w:hAnsi="Times New Roman"/>
          <w:sz w:val="28"/>
          <w:szCs w:val="28"/>
        </w:rPr>
        <w:t>431 «Про затве</w:t>
      </w:r>
      <w:r w:rsidR="00DD6B82" w:rsidRPr="000F6FE1">
        <w:rPr>
          <w:rFonts w:ascii="Times New Roman" w:hAnsi="Times New Roman"/>
          <w:sz w:val="28"/>
          <w:szCs w:val="28"/>
        </w:rPr>
        <w:t xml:space="preserve">рдження Програми забезпечення житлом учасників </w:t>
      </w:r>
      <w:r w:rsidR="00B40447" w:rsidRPr="000F6FE1">
        <w:rPr>
          <w:rFonts w:ascii="Times New Roman" w:hAnsi="Times New Roman"/>
          <w:sz w:val="28"/>
          <w:szCs w:val="28"/>
        </w:rPr>
        <w:t>антитерористичної</w:t>
      </w:r>
      <w:r w:rsidRPr="000F6FE1">
        <w:rPr>
          <w:rFonts w:ascii="Times New Roman" w:hAnsi="Times New Roman"/>
          <w:sz w:val="28"/>
          <w:szCs w:val="28"/>
        </w:rPr>
        <w:t xml:space="preserve"> о</w:t>
      </w:r>
      <w:r w:rsidR="00DD6B82" w:rsidRPr="000F6FE1">
        <w:rPr>
          <w:rFonts w:ascii="Times New Roman" w:hAnsi="Times New Roman"/>
          <w:sz w:val="28"/>
          <w:szCs w:val="28"/>
        </w:rPr>
        <w:t>перації»</w:t>
      </w:r>
      <w:r w:rsidR="007E394E">
        <w:rPr>
          <w:rFonts w:ascii="Times New Roman" w:hAnsi="Times New Roman"/>
          <w:sz w:val="28"/>
          <w:szCs w:val="28"/>
        </w:rPr>
        <w:t xml:space="preserve"> зі змінами та доповненнями</w:t>
      </w:r>
      <w:r w:rsidR="00DD6B82" w:rsidRPr="000F6FE1">
        <w:rPr>
          <w:rFonts w:ascii="Times New Roman" w:hAnsi="Times New Roman"/>
          <w:sz w:val="28"/>
          <w:szCs w:val="28"/>
        </w:rPr>
        <w:t>, затвердивши Програму</w:t>
      </w:r>
      <w:r w:rsidRPr="000F6FE1">
        <w:rPr>
          <w:rFonts w:ascii="Times New Roman" w:hAnsi="Times New Roman"/>
          <w:sz w:val="28"/>
          <w:szCs w:val="28"/>
        </w:rPr>
        <w:t xml:space="preserve"> в новій редакції, дода</w:t>
      </w:r>
      <w:r w:rsidR="0046498B" w:rsidRPr="000F6FE1">
        <w:rPr>
          <w:rFonts w:ascii="Times New Roman" w:hAnsi="Times New Roman"/>
          <w:sz w:val="28"/>
          <w:szCs w:val="28"/>
        </w:rPr>
        <w:t>ток 1</w:t>
      </w:r>
      <w:r w:rsidRPr="000F6FE1">
        <w:rPr>
          <w:rFonts w:ascii="Times New Roman" w:hAnsi="Times New Roman"/>
          <w:sz w:val="28"/>
          <w:szCs w:val="28"/>
        </w:rPr>
        <w:t>.</w:t>
      </w:r>
    </w:p>
    <w:p w:rsidR="0046498B" w:rsidRDefault="0046498B" w:rsidP="0046498B">
      <w:pPr>
        <w:ind w:firstLine="708"/>
        <w:jc w:val="both"/>
        <w:rPr>
          <w:rFonts w:ascii="Times New Roman" w:hAnsi="Times New Roman"/>
          <w:sz w:val="28"/>
          <w:szCs w:val="28"/>
        </w:rPr>
      </w:pPr>
      <w:r w:rsidRPr="000F6FE1">
        <w:rPr>
          <w:rFonts w:ascii="Times New Roman" w:hAnsi="Times New Roman"/>
          <w:sz w:val="28"/>
          <w:szCs w:val="28"/>
        </w:rPr>
        <w:t>2. Внести зміни до рішення міської ради VII скликання від 15.12.2016р. № 514 «</w:t>
      </w:r>
      <w:r w:rsidR="007E394E" w:rsidRPr="007E394E">
        <w:rPr>
          <w:rFonts w:ascii="Times New Roman" w:hAnsi="Times New Roman"/>
          <w:sz w:val="28"/>
          <w:szCs w:val="28"/>
        </w:rPr>
        <w:t>Поряд</w:t>
      </w:r>
      <w:r w:rsidR="004B4523">
        <w:rPr>
          <w:rFonts w:ascii="Times New Roman" w:hAnsi="Times New Roman"/>
          <w:sz w:val="28"/>
          <w:szCs w:val="28"/>
        </w:rPr>
        <w:t>о</w:t>
      </w:r>
      <w:r w:rsidR="007E394E" w:rsidRPr="007E394E">
        <w:rPr>
          <w:rFonts w:ascii="Times New Roman" w:hAnsi="Times New Roman"/>
          <w:sz w:val="28"/>
          <w:szCs w:val="28"/>
        </w:rPr>
        <w:t>к надання матеріальної допомоги цільового спрямування для придбання житла</w:t>
      </w:r>
      <w:r w:rsidR="00C12730">
        <w:rPr>
          <w:rFonts w:ascii="Times New Roman" w:hAnsi="Times New Roman"/>
          <w:sz w:val="28"/>
          <w:szCs w:val="28"/>
        </w:rPr>
        <w:t>»</w:t>
      </w:r>
      <w:r w:rsidR="007E394E">
        <w:rPr>
          <w:rFonts w:ascii="Times New Roman" w:hAnsi="Times New Roman"/>
          <w:sz w:val="28"/>
          <w:szCs w:val="28"/>
        </w:rPr>
        <w:t>:</w:t>
      </w:r>
    </w:p>
    <w:p w:rsidR="007E394E" w:rsidRDefault="007E394E" w:rsidP="007E394E">
      <w:pPr>
        <w:spacing w:line="240" w:lineRule="auto"/>
        <w:ind w:firstLine="708"/>
        <w:jc w:val="both"/>
        <w:rPr>
          <w:rFonts w:ascii="Times New Roman" w:hAnsi="Times New Roman"/>
          <w:sz w:val="28"/>
          <w:szCs w:val="28"/>
          <w:shd w:val="clear" w:color="auto" w:fill="FFFFFF"/>
        </w:rPr>
      </w:pPr>
      <w:r>
        <w:rPr>
          <w:rFonts w:ascii="Times New Roman" w:hAnsi="Times New Roman"/>
          <w:sz w:val="28"/>
          <w:szCs w:val="28"/>
        </w:rPr>
        <w:t>2.1.</w:t>
      </w:r>
      <w:r>
        <w:rPr>
          <w:rFonts w:ascii="Times New Roman" w:hAnsi="Times New Roman"/>
          <w:sz w:val="28"/>
          <w:szCs w:val="28"/>
        </w:rPr>
        <w:tab/>
        <w:t>В пу</w:t>
      </w:r>
      <w:r w:rsidR="00E107E2">
        <w:rPr>
          <w:rFonts w:ascii="Times New Roman" w:hAnsi="Times New Roman"/>
          <w:sz w:val="28"/>
          <w:szCs w:val="28"/>
        </w:rPr>
        <w:t>н</w:t>
      </w:r>
      <w:r>
        <w:rPr>
          <w:rFonts w:ascii="Times New Roman" w:hAnsi="Times New Roman"/>
          <w:sz w:val="28"/>
          <w:szCs w:val="28"/>
        </w:rPr>
        <w:t>кті 4 слова «</w:t>
      </w:r>
      <w:r w:rsidRPr="004B4523">
        <w:rPr>
          <w:rFonts w:ascii="Times New Roman" w:hAnsi="Times New Roman"/>
          <w:sz w:val="28"/>
          <w:szCs w:val="28"/>
        </w:rPr>
        <w:t xml:space="preserve">загальних зборів Громадської </w:t>
      </w:r>
      <w:r w:rsidRPr="004B4523">
        <w:rPr>
          <w:rFonts w:ascii="Times New Roman" w:hAnsi="Times New Roman"/>
          <w:sz w:val="28"/>
          <w:szCs w:val="28"/>
          <w:shd w:val="clear" w:color="auto" w:fill="FFFFFF"/>
        </w:rPr>
        <w:t>організації «Чернівецьке обласне об’єднання учасників, ветеранів, інвалідів антитерористичної операції та їх сімей» (далі - ГО «ЧОО учасників, ветеранів, інвалідів антитерористичної операції та їх сімей» замінити на «Чернівецької міської ради».</w:t>
      </w:r>
    </w:p>
    <w:p w:rsidR="0092538E" w:rsidRDefault="00E753DE" w:rsidP="009B7EC0">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2.2.</w:t>
      </w:r>
      <w:r>
        <w:rPr>
          <w:rFonts w:ascii="Times New Roman" w:hAnsi="Times New Roman"/>
          <w:sz w:val="28"/>
          <w:szCs w:val="28"/>
          <w:shd w:val="clear" w:color="auto" w:fill="FFFFFF"/>
        </w:rPr>
        <w:tab/>
      </w:r>
      <w:r w:rsidR="009B7EC0">
        <w:rPr>
          <w:rFonts w:ascii="Times New Roman" w:hAnsi="Times New Roman"/>
          <w:sz w:val="28"/>
          <w:szCs w:val="28"/>
          <w:shd w:val="clear" w:color="auto" w:fill="FFFFFF"/>
        </w:rPr>
        <w:t>доповнити п.4:</w:t>
      </w:r>
    </w:p>
    <w:p w:rsidR="00E753DE" w:rsidRDefault="009B7EC0" w:rsidP="009B7EC0">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пп. 4.1.</w:t>
      </w:r>
      <w:r w:rsidR="0092538E">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Кількісний склад К</w:t>
      </w:r>
      <w:r w:rsidR="00E753DE">
        <w:rPr>
          <w:rFonts w:ascii="Times New Roman" w:hAnsi="Times New Roman"/>
          <w:sz w:val="28"/>
          <w:szCs w:val="28"/>
          <w:shd w:val="clear" w:color="auto" w:fill="FFFFFF"/>
        </w:rPr>
        <w:t>омісії складає не менше 7 та не більше 15 чоловік</w:t>
      </w:r>
      <w:r>
        <w:rPr>
          <w:rFonts w:ascii="Times New Roman" w:hAnsi="Times New Roman"/>
          <w:sz w:val="28"/>
          <w:szCs w:val="28"/>
          <w:shd w:val="clear" w:color="auto" w:fill="FFFFFF"/>
        </w:rPr>
        <w:t>.</w:t>
      </w:r>
    </w:p>
    <w:p w:rsidR="00E753DE" w:rsidRDefault="0092538E" w:rsidP="0092538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пп 4.2.</w:t>
      </w:r>
      <w:r w:rsidR="009B7EC0">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До складу </w:t>
      </w:r>
      <w:r w:rsidR="009B7EC0">
        <w:rPr>
          <w:rFonts w:ascii="Times New Roman" w:hAnsi="Times New Roman"/>
          <w:sz w:val="28"/>
          <w:szCs w:val="28"/>
          <w:shd w:val="clear" w:color="auto" w:fill="FFFFFF"/>
        </w:rPr>
        <w:t>К</w:t>
      </w:r>
      <w:r>
        <w:rPr>
          <w:rFonts w:ascii="Times New Roman" w:hAnsi="Times New Roman"/>
          <w:sz w:val="28"/>
          <w:szCs w:val="28"/>
          <w:shd w:val="clear" w:color="auto" w:fill="FFFFFF"/>
        </w:rPr>
        <w:t>омісії за посадою включаються:</w:t>
      </w:r>
    </w:p>
    <w:p w:rsidR="0092538E" w:rsidRDefault="0092538E" w:rsidP="0092538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Начальник юридичного управління;</w:t>
      </w:r>
    </w:p>
    <w:p w:rsidR="0092538E" w:rsidRDefault="0092538E" w:rsidP="0092538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Директор департаменту праці та соціального захисту населення;</w:t>
      </w:r>
    </w:p>
    <w:p w:rsidR="0092538E" w:rsidRDefault="0092538E" w:rsidP="0092538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Заступник керівника фінансового управління;</w:t>
      </w:r>
    </w:p>
    <w:p w:rsidR="0092538E" w:rsidRDefault="0092538E" w:rsidP="0092538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Голова постійної депутатської комісії </w:t>
      </w:r>
      <w:r w:rsidR="00C12730">
        <w:rPr>
          <w:rFonts w:ascii="Times New Roman" w:hAnsi="Times New Roman"/>
          <w:sz w:val="28"/>
          <w:szCs w:val="28"/>
          <w:shd w:val="clear" w:color="auto" w:fill="FFFFFF"/>
        </w:rPr>
        <w:t>з гуманітарних питань</w:t>
      </w:r>
      <w:r>
        <w:rPr>
          <w:rFonts w:ascii="Times New Roman" w:hAnsi="Times New Roman"/>
          <w:sz w:val="28"/>
          <w:szCs w:val="28"/>
          <w:shd w:val="clear" w:color="auto" w:fill="FFFFFF"/>
        </w:rPr>
        <w:t>;</w:t>
      </w:r>
    </w:p>
    <w:p w:rsidR="00E753DE" w:rsidRDefault="0092538E" w:rsidP="0092538E">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Голова постійної комісії з питань бюджету та фінансів.</w:t>
      </w:r>
    </w:p>
    <w:p w:rsidR="007E394E" w:rsidRDefault="0092538E" w:rsidP="009B7EC0">
      <w:pPr>
        <w:spacing w:after="0" w:line="240" w:lineRule="auto"/>
        <w:ind w:firstLine="709"/>
        <w:jc w:val="both"/>
        <w:rPr>
          <w:rFonts w:ascii="Times New Roman" w:hAnsi="Times New Roman"/>
          <w:sz w:val="28"/>
          <w:szCs w:val="28"/>
        </w:rPr>
      </w:pPr>
      <w:r>
        <w:rPr>
          <w:rFonts w:ascii="Times New Roman" w:hAnsi="Times New Roman"/>
          <w:sz w:val="28"/>
          <w:szCs w:val="28"/>
        </w:rPr>
        <w:t>пп</w:t>
      </w:r>
      <w:r w:rsidR="009B7EC0">
        <w:rPr>
          <w:rFonts w:ascii="Times New Roman" w:hAnsi="Times New Roman"/>
          <w:sz w:val="28"/>
          <w:szCs w:val="28"/>
        </w:rPr>
        <w:t>. 4.3. Після затвердження даного порядку, в десятиденний термін, організаційний відділ Чернівецької міської ради розміщує оголошення на веб-порталі міської ради про прийом заяв на включення до складу Комісії протягом 30 днів з дня опублікування.</w:t>
      </w:r>
    </w:p>
    <w:p w:rsidR="009B7EC0" w:rsidRDefault="009B7EC0" w:rsidP="007E394E">
      <w:pPr>
        <w:spacing w:line="240" w:lineRule="auto"/>
        <w:ind w:firstLine="708"/>
        <w:jc w:val="both"/>
        <w:rPr>
          <w:rFonts w:ascii="Times New Roman" w:hAnsi="Times New Roman"/>
          <w:sz w:val="28"/>
          <w:szCs w:val="28"/>
        </w:rPr>
      </w:pPr>
      <w:r>
        <w:rPr>
          <w:rFonts w:ascii="Times New Roman" w:hAnsi="Times New Roman"/>
          <w:sz w:val="28"/>
          <w:szCs w:val="28"/>
        </w:rPr>
        <w:t xml:space="preserve">пп. 4.4. По закінченню терміну прийому заяв на включення до складу Комісії, організаційний відділ формує відповідний проект рішення </w:t>
      </w:r>
      <w:r w:rsidR="004B4523">
        <w:rPr>
          <w:rFonts w:ascii="Times New Roman" w:hAnsi="Times New Roman"/>
          <w:sz w:val="28"/>
          <w:szCs w:val="28"/>
        </w:rPr>
        <w:t>та в</w:t>
      </w:r>
      <w:r>
        <w:rPr>
          <w:rFonts w:ascii="Times New Roman" w:hAnsi="Times New Roman"/>
          <w:sz w:val="28"/>
          <w:szCs w:val="28"/>
        </w:rPr>
        <w:t>носить його на розгляд сесії міської ради в порядку згідно чинного законодавства.</w:t>
      </w:r>
    </w:p>
    <w:p w:rsidR="0092538E" w:rsidRDefault="00C12730" w:rsidP="007E394E">
      <w:pPr>
        <w:spacing w:line="240" w:lineRule="auto"/>
        <w:ind w:firstLine="708"/>
        <w:jc w:val="both"/>
        <w:rPr>
          <w:rFonts w:ascii="Times New Roman" w:hAnsi="Times New Roman"/>
          <w:sz w:val="28"/>
          <w:szCs w:val="28"/>
        </w:rPr>
      </w:pPr>
      <w:r>
        <w:rPr>
          <w:rFonts w:ascii="Times New Roman" w:hAnsi="Times New Roman"/>
          <w:sz w:val="28"/>
          <w:szCs w:val="28"/>
        </w:rPr>
        <w:t>2.3.</w:t>
      </w:r>
      <w:r>
        <w:rPr>
          <w:rFonts w:ascii="Times New Roman" w:hAnsi="Times New Roman"/>
          <w:sz w:val="28"/>
          <w:szCs w:val="28"/>
        </w:rPr>
        <w:tab/>
      </w:r>
      <w:r w:rsidR="00F4641F">
        <w:rPr>
          <w:rFonts w:ascii="Times New Roman" w:hAnsi="Times New Roman"/>
          <w:sz w:val="28"/>
          <w:szCs w:val="28"/>
        </w:rPr>
        <w:t xml:space="preserve">В пп 6.5. Слова «сформованого </w:t>
      </w:r>
      <w:r w:rsidR="00F4641F" w:rsidRPr="00FF49B4">
        <w:rPr>
          <w:rFonts w:ascii="Times New Roman" w:hAnsi="Times New Roman"/>
          <w:sz w:val="28"/>
          <w:szCs w:val="28"/>
          <w:shd w:val="clear" w:color="auto" w:fill="FFFFFF"/>
        </w:rPr>
        <w:t>ГО «ЧОО учасників, ветеранів, інвалідів антитерористичної операції та їх сімей»</w:t>
      </w:r>
      <w:r w:rsidR="00F4641F">
        <w:rPr>
          <w:rFonts w:ascii="Times New Roman" w:hAnsi="Times New Roman"/>
          <w:sz w:val="28"/>
          <w:szCs w:val="28"/>
        </w:rPr>
        <w:t xml:space="preserve"> реєстру учасників АТО та членів їх сімей, які потребують поліпшення житлових умов» замінити на </w:t>
      </w:r>
      <w:r w:rsidR="0033793E">
        <w:rPr>
          <w:rFonts w:ascii="Times New Roman" w:hAnsi="Times New Roman"/>
          <w:sz w:val="28"/>
          <w:szCs w:val="28"/>
        </w:rPr>
        <w:t>«з</w:t>
      </w:r>
      <w:r w:rsidR="0033793E" w:rsidRPr="0033793E">
        <w:rPr>
          <w:rFonts w:ascii="Times New Roman" w:hAnsi="Times New Roman"/>
          <w:sz w:val="28"/>
          <w:szCs w:val="28"/>
        </w:rPr>
        <w:t>атверджен</w:t>
      </w:r>
      <w:r w:rsidR="0033793E">
        <w:rPr>
          <w:rFonts w:ascii="Times New Roman" w:hAnsi="Times New Roman"/>
          <w:sz w:val="28"/>
          <w:szCs w:val="28"/>
        </w:rPr>
        <w:t>ого</w:t>
      </w:r>
      <w:r w:rsidR="0033793E" w:rsidRPr="0033793E">
        <w:rPr>
          <w:rFonts w:ascii="Times New Roman" w:hAnsi="Times New Roman"/>
          <w:sz w:val="28"/>
          <w:szCs w:val="28"/>
        </w:rPr>
        <w:t xml:space="preserve"> виконавчим комітетом Чернівецької міської ради реєстр учасників антитерористичної операції та членів їх сімей, які потребують поліпшення житлових умов</w:t>
      </w:r>
      <w:r w:rsidR="0033793E">
        <w:rPr>
          <w:rFonts w:ascii="Times New Roman" w:hAnsi="Times New Roman"/>
          <w:sz w:val="28"/>
          <w:szCs w:val="28"/>
        </w:rPr>
        <w:t>».</w:t>
      </w:r>
    </w:p>
    <w:p w:rsidR="0033793E" w:rsidRPr="000F6FE1" w:rsidRDefault="00C12730" w:rsidP="007E394E">
      <w:pPr>
        <w:spacing w:line="240" w:lineRule="auto"/>
        <w:ind w:firstLine="708"/>
        <w:jc w:val="both"/>
        <w:rPr>
          <w:rFonts w:ascii="Times New Roman" w:hAnsi="Times New Roman"/>
          <w:sz w:val="28"/>
          <w:szCs w:val="28"/>
        </w:rPr>
      </w:pPr>
      <w:r>
        <w:rPr>
          <w:rFonts w:ascii="Times New Roman" w:hAnsi="Times New Roman"/>
          <w:sz w:val="28"/>
          <w:szCs w:val="28"/>
        </w:rPr>
        <w:t>2.4.</w:t>
      </w:r>
      <w:r>
        <w:rPr>
          <w:rFonts w:ascii="Times New Roman" w:hAnsi="Times New Roman"/>
          <w:sz w:val="28"/>
          <w:szCs w:val="28"/>
        </w:rPr>
        <w:tab/>
      </w:r>
      <w:r w:rsidR="0033793E">
        <w:rPr>
          <w:rFonts w:ascii="Times New Roman" w:hAnsi="Times New Roman"/>
          <w:sz w:val="28"/>
          <w:szCs w:val="28"/>
        </w:rPr>
        <w:t xml:space="preserve">В пп. 18.3. слова «до </w:t>
      </w:r>
      <w:r w:rsidR="0033793E" w:rsidRPr="00FF49B4">
        <w:rPr>
          <w:rFonts w:ascii="Times New Roman" w:hAnsi="Times New Roman"/>
          <w:sz w:val="28"/>
          <w:szCs w:val="28"/>
          <w:shd w:val="clear" w:color="auto" w:fill="FFFFFF"/>
        </w:rPr>
        <w:t>ГО «ЧОО учасників, ветеранів, інвалідів антитерористичної операції та їх сімей»</w:t>
      </w:r>
      <w:r w:rsidR="0033793E">
        <w:rPr>
          <w:rFonts w:ascii="Times New Roman" w:hAnsi="Times New Roman"/>
          <w:sz w:val="28"/>
          <w:szCs w:val="28"/>
          <w:shd w:val="clear" w:color="auto" w:fill="FFFFFF"/>
        </w:rPr>
        <w:t xml:space="preserve"> замінити на «на включення їх до реєстру».</w:t>
      </w:r>
    </w:p>
    <w:p w:rsidR="00BE76A6" w:rsidRPr="000F6FE1" w:rsidRDefault="0046498B" w:rsidP="00AC6971">
      <w:pPr>
        <w:spacing w:after="240"/>
        <w:ind w:firstLine="708"/>
        <w:jc w:val="both"/>
        <w:rPr>
          <w:rFonts w:ascii="Times New Roman" w:hAnsi="Times New Roman"/>
          <w:sz w:val="28"/>
          <w:szCs w:val="28"/>
        </w:rPr>
      </w:pPr>
      <w:r w:rsidRPr="000F6FE1">
        <w:rPr>
          <w:rFonts w:ascii="Times New Roman" w:hAnsi="Times New Roman"/>
          <w:sz w:val="28"/>
          <w:szCs w:val="28"/>
        </w:rPr>
        <w:t>3</w:t>
      </w:r>
      <w:r w:rsidR="00BE76A6" w:rsidRPr="000F6FE1">
        <w:rPr>
          <w:rFonts w:ascii="Times New Roman" w:hAnsi="Times New Roman"/>
          <w:sz w:val="28"/>
          <w:szCs w:val="28"/>
        </w:rPr>
        <w:t>.</w:t>
      </w:r>
      <w:r w:rsidR="00DD6B82" w:rsidRPr="000F6FE1">
        <w:rPr>
          <w:rFonts w:ascii="Times New Roman" w:hAnsi="Times New Roman"/>
          <w:sz w:val="28"/>
          <w:szCs w:val="28"/>
        </w:rPr>
        <w:t xml:space="preserve"> Рішення підлягає оприлюдненню </w:t>
      </w:r>
      <w:r w:rsidR="00BE76A6" w:rsidRPr="000F6FE1">
        <w:rPr>
          <w:rFonts w:ascii="Times New Roman" w:hAnsi="Times New Roman"/>
          <w:sz w:val="28"/>
          <w:szCs w:val="28"/>
        </w:rPr>
        <w:t>на офіційному веб-порталі Чернівецької міської ради.</w:t>
      </w:r>
    </w:p>
    <w:p w:rsidR="00BE76A6" w:rsidRPr="000F6FE1" w:rsidRDefault="0046498B" w:rsidP="0046498B">
      <w:pPr>
        <w:spacing w:after="240"/>
        <w:ind w:firstLine="708"/>
        <w:jc w:val="both"/>
        <w:rPr>
          <w:rFonts w:ascii="Times New Roman" w:hAnsi="Times New Roman"/>
          <w:sz w:val="28"/>
          <w:szCs w:val="28"/>
        </w:rPr>
      </w:pPr>
      <w:r w:rsidRPr="000F6FE1">
        <w:rPr>
          <w:rFonts w:ascii="Times New Roman" w:hAnsi="Times New Roman"/>
          <w:sz w:val="28"/>
          <w:szCs w:val="28"/>
        </w:rPr>
        <w:t>4</w:t>
      </w:r>
      <w:r w:rsidR="00BE76A6" w:rsidRPr="000F6FE1">
        <w:rPr>
          <w:rFonts w:ascii="Times New Roman" w:hAnsi="Times New Roman"/>
          <w:sz w:val="28"/>
          <w:szCs w:val="28"/>
        </w:rPr>
        <w:t>. Організацію виконання цього рішення покласти на директора департаменту праці та</w:t>
      </w:r>
      <w:r w:rsidRPr="000F6FE1">
        <w:rPr>
          <w:rFonts w:ascii="Times New Roman" w:hAnsi="Times New Roman"/>
          <w:sz w:val="28"/>
          <w:szCs w:val="28"/>
        </w:rPr>
        <w:t xml:space="preserve"> соціального захисту населення </w:t>
      </w:r>
      <w:r w:rsidR="00BE76A6" w:rsidRPr="000F6FE1">
        <w:rPr>
          <w:rFonts w:ascii="Times New Roman" w:hAnsi="Times New Roman"/>
          <w:sz w:val="28"/>
          <w:szCs w:val="28"/>
        </w:rPr>
        <w:t>міської ради.</w:t>
      </w:r>
    </w:p>
    <w:p w:rsidR="00BE76A6" w:rsidRPr="000F6FE1" w:rsidRDefault="0046498B" w:rsidP="0046498B">
      <w:pPr>
        <w:spacing w:after="240"/>
        <w:ind w:firstLine="708"/>
        <w:jc w:val="both"/>
        <w:rPr>
          <w:rFonts w:ascii="Times New Roman" w:hAnsi="Times New Roman"/>
          <w:color w:val="000000"/>
          <w:sz w:val="28"/>
          <w:szCs w:val="28"/>
          <w:shd w:val="clear" w:color="auto" w:fill="FFFFFF"/>
        </w:rPr>
      </w:pPr>
      <w:r w:rsidRPr="000F6FE1">
        <w:rPr>
          <w:rFonts w:ascii="Times New Roman" w:hAnsi="Times New Roman"/>
          <w:sz w:val="28"/>
          <w:szCs w:val="28"/>
        </w:rPr>
        <w:t>5</w:t>
      </w:r>
      <w:r w:rsidR="00BE76A6" w:rsidRPr="000F6FE1">
        <w:rPr>
          <w:rFonts w:ascii="Times New Roman" w:hAnsi="Times New Roman"/>
          <w:sz w:val="28"/>
          <w:szCs w:val="28"/>
        </w:rPr>
        <w:t xml:space="preserve">. Контроль за виконанням  рішення покласти на постійні комісії міської ради з питань: </w:t>
      </w:r>
      <w:r w:rsidR="00BE76A6" w:rsidRPr="000F6FE1">
        <w:rPr>
          <w:rFonts w:ascii="Times New Roman" w:hAnsi="Times New Roman"/>
          <w:color w:val="000000"/>
          <w:sz w:val="28"/>
          <w:szCs w:val="28"/>
          <w:shd w:val="clear" w:color="auto" w:fill="FFFFFF"/>
        </w:rPr>
        <w:t>бюджету та фінансів; гуманітарної політики.</w:t>
      </w:r>
    </w:p>
    <w:p w:rsidR="00BE76A6" w:rsidRDefault="00BE76A6" w:rsidP="00AC6971">
      <w:pPr>
        <w:spacing w:after="240"/>
        <w:jc w:val="both"/>
        <w:rPr>
          <w:rFonts w:ascii="Times New Roman" w:hAnsi="Times New Roman"/>
          <w:sz w:val="28"/>
          <w:szCs w:val="28"/>
        </w:rPr>
      </w:pPr>
    </w:p>
    <w:p w:rsidR="006D29D9" w:rsidRPr="000F6FE1" w:rsidRDefault="006D29D9" w:rsidP="00AC6971">
      <w:pPr>
        <w:spacing w:after="240"/>
        <w:jc w:val="both"/>
        <w:rPr>
          <w:rFonts w:ascii="Times New Roman" w:hAnsi="Times New Roman"/>
          <w:sz w:val="28"/>
          <w:szCs w:val="28"/>
        </w:rPr>
      </w:pPr>
    </w:p>
    <w:p w:rsidR="000F6FE1" w:rsidRPr="000F6FE1" w:rsidRDefault="00BE76A6" w:rsidP="000F6FE1">
      <w:pPr>
        <w:spacing w:after="0"/>
        <w:jc w:val="center"/>
        <w:rPr>
          <w:rFonts w:ascii="Times New Roman" w:hAnsi="Times New Roman"/>
          <w:b/>
          <w:sz w:val="28"/>
          <w:szCs w:val="28"/>
        </w:rPr>
      </w:pPr>
      <w:r w:rsidRPr="000F6FE1">
        <w:rPr>
          <w:rFonts w:ascii="Times New Roman" w:hAnsi="Times New Roman"/>
          <w:b/>
          <w:sz w:val="28"/>
          <w:szCs w:val="28"/>
        </w:rPr>
        <w:t xml:space="preserve">Чернівецький міський голова </w:t>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t xml:space="preserve">О.Каспрук </w:t>
      </w:r>
    </w:p>
    <w:p w:rsidR="000F6FE1" w:rsidRPr="000F6FE1" w:rsidRDefault="00BE76A6" w:rsidP="00CE50D0">
      <w:pPr>
        <w:spacing w:after="0"/>
        <w:ind w:left="4536"/>
        <w:jc w:val="center"/>
        <w:rPr>
          <w:rFonts w:ascii="Times New Roman" w:hAnsi="Times New Roman"/>
          <w:sz w:val="28"/>
          <w:szCs w:val="28"/>
        </w:rPr>
      </w:pPr>
      <w:r w:rsidRPr="000F6FE1">
        <w:br w:type="page"/>
      </w:r>
      <w:r w:rsidR="000F6FE1" w:rsidRPr="000F6FE1">
        <w:rPr>
          <w:rFonts w:ascii="Times New Roman" w:hAnsi="Times New Roman"/>
          <w:sz w:val="28"/>
          <w:szCs w:val="28"/>
        </w:rPr>
        <w:lastRenderedPageBreak/>
        <w:t>Додаток 1</w:t>
      </w:r>
    </w:p>
    <w:p w:rsidR="00BE76A6" w:rsidRPr="000F6FE1" w:rsidRDefault="00BE76A6" w:rsidP="00CE50D0">
      <w:pPr>
        <w:spacing w:after="0"/>
        <w:ind w:left="4536"/>
        <w:jc w:val="center"/>
        <w:rPr>
          <w:rFonts w:ascii="Times New Roman" w:hAnsi="Times New Roman"/>
          <w:b/>
          <w:sz w:val="28"/>
          <w:szCs w:val="28"/>
          <w:shd w:val="clear" w:color="auto" w:fill="FFFFFF"/>
        </w:rPr>
      </w:pPr>
      <w:r w:rsidRPr="000F6FE1">
        <w:rPr>
          <w:rFonts w:ascii="Times New Roman" w:hAnsi="Times New Roman"/>
          <w:b/>
          <w:sz w:val="28"/>
          <w:szCs w:val="28"/>
          <w:shd w:val="clear" w:color="auto" w:fill="FFFFFF"/>
        </w:rPr>
        <w:t>ЗАТВЕРДЖЕНО</w:t>
      </w:r>
    </w:p>
    <w:p w:rsidR="00BE76A6" w:rsidRPr="000F6FE1" w:rsidRDefault="00BE76A6" w:rsidP="00CE50D0">
      <w:pPr>
        <w:spacing w:after="0" w:line="240" w:lineRule="auto"/>
        <w:ind w:left="4536"/>
        <w:jc w:val="center"/>
        <w:rPr>
          <w:rFonts w:ascii="Times New Roman" w:hAnsi="Times New Roman"/>
          <w:b/>
          <w:sz w:val="28"/>
          <w:szCs w:val="28"/>
          <w:shd w:val="clear" w:color="auto" w:fill="FFFFFF"/>
        </w:rPr>
      </w:pPr>
      <w:r w:rsidRPr="000F6FE1">
        <w:rPr>
          <w:rFonts w:ascii="Times New Roman" w:hAnsi="Times New Roman"/>
          <w:b/>
          <w:sz w:val="28"/>
          <w:szCs w:val="28"/>
          <w:shd w:val="clear" w:color="auto" w:fill="FFFFFF"/>
        </w:rPr>
        <w:t>Рішення міської ради</w:t>
      </w:r>
      <w:r w:rsidR="008A5098">
        <w:rPr>
          <w:rFonts w:ascii="Times New Roman" w:hAnsi="Times New Roman"/>
          <w:b/>
          <w:sz w:val="28"/>
          <w:szCs w:val="28"/>
          <w:shd w:val="clear" w:color="auto" w:fill="FFFFFF"/>
        </w:rPr>
        <w:t xml:space="preserve"> </w:t>
      </w:r>
      <w:r w:rsidRPr="000F6FE1">
        <w:rPr>
          <w:rFonts w:ascii="Times New Roman" w:hAnsi="Times New Roman"/>
          <w:b/>
          <w:sz w:val="28"/>
          <w:szCs w:val="28"/>
          <w:shd w:val="clear" w:color="auto" w:fill="FFFFFF"/>
        </w:rPr>
        <w:t>VІІ  скликання</w:t>
      </w:r>
    </w:p>
    <w:p w:rsidR="00BE76A6" w:rsidRPr="000F6FE1" w:rsidRDefault="00BE76A6" w:rsidP="00CE50D0">
      <w:pPr>
        <w:spacing w:after="0" w:line="240" w:lineRule="auto"/>
        <w:ind w:left="4536"/>
        <w:jc w:val="center"/>
        <w:rPr>
          <w:rFonts w:ascii="Times New Roman" w:hAnsi="Times New Roman"/>
          <w:b/>
          <w:sz w:val="28"/>
          <w:szCs w:val="28"/>
          <w:shd w:val="clear" w:color="auto" w:fill="FFFFFF"/>
        </w:rPr>
      </w:pPr>
      <w:r w:rsidRPr="000F6FE1">
        <w:rPr>
          <w:rFonts w:ascii="Times New Roman" w:hAnsi="Times New Roman"/>
          <w:b/>
          <w:sz w:val="28"/>
          <w:szCs w:val="28"/>
          <w:shd w:val="clear" w:color="auto" w:fill="FFFFFF"/>
        </w:rPr>
        <w:t>___.___.2017 №____</w:t>
      </w:r>
    </w:p>
    <w:p w:rsidR="00BE76A6" w:rsidRPr="000F6FE1" w:rsidRDefault="00BE76A6" w:rsidP="008A5098">
      <w:pPr>
        <w:spacing w:after="0" w:line="240" w:lineRule="auto"/>
        <w:jc w:val="center"/>
        <w:rPr>
          <w:rFonts w:ascii="Times New Roman" w:hAnsi="Times New Roman"/>
          <w:b/>
          <w:sz w:val="28"/>
          <w:szCs w:val="28"/>
        </w:rPr>
      </w:pPr>
      <w:r w:rsidRPr="000F6FE1">
        <w:rPr>
          <w:rFonts w:ascii="Times New Roman" w:hAnsi="Times New Roman"/>
          <w:b/>
          <w:sz w:val="28"/>
          <w:szCs w:val="28"/>
        </w:rPr>
        <w:t xml:space="preserve">ПРОГРАМА </w:t>
      </w:r>
    </w:p>
    <w:p w:rsidR="00BE76A6" w:rsidRPr="000F6FE1" w:rsidRDefault="00BE76A6" w:rsidP="008A5098">
      <w:pPr>
        <w:spacing w:after="0" w:line="240" w:lineRule="auto"/>
        <w:jc w:val="center"/>
        <w:rPr>
          <w:rFonts w:ascii="Times New Roman" w:hAnsi="Times New Roman"/>
          <w:b/>
          <w:sz w:val="28"/>
          <w:szCs w:val="28"/>
        </w:rPr>
      </w:pPr>
      <w:r w:rsidRPr="000F6FE1">
        <w:rPr>
          <w:rFonts w:ascii="Times New Roman" w:hAnsi="Times New Roman"/>
          <w:b/>
          <w:sz w:val="28"/>
          <w:szCs w:val="28"/>
        </w:rPr>
        <w:t>забезпечення житлом учасників антитерористичної операції</w:t>
      </w:r>
    </w:p>
    <w:p w:rsidR="00BE76A6" w:rsidRPr="000F6FE1" w:rsidRDefault="00BE76A6" w:rsidP="008A5098">
      <w:pPr>
        <w:numPr>
          <w:ilvl w:val="0"/>
          <w:numId w:val="1"/>
        </w:numPr>
        <w:shd w:val="clear" w:color="auto" w:fill="FFFFFF"/>
        <w:suppressAutoHyphens/>
        <w:spacing w:after="0" w:line="240" w:lineRule="auto"/>
        <w:jc w:val="center"/>
        <w:rPr>
          <w:rFonts w:ascii="Times New Roman" w:hAnsi="Times New Roman"/>
          <w:b/>
          <w:sz w:val="28"/>
          <w:szCs w:val="28"/>
        </w:rPr>
      </w:pPr>
      <w:r w:rsidRPr="000F6FE1">
        <w:rPr>
          <w:rFonts w:ascii="Times New Roman" w:hAnsi="Times New Roman"/>
          <w:b/>
          <w:sz w:val="28"/>
          <w:szCs w:val="28"/>
        </w:rPr>
        <w:t>Загальні положення</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Програма забезпечення житлом учасників антитерористичної операції, розроблена не на основі Житлового кодексу Української РСР від 30.06.1983р. (далі - Програма). Надання </w:t>
      </w:r>
      <w:r w:rsidRPr="000F6FE1">
        <w:rPr>
          <w:rFonts w:ascii="Times New Roman" w:hAnsi="Times New Roman"/>
          <w:b/>
          <w:sz w:val="28"/>
          <w:szCs w:val="28"/>
        </w:rPr>
        <w:t>матеріальної допомоги цільового спрямування для придбання житла</w:t>
      </w:r>
      <w:r w:rsidRPr="000F6FE1">
        <w:rPr>
          <w:rFonts w:ascii="Times New Roman" w:hAnsi="Times New Roman"/>
          <w:sz w:val="28"/>
          <w:szCs w:val="28"/>
        </w:rPr>
        <w:t xml:space="preserve"> згідно з цією Програмою є добровільною допомогою Чернівецької міської ради учасникам антитерористичної операції та внеском у матеріально-побутове забезпечення, підвищення рівня соціального захисту учасників антитерористичної операції на сході України, </w:t>
      </w:r>
      <w:r w:rsidRPr="000F6FE1">
        <w:rPr>
          <w:rFonts w:ascii="Times New Roman" w:hAnsi="Times New Roman"/>
          <w:b/>
          <w:sz w:val="28"/>
          <w:szCs w:val="28"/>
        </w:rPr>
        <w:t>які постійно проживають та зареєстровані в м. Чернівцях.</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1. Для цілей визначених цією Програмою учасниками антитерористичної операції вважаються військовослужбовці (резервісти, військовозобов’язані), працівники Збройних Сил України та інших 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бойових діях на Сході України, забезпечували її проведення, перебуваючи безпосередньо в районах антитерористичної операції, а також працівники підприємств, установ, організацій, які залучалися та брали безпосередню участь в антитерористичній операції в районах її проведення у порядку, встановленому законодавством України.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2. Програма регулює питання </w:t>
      </w:r>
      <w:r w:rsidRPr="000F6FE1">
        <w:rPr>
          <w:rFonts w:ascii="Times New Roman" w:hAnsi="Times New Roman"/>
          <w:b/>
          <w:sz w:val="28"/>
          <w:szCs w:val="28"/>
        </w:rPr>
        <w:t>надання матеріальної допомоги цільового спрямування для придбання житла</w:t>
      </w:r>
      <w:r w:rsidRPr="000F6FE1">
        <w:rPr>
          <w:rFonts w:ascii="Times New Roman" w:hAnsi="Times New Roman"/>
          <w:sz w:val="28"/>
          <w:szCs w:val="28"/>
        </w:rPr>
        <w:t xml:space="preserve"> військово-службовців,  учасників добровольчих батальйонів, які мають поранення, контузії чи каліцтва, одержані під час участі в антитерористичній операції, мають статус учасника бойових дій, та/або право на встановлення статусу особи, на яку поширюється дія Закону України "Про статус ветеранів війни, гарантії їх соціального захисту».</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3. </w:t>
      </w:r>
      <w:r w:rsidRPr="000F6FE1">
        <w:rPr>
          <w:rFonts w:ascii="Times New Roman" w:hAnsi="Times New Roman"/>
          <w:b/>
          <w:sz w:val="28"/>
          <w:szCs w:val="28"/>
        </w:rPr>
        <w:t>Вирішення житлових проблем учасників антитерористичній операції відбувається шляхом надання матеріальної допомоги цільового спрямування для придбання житла.</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4. Порядок надання статусу учасника бойових дій особам, зазначеним у пункті 1 цієї Програми, категорії таких осіб та терміни їх участі (забезпечення проведення) в антитерористичній операції, а також райони антитерористичної операції визначає Кабінет Міністрів України.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5. Відповідний Порядок надання статусу учасника бойових дій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затверджено постановою Кабінету Міністрів України від 20.08.2014 р. № 413 (надалі – Порядок).</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6. Рішення про надання статусу учасника бойових дій особам, які захищали незалежність, суверенітет та територіальну цілісність України і брали </w:t>
      </w:r>
      <w:r w:rsidRPr="000F6FE1">
        <w:rPr>
          <w:rFonts w:ascii="Times New Roman" w:hAnsi="Times New Roman"/>
          <w:sz w:val="28"/>
          <w:szCs w:val="28"/>
        </w:rPr>
        <w:lastRenderedPageBreak/>
        <w:t>безпосередню участь в антитерористичній операції, забезпеченні її проведення, здійснюється згідно з Порядком та приймається спеціальною Міжвідомчою комісією, яку утворює Державна служба у справах ветеранів війни та учасників антитерористичній операції із включенням до її складу фахівців Міністерства оборони України, Міністерства внутрішніх справ України, Національної гвардії України, Служби безпеки України, Служби зовнішньої розвідки України, Адміністрації Державної прикордонної служби України, Адміністрації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військових формувань. </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7. Підстави для надання особам статусу учасника бойових дій визначені у пункті 4 Порядку.</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8. Надання </w:t>
      </w:r>
      <w:r w:rsidRPr="000F6FE1">
        <w:rPr>
          <w:rFonts w:ascii="Times New Roman" w:hAnsi="Times New Roman"/>
          <w:b/>
          <w:sz w:val="28"/>
          <w:szCs w:val="28"/>
        </w:rPr>
        <w:t>матеріальної допомоги цільового спрямування для придбання житла</w:t>
      </w:r>
      <w:r w:rsidRPr="000F6FE1">
        <w:rPr>
          <w:rFonts w:ascii="Times New Roman" w:hAnsi="Times New Roman"/>
          <w:sz w:val="28"/>
          <w:szCs w:val="28"/>
        </w:rPr>
        <w:t xml:space="preserve"> учасникам антитерористичної операції здійснюється у такій черговості:</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8.1.  У першу чергу особам, вказаним у пункті 1 цієї Програми, які мають поранення, контузії чи каліцтва, одержані під час участі в антитерористичній операції та є інвалідами третьої групи внаслідок такого поранення, контузії чи каліцтва.</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8.2. У другу чергу сиротам, які брали участь в антитерористичній операції.</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8.3. У третю чергу військовослужбовцям, особам рядового і начальницького складу, учасникам добровольчих батальйонів, які мають статус учасника бойових дій та потрапили у важкі життєві умови.</w:t>
      </w:r>
    </w:p>
    <w:p w:rsidR="00BE76A6" w:rsidRPr="000F6FE1" w:rsidRDefault="00BE76A6" w:rsidP="008A5098">
      <w:pPr>
        <w:spacing w:after="0" w:line="240" w:lineRule="auto"/>
        <w:ind w:firstLine="708"/>
        <w:jc w:val="both"/>
        <w:rPr>
          <w:rFonts w:ascii="Times New Roman" w:hAnsi="Times New Roman"/>
          <w:sz w:val="28"/>
          <w:szCs w:val="28"/>
          <w:shd w:val="clear" w:color="auto" w:fill="FFFFFF"/>
        </w:rPr>
      </w:pPr>
      <w:r w:rsidRPr="000F6FE1">
        <w:rPr>
          <w:rFonts w:ascii="Times New Roman" w:hAnsi="Times New Roman"/>
          <w:sz w:val="28"/>
          <w:szCs w:val="28"/>
        </w:rPr>
        <w:t>9. Формування реєстру учасників антитерористичної операції та членів їх сімей, які потр</w:t>
      </w:r>
      <w:r w:rsidR="000E1EB8">
        <w:rPr>
          <w:rFonts w:ascii="Times New Roman" w:hAnsi="Times New Roman"/>
          <w:sz w:val="28"/>
          <w:szCs w:val="28"/>
        </w:rPr>
        <w:t>ебують поліпшення житлових умов</w:t>
      </w:r>
      <w:r w:rsidRPr="000F6FE1">
        <w:rPr>
          <w:rFonts w:ascii="Times New Roman" w:hAnsi="Times New Roman"/>
          <w:sz w:val="28"/>
          <w:szCs w:val="28"/>
        </w:rPr>
        <w:t xml:space="preserve"> </w:t>
      </w:r>
      <w:r w:rsidR="00DD6B82" w:rsidRPr="000F6FE1">
        <w:rPr>
          <w:rFonts w:ascii="Times New Roman" w:hAnsi="Times New Roman"/>
          <w:sz w:val="28"/>
          <w:szCs w:val="28"/>
          <w:shd w:val="clear" w:color="auto" w:fill="FFFFFF"/>
        </w:rPr>
        <w:t>та</w:t>
      </w:r>
      <w:r w:rsidR="000E1EB8">
        <w:rPr>
          <w:rFonts w:ascii="Times New Roman" w:hAnsi="Times New Roman"/>
          <w:sz w:val="28"/>
          <w:szCs w:val="28"/>
          <w:shd w:val="clear" w:color="auto" w:fill="FFFFFF"/>
        </w:rPr>
        <w:t xml:space="preserve"> його </w:t>
      </w:r>
      <w:r w:rsidR="00DD6B82" w:rsidRPr="000F6FE1">
        <w:rPr>
          <w:rFonts w:ascii="Times New Roman" w:hAnsi="Times New Roman"/>
          <w:sz w:val="28"/>
          <w:szCs w:val="28"/>
          <w:shd w:val="clear" w:color="auto" w:fill="FFFFFF"/>
        </w:rPr>
        <w:t>затвердж</w:t>
      </w:r>
      <w:r w:rsidR="000E1EB8">
        <w:rPr>
          <w:rFonts w:ascii="Times New Roman" w:hAnsi="Times New Roman"/>
          <w:sz w:val="28"/>
          <w:szCs w:val="28"/>
          <w:shd w:val="clear" w:color="auto" w:fill="FFFFFF"/>
        </w:rPr>
        <w:t>ення</w:t>
      </w:r>
      <w:r w:rsidR="00DD6B82" w:rsidRPr="000F6FE1">
        <w:rPr>
          <w:rFonts w:ascii="Times New Roman" w:hAnsi="Times New Roman"/>
          <w:sz w:val="28"/>
          <w:szCs w:val="28"/>
          <w:shd w:val="clear" w:color="auto" w:fill="FFFFFF"/>
        </w:rPr>
        <w:t xml:space="preserve"> </w:t>
      </w:r>
      <w:r w:rsidR="000E1EB8">
        <w:rPr>
          <w:rFonts w:ascii="Times New Roman" w:hAnsi="Times New Roman"/>
          <w:sz w:val="28"/>
          <w:szCs w:val="28"/>
          <w:shd w:val="clear" w:color="auto" w:fill="FFFFFF"/>
        </w:rPr>
        <w:t xml:space="preserve">здійснюється </w:t>
      </w:r>
      <w:r w:rsidR="00DD6B82" w:rsidRPr="000F6FE1">
        <w:rPr>
          <w:rFonts w:ascii="Times New Roman" w:hAnsi="Times New Roman"/>
          <w:sz w:val="28"/>
          <w:szCs w:val="28"/>
          <w:shd w:val="clear" w:color="auto" w:fill="FFFFFF"/>
        </w:rPr>
        <w:t>виконавчим комітетом Чернівецької міської ради</w:t>
      </w:r>
      <w:r w:rsidRPr="000F6FE1">
        <w:rPr>
          <w:rFonts w:ascii="Times New Roman" w:hAnsi="Times New Roman"/>
          <w:sz w:val="28"/>
          <w:szCs w:val="28"/>
          <w:shd w:val="clear" w:color="auto" w:fill="FFFFFF"/>
        </w:rPr>
        <w:t>.</w:t>
      </w:r>
      <w:r w:rsidR="00DD6B82" w:rsidRPr="000F6FE1">
        <w:t xml:space="preserve"> </w:t>
      </w:r>
      <w:r w:rsidR="00DD6B82" w:rsidRPr="000F6FE1">
        <w:rPr>
          <w:rFonts w:ascii="Times New Roman" w:hAnsi="Times New Roman"/>
          <w:sz w:val="28"/>
          <w:szCs w:val="28"/>
          <w:shd w:val="clear" w:color="auto" w:fill="FFFFFF"/>
        </w:rPr>
        <w:t>Затверджений виконавчим комітетом Чернівецької міської ради реєстр учасників антитерористичної операції та членів їх сімей, які потребують поліпшення житлових умов підлягає оприлюдненню на сайті Чернівецької міської ради.</w:t>
      </w:r>
    </w:p>
    <w:p w:rsidR="00BE76A6" w:rsidRPr="000F6FE1" w:rsidRDefault="00BE76A6" w:rsidP="008A5098">
      <w:pPr>
        <w:spacing w:after="0" w:line="240" w:lineRule="auto"/>
        <w:ind w:firstLine="708"/>
        <w:jc w:val="both"/>
        <w:rPr>
          <w:rFonts w:ascii="Times New Roman" w:hAnsi="Times New Roman"/>
          <w:sz w:val="28"/>
          <w:szCs w:val="28"/>
          <w:shd w:val="clear" w:color="auto" w:fill="FFFFFF"/>
        </w:rPr>
      </w:pPr>
      <w:r w:rsidRPr="000F6FE1">
        <w:rPr>
          <w:rFonts w:ascii="Times New Roman" w:hAnsi="Times New Roman"/>
          <w:sz w:val="28"/>
          <w:szCs w:val="28"/>
          <w:shd w:val="clear" w:color="auto" w:fill="FFFFFF"/>
        </w:rPr>
        <w:t xml:space="preserve">10. </w:t>
      </w:r>
      <w:r w:rsidRPr="000F6FE1">
        <w:rPr>
          <w:rFonts w:ascii="Times New Roman" w:hAnsi="Times New Roman"/>
          <w:b/>
          <w:sz w:val="28"/>
          <w:szCs w:val="28"/>
        </w:rPr>
        <w:t>Надання</w:t>
      </w:r>
      <w:r w:rsidRPr="000F6FE1">
        <w:rPr>
          <w:rFonts w:ascii="Times New Roman" w:hAnsi="Times New Roman"/>
          <w:sz w:val="28"/>
          <w:szCs w:val="28"/>
        </w:rPr>
        <w:t xml:space="preserve"> </w:t>
      </w:r>
      <w:r w:rsidRPr="000F6FE1">
        <w:rPr>
          <w:rFonts w:ascii="Times New Roman" w:hAnsi="Times New Roman"/>
          <w:b/>
          <w:sz w:val="28"/>
          <w:szCs w:val="28"/>
        </w:rPr>
        <w:t>матеріальної допомоги цільового спрямування для придбання житла</w:t>
      </w:r>
      <w:r w:rsidRPr="000F6FE1">
        <w:rPr>
          <w:rFonts w:ascii="Times New Roman" w:hAnsi="Times New Roman"/>
          <w:sz w:val="28"/>
          <w:szCs w:val="28"/>
        </w:rPr>
        <w:t xml:space="preserve"> </w:t>
      </w:r>
      <w:r w:rsidRPr="000F6FE1">
        <w:rPr>
          <w:rFonts w:ascii="Times New Roman" w:hAnsi="Times New Roman"/>
          <w:sz w:val="28"/>
          <w:szCs w:val="28"/>
          <w:shd w:val="clear" w:color="auto" w:fill="FFFFFF"/>
        </w:rPr>
        <w:t xml:space="preserve">учасникам </w:t>
      </w:r>
      <w:r w:rsidRPr="000F6FE1">
        <w:rPr>
          <w:rFonts w:ascii="Times New Roman" w:hAnsi="Times New Roman"/>
          <w:sz w:val="28"/>
          <w:szCs w:val="28"/>
        </w:rPr>
        <w:t>антитерористичної операції</w:t>
      </w:r>
      <w:r w:rsidRPr="000F6FE1">
        <w:rPr>
          <w:rFonts w:ascii="Times New Roman" w:hAnsi="Times New Roman"/>
          <w:sz w:val="28"/>
          <w:szCs w:val="28"/>
          <w:shd w:val="clear" w:color="auto" w:fill="FFFFFF"/>
        </w:rPr>
        <w:t xml:space="preserve"> відбувається виключно на підставі </w:t>
      </w:r>
      <w:r w:rsidR="00597F85" w:rsidRPr="000F6FE1">
        <w:rPr>
          <w:rFonts w:ascii="Times New Roman" w:hAnsi="Times New Roman"/>
          <w:sz w:val="28"/>
          <w:szCs w:val="28"/>
          <w:shd w:val="clear" w:color="auto" w:fill="FFFFFF"/>
        </w:rPr>
        <w:t>затвердженого виконавчим комітетом Чернівецької міської ради реєстру учасників антитерористичної операції та членів їх сімей, які потребують поліпшення житлових умов</w:t>
      </w:r>
    </w:p>
    <w:p w:rsidR="00BE76A6" w:rsidRPr="000F6FE1" w:rsidRDefault="00B40447"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11. Не мають права на отримання</w:t>
      </w:r>
      <w:r w:rsidR="00BE76A6" w:rsidRPr="000F6FE1">
        <w:rPr>
          <w:rFonts w:ascii="Times New Roman" w:hAnsi="Times New Roman"/>
          <w:sz w:val="28"/>
          <w:szCs w:val="28"/>
        </w:rPr>
        <w:t xml:space="preserve"> </w:t>
      </w:r>
      <w:r w:rsidR="00BE76A6" w:rsidRPr="000F6FE1">
        <w:rPr>
          <w:rFonts w:ascii="Times New Roman" w:hAnsi="Times New Roman"/>
          <w:b/>
          <w:sz w:val="28"/>
          <w:szCs w:val="28"/>
        </w:rPr>
        <w:t>матеріальної допомоги цільового спрямування для придбання житла</w:t>
      </w:r>
      <w:r w:rsidR="00BE76A6" w:rsidRPr="000F6FE1">
        <w:rPr>
          <w:rFonts w:ascii="Times New Roman" w:hAnsi="Times New Roman"/>
          <w:sz w:val="28"/>
          <w:szCs w:val="28"/>
        </w:rPr>
        <w:t xml:space="preserve"> громадяни: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11.1. Які, хоч і належать до категорії осіб, зазначених у пункті 2 цієї Програми, проте на час призову на військову службу для участі в антитерористичній операції не були зареєстровані на території м. Чернівців.</w:t>
      </w:r>
    </w:p>
    <w:p w:rsidR="00BE76A6" w:rsidRPr="000F6FE1" w:rsidRDefault="00BE76A6" w:rsidP="008A5098">
      <w:pPr>
        <w:spacing w:after="0" w:line="240" w:lineRule="auto"/>
        <w:ind w:firstLine="708"/>
        <w:jc w:val="both"/>
        <w:rPr>
          <w:rFonts w:ascii="Times New Roman" w:hAnsi="Times New Roman"/>
          <w:sz w:val="28"/>
          <w:szCs w:val="28"/>
          <w:shd w:val="clear" w:color="auto" w:fill="FFFFFF"/>
        </w:rPr>
      </w:pPr>
      <w:r w:rsidRPr="000F6FE1">
        <w:rPr>
          <w:rFonts w:ascii="Times New Roman" w:hAnsi="Times New Roman"/>
          <w:sz w:val="28"/>
          <w:szCs w:val="28"/>
        </w:rPr>
        <w:t xml:space="preserve">11.1.1. Як виняток, </w:t>
      </w:r>
      <w:r w:rsidRPr="000F6FE1">
        <w:rPr>
          <w:rFonts w:ascii="Times New Roman" w:hAnsi="Times New Roman"/>
          <w:b/>
          <w:sz w:val="28"/>
          <w:szCs w:val="28"/>
        </w:rPr>
        <w:t>право на отримання матеріальної допомоги цільового спрямування для придбання житла за окремим</w:t>
      </w:r>
      <w:r w:rsidRPr="000F6FE1">
        <w:rPr>
          <w:rFonts w:ascii="Times New Roman" w:hAnsi="Times New Roman"/>
          <w:b/>
          <w:sz w:val="28"/>
          <w:szCs w:val="28"/>
          <w:shd w:val="clear" w:color="auto" w:fill="FFFFFF"/>
        </w:rPr>
        <w:t xml:space="preserve"> переліком,</w:t>
      </w:r>
      <w:r w:rsidRPr="000F6FE1">
        <w:rPr>
          <w:rFonts w:ascii="Times New Roman" w:hAnsi="Times New Roman"/>
          <w:b/>
          <w:sz w:val="28"/>
          <w:szCs w:val="28"/>
        </w:rPr>
        <w:t xml:space="preserve"> що</w:t>
      </w:r>
      <w:r w:rsidRPr="000F6FE1">
        <w:rPr>
          <w:rFonts w:ascii="Times New Roman" w:hAnsi="Times New Roman"/>
          <w:b/>
          <w:sz w:val="28"/>
          <w:szCs w:val="28"/>
          <w:shd w:val="clear" w:color="auto" w:fill="FFFFFF"/>
        </w:rPr>
        <w:t xml:space="preserve"> підлягає затвердженню виконавчим комітетом Чернівецької міської ради, може бути надано</w:t>
      </w:r>
      <w:r w:rsidRPr="000F6FE1">
        <w:rPr>
          <w:rFonts w:ascii="Times New Roman" w:hAnsi="Times New Roman"/>
          <w:color w:val="C00000"/>
          <w:sz w:val="28"/>
          <w:szCs w:val="28"/>
          <w:shd w:val="clear" w:color="auto" w:fill="FFFFFF"/>
        </w:rPr>
        <w:t xml:space="preserve"> </w:t>
      </w:r>
      <w:r w:rsidRPr="000F6FE1">
        <w:rPr>
          <w:rFonts w:ascii="Times New Roman" w:hAnsi="Times New Roman"/>
          <w:sz w:val="28"/>
          <w:szCs w:val="28"/>
        </w:rPr>
        <w:t xml:space="preserve">особам, які хоч і не зареєстровані у м. Чернівцях, але проживають на території міста. Факт такого проживання має бути підтверджений документально, у тому числі документами комунального </w:t>
      </w:r>
      <w:r w:rsidR="00597F85" w:rsidRPr="000F6FE1">
        <w:rPr>
          <w:rFonts w:ascii="Times New Roman" w:hAnsi="Times New Roman"/>
          <w:sz w:val="28"/>
          <w:szCs w:val="28"/>
        </w:rPr>
        <w:t>аьо</w:t>
      </w:r>
      <w:r w:rsidRPr="000F6FE1">
        <w:rPr>
          <w:rFonts w:ascii="Times New Roman" w:hAnsi="Times New Roman"/>
          <w:sz w:val="28"/>
          <w:szCs w:val="28"/>
        </w:rPr>
        <w:t xml:space="preserve"> приватного підприємств, які здійснюють обслуговування житлового фонду, </w:t>
      </w:r>
      <w:r w:rsidRPr="000F6FE1">
        <w:rPr>
          <w:rFonts w:ascii="Times New Roman" w:hAnsi="Times New Roman"/>
          <w:sz w:val="28"/>
          <w:szCs w:val="28"/>
        </w:rPr>
        <w:lastRenderedPageBreak/>
        <w:t xml:space="preserve">поясненнями свідків, осіб, які спільно з ними проживають, правовстановлюючими документами на право власності на об’єкти нерухомого майна, договорами оренди на об’єкти нерухомого майна тощо. </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11.1.2. Які хоч і належать до категорії осіб, зазначених у пункті 2 цієї Програми, проте вже отримали житло </w:t>
      </w:r>
      <w:r w:rsidRPr="000F6FE1">
        <w:rPr>
          <w:rFonts w:ascii="Times New Roman" w:hAnsi="Times New Roman"/>
          <w:b/>
          <w:sz w:val="28"/>
          <w:szCs w:val="28"/>
        </w:rPr>
        <w:t>чи грошову компенсацію на придбання житла</w:t>
      </w:r>
      <w:r w:rsidRPr="000F6FE1">
        <w:rPr>
          <w:rFonts w:ascii="Times New Roman" w:hAnsi="Times New Roman"/>
          <w:sz w:val="28"/>
          <w:szCs w:val="28"/>
        </w:rPr>
        <w:t xml:space="preserve"> за іншими програмами.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12. Особи, які належать до категорії осіб, що визначені у пункті 2 цієї Програми, та бажають отримати </w:t>
      </w:r>
      <w:r w:rsidRPr="000F6FE1">
        <w:rPr>
          <w:rFonts w:ascii="Times New Roman" w:hAnsi="Times New Roman"/>
          <w:b/>
          <w:sz w:val="28"/>
          <w:szCs w:val="28"/>
        </w:rPr>
        <w:t>матеріальну допомогу цільового спрямування для придбання житла</w:t>
      </w:r>
      <w:r w:rsidRPr="000F6FE1">
        <w:rPr>
          <w:rFonts w:ascii="Times New Roman" w:hAnsi="Times New Roman"/>
          <w:sz w:val="28"/>
          <w:szCs w:val="28"/>
        </w:rPr>
        <w:t xml:space="preserve"> відповідно до цієї Програми подають до Чернівецької міської ради такі документи: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12.1. Заяву за підписом учасника антитерористичної операції /членів сім’ї учасника антитерористичної операції на ім’я Чернівецького міського голови. </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12.2. Копії паспортів учасника антитерористичної операції /всіх дорослих членів сім’ї учасника антитерористичної операції (1, 2, 10, 11 сторінки), які бажають отримати квартиру, засвідчені або нотаріально, або підприємством-балансоутримувачем житлового будинку, в якому зареєстровані заявники, або на місці спеціалістом, який приймає документи.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12.3. Довідку (форма № 2) про склад сім’ї та реєстрацію (дійсна впродовж 1 місяця з моменту видачі), видана підприємством-балансоутримувачем житлового будинку, в якому зареєстровані заявники.</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 xml:space="preserve">12.4. Копію посвідчення учасника бойових дій для військовослужбовців, осіб рядового і начальницького складу органів внутрішніх справ України, які мають поранення, контузії чи каліцтва, одержані під час участі в антитерористичній операції, або копію іншого документа, що посвідчує участь в антитерористичній операції, засвідчену або нотаріально, або підприємством-балансоутримувачем житлового будинку, в якому зареєстровані заявники, або на місці спеціалістом, який приймає документи. </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12.5. Копії документів, що підтверджують групу та причину інвалідності, а саме: висновок медико-соціальної експертної комісії про встановлення інвалідності, посвідчення інваліда тощо (для категорії осіб, яким житло надається у першу чергу), засвідчені нотаріально або підприємством-балансоутримувачем житлового будинку, в якому зареєстровані заявники, або на місці спеціалістом, який приймає документи.</w:t>
      </w:r>
    </w:p>
    <w:p w:rsidR="00BE76A6" w:rsidRPr="000F6FE1" w:rsidRDefault="00BE76A6" w:rsidP="008A5098">
      <w:pPr>
        <w:spacing w:after="0" w:line="240" w:lineRule="auto"/>
        <w:ind w:firstLine="708"/>
        <w:jc w:val="both"/>
        <w:rPr>
          <w:rFonts w:ascii="Times New Roman" w:hAnsi="Times New Roman"/>
          <w:b/>
          <w:sz w:val="28"/>
          <w:szCs w:val="28"/>
        </w:rPr>
      </w:pPr>
      <w:r w:rsidRPr="000F6FE1">
        <w:rPr>
          <w:rFonts w:ascii="Times New Roman" w:hAnsi="Times New Roman"/>
          <w:sz w:val="28"/>
          <w:szCs w:val="28"/>
        </w:rPr>
        <w:t xml:space="preserve">13. </w:t>
      </w:r>
      <w:r w:rsidRPr="000F6FE1">
        <w:rPr>
          <w:rFonts w:ascii="Times New Roman" w:hAnsi="Times New Roman"/>
          <w:b/>
          <w:sz w:val="28"/>
          <w:szCs w:val="28"/>
        </w:rPr>
        <w:t>Порядок надання матеріальної допомоги цільового спрямування для придбання житла затверджується Чернівецькою міською радою. Рішення про надання учасникам антитерористичної операції матеріальної допомоги цільового спрямування для придбання житла згідно цієї Програми приймаєть</w:t>
      </w:r>
      <w:r w:rsidR="00597F85" w:rsidRPr="000F6FE1">
        <w:rPr>
          <w:rFonts w:ascii="Times New Roman" w:hAnsi="Times New Roman"/>
          <w:b/>
          <w:sz w:val="28"/>
          <w:szCs w:val="28"/>
        </w:rPr>
        <w:t>ся Чернівецькою міською радою.</w:t>
      </w:r>
    </w:p>
    <w:p w:rsidR="00BE76A6" w:rsidRPr="000F6FE1" w:rsidRDefault="00BE76A6" w:rsidP="008A5098">
      <w:pPr>
        <w:spacing w:after="0" w:line="240" w:lineRule="auto"/>
        <w:ind w:firstLine="709"/>
        <w:jc w:val="center"/>
        <w:rPr>
          <w:rFonts w:ascii="Times New Roman" w:hAnsi="Times New Roman"/>
          <w:b/>
          <w:sz w:val="28"/>
          <w:szCs w:val="28"/>
        </w:rPr>
      </w:pPr>
      <w:r w:rsidRPr="000F6FE1">
        <w:rPr>
          <w:rFonts w:ascii="Times New Roman" w:hAnsi="Times New Roman"/>
          <w:b/>
          <w:sz w:val="28"/>
          <w:szCs w:val="28"/>
        </w:rPr>
        <w:t>2. Механізм реалізації Програми</w:t>
      </w:r>
    </w:p>
    <w:p w:rsidR="00BE76A6" w:rsidRPr="000F6FE1" w:rsidRDefault="00BE76A6" w:rsidP="008A5098">
      <w:pPr>
        <w:spacing w:after="0" w:line="240" w:lineRule="auto"/>
        <w:jc w:val="center"/>
        <w:rPr>
          <w:rFonts w:ascii="Times New Roman" w:hAnsi="Times New Roman"/>
          <w:b/>
          <w:sz w:val="28"/>
          <w:szCs w:val="28"/>
        </w:rPr>
      </w:pPr>
      <w:r w:rsidRPr="000F6FE1">
        <w:rPr>
          <w:rFonts w:ascii="Times New Roman" w:hAnsi="Times New Roman"/>
          <w:b/>
          <w:sz w:val="28"/>
          <w:szCs w:val="28"/>
        </w:rPr>
        <w:t>Очікувані результати, ефективність Програми</w:t>
      </w:r>
    </w:p>
    <w:p w:rsidR="00BE76A6" w:rsidRPr="000F6FE1" w:rsidRDefault="00BE76A6" w:rsidP="008A5098">
      <w:pPr>
        <w:numPr>
          <w:ilvl w:val="0"/>
          <w:numId w:val="2"/>
        </w:numPr>
        <w:suppressAutoHyphens/>
        <w:spacing w:after="0" w:line="240" w:lineRule="auto"/>
        <w:jc w:val="both"/>
        <w:rPr>
          <w:rFonts w:ascii="Times New Roman" w:hAnsi="Times New Roman"/>
          <w:sz w:val="28"/>
          <w:szCs w:val="28"/>
        </w:rPr>
      </w:pPr>
      <w:r w:rsidRPr="000F6FE1">
        <w:rPr>
          <w:rFonts w:ascii="Times New Roman" w:hAnsi="Times New Roman"/>
          <w:sz w:val="28"/>
          <w:szCs w:val="28"/>
        </w:rPr>
        <w:t>Програма розрахована на період з 2016 р. по 2021 р.</w:t>
      </w:r>
    </w:p>
    <w:p w:rsidR="00BE76A6" w:rsidRPr="000F6FE1" w:rsidRDefault="00BE76A6" w:rsidP="008A5098">
      <w:pPr>
        <w:spacing w:after="0" w:line="240" w:lineRule="auto"/>
        <w:ind w:firstLine="708"/>
        <w:jc w:val="both"/>
        <w:rPr>
          <w:rFonts w:ascii="Times New Roman" w:hAnsi="Times New Roman"/>
          <w:sz w:val="28"/>
          <w:szCs w:val="28"/>
        </w:rPr>
      </w:pPr>
      <w:r w:rsidRPr="000F6FE1">
        <w:rPr>
          <w:rFonts w:ascii="Times New Roman" w:hAnsi="Times New Roman"/>
          <w:sz w:val="28"/>
          <w:szCs w:val="28"/>
        </w:rPr>
        <w:t>2. Фінансування Програми здійснюється за рахунок коштів міського бюджету та інших джерел фінансування, не заборонених нормами чинного законодавства України.</w:t>
      </w:r>
    </w:p>
    <w:p w:rsidR="00BE76A6" w:rsidRPr="000F6FE1" w:rsidRDefault="00BE76A6" w:rsidP="008A5098">
      <w:pPr>
        <w:spacing w:after="0" w:line="240" w:lineRule="auto"/>
        <w:ind w:firstLine="708"/>
        <w:jc w:val="both"/>
        <w:rPr>
          <w:rFonts w:ascii="Times New Roman" w:hAnsi="Times New Roman"/>
          <w:color w:val="C00000"/>
          <w:sz w:val="28"/>
          <w:szCs w:val="28"/>
        </w:rPr>
      </w:pPr>
      <w:r w:rsidRPr="000F6FE1">
        <w:rPr>
          <w:rFonts w:ascii="Times New Roman" w:hAnsi="Times New Roman"/>
          <w:sz w:val="28"/>
          <w:szCs w:val="28"/>
        </w:rPr>
        <w:t xml:space="preserve">3. Фінансування здійснюється в межах асигнувань, затверджених місцевим бюджетом на відповідний рік, але не менш ніж затверджено плановими показниками Програми на відповідний рік. Виконання Програми </w:t>
      </w:r>
      <w:r w:rsidRPr="000F6FE1">
        <w:rPr>
          <w:rFonts w:ascii="Times New Roman" w:hAnsi="Times New Roman"/>
          <w:sz w:val="28"/>
          <w:szCs w:val="28"/>
        </w:rPr>
        <w:lastRenderedPageBreak/>
        <w:t xml:space="preserve">дасть змогу </w:t>
      </w:r>
      <w:r w:rsidRPr="000F6FE1">
        <w:rPr>
          <w:rFonts w:ascii="Times New Roman" w:hAnsi="Times New Roman"/>
          <w:b/>
          <w:sz w:val="28"/>
          <w:szCs w:val="28"/>
        </w:rPr>
        <w:t>оперативно надати матеріальну</w:t>
      </w:r>
      <w:r w:rsidRPr="000F6FE1">
        <w:rPr>
          <w:rFonts w:ascii="Times New Roman" w:hAnsi="Times New Roman"/>
          <w:sz w:val="28"/>
          <w:szCs w:val="28"/>
        </w:rPr>
        <w:t xml:space="preserve"> </w:t>
      </w:r>
      <w:r w:rsidRPr="000F6FE1">
        <w:rPr>
          <w:rFonts w:ascii="Times New Roman" w:hAnsi="Times New Roman"/>
          <w:b/>
          <w:sz w:val="28"/>
          <w:szCs w:val="28"/>
        </w:rPr>
        <w:t>допомогу</w:t>
      </w:r>
      <w:r w:rsidRPr="000F6FE1">
        <w:rPr>
          <w:rFonts w:ascii="Times New Roman" w:hAnsi="Times New Roman"/>
          <w:sz w:val="28"/>
          <w:szCs w:val="28"/>
        </w:rPr>
        <w:t xml:space="preserve"> </w:t>
      </w:r>
      <w:r w:rsidRPr="000F6FE1">
        <w:rPr>
          <w:rFonts w:ascii="Times New Roman" w:hAnsi="Times New Roman"/>
          <w:b/>
          <w:sz w:val="28"/>
          <w:szCs w:val="28"/>
        </w:rPr>
        <w:t xml:space="preserve">цільового спрямування для придбання житла </w:t>
      </w:r>
      <w:r w:rsidRPr="000F6FE1">
        <w:rPr>
          <w:rFonts w:ascii="Times New Roman" w:hAnsi="Times New Roman"/>
          <w:sz w:val="28"/>
          <w:szCs w:val="28"/>
        </w:rPr>
        <w:t xml:space="preserve">учасникам антитерористичної операції та членам їх сімей, які потребують поліпшення житлових умов, </w:t>
      </w:r>
      <w:r w:rsidR="00597F85" w:rsidRPr="000F6FE1">
        <w:rPr>
          <w:rFonts w:ascii="Times New Roman" w:hAnsi="Times New Roman"/>
          <w:b/>
          <w:sz w:val="28"/>
          <w:szCs w:val="28"/>
        </w:rPr>
        <w:t xml:space="preserve">та </w:t>
      </w:r>
      <w:r w:rsidRPr="000F6FE1">
        <w:rPr>
          <w:rFonts w:ascii="Times New Roman" w:hAnsi="Times New Roman"/>
          <w:b/>
          <w:sz w:val="28"/>
          <w:szCs w:val="28"/>
        </w:rPr>
        <w:t xml:space="preserve">забезпечити </w:t>
      </w:r>
      <w:r w:rsidR="00597F85" w:rsidRPr="000F6FE1">
        <w:rPr>
          <w:rFonts w:ascii="Times New Roman" w:hAnsi="Times New Roman"/>
          <w:b/>
          <w:sz w:val="28"/>
          <w:szCs w:val="28"/>
        </w:rPr>
        <w:t>адресну допомогу</w:t>
      </w:r>
      <w:r w:rsidRPr="000F6FE1">
        <w:rPr>
          <w:rFonts w:ascii="Times New Roman" w:hAnsi="Times New Roman"/>
          <w:b/>
          <w:sz w:val="28"/>
          <w:szCs w:val="28"/>
        </w:rPr>
        <w:t xml:space="preserve"> учасникам антитерористичної операції у вирішенні їх нагальних житлових проблем.</w:t>
      </w:r>
    </w:p>
    <w:p w:rsidR="00BE76A6" w:rsidRPr="000F6FE1" w:rsidRDefault="00BE76A6" w:rsidP="008A5098">
      <w:pPr>
        <w:keepNext/>
        <w:spacing w:after="0" w:line="240" w:lineRule="auto"/>
        <w:ind w:left="1066"/>
        <w:jc w:val="center"/>
        <w:rPr>
          <w:rFonts w:ascii="Times New Roman" w:hAnsi="Times New Roman"/>
          <w:b/>
          <w:sz w:val="28"/>
          <w:szCs w:val="28"/>
        </w:rPr>
      </w:pPr>
      <w:r w:rsidRPr="000F6FE1">
        <w:rPr>
          <w:rFonts w:ascii="Times New Roman" w:hAnsi="Times New Roman"/>
          <w:b/>
          <w:sz w:val="28"/>
          <w:szCs w:val="28"/>
        </w:rPr>
        <w:t xml:space="preserve">3. Обсяги та джерела фінансування Програми </w:t>
      </w:r>
    </w:p>
    <w:p w:rsidR="00BE76A6" w:rsidRPr="006D29D9" w:rsidRDefault="00BE76A6" w:rsidP="008A5098">
      <w:pPr>
        <w:tabs>
          <w:tab w:val="left" w:pos="0"/>
        </w:tabs>
        <w:spacing w:after="0" w:line="240" w:lineRule="auto"/>
        <w:jc w:val="both"/>
        <w:rPr>
          <w:rFonts w:ascii="Times New Roman" w:hAnsi="Times New Roman"/>
          <w:b/>
          <w:sz w:val="28"/>
          <w:szCs w:val="28"/>
        </w:rPr>
      </w:pPr>
      <w:r w:rsidRPr="000F6FE1">
        <w:rPr>
          <w:rFonts w:ascii="Times New Roman" w:hAnsi="Times New Roman"/>
          <w:sz w:val="28"/>
          <w:szCs w:val="28"/>
        </w:rPr>
        <w:tab/>
        <w:t xml:space="preserve">1. Фінансування Програми здійснюється за рахунок коштів міського бюджету та інших джерел фінансування, не заборонених нормами чинного законодавства України. Головним розпорядником коштів, залучених для реалізації цієї Програми </w:t>
      </w:r>
      <w:r w:rsidRPr="000F6FE1">
        <w:rPr>
          <w:rFonts w:ascii="Times New Roman" w:hAnsi="Times New Roman"/>
          <w:b/>
          <w:sz w:val="28"/>
          <w:szCs w:val="28"/>
        </w:rPr>
        <w:t>є д</w:t>
      </w:r>
      <w:r w:rsidRPr="000F6FE1">
        <w:rPr>
          <w:rFonts w:ascii="Times New Roman" w:hAnsi="Times New Roman"/>
          <w:b/>
          <w:color w:val="000000"/>
          <w:sz w:val="28"/>
          <w:szCs w:val="28"/>
          <w:shd w:val="clear" w:color="auto" w:fill="FFFFFF"/>
        </w:rPr>
        <w:t>епартамент праці та соціального захисту населення міської ради</w:t>
      </w:r>
      <w:r w:rsidRPr="000F6FE1">
        <w:rPr>
          <w:rFonts w:ascii="Times New Roman" w:hAnsi="Times New Roman"/>
          <w:b/>
          <w:sz w:val="28"/>
          <w:szCs w:val="28"/>
        </w:rPr>
        <w:t>.</w:t>
      </w:r>
    </w:p>
    <w:p w:rsidR="00BE76A6" w:rsidRPr="000F6FE1" w:rsidRDefault="00BE76A6" w:rsidP="008A5098">
      <w:pPr>
        <w:tabs>
          <w:tab w:val="left" w:pos="0"/>
        </w:tabs>
        <w:spacing w:after="0" w:line="240" w:lineRule="auto"/>
        <w:jc w:val="both"/>
        <w:rPr>
          <w:rFonts w:ascii="Times New Roman" w:hAnsi="Times New Roman"/>
          <w:sz w:val="28"/>
          <w:szCs w:val="28"/>
        </w:rPr>
      </w:pPr>
      <w:r w:rsidRPr="000F6FE1">
        <w:rPr>
          <w:rFonts w:ascii="Times New Roman" w:hAnsi="Times New Roman"/>
          <w:sz w:val="28"/>
          <w:szCs w:val="28"/>
        </w:rPr>
        <w:tab/>
        <w:t xml:space="preserve">2. Для забезпечення потреби у поліпшенні житлових умов сімей учасників антитерористичної операції в рамках виконання Програми необхідні кошти в сумі </w:t>
      </w:r>
      <w:r w:rsidRPr="000F6FE1">
        <w:rPr>
          <w:rFonts w:ascii="Times New Roman" w:hAnsi="Times New Roman"/>
          <w:b/>
          <w:sz w:val="28"/>
          <w:szCs w:val="28"/>
        </w:rPr>
        <w:t>100,00</w:t>
      </w:r>
      <w:r w:rsidRPr="000F6FE1">
        <w:rPr>
          <w:rFonts w:ascii="Times New Roman" w:hAnsi="Times New Roman"/>
          <w:sz w:val="28"/>
          <w:szCs w:val="28"/>
        </w:rPr>
        <w:t xml:space="preserve"> млн. грн. без урахування щорічної інфляції.</w:t>
      </w:r>
    </w:p>
    <w:p w:rsidR="00BE76A6" w:rsidRPr="000F6FE1" w:rsidRDefault="00BE76A6" w:rsidP="008A5098">
      <w:pPr>
        <w:tabs>
          <w:tab w:val="left" w:pos="1134"/>
        </w:tabs>
        <w:spacing w:after="0" w:line="240" w:lineRule="auto"/>
        <w:ind w:firstLine="567"/>
        <w:jc w:val="both"/>
        <w:rPr>
          <w:rFonts w:ascii="Times New Roman" w:hAnsi="Times New Roman"/>
          <w:sz w:val="28"/>
          <w:szCs w:val="28"/>
        </w:rPr>
      </w:pPr>
      <w:r w:rsidRPr="000F6FE1">
        <w:rPr>
          <w:rFonts w:ascii="Times New Roman" w:hAnsi="Times New Roman"/>
          <w:sz w:val="28"/>
          <w:szCs w:val="28"/>
        </w:rPr>
        <w:t xml:space="preserve">Прогнозовані показники щодо </w:t>
      </w:r>
      <w:r w:rsidRPr="000F6FE1">
        <w:rPr>
          <w:rFonts w:ascii="Times New Roman" w:hAnsi="Times New Roman"/>
          <w:b/>
          <w:sz w:val="28"/>
          <w:szCs w:val="28"/>
        </w:rPr>
        <w:t>надання матеріальної</w:t>
      </w:r>
      <w:r w:rsidRPr="000F6FE1">
        <w:rPr>
          <w:rFonts w:ascii="Times New Roman" w:hAnsi="Times New Roman"/>
          <w:sz w:val="28"/>
          <w:szCs w:val="28"/>
        </w:rPr>
        <w:t xml:space="preserve"> </w:t>
      </w:r>
      <w:r w:rsidRPr="000F6FE1">
        <w:rPr>
          <w:rFonts w:ascii="Times New Roman" w:hAnsi="Times New Roman"/>
          <w:b/>
          <w:sz w:val="28"/>
          <w:szCs w:val="28"/>
        </w:rPr>
        <w:t>цільового спрямування для придбання житла</w:t>
      </w:r>
      <w:r w:rsidRPr="000F6FE1">
        <w:rPr>
          <w:rFonts w:ascii="Times New Roman" w:hAnsi="Times New Roman"/>
          <w:sz w:val="28"/>
          <w:szCs w:val="28"/>
        </w:rPr>
        <w:t xml:space="preserve"> учасникам антитерористичної операції та членів їх сімей, необхідні обсяги фінансування наведені у таблиці.</w:t>
      </w:r>
    </w:p>
    <w:p w:rsidR="00BE76A6" w:rsidRDefault="00BE76A6" w:rsidP="008A5098">
      <w:pPr>
        <w:spacing w:after="0" w:line="240" w:lineRule="auto"/>
        <w:ind w:firstLine="708"/>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1296"/>
        <w:gridCol w:w="1297"/>
        <w:gridCol w:w="1316"/>
        <w:gridCol w:w="1302"/>
        <w:gridCol w:w="1302"/>
        <w:gridCol w:w="1438"/>
      </w:tblGrid>
      <w:tr w:rsidR="00BE76A6" w:rsidRPr="000F6FE1" w:rsidTr="004B201A">
        <w:tc>
          <w:tcPr>
            <w:tcW w:w="1796" w:type="dxa"/>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Період дії Програми</w:t>
            </w:r>
          </w:p>
        </w:tc>
        <w:tc>
          <w:tcPr>
            <w:tcW w:w="1296" w:type="dxa"/>
            <w:vAlign w:val="center"/>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2016 рік</w:t>
            </w:r>
          </w:p>
        </w:tc>
        <w:tc>
          <w:tcPr>
            <w:tcW w:w="1297" w:type="dxa"/>
            <w:vAlign w:val="center"/>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2017 рік</w:t>
            </w:r>
          </w:p>
        </w:tc>
        <w:tc>
          <w:tcPr>
            <w:tcW w:w="1316" w:type="dxa"/>
            <w:vAlign w:val="center"/>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2018 рік</w:t>
            </w:r>
          </w:p>
        </w:tc>
        <w:tc>
          <w:tcPr>
            <w:tcW w:w="1302" w:type="dxa"/>
            <w:vAlign w:val="center"/>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2019 рік</w:t>
            </w:r>
          </w:p>
        </w:tc>
        <w:tc>
          <w:tcPr>
            <w:tcW w:w="1302" w:type="dxa"/>
            <w:vAlign w:val="center"/>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2020 рік</w:t>
            </w:r>
          </w:p>
        </w:tc>
        <w:tc>
          <w:tcPr>
            <w:tcW w:w="1438" w:type="dxa"/>
            <w:vAlign w:val="center"/>
          </w:tcPr>
          <w:p w:rsidR="00BE76A6" w:rsidRPr="000F6FE1" w:rsidRDefault="00BE76A6" w:rsidP="008A5098">
            <w:pPr>
              <w:spacing w:after="0" w:line="240" w:lineRule="auto"/>
              <w:jc w:val="center"/>
              <w:rPr>
                <w:rFonts w:ascii="Times New Roman" w:hAnsi="Times New Roman"/>
                <w:sz w:val="28"/>
                <w:szCs w:val="28"/>
              </w:rPr>
            </w:pPr>
            <w:r w:rsidRPr="000F6FE1">
              <w:rPr>
                <w:rFonts w:ascii="Times New Roman" w:hAnsi="Times New Roman"/>
                <w:sz w:val="28"/>
                <w:szCs w:val="28"/>
              </w:rPr>
              <w:t>Разом</w:t>
            </w:r>
          </w:p>
        </w:tc>
      </w:tr>
      <w:tr w:rsidR="00BE76A6" w:rsidRPr="000F6FE1" w:rsidTr="004B201A">
        <w:tc>
          <w:tcPr>
            <w:tcW w:w="1796" w:type="dxa"/>
          </w:tcPr>
          <w:p w:rsidR="00BE76A6" w:rsidRPr="000F6FE1" w:rsidRDefault="00BE76A6" w:rsidP="008A5098">
            <w:pPr>
              <w:spacing w:after="0" w:line="240" w:lineRule="auto"/>
              <w:jc w:val="both"/>
              <w:rPr>
                <w:rFonts w:ascii="Times New Roman" w:hAnsi="Times New Roman"/>
              </w:rPr>
            </w:pPr>
            <w:r w:rsidRPr="000F6FE1">
              <w:rPr>
                <w:rFonts w:ascii="Times New Roman" w:hAnsi="Times New Roman"/>
              </w:rPr>
              <w:t xml:space="preserve">Обсяг фінансування (млн. грн.) з міського бюджету </w:t>
            </w:r>
          </w:p>
        </w:tc>
        <w:tc>
          <w:tcPr>
            <w:tcW w:w="1296" w:type="dxa"/>
            <w:vAlign w:val="center"/>
          </w:tcPr>
          <w:p w:rsidR="00BE76A6" w:rsidRPr="000F6FE1" w:rsidRDefault="00BE76A6" w:rsidP="008A5098">
            <w:pPr>
              <w:spacing w:after="0" w:line="240" w:lineRule="auto"/>
              <w:jc w:val="center"/>
              <w:rPr>
                <w:rFonts w:ascii="Times New Roman" w:hAnsi="Times New Roman"/>
                <w:b/>
                <w:sz w:val="28"/>
                <w:szCs w:val="28"/>
                <w:lang w:eastAsia="ru-RU"/>
              </w:rPr>
            </w:pPr>
            <w:r w:rsidRPr="000F6FE1">
              <w:rPr>
                <w:rFonts w:ascii="Times New Roman" w:hAnsi="Times New Roman"/>
                <w:b/>
                <w:sz w:val="28"/>
                <w:szCs w:val="28"/>
                <w:lang w:eastAsia="ru-RU"/>
              </w:rPr>
              <w:t>20,00</w:t>
            </w:r>
          </w:p>
        </w:tc>
        <w:tc>
          <w:tcPr>
            <w:tcW w:w="1297" w:type="dxa"/>
            <w:vAlign w:val="center"/>
          </w:tcPr>
          <w:p w:rsidR="00BE76A6" w:rsidRPr="000F6FE1" w:rsidRDefault="00BE76A6" w:rsidP="008A5098">
            <w:pPr>
              <w:spacing w:after="0" w:line="240" w:lineRule="auto"/>
              <w:jc w:val="center"/>
              <w:rPr>
                <w:rFonts w:ascii="Times New Roman" w:hAnsi="Times New Roman"/>
                <w:b/>
                <w:sz w:val="28"/>
                <w:szCs w:val="28"/>
                <w:lang w:eastAsia="ru-RU"/>
              </w:rPr>
            </w:pPr>
            <w:r w:rsidRPr="000F6FE1">
              <w:rPr>
                <w:rFonts w:ascii="Times New Roman" w:hAnsi="Times New Roman"/>
                <w:b/>
                <w:sz w:val="28"/>
                <w:szCs w:val="28"/>
                <w:lang w:eastAsia="ru-RU"/>
              </w:rPr>
              <w:t>20,00</w:t>
            </w:r>
          </w:p>
        </w:tc>
        <w:tc>
          <w:tcPr>
            <w:tcW w:w="1316" w:type="dxa"/>
            <w:vAlign w:val="center"/>
          </w:tcPr>
          <w:p w:rsidR="00BE76A6" w:rsidRPr="000F6FE1" w:rsidRDefault="00BE76A6" w:rsidP="008A5098">
            <w:pPr>
              <w:spacing w:after="0" w:line="240" w:lineRule="auto"/>
              <w:jc w:val="center"/>
              <w:rPr>
                <w:b/>
                <w:sz w:val="28"/>
                <w:szCs w:val="28"/>
              </w:rPr>
            </w:pPr>
            <w:r w:rsidRPr="000F6FE1">
              <w:rPr>
                <w:rFonts w:ascii="Times New Roman" w:hAnsi="Times New Roman"/>
                <w:b/>
                <w:sz w:val="28"/>
                <w:szCs w:val="28"/>
                <w:lang w:eastAsia="ru-RU"/>
              </w:rPr>
              <w:t>20,00</w:t>
            </w:r>
          </w:p>
        </w:tc>
        <w:tc>
          <w:tcPr>
            <w:tcW w:w="1302" w:type="dxa"/>
            <w:vAlign w:val="center"/>
          </w:tcPr>
          <w:p w:rsidR="00BE76A6" w:rsidRPr="000F6FE1" w:rsidRDefault="00BE76A6" w:rsidP="008A5098">
            <w:pPr>
              <w:spacing w:after="0" w:line="240" w:lineRule="auto"/>
              <w:jc w:val="center"/>
              <w:rPr>
                <w:b/>
                <w:sz w:val="28"/>
                <w:szCs w:val="28"/>
              </w:rPr>
            </w:pPr>
            <w:r w:rsidRPr="000F6FE1">
              <w:rPr>
                <w:rFonts w:ascii="Times New Roman" w:hAnsi="Times New Roman"/>
                <w:b/>
                <w:sz w:val="28"/>
                <w:szCs w:val="28"/>
                <w:lang w:eastAsia="ru-RU"/>
              </w:rPr>
              <w:t>20,00</w:t>
            </w:r>
          </w:p>
        </w:tc>
        <w:tc>
          <w:tcPr>
            <w:tcW w:w="1302" w:type="dxa"/>
            <w:vAlign w:val="center"/>
          </w:tcPr>
          <w:p w:rsidR="00BE76A6" w:rsidRPr="000F6FE1" w:rsidRDefault="00BE76A6" w:rsidP="008A5098">
            <w:pPr>
              <w:spacing w:after="0" w:line="240" w:lineRule="auto"/>
              <w:jc w:val="center"/>
              <w:rPr>
                <w:b/>
                <w:sz w:val="28"/>
                <w:szCs w:val="28"/>
              </w:rPr>
            </w:pPr>
            <w:r w:rsidRPr="000F6FE1">
              <w:rPr>
                <w:rFonts w:ascii="Times New Roman" w:hAnsi="Times New Roman"/>
                <w:b/>
                <w:sz w:val="28"/>
                <w:szCs w:val="28"/>
                <w:lang w:eastAsia="ru-RU"/>
              </w:rPr>
              <w:t>20,00</w:t>
            </w:r>
          </w:p>
        </w:tc>
        <w:tc>
          <w:tcPr>
            <w:tcW w:w="1438" w:type="dxa"/>
            <w:vAlign w:val="center"/>
          </w:tcPr>
          <w:p w:rsidR="00BE76A6" w:rsidRPr="000F6FE1" w:rsidRDefault="00BE76A6" w:rsidP="008A5098">
            <w:pPr>
              <w:spacing w:after="0" w:line="240" w:lineRule="auto"/>
              <w:jc w:val="center"/>
              <w:rPr>
                <w:rFonts w:ascii="Times New Roman" w:hAnsi="Times New Roman"/>
                <w:b/>
                <w:sz w:val="28"/>
                <w:szCs w:val="28"/>
              </w:rPr>
            </w:pPr>
            <w:r w:rsidRPr="000F6FE1">
              <w:rPr>
                <w:rFonts w:ascii="Times New Roman" w:hAnsi="Times New Roman"/>
                <w:b/>
                <w:sz w:val="28"/>
                <w:szCs w:val="28"/>
              </w:rPr>
              <w:t>100,00</w:t>
            </w:r>
          </w:p>
        </w:tc>
      </w:tr>
    </w:tbl>
    <w:p w:rsidR="00BE76A6" w:rsidRDefault="00BE76A6" w:rsidP="008A5098">
      <w:pPr>
        <w:spacing w:after="0" w:line="240" w:lineRule="auto"/>
        <w:jc w:val="both"/>
        <w:rPr>
          <w:rFonts w:ascii="Times New Roman" w:hAnsi="Times New Roman"/>
          <w:sz w:val="28"/>
          <w:szCs w:val="28"/>
        </w:rPr>
      </w:pPr>
    </w:p>
    <w:p w:rsidR="008A5098" w:rsidRDefault="008A5098" w:rsidP="008A5098">
      <w:pPr>
        <w:spacing w:after="0" w:line="240" w:lineRule="auto"/>
        <w:jc w:val="both"/>
        <w:rPr>
          <w:rFonts w:ascii="Times New Roman" w:hAnsi="Times New Roman"/>
          <w:sz w:val="28"/>
          <w:szCs w:val="28"/>
        </w:rPr>
      </w:pPr>
    </w:p>
    <w:p w:rsidR="008A5098" w:rsidRPr="000F6FE1" w:rsidRDefault="008A5098" w:rsidP="008A5098">
      <w:pPr>
        <w:spacing w:after="0" w:line="240" w:lineRule="auto"/>
        <w:jc w:val="both"/>
        <w:rPr>
          <w:rFonts w:ascii="Times New Roman" w:hAnsi="Times New Roman"/>
          <w:sz w:val="28"/>
          <w:szCs w:val="28"/>
        </w:rPr>
      </w:pPr>
    </w:p>
    <w:p w:rsidR="00BE76A6" w:rsidRPr="000F6FE1" w:rsidRDefault="00BE76A6" w:rsidP="008A5098">
      <w:pPr>
        <w:spacing w:after="0" w:line="240" w:lineRule="auto"/>
        <w:rPr>
          <w:rFonts w:ascii="Times New Roman" w:hAnsi="Times New Roman"/>
          <w:b/>
          <w:sz w:val="28"/>
          <w:szCs w:val="28"/>
        </w:rPr>
      </w:pPr>
      <w:r w:rsidRPr="000F6FE1">
        <w:rPr>
          <w:rFonts w:ascii="Times New Roman" w:hAnsi="Times New Roman"/>
          <w:b/>
          <w:sz w:val="28"/>
          <w:szCs w:val="28"/>
        </w:rPr>
        <w:t xml:space="preserve">Чернівецький міський голова </w:t>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r>
      <w:r w:rsidRPr="000F6FE1">
        <w:rPr>
          <w:rFonts w:ascii="Times New Roman" w:hAnsi="Times New Roman"/>
          <w:b/>
          <w:sz w:val="28"/>
          <w:szCs w:val="28"/>
        </w:rPr>
        <w:tab/>
        <w:t xml:space="preserve">О. Каспрук </w:t>
      </w:r>
    </w:p>
    <w:sectPr w:rsidR="00BE76A6" w:rsidRPr="000F6FE1" w:rsidSect="00B205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95F41"/>
    <w:multiLevelType w:val="multilevel"/>
    <w:tmpl w:val="79D418D8"/>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 w15:restartNumberingAfterBreak="0">
    <w:nsid w:val="63C95E7F"/>
    <w:multiLevelType w:val="hybridMultilevel"/>
    <w:tmpl w:val="9B101F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53E"/>
    <w:rsid w:val="0006702E"/>
    <w:rsid w:val="000E1EB8"/>
    <w:rsid w:val="000F6FE1"/>
    <w:rsid w:val="001817B5"/>
    <w:rsid w:val="001833B5"/>
    <w:rsid w:val="00233EEC"/>
    <w:rsid w:val="00265E06"/>
    <w:rsid w:val="002F1CF4"/>
    <w:rsid w:val="003314C6"/>
    <w:rsid w:val="0033793E"/>
    <w:rsid w:val="00411CF2"/>
    <w:rsid w:val="0046498B"/>
    <w:rsid w:val="004B201A"/>
    <w:rsid w:val="004B4523"/>
    <w:rsid w:val="004C4ED2"/>
    <w:rsid w:val="004D371B"/>
    <w:rsid w:val="00597F85"/>
    <w:rsid w:val="006D29D9"/>
    <w:rsid w:val="007A3719"/>
    <w:rsid w:val="007E1273"/>
    <w:rsid w:val="007E394E"/>
    <w:rsid w:val="0081032A"/>
    <w:rsid w:val="00842814"/>
    <w:rsid w:val="00847E8F"/>
    <w:rsid w:val="008A5098"/>
    <w:rsid w:val="009178A3"/>
    <w:rsid w:val="0092538E"/>
    <w:rsid w:val="00933AAF"/>
    <w:rsid w:val="00952778"/>
    <w:rsid w:val="009850D4"/>
    <w:rsid w:val="009B7EC0"/>
    <w:rsid w:val="009E0AF2"/>
    <w:rsid w:val="00AC416A"/>
    <w:rsid w:val="00AC6971"/>
    <w:rsid w:val="00B205FA"/>
    <w:rsid w:val="00B40447"/>
    <w:rsid w:val="00BB3147"/>
    <w:rsid w:val="00BE76A6"/>
    <w:rsid w:val="00C12730"/>
    <w:rsid w:val="00CE50D0"/>
    <w:rsid w:val="00DC4F6D"/>
    <w:rsid w:val="00DD5E39"/>
    <w:rsid w:val="00DD6B82"/>
    <w:rsid w:val="00DE453E"/>
    <w:rsid w:val="00E107E2"/>
    <w:rsid w:val="00E753DE"/>
    <w:rsid w:val="00F4641F"/>
    <w:rsid w:val="00FE352C"/>
    <w:rsid w:val="00FF202A"/>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ED8510C-5F56-43EA-A285-7C1953B5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971"/>
    <w:pPr>
      <w:spacing w:after="200" w:line="276" w:lineRule="auto"/>
    </w:pPr>
    <w:rPr>
      <w:rFonts w:eastAsia="Times New Roman"/>
      <w:sz w:val="22"/>
      <w:szCs w:val="22"/>
      <w:lang w:eastAsia="en-US"/>
    </w:rPr>
  </w:style>
  <w:style w:type="paragraph" w:styleId="1">
    <w:name w:val="heading 1"/>
    <w:basedOn w:val="a"/>
    <w:next w:val="a"/>
    <w:link w:val="10"/>
    <w:uiPriority w:val="99"/>
    <w:qFormat/>
    <w:rsid w:val="00AC697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C6971"/>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C6971"/>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C6971"/>
    <w:rPr>
      <w:rFonts w:ascii="Arial" w:hAnsi="Arial" w:cs="Arial"/>
      <w:b/>
      <w:bCs/>
      <w:kern w:val="32"/>
      <w:sz w:val="32"/>
      <w:szCs w:val="32"/>
      <w:lang w:val="uk-UA"/>
    </w:rPr>
  </w:style>
  <w:style w:type="character" w:customStyle="1" w:styleId="20">
    <w:name w:val="Заголовок 2 Знак"/>
    <w:link w:val="2"/>
    <w:uiPriority w:val="99"/>
    <w:locked/>
    <w:rsid w:val="00AC6971"/>
    <w:rPr>
      <w:rFonts w:ascii="Arial" w:hAnsi="Arial" w:cs="Arial"/>
      <w:b/>
      <w:bCs/>
      <w:i/>
      <w:iCs/>
      <w:sz w:val="28"/>
      <w:szCs w:val="28"/>
      <w:lang w:val="uk-UA"/>
    </w:rPr>
  </w:style>
  <w:style w:type="character" w:customStyle="1" w:styleId="40">
    <w:name w:val="Заголовок 4 Знак"/>
    <w:link w:val="4"/>
    <w:uiPriority w:val="99"/>
    <w:locked/>
    <w:rsid w:val="00AC6971"/>
    <w:rPr>
      <w:rFonts w:ascii="Times New Roman" w:hAnsi="Times New Roman" w:cs="Times New Roman"/>
      <w:b/>
      <w:bCs/>
      <w:sz w:val="28"/>
      <w:szCs w:val="28"/>
      <w:lang w:val="uk-UA"/>
    </w:rPr>
  </w:style>
  <w:style w:type="paragraph" w:styleId="a3">
    <w:name w:val="caption"/>
    <w:basedOn w:val="a"/>
    <w:uiPriority w:val="99"/>
    <w:qFormat/>
    <w:rsid w:val="00AC6971"/>
    <w:pPr>
      <w:spacing w:after="0" w:line="240" w:lineRule="auto"/>
      <w:jc w:val="center"/>
    </w:pPr>
    <w:rPr>
      <w:rFonts w:ascii="Times New Roman" w:hAnsi="Times New Roman"/>
      <w:b/>
      <w:sz w:val="28"/>
      <w:szCs w:val="20"/>
      <w:lang w:eastAsia="ru-RU"/>
    </w:rPr>
  </w:style>
  <w:style w:type="paragraph" w:styleId="a4">
    <w:name w:val="Balloon Text"/>
    <w:basedOn w:val="a"/>
    <w:link w:val="a5"/>
    <w:uiPriority w:val="99"/>
    <w:semiHidden/>
    <w:rsid w:val="00AC6971"/>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AC6971"/>
    <w:rPr>
      <w:rFonts w:ascii="Tahoma" w:hAnsi="Tahoma" w:cs="Tahoma"/>
      <w:sz w:val="16"/>
      <w:szCs w:val="16"/>
      <w:lang w:val="uk-UA"/>
    </w:rPr>
  </w:style>
  <w:style w:type="character" w:customStyle="1" w:styleId="21">
    <w:name w:val="Основной текст (2)_"/>
    <w:link w:val="22"/>
    <w:locked/>
    <w:rsid w:val="000F6FE1"/>
    <w:rPr>
      <w:rFonts w:ascii="Tahoma" w:hAnsi="Tahoma"/>
      <w:b/>
      <w:bCs/>
      <w:spacing w:val="4"/>
      <w:sz w:val="14"/>
      <w:szCs w:val="14"/>
      <w:shd w:val="clear" w:color="auto" w:fill="FFFFFF"/>
    </w:rPr>
  </w:style>
  <w:style w:type="paragraph" w:customStyle="1" w:styleId="22">
    <w:name w:val="Основной текст (2)"/>
    <w:basedOn w:val="a"/>
    <w:link w:val="21"/>
    <w:rsid w:val="000F6FE1"/>
    <w:pPr>
      <w:widowControl w:val="0"/>
      <w:shd w:val="clear" w:color="auto" w:fill="FFFFFF"/>
      <w:spacing w:after="0" w:line="327" w:lineRule="exact"/>
      <w:jc w:val="center"/>
    </w:pPr>
    <w:rPr>
      <w:rFonts w:ascii="Tahoma" w:eastAsia="Calibri" w:hAnsi="Tahoma"/>
      <w:b/>
      <w:bCs/>
      <w:spacing w:val="4"/>
      <w:sz w:val="14"/>
      <w:szCs w:val="1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1940</Words>
  <Characters>11058</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АДВОКАТ</dc:creator>
  <cp:keywords/>
  <dc:description/>
  <cp:lastModifiedBy>Kompvid2</cp:lastModifiedBy>
  <cp:revision>2</cp:revision>
  <dcterms:created xsi:type="dcterms:W3CDTF">2017-03-29T10:01:00Z</dcterms:created>
  <dcterms:modified xsi:type="dcterms:W3CDTF">2017-03-29T10:01:00Z</dcterms:modified>
</cp:coreProperties>
</file>