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1176" w:rsidRPr="000038E5" w:rsidRDefault="00E857FE" w:rsidP="00361176">
      <w:pPr>
        <w:pStyle w:val="21"/>
        <w:widowControl w:val="0"/>
        <w:spacing w:after="120" w:line="240" w:lineRule="auto"/>
        <w:jc w:val="center"/>
        <w:outlineLvl w:val="1"/>
        <w:rPr>
          <w:rFonts w:ascii="Times New Roman" w:hAnsi="Times New Roman"/>
          <w:lang w:val="uk-UA"/>
        </w:rPr>
      </w:pPr>
      <w:bookmarkStart w:id="0" w:name="_GoBack"/>
      <w:bookmarkEnd w:id="0"/>
      <w:r w:rsidRPr="000038E5">
        <w:rPr>
          <w:rFonts w:ascii="Times New Roman" w:hAnsi="Times New Roman"/>
          <w:noProof/>
          <w:sz w:val="20"/>
          <w:lang w:val="ru-RU"/>
        </w:rPr>
        <w:drawing>
          <wp:inline distT="0" distB="0" distL="0" distR="0">
            <wp:extent cx="428625" cy="638175"/>
            <wp:effectExtent l="0" t="0" r="0"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625" cy="638175"/>
                    </a:xfrm>
                    <a:prstGeom prst="rect">
                      <a:avLst/>
                    </a:prstGeom>
                    <a:noFill/>
                    <a:ln>
                      <a:noFill/>
                    </a:ln>
                  </pic:spPr>
                </pic:pic>
              </a:graphicData>
            </a:graphic>
          </wp:inline>
        </w:drawing>
      </w:r>
    </w:p>
    <w:p w:rsidR="00361176" w:rsidRPr="000038E5" w:rsidRDefault="00361176" w:rsidP="00361176">
      <w:pPr>
        <w:pStyle w:val="a9"/>
        <w:widowControl w:val="0"/>
        <w:spacing w:after="120"/>
        <w:rPr>
          <w:sz w:val="36"/>
          <w:szCs w:val="36"/>
        </w:rPr>
      </w:pPr>
      <w:r w:rsidRPr="000038E5">
        <w:rPr>
          <w:sz w:val="36"/>
          <w:szCs w:val="36"/>
        </w:rPr>
        <w:t>У К Р А Ї Н А</w:t>
      </w:r>
    </w:p>
    <w:p w:rsidR="00361176" w:rsidRPr="000038E5" w:rsidRDefault="00361176" w:rsidP="00361176">
      <w:pPr>
        <w:pStyle w:val="1"/>
        <w:widowControl w:val="0"/>
        <w:spacing w:before="0" w:after="120"/>
        <w:jc w:val="center"/>
        <w:rPr>
          <w:b w:val="0"/>
          <w:sz w:val="36"/>
          <w:szCs w:val="36"/>
        </w:rPr>
      </w:pPr>
      <w:r w:rsidRPr="000038E5">
        <w:rPr>
          <w:sz w:val="36"/>
          <w:szCs w:val="36"/>
        </w:rPr>
        <w:t>Чернівецька міська рада</w:t>
      </w:r>
    </w:p>
    <w:p w:rsidR="00361176" w:rsidRPr="000038E5" w:rsidRDefault="00046674" w:rsidP="00361176">
      <w:pPr>
        <w:pStyle w:val="4"/>
        <w:widowControl w:val="0"/>
        <w:spacing w:before="0" w:after="120"/>
        <w:jc w:val="center"/>
        <w:rPr>
          <w:b w:val="0"/>
          <w:bCs w:val="0"/>
          <w:sz w:val="36"/>
          <w:szCs w:val="36"/>
        </w:rPr>
      </w:pPr>
      <w:r>
        <w:rPr>
          <w:b w:val="0"/>
          <w:bCs w:val="0"/>
          <w:sz w:val="36"/>
          <w:szCs w:val="36"/>
        </w:rPr>
        <w:t>___</w:t>
      </w:r>
      <w:r w:rsidR="00361176" w:rsidRPr="000038E5">
        <w:rPr>
          <w:b w:val="0"/>
          <w:bCs w:val="0"/>
          <w:sz w:val="36"/>
          <w:szCs w:val="36"/>
        </w:rPr>
        <w:t xml:space="preserve"> сесія VII скликання</w:t>
      </w:r>
    </w:p>
    <w:p w:rsidR="00361176" w:rsidRPr="000038E5" w:rsidRDefault="00361176" w:rsidP="00361176">
      <w:pPr>
        <w:pStyle w:val="4"/>
        <w:widowControl w:val="0"/>
        <w:spacing w:after="120"/>
        <w:jc w:val="center"/>
        <w:rPr>
          <w:b w:val="0"/>
          <w:szCs w:val="32"/>
        </w:rPr>
      </w:pPr>
      <w:r w:rsidRPr="000038E5">
        <w:rPr>
          <w:b w:val="0"/>
          <w:szCs w:val="32"/>
        </w:rPr>
        <w:t>Р І Ш Е Н Н Я</w:t>
      </w:r>
    </w:p>
    <w:p w:rsidR="00361176" w:rsidRPr="000038E5" w:rsidRDefault="00046674" w:rsidP="00361176">
      <w:pPr>
        <w:widowControl w:val="0"/>
        <w:spacing w:after="120"/>
        <w:rPr>
          <w:sz w:val="28"/>
        </w:rPr>
      </w:pPr>
      <w:r>
        <w:rPr>
          <w:sz w:val="28"/>
          <w:u w:val="single"/>
        </w:rPr>
        <w:t>2</w:t>
      </w:r>
      <w:r w:rsidR="00974181">
        <w:rPr>
          <w:sz w:val="28"/>
          <w:u w:val="single"/>
          <w:lang w:val="en-US"/>
        </w:rPr>
        <w:t>3</w:t>
      </w:r>
      <w:r>
        <w:rPr>
          <w:sz w:val="28"/>
          <w:u w:val="single"/>
        </w:rPr>
        <w:t>.02.2017</w:t>
      </w:r>
      <w:r w:rsidR="00361176" w:rsidRPr="000038E5">
        <w:rPr>
          <w:sz w:val="28"/>
          <w:u w:val="single"/>
        </w:rPr>
        <w:t xml:space="preserve"> </w:t>
      </w:r>
      <w:r w:rsidR="00361176" w:rsidRPr="000038E5">
        <w:rPr>
          <w:sz w:val="28"/>
        </w:rPr>
        <w:t xml:space="preserve">№ </w:t>
      </w:r>
      <w:r>
        <w:rPr>
          <w:sz w:val="28"/>
        </w:rPr>
        <w:t>____</w:t>
      </w:r>
      <w:r w:rsidR="00361176" w:rsidRPr="000038E5">
        <w:rPr>
          <w:sz w:val="28"/>
        </w:rPr>
        <w:tab/>
      </w:r>
      <w:r w:rsidR="00361176" w:rsidRPr="000038E5">
        <w:rPr>
          <w:sz w:val="28"/>
        </w:rPr>
        <w:tab/>
      </w:r>
      <w:r w:rsidR="00361176" w:rsidRPr="000038E5">
        <w:rPr>
          <w:sz w:val="28"/>
        </w:rPr>
        <w:tab/>
      </w:r>
      <w:r w:rsidR="00361176" w:rsidRPr="000038E5">
        <w:rPr>
          <w:sz w:val="28"/>
        </w:rPr>
        <w:tab/>
      </w:r>
      <w:r w:rsidR="00361176" w:rsidRPr="000038E5">
        <w:rPr>
          <w:sz w:val="28"/>
        </w:rPr>
        <w:tab/>
      </w:r>
      <w:r w:rsidR="00361176" w:rsidRPr="000038E5">
        <w:rPr>
          <w:sz w:val="28"/>
        </w:rPr>
        <w:tab/>
      </w:r>
      <w:r w:rsidR="00361176" w:rsidRPr="000038E5">
        <w:rPr>
          <w:sz w:val="28"/>
        </w:rPr>
        <w:tab/>
      </w:r>
      <w:r w:rsidR="00361176" w:rsidRPr="000038E5">
        <w:rPr>
          <w:sz w:val="28"/>
        </w:rPr>
        <w:tab/>
      </w:r>
      <w:r w:rsidR="00361176" w:rsidRPr="000038E5">
        <w:rPr>
          <w:sz w:val="28"/>
          <w:szCs w:val="28"/>
        </w:rPr>
        <w:t>м. Чернівці</w:t>
      </w:r>
    </w:p>
    <w:p w:rsidR="00361176" w:rsidRPr="000038E5" w:rsidRDefault="00361176" w:rsidP="00361176">
      <w:pPr>
        <w:pStyle w:val="rvps70"/>
        <w:spacing w:after="120" w:afterAutospacing="0"/>
        <w:jc w:val="center"/>
        <w:rPr>
          <w:rStyle w:val="rvts7"/>
          <w:b/>
          <w:sz w:val="28"/>
          <w:szCs w:val="28"/>
          <w:lang w:val="uk-UA"/>
        </w:rPr>
      </w:pPr>
      <w:r w:rsidRPr="000038E5">
        <w:rPr>
          <w:rStyle w:val="rvts7"/>
          <w:b/>
          <w:sz w:val="28"/>
          <w:szCs w:val="28"/>
          <w:lang w:val="uk-UA"/>
        </w:rPr>
        <w:t xml:space="preserve">Про утворення управлінського органу Наглядової ради </w:t>
      </w:r>
      <w:r w:rsidR="000038E5" w:rsidRPr="000038E5">
        <w:rPr>
          <w:rStyle w:val="rvts7"/>
          <w:b/>
          <w:sz w:val="28"/>
          <w:szCs w:val="28"/>
          <w:lang w:val="uk-UA"/>
        </w:rPr>
        <w:t xml:space="preserve">на КП «Чернівецьке тролейбусне управління» </w:t>
      </w:r>
      <w:r w:rsidRPr="000038E5">
        <w:rPr>
          <w:rStyle w:val="rvts7"/>
          <w:b/>
          <w:sz w:val="28"/>
          <w:szCs w:val="28"/>
          <w:lang w:val="uk-UA"/>
        </w:rPr>
        <w:t xml:space="preserve">та затвердження нової редакції Статуту </w:t>
      </w:r>
      <w:r w:rsidR="000038E5" w:rsidRPr="000038E5">
        <w:rPr>
          <w:rStyle w:val="rvts7"/>
          <w:b/>
          <w:sz w:val="28"/>
          <w:szCs w:val="28"/>
          <w:lang w:val="uk-UA"/>
        </w:rPr>
        <w:t>КП «Чернівецьке тролейбусне управління»</w:t>
      </w:r>
    </w:p>
    <w:p w:rsidR="00361176" w:rsidRPr="000038E5" w:rsidRDefault="00361176" w:rsidP="00361176">
      <w:pPr>
        <w:pStyle w:val="rvps70"/>
        <w:spacing w:after="120" w:afterAutospacing="0"/>
        <w:jc w:val="center"/>
        <w:rPr>
          <w:color w:val="FF0000"/>
          <w:sz w:val="20"/>
          <w:szCs w:val="20"/>
          <w:lang w:val="uk-UA"/>
        </w:rPr>
      </w:pPr>
    </w:p>
    <w:p w:rsidR="00361176" w:rsidRPr="000038E5" w:rsidRDefault="00361176" w:rsidP="00361176">
      <w:pPr>
        <w:pStyle w:val="rvps70"/>
        <w:spacing w:before="0" w:beforeAutospacing="0" w:after="120" w:afterAutospacing="0"/>
        <w:ind w:firstLine="902"/>
        <w:jc w:val="both"/>
        <w:rPr>
          <w:sz w:val="28"/>
          <w:szCs w:val="28"/>
          <w:lang w:val="uk-UA"/>
        </w:rPr>
      </w:pPr>
      <w:r w:rsidRPr="000038E5">
        <w:rPr>
          <w:rStyle w:val="rvts7"/>
          <w:sz w:val="28"/>
          <w:szCs w:val="28"/>
          <w:lang w:val="uk-UA"/>
        </w:rPr>
        <w:t>З метою удосконалення управління об’єктами комунальної власності, створення сприятливих умов для оптимізації структури комунального сектору економіки та запровадження ринкових методів управління об’єктами комунальної власності,</w:t>
      </w:r>
      <w:r w:rsidRPr="000038E5">
        <w:rPr>
          <w:sz w:val="28"/>
          <w:szCs w:val="28"/>
          <w:lang w:val="uk-UA"/>
        </w:rPr>
        <w:t xml:space="preserve"> </w:t>
      </w:r>
      <w:r w:rsidRPr="000038E5">
        <w:rPr>
          <w:rStyle w:val="rvts7"/>
          <w:sz w:val="28"/>
          <w:szCs w:val="28"/>
          <w:lang w:val="uk-UA"/>
        </w:rPr>
        <w:t xml:space="preserve">відповідно до статті 26 Закону України «Про місцеве самоврядування в Україні» та статті 78 Господарського кодексу України, </w:t>
      </w:r>
      <w:r w:rsidRPr="000038E5">
        <w:rPr>
          <w:sz w:val="28"/>
          <w:szCs w:val="28"/>
          <w:lang w:val="uk-UA"/>
        </w:rPr>
        <w:t>Чернівецька міська рада</w:t>
      </w:r>
    </w:p>
    <w:p w:rsidR="00361176" w:rsidRPr="000038E5" w:rsidRDefault="00361176" w:rsidP="00361176">
      <w:pPr>
        <w:widowControl w:val="0"/>
        <w:spacing w:after="120"/>
        <w:jc w:val="center"/>
        <w:rPr>
          <w:b/>
          <w:sz w:val="28"/>
        </w:rPr>
      </w:pPr>
      <w:r w:rsidRPr="000038E5">
        <w:rPr>
          <w:b/>
          <w:sz w:val="28"/>
          <w:szCs w:val="28"/>
        </w:rPr>
        <w:t>В И Р І Ш</w:t>
      </w:r>
      <w:r w:rsidRPr="000038E5">
        <w:rPr>
          <w:b/>
          <w:sz w:val="28"/>
        </w:rPr>
        <w:t xml:space="preserve"> И Л А:</w:t>
      </w:r>
    </w:p>
    <w:p w:rsidR="00361176" w:rsidRPr="000038E5" w:rsidRDefault="00361176" w:rsidP="000038E5">
      <w:pPr>
        <w:pStyle w:val="rvps70"/>
        <w:spacing w:before="0" w:beforeAutospacing="0" w:after="120" w:afterAutospacing="0"/>
        <w:ind w:firstLine="709"/>
        <w:jc w:val="both"/>
        <w:rPr>
          <w:sz w:val="28"/>
          <w:szCs w:val="28"/>
          <w:lang w:val="uk-UA"/>
        </w:rPr>
      </w:pPr>
      <w:r w:rsidRPr="000038E5">
        <w:rPr>
          <w:rStyle w:val="rvts7"/>
          <w:sz w:val="28"/>
          <w:szCs w:val="28"/>
          <w:lang w:val="uk-UA"/>
        </w:rPr>
        <w:t>1.</w:t>
      </w:r>
      <w:r w:rsidRPr="000038E5">
        <w:rPr>
          <w:rStyle w:val="rvts7"/>
          <w:sz w:val="28"/>
          <w:szCs w:val="28"/>
          <w:lang w:val="uk-UA"/>
        </w:rPr>
        <w:tab/>
        <w:t>Утворити управлінський орган міського комунального підприємства «Черн</w:t>
      </w:r>
      <w:r w:rsidR="000038E5" w:rsidRPr="000038E5">
        <w:rPr>
          <w:rStyle w:val="rvts7"/>
          <w:sz w:val="28"/>
          <w:szCs w:val="28"/>
          <w:lang w:val="uk-UA"/>
        </w:rPr>
        <w:t>івецьке тролейбусне управління»</w:t>
      </w:r>
      <w:r w:rsidRPr="000038E5">
        <w:rPr>
          <w:rStyle w:val="rvts7"/>
          <w:sz w:val="28"/>
          <w:szCs w:val="28"/>
          <w:lang w:val="uk-UA"/>
        </w:rPr>
        <w:t xml:space="preserve"> - Наглядову раду у складі трьох чоловік.</w:t>
      </w:r>
    </w:p>
    <w:p w:rsidR="00361176" w:rsidRPr="000038E5" w:rsidRDefault="00361176" w:rsidP="000038E5">
      <w:pPr>
        <w:pStyle w:val="rvps70"/>
        <w:spacing w:before="0" w:beforeAutospacing="0" w:after="120" w:afterAutospacing="0"/>
        <w:ind w:firstLine="709"/>
        <w:jc w:val="both"/>
        <w:rPr>
          <w:rStyle w:val="rvts7"/>
          <w:sz w:val="28"/>
          <w:szCs w:val="28"/>
          <w:lang w:val="uk-UA"/>
        </w:rPr>
      </w:pPr>
      <w:r w:rsidRPr="000038E5">
        <w:rPr>
          <w:rStyle w:val="rvts7"/>
          <w:sz w:val="28"/>
          <w:szCs w:val="28"/>
          <w:lang w:val="uk-UA"/>
        </w:rPr>
        <w:t>2.</w:t>
      </w:r>
      <w:r w:rsidRPr="000038E5">
        <w:rPr>
          <w:rStyle w:val="rvts7"/>
          <w:sz w:val="28"/>
          <w:szCs w:val="28"/>
          <w:lang w:val="uk-UA"/>
        </w:rPr>
        <w:tab/>
        <w:t>Затвердити нову редакцію Статуту міського комунального підприємства «</w:t>
      </w:r>
      <w:r w:rsidR="000038E5" w:rsidRPr="000038E5">
        <w:rPr>
          <w:rStyle w:val="rvts7"/>
          <w:sz w:val="28"/>
          <w:szCs w:val="28"/>
          <w:lang w:val="uk-UA"/>
        </w:rPr>
        <w:t>Чернівецьке тролейбусне управління</w:t>
      </w:r>
      <w:r w:rsidRPr="000038E5">
        <w:rPr>
          <w:rStyle w:val="rvts7"/>
          <w:sz w:val="28"/>
          <w:szCs w:val="28"/>
          <w:lang w:val="uk-UA"/>
        </w:rPr>
        <w:t>» (додається).</w:t>
      </w:r>
    </w:p>
    <w:p w:rsidR="00361176" w:rsidRPr="000038E5" w:rsidRDefault="00361176" w:rsidP="000038E5">
      <w:pPr>
        <w:spacing w:after="120"/>
        <w:ind w:firstLine="709"/>
        <w:jc w:val="both"/>
        <w:rPr>
          <w:sz w:val="28"/>
          <w:szCs w:val="28"/>
        </w:rPr>
      </w:pPr>
      <w:r w:rsidRPr="000038E5">
        <w:rPr>
          <w:rStyle w:val="rvts7"/>
          <w:sz w:val="28"/>
          <w:szCs w:val="28"/>
        </w:rPr>
        <w:t>3.</w:t>
      </w:r>
      <w:r w:rsidRPr="000038E5">
        <w:rPr>
          <w:rStyle w:val="rvts7"/>
          <w:sz w:val="28"/>
          <w:szCs w:val="28"/>
        </w:rPr>
        <w:tab/>
      </w:r>
      <w:r w:rsidRPr="000038E5">
        <w:rPr>
          <w:sz w:val="28"/>
          <w:szCs w:val="28"/>
        </w:rPr>
        <w:t>Розмістити на веб-порталі Чернівецької міської ради оголошення про прийняття заяв, щодо включення до складу Наглядової ради КП «</w:t>
      </w:r>
      <w:r w:rsidR="000038E5" w:rsidRPr="000038E5">
        <w:rPr>
          <w:rStyle w:val="rvts7"/>
          <w:sz w:val="28"/>
          <w:szCs w:val="28"/>
        </w:rPr>
        <w:t>Чернівецьке тролейбусне управління</w:t>
      </w:r>
      <w:r w:rsidRPr="000038E5">
        <w:rPr>
          <w:sz w:val="28"/>
          <w:szCs w:val="28"/>
        </w:rPr>
        <w:t>».</w:t>
      </w:r>
    </w:p>
    <w:p w:rsidR="00361176" w:rsidRPr="000038E5" w:rsidRDefault="000038E5" w:rsidP="000038E5">
      <w:pPr>
        <w:pStyle w:val="rvps70"/>
        <w:spacing w:before="0" w:beforeAutospacing="0" w:after="120" w:afterAutospacing="0"/>
        <w:ind w:firstLine="709"/>
        <w:jc w:val="both"/>
        <w:rPr>
          <w:rStyle w:val="rvts7"/>
          <w:sz w:val="28"/>
          <w:szCs w:val="28"/>
          <w:lang w:val="uk-UA"/>
        </w:rPr>
      </w:pPr>
      <w:r w:rsidRPr="000038E5">
        <w:rPr>
          <w:rStyle w:val="rvts7"/>
          <w:sz w:val="28"/>
          <w:szCs w:val="28"/>
          <w:lang w:val="uk-UA"/>
        </w:rPr>
        <w:t>4</w:t>
      </w:r>
      <w:r w:rsidR="00361176" w:rsidRPr="000038E5">
        <w:rPr>
          <w:rStyle w:val="rvts7"/>
          <w:sz w:val="28"/>
          <w:szCs w:val="28"/>
          <w:lang w:val="uk-UA"/>
        </w:rPr>
        <w:t>.</w:t>
      </w:r>
      <w:r w:rsidRPr="000038E5">
        <w:rPr>
          <w:rStyle w:val="rvts7"/>
          <w:i/>
          <w:sz w:val="28"/>
          <w:szCs w:val="28"/>
          <w:lang w:val="uk-UA"/>
        </w:rPr>
        <w:tab/>
      </w:r>
      <w:r w:rsidR="00361176" w:rsidRPr="000038E5">
        <w:rPr>
          <w:rStyle w:val="rvts7"/>
          <w:sz w:val="28"/>
          <w:szCs w:val="28"/>
          <w:lang w:val="uk-UA"/>
        </w:rPr>
        <w:t xml:space="preserve">Передбачити </w:t>
      </w:r>
      <w:r w:rsidRPr="000038E5">
        <w:rPr>
          <w:rStyle w:val="rvts7"/>
          <w:sz w:val="28"/>
          <w:szCs w:val="28"/>
          <w:lang w:val="uk-UA"/>
        </w:rPr>
        <w:t>розмір оплати</w:t>
      </w:r>
      <w:r w:rsidR="00361176" w:rsidRPr="000038E5">
        <w:rPr>
          <w:rStyle w:val="rvts7"/>
          <w:sz w:val="28"/>
          <w:szCs w:val="28"/>
          <w:lang w:val="uk-UA"/>
        </w:rPr>
        <w:t xml:space="preserve"> праці голови Наглядової ради міського комунального підприємства КП «</w:t>
      </w:r>
      <w:r w:rsidRPr="000038E5">
        <w:rPr>
          <w:rStyle w:val="rvts7"/>
          <w:sz w:val="28"/>
          <w:szCs w:val="28"/>
          <w:lang w:val="uk-UA"/>
        </w:rPr>
        <w:t>Чернівецьке тролейбусне управління</w:t>
      </w:r>
      <w:r w:rsidR="00361176" w:rsidRPr="000038E5">
        <w:rPr>
          <w:rStyle w:val="rvts7"/>
          <w:sz w:val="28"/>
          <w:szCs w:val="28"/>
          <w:lang w:val="uk-UA"/>
        </w:rPr>
        <w:t>» - до 4 мінімальних заробітних плат та членам Наглядової ради – у розмірі 1 мінімальної заробітної плати.</w:t>
      </w:r>
    </w:p>
    <w:p w:rsidR="00361176" w:rsidRPr="000038E5" w:rsidRDefault="000038E5" w:rsidP="000038E5">
      <w:pPr>
        <w:spacing w:after="120"/>
        <w:ind w:firstLine="709"/>
        <w:jc w:val="both"/>
        <w:rPr>
          <w:sz w:val="28"/>
          <w:szCs w:val="28"/>
        </w:rPr>
      </w:pPr>
      <w:r w:rsidRPr="000038E5">
        <w:rPr>
          <w:sz w:val="28"/>
          <w:szCs w:val="26"/>
        </w:rPr>
        <w:t>5</w:t>
      </w:r>
      <w:r w:rsidR="00361176" w:rsidRPr="000038E5">
        <w:rPr>
          <w:sz w:val="28"/>
          <w:szCs w:val="26"/>
        </w:rPr>
        <w:t>.</w:t>
      </w:r>
      <w:r w:rsidRPr="000038E5">
        <w:rPr>
          <w:sz w:val="28"/>
          <w:szCs w:val="26"/>
        </w:rPr>
        <w:tab/>
      </w:r>
      <w:r w:rsidR="00361176" w:rsidRPr="000038E5">
        <w:rPr>
          <w:sz w:val="28"/>
          <w:szCs w:val="26"/>
        </w:rPr>
        <w:t xml:space="preserve">Начальнику </w:t>
      </w:r>
      <w:r w:rsidR="00361176" w:rsidRPr="000038E5">
        <w:rPr>
          <w:sz w:val="28"/>
          <w:szCs w:val="28"/>
        </w:rPr>
        <w:t xml:space="preserve">комунального підприємства «Чернівецьке тролейбусне управління» </w:t>
      </w:r>
      <w:r w:rsidR="00361176" w:rsidRPr="000038E5">
        <w:rPr>
          <w:sz w:val="28"/>
          <w:szCs w:val="26"/>
        </w:rPr>
        <w:t xml:space="preserve">подати на реєстрацію </w:t>
      </w:r>
      <w:r w:rsidR="00361176" w:rsidRPr="000038E5">
        <w:rPr>
          <w:sz w:val="28"/>
          <w:szCs w:val="28"/>
        </w:rPr>
        <w:t>Статут у новій редакції у встановленому законодавством України порядку</w:t>
      </w:r>
      <w:r w:rsidRPr="000038E5">
        <w:rPr>
          <w:sz w:val="28"/>
          <w:szCs w:val="28"/>
        </w:rPr>
        <w:t xml:space="preserve"> протягом 10 днів з дня оприлюднення даного рішення</w:t>
      </w:r>
      <w:r w:rsidR="00361176" w:rsidRPr="000038E5">
        <w:rPr>
          <w:sz w:val="28"/>
          <w:szCs w:val="28"/>
        </w:rPr>
        <w:t>.</w:t>
      </w:r>
    </w:p>
    <w:p w:rsidR="00361176" w:rsidRPr="000038E5" w:rsidRDefault="000038E5" w:rsidP="000038E5">
      <w:pPr>
        <w:spacing w:after="120"/>
        <w:ind w:firstLine="709"/>
        <w:jc w:val="both"/>
        <w:rPr>
          <w:sz w:val="28"/>
          <w:szCs w:val="28"/>
        </w:rPr>
      </w:pPr>
      <w:r w:rsidRPr="000038E5">
        <w:rPr>
          <w:sz w:val="28"/>
          <w:szCs w:val="28"/>
        </w:rPr>
        <w:t>6</w:t>
      </w:r>
      <w:r w:rsidR="00361176" w:rsidRPr="000038E5">
        <w:rPr>
          <w:sz w:val="28"/>
          <w:szCs w:val="28"/>
        </w:rPr>
        <w:t>.</w:t>
      </w:r>
      <w:r w:rsidRPr="000038E5">
        <w:rPr>
          <w:sz w:val="28"/>
          <w:szCs w:val="28"/>
        </w:rPr>
        <w:tab/>
      </w:r>
      <w:r w:rsidR="00361176" w:rsidRPr="000038E5">
        <w:rPr>
          <w:sz w:val="28"/>
          <w:szCs w:val="28"/>
        </w:rPr>
        <w:t>Рішення підлягає оприлюдненню на офіційному веб-порталі Чернівецької міської ради в мережі Інтернет.</w:t>
      </w:r>
    </w:p>
    <w:p w:rsidR="000038E5" w:rsidRPr="000038E5" w:rsidRDefault="000038E5" w:rsidP="000038E5">
      <w:pPr>
        <w:spacing w:after="120"/>
        <w:ind w:firstLine="709"/>
        <w:jc w:val="both"/>
        <w:rPr>
          <w:sz w:val="28"/>
          <w:szCs w:val="28"/>
        </w:rPr>
      </w:pPr>
      <w:r w:rsidRPr="000038E5">
        <w:rPr>
          <w:sz w:val="28"/>
          <w:szCs w:val="28"/>
        </w:rPr>
        <w:lastRenderedPageBreak/>
        <w:t>7</w:t>
      </w:r>
      <w:r w:rsidR="00361176" w:rsidRPr="000038E5">
        <w:rPr>
          <w:sz w:val="28"/>
          <w:szCs w:val="28"/>
        </w:rPr>
        <w:t>.</w:t>
      </w:r>
      <w:r w:rsidRPr="000038E5">
        <w:rPr>
          <w:sz w:val="28"/>
          <w:szCs w:val="28"/>
        </w:rPr>
        <w:tab/>
      </w:r>
      <w:r w:rsidR="00361176" w:rsidRPr="000038E5">
        <w:rPr>
          <w:sz w:val="28"/>
          <w:szCs w:val="28"/>
        </w:rPr>
        <w:t>Організацію виконання цього рішення покласти на директора департаменту житлово-комунального господарства міської ради і н</w:t>
      </w:r>
      <w:r w:rsidR="00361176" w:rsidRPr="000038E5">
        <w:rPr>
          <w:sz w:val="28"/>
          <w:szCs w:val="26"/>
        </w:rPr>
        <w:t xml:space="preserve">ачальника </w:t>
      </w:r>
      <w:r w:rsidR="00361176" w:rsidRPr="000038E5">
        <w:rPr>
          <w:sz w:val="28"/>
          <w:szCs w:val="28"/>
        </w:rPr>
        <w:t>комунального підприємства «Чернівецьке тролейбусне управління»</w:t>
      </w:r>
      <w:r w:rsidRPr="000038E5">
        <w:rPr>
          <w:sz w:val="28"/>
          <w:szCs w:val="28"/>
        </w:rPr>
        <w:t>.</w:t>
      </w:r>
    </w:p>
    <w:p w:rsidR="00361176" w:rsidRPr="000038E5" w:rsidRDefault="000038E5" w:rsidP="000038E5">
      <w:pPr>
        <w:spacing w:after="120"/>
        <w:ind w:firstLine="709"/>
        <w:jc w:val="both"/>
        <w:rPr>
          <w:sz w:val="28"/>
          <w:szCs w:val="28"/>
        </w:rPr>
      </w:pPr>
      <w:r w:rsidRPr="000038E5">
        <w:rPr>
          <w:sz w:val="28"/>
        </w:rPr>
        <w:t>8</w:t>
      </w:r>
      <w:r w:rsidR="00361176" w:rsidRPr="000038E5">
        <w:rPr>
          <w:sz w:val="28"/>
        </w:rPr>
        <w:t>.</w:t>
      </w:r>
      <w:r w:rsidRPr="000038E5">
        <w:rPr>
          <w:sz w:val="28"/>
        </w:rPr>
        <w:tab/>
      </w:r>
      <w:r w:rsidR="00361176" w:rsidRPr="000038E5">
        <w:rPr>
          <w:sz w:val="28"/>
          <w:szCs w:val="28"/>
        </w:rPr>
        <w:t xml:space="preserve">Контроль за виконанням рішення покласти на постійну комісію міської ради з питань </w:t>
      </w:r>
      <w:r w:rsidR="00361176" w:rsidRPr="000038E5">
        <w:rPr>
          <w:bCs/>
          <w:color w:val="000000"/>
          <w:sz w:val="28"/>
          <w:szCs w:val="28"/>
        </w:rPr>
        <w:t>житлово-комунального господарства та охорони навколишнього середовища.</w:t>
      </w:r>
    </w:p>
    <w:p w:rsidR="00361176" w:rsidRPr="000038E5" w:rsidRDefault="00361176" w:rsidP="00361176">
      <w:pPr>
        <w:rPr>
          <w:b/>
          <w:sz w:val="28"/>
          <w:szCs w:val="28"/>
        </w:rPr>
      </w:pPr>
    </w:p>
    <w:p w:rsidR="00361176" w:rsidRPr="000038E5" w:rsidRDefault="00361176" w:rsidP="00361176">
      <w:pPr>
        <w:rPr>
          <w:b/>
          <w:sz w:val="28"/>
          <w:szCs w:val="28"/>
        </w:rPr>
      </w:pPr>
    </w:p>
    <w:p w:rsidR="00361176" w:rsidRDefault="00361176" w:rsidP="00245B98">
      <w:pPr>
        <w:rPr>
          <w:b/>
          <w:sz w:val="28"/>
          <w:szCs w:val="28"/>
        </w:rPr>
      </w:pPr>
      <w:r w:rsidRPr="000038E5">
        <w:rPr>
          <w:b/>
          <w:sz w:val="28"/>
          <w:szCs w:val="28"/>
        </w:rPr>
        <w:t>Чернівецький міський голова                                                          О.</w:t>
      </w:r>
      <w:r w:rsidR="000038E5">
        <w:rPr>
          <w:b/>
          <w:sz w:val="28"/>
          <w:szCs w:val="28"/>
        </w:rPr>
        <w:t> </w:t>
      </w:r>
      <w:r w:rsidRPr="000038E5">
        <w:rPr>
          <w:b/>
          <w:sz w:val="28"/>
          <w:szCs w:val="28"/>
        </w:rPr>
        <w:t>Каспрук</w:t>
      </w:r>
    </w:p>
    <w:p w:rsidR="006E7241" w:rsidRDefault="006E7241" w:rsidP="00245B98">
      <w:pPr>
        <w:rPr>
          <w:b/>
          <w:sz w:val="28"/>
          <w:szCs w:val="28"/>
        </w:rPr>
      </w:pPr>
    </w:p>
    <w:tbl>
      <w:tblPr>
        <w:tblW w:w="9398" w:type="dxa"/>
        <w:tblInd w:w="250" w:type="dxa"/>
        <w:tblLayout w:type="fixed"/>
        <w:tblLook w:val="0000" w:firstRow="0" w:lastRow="0" w:firstColumn="0" w:lastColumn="0" w:noHBand="0" w:noVBand="0"/>
      </w:tblPr>
      <w:tblGrid>
        <w:gridCol w:w="4820"/>
        <w:gridCol w:w="2268"/>
        <w:gridCol w:w="2310"/>
      </w:tblGrid>
      <w:tr w:rsidR="006E7241" w:rsidRPr="008264D1" w:rsidTr="006E7241">
        <w:trPr>
          <w:trHeight w:val="425"/>
        </w:trPr>
        <w:tc>
          <w:tcPr>
            <w:tcW w:w="4820" w:type="dxa"/>
          </w:tcPr>
          <w:p w:rsidR="006E7241" w:rsidRPr="008264D1" w:rsidRDefault="006E7241" w:rsidP="006E7241">
            <w:pPr>
              <w:tabs>
                <w:tab w:val="left" w:pos="6521"/>
              </w:tabs>
              <w:spacing w:line="6" w:lineRule="atLeast"/>
              <w:ind w:left="34"/>
              <w:rPr>
                <w:b/>
              </w:rPr>
            </w:pPr>
          </w:p>
        </w:tc>
        <w:tc>
          <w:tcPr>
            <w:tcW w:w="2268" w:type="dxa"/>
          </w:tcPr>
          <w:p w:rsidR="006E7241" w:rsidRPr="008264D1" w:rsidRDefault="006E7241" w:rsidP="006E7241">
            <w:pPr>
              <w:tabs>
                <w:tab w:val="left" w:pos="6521"/>
              </w:tabs>
              <w:spacing w:line="6" w:lineRule="atLeast"/>
            </w:pPr>
          </w:p>
        </w:tc>
        <w:tc>
          <w:tcPr>
            <w:tcW w:w="2310" w:type="dxa"/>
          </w:tcPr>
          <w:p w:rsidR="006E7241" w:rsidRPr="008264D1" w:rsidRDefault="006E7241" w:rsidP="006E7241">
            <w:pPr>
              <w:tabs>
                <w:tab w:val="left" w:pos="6521"/>
              </w:tabs>
              <w:spacing w:line="6" w:lineRule="atLeast"/>
            </w:pPr>
          </w:p>
        </w:tc>
      </w:tr>
      <w:tr w:rsidR="006E7241" w:rsidRPr="008264D1" w:rsidTr="006E7241">
        <w:trPr>
          <w:trHeight w:val="80"/>
        </w:trPr>
        <w:tc>
          <w:tcPr>
            <w:tcW w:w="4820" w:type="dxa"/>
          </w:tcPr>
          <w:p w:rsidR="006E7241" w:rsidRPr="008264D1" w:rsidRDefault="006E7241" w:rsidP="006E7241">
            <w:pPr>
              <w:tabs>
                <w:tab w:val="left" w:pos="6521"/>
              </w:tabs>
              <w:spacing w:line="6" w:lineRule="atLeast"/>
            </w:pPr>
          </w:p>
        </w:tc>
        <w:tc>
          <w:tcPr>
            <w:tcW w:w="2268" w:type="dxa"/>
          </w:tcPr>
          <w:p w:rsidR="006E7241" w:rsidRPr="008264D1" w:rsidRDefault="006E7241" w:rsidP="006E7241">
            <w:pPr>
              <w:tabs>
                <w:tab w:val="left" w:pos="6521"/>
              </w:tabs>
              <w:spacing w:line="6" w:lineRule="atLeast"/>
              <w:rPr>
                <w:color w:val="FF0000"/>
              </w:rPr>
            </w:pPr>
          </w:p>
        </w:tc>
        <w:tc>
          <w:tcPr>
            <w:tcW w:w="2310" w:type="dxa"/>
          </w:tcPr>
          <w:p w:rsidR="006E7241" w:rsidRPr="008264D1" w:rsidRDefault="006E7241" w:rsidP="006E7241">
            <w:pPr>
              <w:rPr>
                <w:color w:val="FF0000"/>
              </w:rPr>
            </w:pPr>
          </w:p>
        </w:tc>
      </w:tr>
      <w:tr w:rsidR="006E7241" w:rsidRPr="008264D1" w:rsidTr="006E7241">
        <w:trPr>
          <w:trHeight w:val="80"/>
        </w:trPr>
        <w:tc>
          <w:tcPr>
            <w:tcW w:w="4820" w:type="dxa"/>
          </w:tcPr>
          <w:p w:rsidR="006E7241" w:rsidRPr="008264D1" w:rsidRDefault="006E7241" w:rsidP="006E7241">
            <w:pPr>
              <w:tabs>
                <w:tab w:val="left" w:pos="6521"/>
              </w:tabs>
              <w:spacing w:line="6" w:lineRule="atLeast"/>
            </w:pPr>
          </w:p>
        </w:tc>
        <w:tc>
          <w:tcPr>
            <w:tcW w:w="2268" w:type="dxa"/>
          </w:tcPr>
          <w:p w:rsidR="006E7241" w:rsidRPr="008264D1" w:rsidRDefault="006E7241" w:rsidP="006E7241">
            <w:pPr>
              <w:tabs>
                <w:tab w:val="left" w:pos="6521"/>
              </w:tabs>
              <w:spacing w:line="6" w:lineRule="atLeast"/>
            </w:pPr>
          </w:p>
        </w:tc>
        <w:tc>
          <w:tcPr>
            <w:tcW w:w="2310" w:type="dxa"/>
          </w:tcPr>
          <w:p w:rsidR="006E7241" w:rsidRPr="008264D1" w:rsidRDefault="006E7241" w:rsidP="006E7241">
            <w:pPr>
              <w:tabs>
                <w:tab w:val="left" w:pos="6521"/>
              </w:tabs>
              <w:spacing w:line="6" w:lineRule="atLeast"/>
            </w:pPr>
          </w:p>
        </w:tc>
      </w:tr>
      <w:tr w:rsidR="006E7241" w:rsidRPr="008264D1" w:rsidTr="006E7241">
        <w:trPr>
          <w:trHeight w:val="692"/>
        </w:trPr>
        <w:tc>
          <w:tcPr>
            <w:tcW w:w="4820" w:type="dxa"/>
          </w:tcPr>
          <w:p w:rsidR="006E7241" w:rsidRPr="008264D1" w:rsidRDefault="006E7241" w:rsidP="006E7241">
            <w:pPr>
              <w:tabs>
                <w:tab w:val="left" w:pos="6521"/>
              </w:tabs>
              <w:spacing w:line="6" w:lineRule="atLeast"/>
            </w:pPr>
          </w:p>
        </w:tc>
        <w:tc>
          <w:tcPr>
            <w:tcW w:w="2268" w:type="dxa"/>
          </w:tcPr>
          <w:p w:rsidR="006E7241" w:rsidRPr="008264D1" w:rsidRDefault="006E7241" w:rsidP="006E7241">
            <w:pPr>
              <w:tabs>
                <w:tab w:val="left" w:pos="6521"/>
              </w:tabs>
              <w:spacing w:line="6" w:lineRule="atLeast"/>
            </w:pPr>
          </w:p>
        </w:tc>
        <w:tc>
          <w:tcPr>
            <w:tcW w:w="2310" w:type="dxa"/>
          </w:tcPr>
          <w:p w:rsidR="006E7241" w:rsidRPr="00AF4A28" w:rsidRDefault="006E7241" w:rsidP="006E7241">
            <w:pPr>
              <w:tabs>
                <w:tab w:val="left" w:pos="6521"/>
              </w:tabs>
              <w:spacing w:line="6" w:lineRule="atLeast"/>
              <w:rPr>
                <w:lang w:val="ru-RU"/>
              </w:rPr>
            </w:pPr>
          </w:p>
        </w:tc>
      </w:tr>
      <w:tr w:rsidR="00AF4A28" w:rsidRPr="008264D1" w:rsidTr="00AF4A28">
        <w:trPr>
          <w:trHeight w:val="692"/>
        </w:trPr>
        <w:tc>
          <w:tcPr>
            <w:tcW w:w="4820" w:type="dxa"/>
          </w:tcPr>
          <w:p w:rsidR="00AF4A28" w:rsidRPr="008264D1" w:rsidRDefault="00AF4A28" w:rsidP="00AF4A28">
            <w:pPr>
              <w:tabs>
                <w:tab w:val="left" w:pos="6521"/>
              </w:tabs>
              <w:spacing w:line="6" w:lineRule="atLeast"/>
            </w:pPr>
          </w:p>
        </w:tc>
        <w:tc>
          <w:tcPr>
            <w:tcW w:w="2268" w:type="dxa"/>
          </w:tcPr>
          <w:p w:rsidR="00AF4A28" w:rsidRPr="008264D1" w:rsidRDefault="00AF4A28" w:rsidP="00AF4A28">
            <w:pPr>
              <w:tabs>
                <w:tab w:val="left" w:pos="6521"/>
              </w:tabs>
              <w:spacing w:line="6" w:lineRule="atLeast"/>
            </w:pPr>
          </w:p>
        </w:tc>
        <w:tc>
          <w:tcPr>
            <w:tcW w:w="2310" w:type="dxa"/>
          </w:tcPr>
          <w:p w:rsidR="00AF4A28" w:rsidRPr="00AF4A28" w:rsidRDefault="00AF4A28" w:rsidP="00AF4A28">
            <w:pPr>
              <w:tabs>
                <w:tab w:val="left" w:pos="6521"/>
              </w:tabs>
              <w:spacing w:line="6" w:lineRule="atLeast"/>
              <w:rPr>
                <w:lang w:val="ru-RU"/>
              </w:rPr>
            </w:pPr>
          </w:p>
        </w:tc>
      </w:tr>
      <w:tr w:rsidR="00AF4A28" w:rsidRPr="008264D1" w:rsidTr="006E7241">
        <w:tc>
          <w:tcPr>
            <w:tcW w:w="4820" w:type="dxa"/>
          </w:tcPr>
          <w:p w:rsidR="00AF4A28" w:rsidRPr="008264D1" w:rsidRDefault="00AF4A28" w:rsidP="006E7241">
            <w:pPr>
              <w:tabs>
                <w:tab w:val="left" w:pos="6521"/>
              </w:tabs>
              <w:spacing w:line="6" w:lineRule="atLeast"/>
            </w:pPr>
          </w:p>
        </w:tc>
        <w:tc>
          <w:tcPr>
            <w:tcW w:w="2268" w:type="dxa"/>
          </w:tcPr>
          <w:p w:rsidR="00AF4A28" w:rsidRPr="008264D1" w:rsidRDefault="00AF4A28" w:rsidP="006E7241">
            <w:pPr>
              <w:tabs>
                <w:tab w:val="left" w:pos="6521"/>
              </w:tabs>
              <w:spacing w:line="6" w:lineRule="atLeast"/>
            </w:pPr>
          </w:p>
        </w:tc>
        <w:tc>
          <w:tcPr>
            <w:tcW w:w="2310" w:type="dxa"/>
          </w:tcPr>
          <w:p w:rsidR="00AF4A28" w:rsidRPr="008264D1" w:rsidRDefault="00AF4A28" w:rsidP="006E7241">
            <w:pPr>
              <w:tabs>
                <w:tab w:val="left" w:pos="6521"/>
              </w:tabs>
              <w:spacing w:line="6" w:lineRule="atLeast"/>
            </w:pPr>
          </w:p>
        </w:tc>
      </w:tr>
      <w:tr w:rsidR="006E7241" w:rsidRPr="008264D1" w:rsidTr="006E7241">
        <w:tc>
          <w:tcPr>
            <w:tcW w:w="4820" w:type="dxa"/>
          </w:tcPr>
          <w:p w:rsidR="006E7241" w:rsidRPr="008264D1" w:rsidRDefault="006E7241" w:rsidP="006E7241">
            <w:pPr>
              <w:tabs>
                <w:tab w:val="left" w:pos="6521"/>
              </w:tabs>
              <w:spacing w:line="6" w:lineRule="atLeast"/>
            </w:pPr>
          </w:p>
        </w:tc>
        <w:tc>
          <w:tcPr>
            <w:tcW w:w="2268" w:type="dxa"/>
          </w:tcPr>
          <w:p w:rsidR="006E7241" w:rsidRPr="008264D1" w:rsidRDefault="006E7241" w:rsidP="006E7241">
            <w:pPr>
              <w:tabs>
                <w:tab w:val="left" w:pos="6521"/>
              </w:tabs>
              <w:spacing w:line="6" w:lineRule="atLeast"/>
            </w:pPr>
          </w:p>
        </w:tc>
        <w:tc>
          <w:tcPr>
            <w:tcW w:w="2310" w:type="dxa"/>
          </w:tcPr>
          <w:p w:rsidR="006E7241" w:rsidRPr="008264D1" w:rsidRDefault="006E7241" w:rsidP="006E7241">
            <w:pPr>
              <w:tabs>
                <w:tab w:val="left" w:pos="6521"/>
              </w:tabs>
              <w:spacing w:line="6" w:lineRule="atLeast"/>
            </w:pPr>
          </w:p>
        </w:tc>
      </w:tr>
      <w:tr w:rsidR="006E7241" w:rsidRPr="008264D1" w:rsidTr="006E7241">
        <w:tc>
          <w:tcPr>
            <w:tcW w:w="4820" w:type="dxa"/>
          </w:tcPr>
          <w:p w:rsidR="006E7241" w:rsidRPr="008264D1" w:rsidRDefault="006E7241" w:rsidP="006E7241">
            <w:pPr>
              <w:tabs>
                <w:tab w:val="left" w:pos="6521"/>
              </w:tabs>
              <w:spacing w:line="6" w:lineRule="atLeast"/>
            </w:pPr>
          </w:p>
        </w:tc>
        <w:tc>
          <w:tcPr>
            <w:tcW w:w="2268" w:type="dxa"/>
          </w:tcPr>
          <w:p w:rsidR="006E7241" w:rsidRPr="008264D1" w:rsidRDefault="006E7241" w:rsidP="006E7241">
            <w:pPr>
              <w:tabs>
                <w:tab w:val="left" w:pos="6521"/>
              </w:tabs>
              <w:spacing w:line="6" w:lineRule="atLeast"/>
            </w:pPr>
          </w:p>
        </w:tc>
        <w:tc>
          <w:tcPr>
            <w:tcW w:w="2310" w:type="dxa"/>
          </w:tcPr>
          <w:p w:rsidR="006E7241" w:rsidRPr="008264D1" w:rsidRDefault="006E7241" w:rsidP="006E7241">
            <w:pPr>
              <w:tabs>
                <w:tab w:val="left" w:pos="6521"/>
              </w:tabs>
              <w:spacing w:line="6" w:lineRule="atLeast"/>
            </w:pPr>
          </w:p>
        </w:tc>
      </w:tr>
      <w:tr w:rsidR="006E7241" w:rsidRPr="008264D1" w:rsidTr="006E7241">
        <w:trPr>
          <w:trHeight w:val="692"/>
        </w:trPr>
        <w:tc>
          <w:tcPr>
            <w:tcW w:w="4820" w:type="dxa"/>
          </w:tcPr>
          <w:p w:rsidR="006E7241" w:rsidRPr="008264D1" w:rsidRDefault="006E7241" w:rsidP="006E7241">
            <w:pPr>
              <w:tabs>
                <w:tab w:val="left" w:pos="6521"/>
              </w:tabs>
              <w:spacing w:line="6" w:lineRule="atLeast"/>
            </w:pPr>
          </w:p>
        </w:tc>
        <w:tc>
          <w:tcPr>
            <w:tcW w:w="2268" w:type="dxa"/>
          </w:tcPr>
          <w:p w:rsidR="006E7241" w:rsidRPr="008264D1" w:rsidRDefault="006E7241" w:rsidP="006E7241">
            <w:pPr>
              <w:tabs>
                <w:tab w:val="left" w:pos="6521"/>
              </w:tabs>
              <w:spacing w:line="6" w:lineRule="atLeast"/>
            </w:pPr>
          </w:p>
        </w:tc>
        <w:tc>
          <w:tcPr>
            <w:tcW w:w="2310" w:type="dxa"/>
          </w:tcPr>
          <w:p w:rsidR="006E7241" w:rsidRPr="00AF4A28" w:rsidRDefault="006E7241" w:rsidP="006E7241">
            <w:pPr>
              <w:tabs>
                <w:tab w:val="left" w:pos="6521"/>
              </w:tabs>
              <w:spacing w:line="6" w:lineRule="atLeast"/>
              <w:rPr>
                <w:lang w:val="ru-RU"/>
              </w:rPr>
            </w:pPr>
          </w:p>
        </w:tc>
      </w:tr>
      <w:tr w:rsidR="00AF4A28" w:rsidRPr="008264D1" w:rsidTr="00AF4A28">
        <w:trPr>
          <w:trHeight w:val="692"/>
        </w:trPr>
        <w:tc>
          <w:tcPr>
            <w:tcW w:w="4820" w:type="dxa"/>
          </w:tcPr>
          <w:p w:rsidR="00AF4A28" w:rsidRPr="008264D1" w:rsidRDefault="00AF4A28" w:rsidP="00AF4A28">
            <w:pPr>
              <w:tabs>
                <w:tab w:val="left" w:pos="6521"/>
              </w:tabs>
              <w:spacing w:line="6" w:lineRule="atLeast"/>
            </w:pPr>
          </w:p>
        </w:tc>
        <w:tc>
          <w:tcPr>
            <w:tcW w:w="2268" w:type="dxa"/>
          </w:tcPr>
          <w:p w:rsidR="00AF4A28" w:rsidRPr="008264D1" w:rsidRDefault="00AF4A28" w:rsidP="00AF4A28">
            <w:pPr>
              <w:tabs>
                <w:tab w:val="left" w:pos="6521"/>
              </w:tabs>
              <w:spacing w:line="6" w:lineRule="atLeast"/>
            </w:pPr>
          </w:p>
        </w:tc>
        <w:tc>
          <w:tcPr>
            <w:tcW w:w="2310" w:type="dxa"/>
          </w:tcPr>
          <w:p w:rsidR="00AF4A28" w:rsidRPr="00AF4A28" w:rsidRDefault="00AF4A28" w:rsidP="00AF4A28">
            <w:pPr>
              <w:tabs>
                <w:tab w:val="left" w:pos="6521"/>
              </w:tabs>
              <w:spacing w:line="6" w:lineRule="atLeast"/>
              <w:rPr>
                <w:lang w:val="ru-RU"/>
              </w:rPr>
            </w:pPr>
          </w:p>
        </w:tc>
      </w:tr>
      <w:tr w:rsidR="006E7241" w:rsidRPr="008264D1" w:rsidTr="006E7241">
        <w:trPr>
          <w:trHeight w:val="692"/>
        </w:trPr>
        <w:tc>
          <w:tcPr>
            <w:tcW w:w="4820" w:type="dxa"/>
          </w:tcPr>
          <w:p w:rsidR="006E7241" w:rsidRPr="008264D1" w:rsidRDefault="006E7241" w:rsidP="006E7241">
            <w:pPr>
              <w:tabs>
                <w:tab w:val="left" w:pos="6521"/>
              </w:tabs>
              <w:spacing w:line="6" w:lineRule="atLeast"/>
            </w:pPr>
          </w:p>
        </w:tc>
        <w:tc>
          <w:tcPr>
            <w:tcW w:w="2268" w:type="dxa"/>
          </w:tcPr>
          <w:p w:rsidR="006E7241" w:rsidRPr="008264D1" w:rsidRDefault="006E7241" w:rsidP="006E7241">
            <w:pPr>
              <w:tabs>
                <w:tab w:val="left" w:pos="6521"/>
              </w:tabs>
              <w:spacing w:line="6" w:lineRule="atLeast"/>
            </w:pPr>
          </w:p>
        </w:tc>
        <w:tc>
          <w:tcPr>
            <w:tcW w:w="2310" w:type="dxa"/>
          </w:tcPr>
          <w:p w:rsidR="006E7241" w:rsidRPr="008264D1" w:rsidRDefault="006E7241" w:rsidP="006E7241">
            <w:pPr>
              <w:tabs>
                <w:tab w:val="left" w:pos="6521"/>
              </w:tabs>
              <w:spacing w:line="6" w:lineRule="atLeast"/>
            </w:pPr>
          </w:p>
        </w:tc>
      </w:tr>
      <w:tr w:rsidR="006E7241" w:rsidRPr="008264D1" w:rsidTr="006E7241">
        <w:trPr>
          <w:trHeight w:val="138"/>
        </w:trPr>
        <w:tc>
          <w:tcPr>
            <w:tcW w:w="4820" w:type="dxa"/>
          </w:tcPr>
          <w:p w:rsidR="006E7241" w:rsidRPr="008264D1" w:rsidRDefault="006E7241" w:rsidP="006E7241">
            <w:pPr>
              <w:tabs>
                <w:tab w:val="left" w:pos="6521"/>
              </w:tabs>
              <w:spacing w:line="6" w:lineRule="atLeast"/>
            </w:pPr>
          </w:p>
        </w:tc>
        <w:tc>
          <w:tcPr>
            <w:tcW w:w="2268" w:type="dxa"/>
          </w:tcPr>
          <w:p w:rsidR="006E7241" w:rsidRPr="008264D1" w:rsidRDefault="006E7241" w:rsidP="006E7241">
            <w:pPr>
              <w:tabs>
                <w:tab w:val="left" w:pos="6521"/>
              </w:tabs>
              <w:spacing w:line="6" w:lineRule="atLeast"/>
            </w:pPr>
          </w:p>
        </w:tc>
        <w:tc>
          <w:tcPr>
            <w:tcW w:w="2310" w:type="dxa"/>
          </w:tcPr>
          <w:p w:rsidR="006E7241" w:rsidRPr="00AF4A28" w:rsidRDefault="006E7241" w:rsidP="006E7241">
            <w:pPr>
              <w:tabs>
                <w:tab w:val="left" w:pos="6521"/>
              </w:tabs>
              <w:spacing w:line="6" w:lineRule="atLeast"/>
              <w:rPr>
                <w:lang w:val="ru-RU"/>
              </w:rPr>
            </w:pPr>
          </w:p>
        </w:tc>
      </w:tr>
      <w:tr w:rsidR="006E7241" w:rsidRPr="008264D1" w:rsidTr="006E7241">
        <w:tc>
          <w:tcPr>
            <w:tcW w:w="4820" w:type="dxa"/>
          </w:tcPr>
          <w:p w:rsidR="006E7241" w:rsidRPr="008264D1" w:rsidRDefault="006E7241" w:rsidP="006E7241">
            <w:pPr>
              <w:tabs>
                <w:tab w:val="left" w:pos="6521"/>
              </w:tabs>
              <w:spacing w:line="6" w:lineRule="atLeast"/>
            </w:pPr>
          </w:p>
        </w:tc>
        <w:tc>
          <w:tcPr>
            <w:tcW w:w="2268" w:type="dxa"/>
          </w:tcPr>
          <w:p w:rsidR="006E7241" w:rsidRPr="008264D1" w:rsidRDefault="006E7241" w:rsidP="006E7241">
            <w:pPr>
              <w:tabs>
                <w:tab w:val="left" w:pos="6521"/>
              </w:tabs>
              <w:spacing w:line="6" w:lineRule="atLeast"/>
              <w:rPr>
                <w:color w:val="FF0000"/>
              </w:rPr>
            </w:pPr>
          </w:p>
        </w:tc>
        <w:tc>
          <w:tcPr>
            <w:tcW w:w="2310" w:type="dxa"/>
          </w:tcPr>
          <w:p w:rsidR="006E7241" w:rsidRPr="008264D1" w:rsidRDefault="006E7241" w:rsidP="006E7241">
            <w:pPr>
              <w:rPr>
                <w:color w:val="FF0000"/>
              </w:rPr>
            </w:pPr>
          </w:p>
        </w:tc>
      </w:tr>
      <w:tr w:rsidR="006E7241" w:rsidRPr="008264D1" w:rsidTr="006E7241">
        <w:trPr>
          <w:trHeight w:val="516"/>
        </w:trPr>
        <w:tc>
          <w:tcPr>
            <w:tcW w:w="4820" w:type="dxa"/>
          </w:tcPr>
          <w:p w:rsidR="006E7241" w:rsidRPr="008264D1" w:rsidRDefault="006E7241" w:rsidP="006E7241">
            <w:pPr>
              <w:tabs>
                <w:tab w:val="left" w:pos="6521"/>
              </w:tabs>
              <w:spacing w:line="6" w:lineRule="atLeast"/>
            </w:pPr>
          </w:p>
        </w:tc>
        <w:tc>
          <w:tcPr>
            <w:tcW w:w="2268" w:type="dxa"/>
          </w:tcPr>
          <w:p w:rsidR="006E7241" w:rsidRPr="008264D1" w:rsidRDefault="006E7241" w:rsidP="006E7241">
            <w:pPr>
              <w:tabs>
                <w:tab w:val="left" w:pos="6521"/>
              </w:tabs>
              <w:spacing w:line="6" w:lineRule="atLeast"/>
            </w:pPr>
          </w:p>
        </w:tc>
        <w:tc>
          <w:tcPr>
            <w:tcW w:w="2310" w:type="dxa"/>
          </w:tcPr>
          <w:p w:rsidR="006E7241" w:rsidRPr="008264D1" w:rsidRDefault="006E7241" w:rsidP="006E7241">
            <w:pPr>
              <w:tabs>
                <w:tab w:val="left" w:pos="6521"/>
              </w:tabs>
              <w:spacing w:line="6" w:lineRule="atLeast"/>
            </w:pPr>
          </w:p>
        </w:tc>
      </w:tr>
    </w:tbl>
    <w:p w:rsidR="006E7241" w:rsidRDefault="006E7241" w:rsidP="00245B98">
      <w:pPr>
        <w:rPr>
          <w:b/>
          <w:sz w:val="28"/>
          <w:szCs w:val="28"/>
        </w:rPr>
      </w:pPr>
    </w:p>
    <w:p w:rsidR="006E7241" w:rsidRDefault="006E7241" w:rsidP="00245B98">
      <w:pPr>
        <w:rPr>
          <w:b/>
          <w:sz w:val="28"/>
          <w:szCs w:val="28"/>
        </w:rPr>
      </w:pPr>
    </w:p>
    <w:p w:rsidR="006E7241" w:rsidRPr="000038E5" w:rsidRDefault="006E7241" w:rsidP="00245B98">
      <w:pPr>
        <w:rPr>
          <w:b/>
          <w:sz w:val="28"/>
          <w:szCs w:val="28"/>
        </w:rPr>
      </w:pPr>
    </w:p>
    <w:tbl>
      <w:tblPr>
        <w:tblW w:w="9747" w:type="dxa"/>
        <w:tblLook w:val="01E0" w:firstRow="1" w:lastRow="1" w:firstColumn="1" w:lastColumn="1" w:noHBand="0" w:noVBand="0"/>
      </w:tblPr>
      <w:tblGrid>
        <w:gridCol w:w="4219"/>
        <w:gridCol w:w="1134"/>
        <w:gridCol w:w="4394"/>
      </w:tblGrid>
      <w:tr w:rsidR="00B67932" w:rsidRPr="000038E5" w:rsidTr="00016AA6">
        <w:tc>
          <w:tcPr>
            <w:tcW w:w="4219" w:type="dxa"/>
            <w:shd w:val="clear" w:color="auto" w:fill="auto"/>
          </w:tcPr>
          <w:p w:rsidR="00B67932" w:rsidRPr="000038E5" w:rsidRDefault="00B67932" w:rsidP="002D7F0A">
            <w:pPr>
              <w:pageBreakBefore/>
            </w:pPr>
          </w:p>
        </w:tc>
        <w:tc>
          <w:tcPr>
            <w:tcW w:w="1134" w:type="dxa"/>
            <w:shd w:val="clear" w:color="auto" w:fill="auto"/>
          </w:tcPr>
          <w:p w:rsidR="00B67932" w:rsidRPr="000038E5" w:rsidRDefault="00B67932" w:rsidP="002D7F0A">
            <w:pPr>
              <w:pageBreakBefore/>
              <w:jc w:val="center"/>
              <w:rPr>
                <w:sz w:val="22"/>
              </w:rPr>
            </w:pPr>
          </w:p>
          <w:p w:rsidR="00016AA6" w:rsidRPr="000038E5" w:rsidRDefault="00016AA6" w:rsidP="002D7F0A">
            <w:pPr>
              <w:pageBreakBefore/>
              <w:jc w:val="center"/>
              <w:rPr>
                <w:sz w:val="22"/>
              </w:rPr>
            </w:pPr>
          </w:p>
          <w:p w:rsidR="00016AA6" w:rsidRPr="000038E5" w:rsidRDefault="00016AA6" w:rsidP="002D7F0A">
            <w:pPr>
              <w:pageBreakBefore/>
              <w:jc w:val="center"/>
              <w:rPr>
                <w:sz w:val="22"/>
              </w:rPr>
            </w:pPr>
          </w:p>
          <w:p w:rsidR="00016AA6" w:rsidRPr="000038E5" w:rsidRDefault="00016AA6" w:rsidP="002D7F0A">
            <w:pPr>
              <w:pageBreakBefore/>
              <w:jc w:val="center"/>
              <w:rPr>
                <w:sz w:val="22"/>
              </w:rPr>
            </w:pPr>
          </w:p>
        </w:tc>
        <w:tc>
          <w:tcPr>
            <w:tcW w:w="4394" w:type="dxa"/>
            <w:shd w:val="clear" w:color="auto" w:fill="auto"/>
          </w:tcPr>
          <w:p w:rsidR="00016AA6" w:rsidRPr="000038E5" w:rsidRDefault="00B67932" w:rsidP="002D7F0A">
            <w:pPr>
              <w:pStyle w:val="Normal"/>
              <w:pageBreakBefore/>
              <w:spacing w:before="0" w:after="0"/>
              <w:rPr>
                <w:lang w:val="uk-UA"/>
              </w:rPr>
            </w:pPr>
            <w:r w:rsidRPr="000038E5">
              <w:rPr>
                <w:lang w:val="uk-UA"/>
              </w:rPr>
              <w:t xml:space="preserve">   </w:t>
            </w:r>
          </w:p>
          <w:p w:rsidR="00016AA6" w:rsidRPr="000038E5" w:rsidRDefault="00016AA6" w:rsidP="002D7F0A">
            <w:pPr>
              <w:pStyle w:val="Normal"/>
              <w:pageBreakBefore/>
              <w:spacing w:before="0" w:after="0"/>
              <w:rPr>
                <w:lang w:val="uk-UA"/>
              </w:rPr>
            </w:pPr>
          </w:p>
          <w:p w:rsidR="00016AA6" w:rsidRPr="000038E5" w:rsidRDefault="00016AA6" w:rsidP="002D7F0A">
            <w:pPr>
              <w:pStyle w:val="Normal"/>
              <w:pageBreakBefore/>
              <w:spacing w:before="0" w:after="0"/>
              <w:rPr>
                <w:lang w:val="uk-UA"/>
              </w:rPr>
            </w:pPr>
          </w:p>
          <w:p w:rsidR="00B67932" w:rsidRPr="000038E5" w:rsidRDefault="00B67932" w:rsidP="002D7F0A">
            <w:pPr>
              <w:pStyle w:val="Normal"/>
              <w:pageBreakBefore/>
              <w:spacing w:before="0" w:after="0"/>
              <w:rPr>
                <w:sz w:val="22"/>
                <w:lang w:val="uk-UA"/>
              </w:rPr>
            </w:pPr>
            <w:r w:rsidRPr="000038E5">
              <w:rPr>
                <w:lang w:val="uk-UA"/>
              </w:rPr>
              <w:t xml:space="preserve">   ЗАТВЕРДЖЕНО:</w:t>
            </w:r>
            <w:r w:rsidRPr="000038E5">
              <w:rPr>
                <w:b/>
                <w:spacing w:val="2"/>
                <w:sz w:val="26"/>
                <w:szCs w:val="26"/>
                <w:lang w:val="uk-UA"/>
              </w:rPr>
              <w:t xml:space="preserve"> </w:t>
            </w:r>
          </w:p>
          <w:p w:rsidR="00B67932" w:rsidRPr="000038E5" w:rsidRDefault="00B67932" w:rsidP="002D7F0A">
            <w:pPr>
              <w:pageBreakBefore/>
              <w:rPr>
                <w:sz w:val="22"/>
              </w:rPr>
            </w:pPr>
          </w:p>
        </w:tc>
      </w:tr>
      <w:tr w:rsidR="00B67932" w:rsidRPr="000038E5" w:rsidTr="00016AA6">
        <w:tc>
          <w:tcPr>
            <w:tcW w:w="4219" w:type="dxa"/>
            <w:shd w:val="clear" w:color="auto" w:fill="auto"/>
          </w:tcPr>
          <w:p w:rsidR="00B67932" w:rsidRPr="000038E5" w:rsidRDefault="00B67932" w:rsidP="00016AA6">
            <w:pPr>
              <w:rPr>
                <w:sz w:val="22"/>
              </w:rPr>
            </w:pPr>
          </w:p>
        </w:tc>
        <w:tc>
          <w:tcPr>
            <w:tcW w:w="1134" w:type="dxa"/>
            <w:shd w:val="clear" w:color="auto" w:fill="auto"/>
          </w:tcPr>
          <w:p w:rsidR="00B67932" w:rsidRPr="000038E5" w:rsidRDefault="00B67932" w:rsidP="00016AA6">
            <w:pPr>
              <w:rPr>
                <w:sz w:val="22"/>
              </w:rPr>
            </w:pPr>
          </w:p>
        </w:tc>
        <w:tc>
          <w:tcPr>
            <w:tcW w:w="4394" w:type="dxa"/>
            <w:shd w:val="clear" w:color="auto" w:fill="auto"/>
          </w:tcPr>
          <w:p w:rsidR="00B67932" w:rsidRPr="000038E5" w:rsidRDefault="00B67932" w:rsidP="00016AA6">
            <w:pPr>
              <w:rPr>
                <w:sz w:val="22"/>
              </w:rPr>
            </w:pPr>
            <w:r w:rsidRPr="000038E5">
              <w:rPr>
                <w:sz w:val="22"/>
              </w:rPr>
              <w:t>Рішення міської ради ___ скликання</w:t>
            </w:r>
          </w:p>
          <w:p w:rsidR="00B67932" w:rsidRPr="000038E5" w:rsidRDefault="00B67932" w:rsidP="00016AA6">
            <w:pPr>
              <w:rPr>
                <w:sz w:val="22"/>
              </w:rPr>
            </w:pPr>
            <w:r w:rsidRPr="000038E5">
              <w:rPr>
                <w:sz w:val="22"/>
              </w:rPr>
              <w:t xml:space="preserve"> ____.____.2016 № ______ </w:t>
            </w:r>
          </w:p>
        </w:tc>
      </w:tr>
    </w:tbl>
    <w:p w:rsidR="00B67932" w:rsidRPr="000038E5" w:rsidRDefault="00B67932" w:rsidP="00B67932">
      <w:pPr>
        <w:jc w:val="center"/>
        <w:rPr>
          <w:sz w:val="22"/>
        </w:rPr>
      </w:pPr>
    </w:p>
    <w:p w:rsidR="00B67932" w:rsidRPr="000038E5" w:rsidRDefault="00B67932" w:rsidP="00B67932">
      <w:pPr>
        <w:jc w:val="center"/>
        <w:rPr>
          <w:sz w:val="22"/>
        </w:rPr>
      </w:pPr>
    </w:p>
    <w:p w:rsidR="00B67932" w:rsidRPr="000038E5" w:rsidRDefault="00B67932" w:rsidP="00B67932">
      <w:pPr>
        <w:jc w:val="center"/>
        <w:rPr>
          <w:sz w:val="22"/>
        </w:rPr>
      </w:pPr>
    </w:p>
    <w:p w:rsidR="00B67932" w:rsidRPr="000038E5" w:rsidRDefault="00B67932" w:rsidP="00B67932">
      <w:pPr>
        <w:jc w:val="center"/>
        <w:rPr>
          <w:sz w:val="22"/>
        </w:rPr>
      </w:pPr>
    </w:p>
    <w:p w:rsidR="00B67932" w:rsidRPr="000038E5" w:rsidRDefault="00B67932" w:rsidP="00B67932">
      <w:pPr>
        <w:jc w:val="center"/>
        <w:rPr>
          <w:sz w:val="22"/>
        </w:rPr>
      </w:pPr>
    </w:p>
    <w:p w:rsidR="00B67932" w:rsidRPr="000038E5" w:rsidRDefault="00B67932" w:rsidP="00B67932">
      <w:pPr>
        <w:jc w:val="center"/>
        <w:rPr>
          <w:sz w:val="22"/>
        </w:rPr>
      </w:pPr>
    </w:p>
    <w:p w:rsidR="00B67932" w:rsidRPr="000038E5" w:rsidRDefault="00B67932" w:rsidP="00B67932">
      <w:pPr>
        <w:jc w:val="center"/>
        <w:rPr>
          <w:sz w:val="22"/>
        </w:rPr>
      </w:pPr>
    </w:p>
    <w:p w:rsidR="00B67932" w:rsidRDefault="00B67932" w:rsidP="00B67932">
      <w:pPr>
        <w:jc w:val="center"/>
        <w:rPr>
          <w:sz w:val="22"/>
        </w:rPr>
      </w:pPr>
    </w:p>
    <w:p w:rsidR="000038E5" w:rsidRDefault="000038E5" w:rsidP="00B67932">
      <w:pPr>
        <w:jc w:val="center"/>
        <w:rPr>
          <w:sz w:val="22"/>
        </w:rPr>
      </w:pPr>
    </w:p>
    <w:p w:rsidR="000038E5" w:rsidRPr="000038E5" w:rsidRDefault="000038E5" w:rsidP="00B67932">
      <w:pPr>
        <w:jc w:val="center"/>
        <w:rPr>
          <w:sz w:val="22"/>
        </w:rPr>
      </w:pPr>
    </w:p>
    <w:p w:rsidR="00B67932" w:rsidRPr="000038E5" w:rsidRDefault="00B67932" w:rsidP="00B67932">
      <w:pPr>
        <w:jc w:val="center"/>
        <w:rPr>
          <w:sz w:val="22"/>
        </w:rPr>
      </w:pPr>
    </w:p>
    <w:p w:rsidR="00B67932" w:rsidRPr="000038E5" w:rsidRDefault="00B67932" w:rsidP="00B67932">
      <w:pPr>
        <w:jc w:val="center"/>
        <w:rPr>
          <w:sz w:val="22"/>
        </w:rPr>
      </w:pPr>
    </w:p>
    <w:p w:rsidR="00B67932" w:rsidRPr="000038E5" w:rsidRDefault="00B67932" w:rsidP="00B67932">
      <w:pPr>
        <w:spacing w:line="360" w:lineRule="auto"/>
        <w:jc w:val="center"/>
        <w:rPr>
          <w:b/>
          <w:sz w:val="36"/>
        </w:rPr>
      </w:pPr>
      <w:r w:rsidRPr="000038E5">
        <w:rPr>
          <w:b/>
          <w:sz w:val="36"/>
        </w:rPr>
        <w:t>С Т А Т У Т</w:t>
      </w:r>
    </w:p>
    <w:p w:rsidR="00B67932" w:rsidRPr="000038E5" w:rsidRDefault="00B67932" w:rsidP="00B67932">
      <w:pPr>
        <w:spacing w:line="360" w:lineRule="auto"/>
        <w:jc w:val="center"/>
        <w:rPr>
          <w:b/>
          <w:sz w:val="28"/>
        </w:rPr>
      </w:pPr>
      <w:r w:rsidRPr="000038E5">
        <w:rPr>
          <w:b/>
          <w:sz w:val="28"/>
        </w:rPr>
        <w:t xml:space="preserve">комунального підприємства </w:t>
      </w:r>
    </w:p>
    <w:p w:rsidR="00B67932" w:rsidRPr="000038E5" w:rsidRDefault="00B67932" w:rsidP="00B67932">
      <w:pPr>
        <w:spacing w:line="360" w:lineRule="auto"/>
        <w:jc w:val="center"/>
        <w:rPr>
          <w:b/>
          <w:sz w:val="28"/>
        </w:rPr>
      </w:pPr>
      <w:r w:rsidRPr="000038E5">
        <w:rPr>
          <w:b/>
          <w:sz w:val="28"/>
        </w:rPr>
        <w:t>«Чернівецьке тролейбусне  управління»</w:t>
      </w:r>
    </w:p>
    <w:p w:rsidR="00B67932" w:rsidRPr="000038E5" w:rsidRDefault="00B67932" w:rsidP="00B67932">
      <w:pPr>
        <w:spacing w:line="360" w:lineRule="auto"/>
        <w:jc w:val="center"/>
        <w:rPr>
          <w:sz w:val="28"/>
          <w:szCs w:val="28"/>
        </w:rPr>
      </w:pPr>
      <w:r w:rsidRPr="000038E5">
        <w:rPr>
          <w:sz w:val="28"/>
          <w:szCs w:val="28"/>
        </w:rPr>
        <w:t>(нова редакція)</w:t>
      </w:r>
    </w:p>
    <w:p w:rsidR="00B67932" w:rsidRPr="000038E5" w:rsidRDefault="00B67932" w:rsidP="00B67932">
      <w:pPr>
        <w:jc w:val="center"/>
        <w:rPr>
          <w:sz w:val="22"/>
        </w:rPr>
      </w:pPr>
    </w:p>
    <w:p w:rsidR="00B67932" w:rsidRPr="000038E5" w:rsidRDefault="00B67932" w:rsidP="00B67932">
      <w:pPr>
        <w:jc w:val="center"/>
        <w:rPr>
          <w:sz w:val="22"/>
        </w:rPr>
      </w:pPr>
    </w:p>
    <w:p w:rsidR="00B67932" w:rsidRPr="000038E5" w:rsidRDefault="00B67932" w:rsidP="00B67932">
      <w:pPr>
        <w:jc w:val="center"/>
        <w:rPr>
          <w:sz w:val="22"/>
        </w:rPr>
      </w:pPr>
    </w:p>
    <w:p w:rsidR="00B67932" w:rsidRPr="000038E5" w:rsidRDefault="00B67932" w:rsidP="00B67932">
      <w:pPr>
        <w:jc w:val="center"/>
        <w:rPr>
          <w:sz w:val="22"/>
        </w:rPr>
      </w:pPr>
    </w:p>
    <w:p w:rsidR="00B67932" w:rsidRPr="000038E5" w:rsidRDefault="00B67932" w:rsidP="00B67932">
      <w:pPr>
        <w:jc w:val="center"/>
        <w:rPr>
          <w:sz w:val="22"/>
        </w:rPr>
      </w:pPr>
    </w:p>
    <w:p w:rsidR="00B67932" w:rsidRPr="000038E5" w:rsidRDefault="00B67932" w:rsidP="00B67932">
      <w:pPr>
        <w:ind w:firstLine="5040"/>
        <w:rPr>
          <w:sz w:val="22"/>
        </w:rPr>
      </w:pPr>
    </w:p>
    <w:p w:rsidR="00B67932" w:rsidRPr="000038E5" w:rsidRDefault="00B67932" w:rsidP="00B67932">
      <w:pPr>
        <w:ind w:firstLine="5040"/>
        <w:rPr>
          <w:sz w:val="22"/>
        </w:rPr>
      </w:pPr>
    </w:p>
    <w:p w:rsidR="00B67932" w:rsidRPr="000038E5" w:rsidRDefault="00B67932" w:rsidP="00B67932">
      <w:pPr>
        <w:ind w:firstLine="5040"/>
        <w:rPr>
          <w:sz w:val="22"/>
        </w:rPr>
      </w:pPr>
    </w:p>
    <w:p w:rsidR="00B67932" w:rsidRPr="000038E5" w:rsidRDefault="00B67932" w:rsidP="00B67932">
      <w:pPr>
        <w:ind w:firstLine="5040"/>
        <w:rPr>
          <w:sz w:val="22"/>
        </w:rPr>
      </w:pPr>
    </w:p>
    <w:p w:rsidR="00B67932" w:rsidRPr="000038E5" w:rsidRDefault="00B67932" w:rsidP="00B67932">
      <w:pPr>
        <w:ind w:firstLine="5040"/>
        <w:rPr>
          <w:sz w:val="22"/>
        </w:rPr>
      </w:pPr>
    </w:p>
    <w:p w:rsidR="00B67932" w:rsidRPr="000038E5" w:rsidRDefault="00B67932" w:rsidP="00B67932">
      <w:pPr>
        <w:ind w:firstLine="5040"/>
        <w:rPr>
          <w:sz w:val="22"/>
        </w:rPr>
      </w:pPr>
    </w:p>
    <w:p w:rsidR="00B67932" w:rsidRPr="000038E5" w:rsidRDefault="00B67932" w:rsidP="00B67932">
      <w:pPr>
        <w:ind w:firstLine="5040"/>
        <w:rPr>
          <w:sz w:val="22"/>
        </w:rPr>
      </w:pPr>
    </w:p>
    <w:p w:rsidR="00B67932" w:rsidRPr="000038E5" w:rsidRDefault="00B67932" w:rsidP="00B67932">
      <w:pPr>
        <w:ind w:firstLine="5040"/>
        <w:rPr>
          <w:sz w:val="22"/>
        </w:rPr>
      </w:pPr>
    </w:p>
    <w:p w:rsidR="00B67932" w:rsidRPr="000038E5" w:rsidRDefault="00B67932" w:rsidP="00B67932">
      <w:pPr>
        <w:ind w:firstLine="5040"/>
        <w:rPr>
          <w:sz w:val="22"/>
        </w:rPr>
      </w:pPr>
    </w:p>
    <w:p w:rsidR="00B67932" w:rsidRPr="000038E5" w:rsidRDefault="00B67932" w:rsidP="00B67932">
      <w:pPr>
        <w:ind w:firstLine="5040"/>
        <w:rPr>
          <w:sz w:val="22"/>
        </w:rPr>
      </w:pPr>
    </w:p>
    <w:p w:rsidR="00B67932" w:rsidRPr="000038E5" w:rsidRDefault="00B67932" w:rsidP="00B67932">
      <w:pPr>
        <w:ind w:firstLine="5040"/>
        <w:rPr>
          <w:sz w:val="22"/>
        </w:rPr>
      </w:pPr>
    </w:p>
    <w:p w:rsidR="00B67932" w:rsidRPr="000038E5" w:rsidRDefault="00B67932" w:rsidP="00B67932">
      <w:pPr>
        <w:ind w:firstLine="5040"/>
        <w:rPr>
          <w:sz w:val="22"/>
        </w:rPr>
      </w:pPr>
    </w:p>
    <w:p w:rsidR="00B67932" w:rsidRPr="000038E5" w:rsidRDefault="00B67932" w:rsidP="00B67932">
      <w:pPr>
        <w:ind w:firstLine="5040"/>
        <w:rPr>
          <w:sz w:val="22"/>
        </w:rPr>
      </w:pPr>
    </w:p>
    <w:p w:rsidR="00B67932" w:rsidRPr="000038E5" w:rsidRDefault="00B67932" w:rsidP="00B67932">
      <w:pPr>
        <w:ind w:firstLine="5040"/>
        <w:rPr>
          <w:sz w:val="22"/>
        </w:rPr>
      </w:pPr>
    </w:p>
    <w:p w:rsidR="00B67932" w:rsidRPr="000038E5" w:rsidRDefault="00B67932" w:rsidP="00B67932">
      <w:pPr>
        <w:ind w:firstLine="5040"/>
        <w:rPr>
          <w:sz w:val="22"/>
        </w:rPr>
      </w:pPr>
    </w:p>
    <w:p w:rsidR="00B67932" w:rsidRPr="000038E5" w:rsidRDefault="00B67932" w:rsidP="00B67932">
      <w:pPr>
        <w:ind w:firstLine="5040"/>
        <w:rPr>
          <w:sz w:val="22"/>
        </w:rPr>
      </w:pPr>
    </w:p>
    <w:p w:rsidR="00B67932" w:rsidRPr="000038E5" w:rsidRDefault="00B67932" w:rsidP="00B67932">
      <w:pPr>
        <w:ind w:firstLine="5040"/>
        <w:rPr>
          <w:sz w:val="22"/>
        </w:rPr>
      </w:pPr>
    </w:p>
    <w:p w:rsidR="00B67932" w:rsidRPr="000038E5" w:rsidRDefault="00B67932" w:rsidP="00B67932">
      <w:pPr>
        <w:ind w:firstLine="5040"/>
        <w:rPr>
          <w:sz w:val="22"/>
        </w:rPr>
      </w:pPr>
    </w:p>
    <w:p w:rsidR="00B67932" w:rsidRPr="000038E5" w:rsidRDefault="00B67932" w:rsidP="00B67932">
      <w:pPr>
        <w:ind w:firstLine="5040"/>
        <w:rPr>
          <w:sz w:val="22"/>
        </w:rPr>
      </w:pPr>
    </w:p>
    <w:p w:rsidR="00B67932" w:rsidRPr="000038E5" w:rsidRDefault="00B67932" w:rsidP="00B67932">
      <w:pPr>
        <w:ind w:firstLine="5040"/>
        <w:rPr>
          <w:sz w:val="22"/>
        </w:rPr>
      </w:pPr>
    </w:p>
    <w:p w:rsidR="00B67932" w:rsidRPr="000038E5" w:rsidRDefault="00B67932" w:rsidP="00B67932">
      <w:pPr>
        <w:jc w:val="center"/>
        <w:rPr>
          <w:b/>
          <w:sz w:val="22"/>
        </w:rPr>
      </w:pPr>
      <w:r w:rsidRPr="000038E5">
        <w:rPr>
          <w:b/>
          <w:sz w:val="22"/>
        </w:rPr>
        <w:t>м. Чернівці</w:t>
      </w:r>
    </w:p>
    <w:p w:rsidR="00B67932" w:rsidRPr="000038E5" w:rsidRDefault="00B67932" w:rsidP="00B67932">
      <w:pPr>
        <w:jc w:val="center"/>
        <w:rPr>
          <w:b/>
          <w:sz w:val="22"/>
        </w:rPr>
      </w:pPr>
    </w:p>
    <w:p w:rsidR="00B67932" w:rsidRPr="000038E5" w:rsidRDefault="00B67932" w:rsidP="00B67932">
      <w:pPr>
        <w:jc w:val="center"/>
        <w:rPr>
          <w:b/>
          <w:sz w:val="22"/>
        </w:rPr>
      </w:pPr>
      <w:r w:rsidRPr="000038E5">
        <w:rPr>
          <w:b/>
          <w:sz w:val="22"/>
        </w:rPr>
        <w:t>201</w:t>
      </w:r>
      <w:r w:rsidR="002D7F0A" w:rsidRPr="000038E5">
        <w:rPr>
          <w:b/>
          <w:sz w:val="22"/>
        </w:rPr>
        <w:t>7</w:t>
      </w:r>
      <w:r w:rsidRPr="000038E5">
        <w:rPr>
          <w:b/>
          <w:sz w:val="22"/>
        </w:rPr>
        <w:t xml:space="preserve"> рік</w:t>
      </w:r>
    </w:p>
    <w:p w:rsidR="00B67932" w:rsidRPr="000038E5" w:rsidRDefault="00B67932" w:rsidP="00B67932">
      <w:pPr>
        <w:ind w:firstLine="5040"/>
        <w:jc w:val="center"/>
        <w:rPr>
          <w:b/>
          <w:sz w:val="22"/>
        </w:rPr>
      </w:pPr>
    </w:p>
    <w:p w:rsidR="00B67932" w:rsidRPr="000038E5" w:rsidRDefault="00B67932" w:rsidP="00B67932">
      <w:pPr>
        <w:ind w:firstLine="5040"/>
        <w:jc w:val="center"/>
        <w:rPr>
          <w:b/>
          <w:sz w:val="22"/>
        </w:rPr>
        <w:sectPr w:rsidR="00B67932" w:rsidRPr="000038E5" w:rsidSect="00016AA6">
          <w:footerReference w:type="even" r:id="rId8"/>
          <w:footerReference w:type="default" r:id="rId9"/>
          <w:pgSz w:w="11906" w:h="16838"/>
          <w:pgMar w:top="539" w:right="850" w:bottom="1134" w:left="1701" w:header="708" w:footer="708" w:gutter="0"/>
          <w:cols w:space="708"/>
          <w:titlePg/>
          <w:docGrid w:linePitch="360"/>
        </w:sectPr>
      </w:pPr>
    </w:p>
    <w:p w:rsidR="00B67932" w:rsidRPr="000038E5" w:rsidRDefault="000038E5" w:rsidP="00781291">
      <w:pPr>
        <w:ind w:firstLine="709"/>
        <w:jc w:val="center"/>
        <w:rPr>
          <w:b/>
        </w:rPr>
      </w:pPr>
      <w:r>
        <w:rPr>
          <w:b/>
        </w:rPr>
        <w:lastRenderedPageBreak/>
        <w:t>1.</w:t>
      </w:r>
      <w:r>
        <w:rPr>
          <w:b/>
        </w:rPr>
        <w:tab/>
      </w:r>
      <w:r w:rsidR="00B67932" w:rsidRPr="000038E5">
        <w:rPr>
          <w:b/>
        </w:rPr>
        <w:t>ЗАГАЛЬНІ ПОЛОЖЕННЯ</w:t>
      </w:r>
    </w:p>
    <w:p w:rsidR="00B67932" w:rsidRPr="000038E5" w:rsidRDefault="00B67932" w:rsidP="00781291">
      <w:pPr>
        <w:ind w:firstLine="709"/>
        <w:jc w:val="both"/>
      </w:pPr>
      <w:r w:rsidRPr="000038E5">
        <w:rPr>
          <w:b/>
        </w:rPr>
        <w:t>1.1.</w:t>
      </w:r>
      <w:r w:rsidRPr="000038E5">
        <w:t xml:space="preserve"> Чернівецьке тролейбусне управління є комунальним підприємством, заснованим на власності Чернівецької міської ради.</w:t>
      </w:r>
    </w:p>
    <w:p w:rsidR="00B67932" w:rsidRPr="000038E5" w:rsidRDefault="00B67932" w:rsidP="00781291">
      <w:pPr>
        <w:ind w:firstLine="709"/>
        <w:jc w:val="both"/>
      </w:pPr>
      <w:r w:rsidRPr="000038E5">
        <w:t>1.2. Підприємство є юридичною особою, має самостійний баланс, розрахунковий рахунок, печатку із своїм найменуванням та має право від свого імені укладати договори і угоди, бути позивачем і відповідачем в судах загальної юрисдикції.</w:t>
      </w:r>
    </w:p>
    <w:p w:rsidR="00B67932" w:rsidRPr="000038E5" w:rsidRDefault="00B67932" w:rsidP="00781291">
      <w:pPr>
        <w:ind w:firstLine="709"/>
        <w:jc w:val="both"/>
      </w:pPr>
      <w:r w:rsidRPr="000038E5">
        <w:t>1.3. Юридична адреса Підприємства:</w:t>
      </w:r>
    </w:p>
    <w:p w:rsidR="00B67932" w:rsidRPr="000038E5" w:rsidRDefault="00B67932" w:rsidP="00781291">
      <w:pPr>
        <w:ind w:firstLine="709"/>
        <w:jc w:val="both"/>
      </w:pPr>
      <w:r w:rsidRPr="000038E5">
        <w:t>58029,  м. Чернівці, проспект Незалежності, 129</w:t>
      </w:r>
    </w:p>
    <w:p w:rsidR="00B67932" w:rsidRPr="000038E5" w:rsidRDefault="00B67932" w:rsidP="00781291">
      <w:pPr>
        <w:ind w:firstLine="709"/>
        <w:jc w:val="both"/>
      </w:pPr>
      <w:r w:rsidRPr="000038E5">
        <w:t xml:space="preserve">р/р № </w:t>
      </w:r>
      <w:r w:rsidR="007A7B23" w:rsidRPr="000038E5">
        <w:t>26004000254365</w:t>
      </w:r>
      <w:r w:rsidRPr="000038E5">
        <w:t xml:space="preserve"> в </w:t>
      </w:r>
      <w:r w:rsidR="007A7B23" w:rsidRPr="000038E5">
        <w:t>ПАТ</w:t>
      </w:r>
      <w:r w:rsidRPr="000038E5">
        <w:t xml:space="preserve"> </w:t>
      </w:r>
      <w:r w:rsidR="007A7B23" w:rsidRPr="000038E5">
        <w:t>Укрсоцбанку м. Київ</w:t>
      </w:r>
    </w:p>
    <w:p w:rsidR="00B67932" w:rsidRPr="000038E5" w:rsidRDefault="00B67932" w:rsidP="00781291">
      <w:pPr>
        <w:ind w:firstLine="709"/>
        <w:jc w:val="center"/>
        <w:rPr>
          <w:b/>
        </w:rPr>
      </w:pPr>
      <w:r w:rsidRPr="000038E5">
        <w:rPr>
          <w:b/>
        </w:rPr>
        <w:t>2.</w:t>
      </w:r>
      <w:r w:rsidR="000038E5">
        <w:rPr>
          <w:b/>
        </w:rPr>
        <w:tab/>
      </w:r>
      <w:r w:rsidRPr="000038E5">
        <w:rPr>
          <w:b/>
        </w:rPr>
        <w:t>ПРЕДМЕТ І ЦІЛІ ДІЯЛЬНОСТІ ПІДПРИЄМСТВА</w:t>
      </w:r>
    </w:p>
    <w:p w:rsidR="00B67932" w:rsidRPr="000038E5" w:rsidRDefault="00B67932" w:rsidP="00781291">
      <w:pPr>
        <w:ind w:firstLine="709"/>
        <w:jc w:val="both"/>
      </w:pPr>
      <w:r w:rsidRPr="000038E5">
        <w:t>2.1. Предметом діяльності Підприємства є:</w:t>
      </w:r>
    </w:p>
    <w:p w:rsidR="00B67932" w:rsidRPr="000038E5" w:rsidRDefault="00B67932" w:rsidP="00781291">
      <w:pPr>
        <w:ind w:firstLine="709"/>
        <w:jc w:val="both"/>
      </w:pPr>
      <w:r w:rsidRPr="000038E5">
        <w:t xml:space="preserve">2.1.1. </w:t>
      </w:r>
      <w:r w:rsidR="003723C7" w:rsidRPr="000038E5">
        <w:t>Р</w:t>
      </w:r>
      <w:r w:rsidRPr="000038E5">
        <w:t xml:space="preserve">еалізація послуг і робіт за цінами і тарифами, що передбачені законодавчими актами або на договірній основі. Для виконання поставлених завдань по наданню послуг Підприємство самостійно організовує свою виробничу діяльність, здійснює будь-які дії, якщо вони не суперечать чинному законодавству і цьому Статуту. </w:t>
      </w:r>
    </w:p>
    <w:p w:rsidR="00B67932" w:rsidRPr="000038E5" w:rsidRDefault="00B67932" w:rsidP="00781291">
      <w:pPr>
        <w:ind w:firstLine="709"/>
        <w:jc w:val="both"/>
      </w:pPr>
      <w:r w:rsidRPr="000038E5">
        <w:t>2.1.2. Регулярне перевезення пасажирів тролейбусами і автобусами Підприємства по заданому розкладу на установлених маршрутах та орендованим транспортом на маршрутах, згідно договору з  міською радою.</w:t>
      </w:r>
    </w:p>
    <w:p w:rsidR="00B67932" w:rsidRPr="000038E5" w:rsidRDefault="00B67932" w:rsidP="00781291">
      <w:pPr>
        <w:ind w:firstLine="709"/>
        <w:jc w:val="both"/>
      </w:pPr>
      <w:r w:rsidRPr="000038E5">
        <w:t xml:space="preserve">2.1.3. </w:t>
      </w:r>
      <w:r w:rsidR="003723C7" w:rsidRPr="000038E5">
        <w:t>Т</w:t>
      </w:r>
      <w:r w:rsidRPr="000038E5">
        <w:t>ехнічна підготовка тролейбусів та всіх видів автомобільного транспорту для безперебійної роботи на маршрутах.</w:t>
      </w:r>
    </w:p>
    <w:p w:rsidR="00B67932" w:rsidRPr="000038E5" w:rsidRDefault="00B67932" w:rsidP="00781291">
      <w:pPr>
        <w:ind w:firstLine="709"/>
        <w:jc w:val="both"/>
      </w:pPr>
      <w:r w:rsidRPr="000038E5">
        <w:t>2.1.4. Проведення всіх видів ремонтів та здійснення технічного обслуговування тролейбусів та автотранспорту.</w:t>
      </w:r>
    </w:p>
    <w:p w:rsidR="00B67932" w:rsidRPr="000038E5" w:rsidRDefault="00B67932" w:rsidP="00781291">
      <w:pPr>
        <w:ind w:firstLine="709"/>
        <w:jc w:val="both"/>
      </w:pPr>
      <w:r w:rsidRPr="000038E5">
        <w:t>2.1.5. Проведення ремонтів і технічного обслуговування контактних та кабельних мереж, трансформаторних та тягових підстанцій, іншого технологічного обладнання.</w:t>
      </w:r>
    </w:p>
    <w:p w:rsidR="00B67932" w:rsidRPr="000038E5" w:rsidRDefault="00B67932" w:rsidP="00781291">
      <w:pPr>
        <w:ind w:firstLine="709"/>
        <w:jc w:val="both"/>
      </w:pPr>
      <w:r w:rsidRPr="000038E5">
        <w:t>2.1.6. Виконання столярних, слюсарних, токарних, сантехнічних та зварювальних робіт.</w:t>
      </w:r>
    </w:p>
    <w:p w:rsidR="00B67932" w:rsidRPr="000038E5" w:rsidRDefault="00B67932" w:rsidP="00781291">
      <w:pPr>
        <w:ind w:firstLine="709"/>
        <w:jc w:val="both"/>
      </w:pPr>
      <w:r w:rsidRPr="000038E5">
        <w:t>2.1.7. Здійснення систематичного забезпечення електроенергією тролейбусів на лінії.</w:t>
      </w:r>
    </w:p>
    <w:p w:rsidR="003137F2" w:rsidRPr="000038E5" w:rsidRDefault="003137F2" w:rsidP="00781291">
      <w:pPr>
        <w:ind w:firstLine="709"/>
        <w:jc w:val="both"/>
      </w:pPr>
      <w:r w:rsidRPr="000038E5">
        <w:t>2.1.</w:t>
      </w:r>
      <w:r w:rsidR="003F6E79" w:rsidRPr="000038E5">
        <w:t>8</w:t>
      </w:r>
      <w:r w:rsidRPr="000038E5">
        <w:t>. Здійснення комерційних перевезень пасажирів та вантажу тролейбусами та всіма видами автомобільного транспорту в межах України та за кордон.</w:t>
      </w:r>
    </w:p>
    <w:p w:rsidR="00B67932" w:rsidRPr="000038E5" w:rsidRDefault="00B67932" w:rsidP="00781291">
      <w:pPr>
        <w:ind w:firstLine="709"/>
        <w:jc w:val="both"/>
      </w:pPr>
      <w:r w:rsidRPr="000038E5">
        <w:t>2.1.</w:t>
      </w:r>
      <w:r w:rsidR="003F6E79" w:rsidRPr="000038E5">
        <w:t>9</w:t>
      </w:r>
      <w:r w:rsidRPr="000038E5">
        <w:t xml:space="preserve">. </w:t>
      </w:r>
      <w:r w:rsidR="003723C7" w:rsidRPr="000038E5">
        <w:t>Н</w:t>
      </w:r>
      <w:r w:rsidRPr="000038E5">
        <w:t>адання послуг юридичним та фізичним особам по ремонту та технічному обслуговуванню тролейбусів та автомобільного транспорту, по ремонту електро- і електронної апаратури, контрольно-вимірювальних приладів.</w:t>
      </w:r>
    </w:p>
    <w:p w:rsidR="00B67932" w:rsidRPr="000038E5" w:rsidRDefault="00B67932" w:rsidP="00781291">
      <w:pPr>
        <w:ind w:firstLine="709"/>
        <w:jc w:val="both"/>
      </w:pPr>
      <w:r w:rsidRPr="000038E5">
        <w:t>2.1.1</w:t>
      </w:r>
      <w:r w:rsidR="003F6E79" w:rsidRPr="000038E5">
        <w:t>0</w:t>
      </w:r>
      <w:r w:rsidRPr="000038E5">
        <w:t>. Надання рекламних послуг організаціям та фізичним особам.</w:t>
      </w:r>
    </w:p>
    <w:p w:rsidR="00B67932" w:rsidRPr="000038E5" w:rsidRDefault="00B67932" w:rsidP="00781291">
      <w:pPr>
        <w:ind w:firstLine="709"/>
        <w:jc w:val="both"/>
      </w:pPr>
      <w:r w:rsidRPr="000038E5">
        <w:t>2.1.1</w:t>
      </w:r>
      <w:r w:rsidR="003F6E79" w:rsidRPr="000038E5">
        <w:t>1</w:t>
      </w:r>
      <w:r w:rsidRPr="000038E5">
        <w:t>. Надання  послуг підприємствам і фізичним особам по виконанню  столярних, токарних, сантехнічних зварювальних робіт та миттю автотранспорту.</w:t>
      </w:r>
    </w:p>
    <w:p w:rsidR="00B67932" w:rsidRPr="000038E5" w:rsidRDefault="00B67932" w:rsidP="00781291">
      <w:pPr>
        <w:ind w:firstLine="709"/>
        <w:jc w:val="both"/>
      </w:pPr>
      <w:r w:rsidRPr="000038E5">
        <w:t>2.1.1</w:t>
      </w:r>
      <w:r w:rsidR="003F6E79" w:rsidRPr="000038E5">
        <w:t>2</w:t>
      </w:r>
      <w:r w:rsidRPr="000038E5">
        <w:t>. Організація перевезень пасажирів по комерційних розцінках в нічні години та на замовленнях.</w:t>
      </w:r>
    </w:p>
    <w:p w:rsidR="00B67932" w:rsidRPr="000038E5" w:rsidRDefault="00B67932" w:rsidP="00781291">
      <w:pPr>
        <w:ind w:firstLine="709"/>
        <w:jc w:val="both"/>
      </w:pPr>
      <w:r w:rsidRPr="000038E5">
        <w:t>2.1.1</w:t>
      </w:r>
      <w:r w:rsidR="003F6E79" w:rsidRPr="000038E5">
        <w:t>3</w:t>
      </w:r>
      <w:r w:rsidRPr="000038E5">
        <w:t xml:space="preserve">. Реалізація разових квитків та місячних </w:t>
      </w:r>
      <w:r w:rsidR="007A7B23" w:rsidRPr="000038E5">
        <w:t>проїзних</w:t>
      </w:r>
      <w:r w:rsidRPr="000038E5">
        <w:t xml:space="preserve"> квитків через кондукторів,</w:t>
      </w:r>
      <w:r w:rsidR="003137F2" w:rsidRPr="000038E5">
        <w:t xml:space="preserve"> водіїв</w:t>
      </w:r>
      <w:r w:rsidRPr="000038E5">
        <w:t xml:space="preserve"> та пересувні каси, громадських розповсюджувачів для отримання оплати послуг за перевезення пасажирів.</w:t>
      </w:r>
    </w:p>
    <w:p w:rsidR="00B67932" w:rsidRPr="000038E5" w:rsidRDefault="00B67932" w:rsidP="00781291">
      <w:pPr>
        <w:ind w:firstLine="709"/>
        <w:jc w:val="both"/>
      </w:pPr>
      <w:r w:rsidRPr="000038E5">
        <w:t>2.1.1</w:t>
      </w:r>
      <w:r w:rsidR="003F6E79" w:rsidRPr="000038E5">
        <w:t>4</w:t>
      </w:r>
      <w:r w:rsidRPr="000038E5">
        <w:t>. Підприємство має право видавати технічні умови і дозвіл на виконання робіт в зоні кабельної та контактної мережі.</w:t>
      </w:r>
    </w:p>
    <w:p w:rsidR="006673CE" w:rsidRPr="000038E5" w:rsidRDefault="00B67932" w:rsidP="00781291">
      <w:pPr>
        <w:ind w:firstLine="709"/>
        <w:jc w:val="both"/>
      </w:pPr>
      <w:r w:rsidRPr="000038E5">
        <w:t>2.1.1</w:t>
      </w:r>
      <w:r w:rsidR="003F6E79" w:rsidRPr="000038E5">
        <w:t>5</w:t>
      </w:r>
      <w:r w:rsidRPr="000038E5">
        <w:t>. Надання медичних послуг.</w:t>
      </w:r>
      <w:r w:rsidR="006673CE" w:rsidRPr="000038E5">
        <w:t xml:space="preserve"> </w:t>
      </w:r>
    </w:p>
    <w:p w:rsidR="006673CE" w:rsidRPr="000038E5" w:rsidRDefault="006673CE" w:rsidP="00781291">
      <w:pPr>
        <w:ind w:firstLine="709"/>
        <w:jc w:val="both"/>
      </w:pPr>
      <w:r w:rsidRPr="000038E5">
        <w:t>2.1.</w:t>
      </w:r>
      <w:r w:rsidR="00DA4F0A" w:rsidRPr="000038E5">
        <w:t>16</w:t>
      </w:r>
      <w:r w:rsidRPr="000038E5">
        <w:t>. Надання юридичн</w:t>
      </w:r>
      <w:r w:rsidR="00C51B96">
        <w:t>им та фізичним та фізичним особа</w:t>
      </w:r>
      <w:r w:rsidRPr="000038E5">
        <w:t>м послуг автотранспорту.</w:t>
      </w:r>
    </w:p>
    <w:p w:rsidR="006673CE" w:rsidRPr="000038E5" w:rsidRDefault="006673CE" w:rsidP="00781291">
      <w:pPr>
        <w:ind w:firstLine="709"/>
        <w:jc w:val="both"/>
      </w:pPr>
      <w:r w:rsidRPr="000038E5">
        <w:t>2.1.</w:t>
      </w:r>
      <w:r w:rsidR="00DA4F0A" w:rsidRPr="000038E5">
        <w:t>17</w:t>
      </w:r>
      <w:r w:rsidRPr="000038E5">
        <w:t xml:space="preserve">. </w:t>
      </w:r>
      <w:r w:rsidR="003723C7" w:rsidRPr="000038E5">
        <w:t>Н</w:t>
      </w:r>
      <w:r w:rsidRPr="000038E5">
        <w:t>адання юридичним та фізичним особам послуг електротехнічної вимірювальної лабораторії.</w:t>
      </w:r>
    </w:p>
    <w:p w:rsidR="006673CE" w:rsidRPr="000038E5" w:rsidRDefault="006673CE" w:rsidP="00781291">
      <w:pPr>
        <w:ind w:firstLine="709"/>
        <w:jc w:val="both"/>
      </w:pPr>
      <w:r w:rsidRPr="000038E5">
        <w:t>2.1.</w:t>
      </w:r>
      <w:r w:rsidR="00DA4F0A" w:rsidRPr="000038E5">
        <w:t>18</w:t>
      </w:r>
      <w:r w:rsidRPr="000038E5">
        <w:t>. Підготовка кадрів та підвищення їх кваліфікації водіїв тролейбусів, слюсарів, електриків, електромонтерів, електрогазозварювальників, стропальників, водіїв автотранспорту.</w:t>
      </w:r>
    </w:p>
    <w:p w:rsidR="00B67932" w:rsidRPr="000038E5" w:rsidRDefault="00B67932" w:rsidP="00781291">
      <w:pPr>
        <w:ind w:firstLine="709"/>
        <w:jc w:val="both"/>
      </w:pPr>
      <w:r w:rsidRPr="000038E5">
        <w:t>2.2. Взаємовідносини між Підприємством і міською радою,  її органами управління і місцевого самоврядування будуються відповідно до чинного законодавства, цього Статуту, а також договорів, укладених на добровільних засадах, з  урахуванням повної рівноправності сторін.</w:t>
      </w:r>
    </w:p>
    <w:p w:rsidR="00B67932" w:rsidRPr="000038E5" w:rsidRDefault="00B67932" w:rsidP="00781291">
      <w:pPr>
        <w:pStyle w:val="HTML"/>
        <w:shd w:val="clear" w:color="auto" w:fill="FFFFFF"/>
        <w:ind w:firstLine="709"/>
        <w:jc w:val="both"/>
        <w:textAlignment w:val="baseline"/>
        <w:rPr>
          <w:rFonts w:ascii="Times New Roman" w:hAnsi="Times New Roman" w:cs="Times New Roman"/>
          <w:sz w:val="24"/>
          <w:szCs w:val="24"/>
        </w:rPr>
      </w:pPr>
      <w:r w:rsidRPr="000038E5">
        <w:rPr>
          <w:rFonts w:ascii="Times New Roman" w:hAnsi="Times New Roman" w:cs="Times New Roman"/>
          <w:sz w:val="24"/>
          <w:szCs w:val="24"/>
        </w:rPr>
        <w:lastRenderedPageBreak/>
        <w:t>2.3. В своїй діяльності підприємство керується чинним законодавством України, в тому числі: Цивільним, Господарським та Податковим кодексами України,  Кодексом Законів про працю України, Законом України «Про міський електричний транспорт» та іншими Законами України, Постановами Кабінету Міністрів України, наказами та розпорядженнями Міністерства</w:t>
      </w:r>
      <w:r w:rsidR="007A7B23" w:rsidRPr="000038E5">
        <w:rPr>
          <w:rFonts w:ascii="Times New Roman" w:hAnsi="Times New Roman" w:cs="Times New Roman"/>
          <w:sz w:val="24"/>
          <w:szCs w:val="24"/>
        </w:rPr>
        <w:t xml:space="preserve"> інфраструктури </w:t>
      </w:r>
      <w:r w:rsidRPr="000038E5">
        <w:rPr>
          <w:rFonts w:ascii="Times New Roman" w:hAnsi="Times New Roman" w:cs="Times New Roman"/>
          <w:sz w:val="24"/>
          <w:szCs w:val="24"/>
        </w:rPr>
        <w:t>України, рішеннями обласної та міської рад, виконкому міської ради та департаменту житлово-комунального господарства міської ради, цим Статутом.</w:t>
      </w:r>
    </w:p>
    <w:p w:rsidR="00B67932" w:rsidRPr="000038E5" w:rsidRDefault="00C51B96" w:rsidP="00C51B96">
      <w:pPr>
        <w:jc w:val="center"/>
        <w:rPr>
          <w:b/>
        </w:rPr>
      </w:pPr>
      <w:r>
        <w:rPr>
          <w:b/>
        </w:rPr>
        <w:t>3.</w:t>
      </w:r>
      <w:r>
        <w:rPr>
          <w:b/>
        </w:rPr>
        <w:tab/>
      </w:r>
      <w:r w:rsidR="00B67932" w:rsidRPr="000038E5">
        <w:rPr>
          <w:b/>
        </w:rPr>
        <w:t>МАЙНО. ЗАСОБИ. ПРИБУТОК</w:t>
      </w:r>
    </w:p>
    <w:p w:rsidR="003137F2" w:rsidRPr="000038E5" w:rsidRDefault="00B67932" w:rsidP="00781291">
      <w:pPr>
        <w:ind w:firstLine="709"/>
        <w:jc w:val="both"/>
      </w:pPr>
      <w:r w:rsidRPr="000038E5">
        <w:t xml:space="preserve">3.1. Майно Підприємства складається з основних фондів та оборотних коштів, а також інших цінностей, вартість яких відображається  в самостійному балансі. По стану на </w:t>
      </w:r>
      <w:r w:rsidR="007A7B23" w:rsidRPr="000038E5">
        <w:t>2</w:t>
      </w:r>
      <w:r w:rsidR="00124EA7" w:rsidRPr="000038E5">
        <w:t>8</w:t>
      </w:r>
      <w:r w:rsidRPr="000038E5">
        <w:t>.</w:t>
      </w:r>
      <w:r w:rsidR="007A7B23" w:rsidRPr="000038E5">
        <w:t>07.2016</w:t>
      </w:r>
      <w:r w:rsidRPr="000038E5">
        <w:t xml:space="preserve"> року статутний фонд складає </w:t>
      </w:r>
      <w:r w:rsidR="007A7B23" w:rsidRPr="000038E5">
        <w:t>31</w:t>
      </w:r>
      <w:r w:rsidR="003F6E79" w:rsidRPr="000038E5">
        <w:t> </w:t>
      </w:r>
      <w:r w:rsidR="00E01F4A" w:rsidRPr="000038E5">
        <w:t>282</w:t>
      </w:r>
      <w:r w:rsidR="003F6E79" w:rsidRPr="000038E5">
        <w:t> </w:t>
      </w:r>
      <w:r w:rsidR="00E01F4A" w:rsidRPr="000038E5">
        <w:t>484</w:t>
      </w:r>
      <w:r w:rsidR="003F6E79" w:rsidRPr="000038E5">
        <w:t xml:space="preserve">,0 </w:t>
      </w:r>
      <w:r w:rsidRPr="000038E5">
        <w:t xml:space="preserve">грн. </w:t>
      </w:r>
      <w:r w:rsidR="00C51B96">
        <w:t>(</w:t>
      </w:r>
      <w:r w:rsidR="00124EA7" w:rsidRPr="000038E5">
        <w:t xml:space="preserve">додаток </w:t>
      </w:r>
      <w:r w:rsidR="00124EA7" w:rsidRPr="000038E5">
        <w:rPr>
          <w:bCs/>
          <w:color w:val="000000"/>
        </w:rPr>
        <w:t>Структура статутного капіталу КП "Чернівецького тролейбусного управління" станом на 28.07.2016 р.).</w:t>
      </w:r>
    </w:p>
    <w:p w:rsidR="00B67932" w:rsidRPr="000038E5" w:rsidRDefault="00B67932" w:rsidP="00781291">
      <w:pPr>
        <w:ind w:firstLine="709"/>
        <w:jc w:val="both"/>
      </w:pPr>
      <w:r w:rsidRPr="000038E5">
        <w:t>3.2. Майно, закріплене за Підприємством, є комунальною власністю  належить йому на правах господарського володіння. Підприємство володіє, користується та з дозволу Власника розпоряджається зазначеним майном.</w:t>
      </w:r>
    </w:p>
    <w:p w:rsidR="00B67932" w:rsidRPr="000038E5" w:rsidRDefault="00B67932" w:rsidP="00781291">
      <w:pPr>
        <w:ind w:firstLine="709"/>
        <w:jc w:val="both"/>
      </w:pPr>
      <w:r w:rsidRPr="000038E5">
        <w:t>3.3. Підприємство має право з дозволу Власника майна:</w:t>
      </w:r>
    </w:p>
    <w:p w:rsidR="00B67932" w:rsidRPr="000038E5" w:rsidRDefault="00B67932" w:rsidP="00781291">
      <w:pPr>
        <w:ind w:firstLine="709"/>
        <w:jc w:val="both"/>
      </w:pPr>
      <w:r w:rsidRPr="000038E5">
        <w:t>- придбати або орендувати основні  фонди (будівлі, споруди, транспортні засоби, машини, механізми) в державних, кооперативних, громадських колективних, приватних підприємствах, установах, організаціях і окремих громадян;</w:t>
      </w:r>
    </w:p>
    <w:p w:rsidR="00B67932" w:rsidRPr="000038E5" w:rsidRDefault="00F22A84" w:rsidP="00781291">
      <w:pPr>
        <w:ind w:firstLine="709"/>
        <w:jc w:val="both"/>
      </w:pPr>
      <w:r w:rsidRPr="000038E5">
        <w:t>- списувати</w:t>
      </w:r>
      <w:r w:rsidR="00B67932" w:rsidRPr="000038E5">
        <w:t xml:space="preserve"> </w:t>
      </w:r>
      <w:r w:rsidRPr="000038E5">
        <w:t>будівлі, спору</w:t>
      </w:r>
      <w:r w:rsidR="00B67932" w:rsidRPr="000038E5">
        <w:t>ди, приміщення, транспортні засоби, інвентар, і</w:t>
      </w:r>
      <w:r w:rsidRPr="000038E5">
        <w:t>нші цінності, що належать йому на праві господарського відання.</w:t>
      </w:r>
    </w:p>
    <w:p w:rsidR="00B67932" w:rsidRPr="000038E5" w:rsidRDefault="00B67932" w:rsidP="00781291">
      <w:pPr>
        <w:ind w:firstLine="709"/>
        <w:jc w:val="both"/>
      </w:pPr>
      <w:r w:rsidRPr="000038E5">
        <w:t>3.4. Тролейбусне управління є планово-збитковим підприємством, що  дотується з бюджету.</w:t>
      </w:r>
    </w:p>
    <w:p w:rsidR="00B67932" w:rsidRPr="000038E5" w:rsidRDefault="00B67932" w:rsidP="00781291">
      <w:pPr>
        <w:ind w:firstLine="709"/>
        <w:jc w:val="both"/>
      </w:pPr>
      <w:r w:rsidRPr="000038E5">
        <w:t>3.5. Джерелами формувань доходів Підприємства є:</w:t>
      </w:r>
    </w:p>
    <w:p w:rsidR="00B67932" w:rsidRPr="000038E5" w:rsidRDefault="00B67932" w:rsidP="00781291">
      <w:pPr>
        <w:ind w:firstLine="709"/>
        <w:jc w:val="both"/>
      </w:pPr>
      <w:r w:rsidRPr="000038E5">
        <w:t>- доходи, які одержані від надання послуг, а також від інших видів господарської діяльності;</w:t>
      </w:r>
    </w:p>
    <w:p w:rsidR="00B67932" w:rsidRPr="000038E5" w:rsidRDefault="00B67932" w:rsidP="00781291">
      <w:pPr>
        <w:ind w:firstLine="709"/>
        <w:jc w:val="both"/>
      </w:pPr>
      <w:r w:rsidRPr="000038E5">
        <w:t>- кредити банків та інших кредиторів;</w:t>
      </w:r>
    </w:p>
    <w:p w:rsidR="00B67932" w:rsidRPr="000038E5" w:rsidRDefault="00B67932" w:rsidP="00781291">
      <w:pPr>
        <w:ind w:firstLine="709"/>
        <w:jc w:val="both"/>
      </w:pPr>
      <w:r w:rsidRPr="000038E5">
        <w:t xml:space="preserve"> - капітальні вкладення і дотації з бюджетів;</w:t>
      </w:r>
    </w:p>
    <w:p w:rsidR="00B67932" w:rsidRPr="000038E5" w:rsidRDefault="00B67932" w:rsidP="00781291">
      <w:pPr>
        <w:ind w:firstLine="709"/>
        <w:jc w:val="both"/>
      </w:pPr>
      <w:r w:rsidRPr="000038E5">
        <w:t>-  безплатні або благодійні внески, пожертвування організацій, підприємств та громадян;</w:t>
      </w:r>
    </w:p>
    <w:p w:rsidR="00B67932" w:rsidRPr="000038E5" w:rsidRDefault="00B67932" w:rsidP="00781291">
      <w:pPr>
        <w:numPr>
          <w:ilvl w:val="0"/>
          <w:numId w:val="4"/>
        </w:numPr>
        <w:tabs>
          <w:tab w:val="clear" w:pos="1260"/>
        </w:tabs>
        <w:ind w:left="0" w:firstLine="709"/>
        <w:jc w:val="both"/>
      </w:pPr>
      <w:r w:rsidRPr="000038E5">
        <w:t>інші джерела, не заборонені законодавчими актами України.</w:t>
      </w:r>
    </w:p>
    <w:p w:rsidR="00B67932" w:rsidRPr="000038E5" w:rsidRDefault="00B67932" w:rsidP="00781291">
      <w:pPr>
        <w:ind w:firstLine="709"/>
        <w:jc w:val="both"/>
      </w:pPr>
      <w:r w:rsidRPr="000038E5">
        <w:t>3.6. В разі отримання прибутку Підприємство сплачує податки та інші платежі згідно чинного законодавства.</w:t>
      </w:r>
    </w:p>
    <w:p w:rsidR="00B67932" w:rsidRPr="000038E5" w:rsidRDefault="00B67932" w:rsidP="00781291">
      <w:pPr>
        <w:ind w:firstLine="709"/>
        <w:jc w:val="both"/>
      </w:pPr>
      <w:r w:rsidRPr="000038E5">
        <w:t>3.7. З прибутку, що залишається в розпорядженні Підприємства формуються фонди:</w:t>
      </w:r>
    </w:p>
    <w:p w:rsidR="00B67932" w:rsidRPr="000038E5" w:rsidRDefault="00B67932" w:rsidP="00781291">
      <w:pPr>
        <w:ind w:firstLine="709"/>
        <w:jc w:val="both"/>
      </w:pPr>
      <w:r w:rsidRPr="000038E5">
        <w:t>- матеріального заохочення;</w:t>
      </w:r>
    </w:p>
    <w:p w:rsidR="00B67932" w:rsidRPr="000038E5" w:rsidRDefault="00B67932" w:rsidP="00781291">
      <w:pPr>
        <w:ind w:firstLine="709"/>
        <w:jc w:val="both"/>
      </w:pPr>
      <w:r w:rsidRPr="000038E5">
        <w:t>- соціального розвитку;</w:t>
      </w:r>
    </w:p>
    <w:p w:rsidR="00B67932" w:rsidRPr="000038E5" w:rsidRDefault="00B67932" w:rsidP="00781291">
      <w:pPr>
        <w:ind w:firstLine="709"/>
        <w:jc w:val="both"/>
      </w:pPr>
      <w:r w:rsidRPr="000038E5">
        <w:t>- розвитку виробництва.</w:t>
      </w:r>
    </w:p>
    <w:p w:rsidR="00C51B96" w:rsidRPr="00D720D6" w:rsidRDefault="00C51B96" w:rsidP="00C51B96">
      <w:pPr>
        <w:jc w:val="center"/>
        <w:rPr>
          <w:b/>
        </w:rPr>
      </w:pPr>
      <w:r w:rsidRPr="00D720D6">
        <w:rPr>
          <w:b/>
        </w:rPr>
        <w:t>4.</w:t>
      </w:r>
      <w:r w:rsidRPr="00D720D6">
        <w:rPr>
          <w:b/>
        </w:rPr>
        <w:tab/>
        <w:t>Трудовий колектив</w:t>
      </w:r>
    </w:p>
    <w:p w:rsidR="00B67932" w:rsidRPr="000038E5" w:rsidRDefault="00B67932" w:rsidP="00781291">
      <w:pPr>
        <w:ind w:firstLine="709"/>
        <w:jc w:val="both"/>
      </w:pPr>
      <w:r w:rsidRPr="000038E5">
        <w:t>4.</w:t>
      </w:r>
      <w:r w:rsidR="00F97A49">
        <w:t>1</w:t>
      </w:r>
      <w:r w:rsidRPr="000038E5">
        <w:t>.</w:t>
      </w:r>
      <w:r w:rsidR="00F97A49">
        <w:tab/>
      </w:r>
      <w:r w:rsidRPr="000038E5">
        <w:t>Трудовий колектив Тролейбусного управління складають громадяни, які приймають участь у його діяльності на підставі трудового договору. Повноваження трудового колективу здійснює конференція  його представників.  Членами трудового  колективу Тролейбусного управління, можуть бути  громадяни, які визнають Статут Підприємства, виконують його вимоги і договірні зобов’язання, мають відповідну професійну  підготовку до роботи на Підприємстві. Для роботи на Підприємстві можуть залучатися громадяни по договору, контракту, на умовах підряду, трудових угод та за сумісництвом.</w:t>
      </w:r>
    </w:p>
    <w:p w:rsidR="00B67932" w:rsidRPr="000038E5" w:rsidRDefault="00B67932" w:rsidP="00781291">
      <w:pPr>
        <w:ind w:firstLine="709"/>
        <w:jc w:val="both"/>
      </w:pPr>
      <w:r w:rsidRPr="000038E5">
        <w:t>4.</w:t>
      </w:r>
      <w:r w:rsidR="00F97A49">
        <w:t>2</w:t>
      </w:r>
      <w:r w:rsidRPr="000038E5">
        <w:t>.</w:t>
      </w:r>
      <w:r w:rsidR="00F97A49">
        <w:tab/>
      </w:r>
      <w:r w:rsidRPr="000038E5">
        <w:t>Член трудового колективу Тролейбусного управління має право вн</w:t>
      </w:r>
      <w:r w:rsidR="00C51B96">
        <w:t>осити пропозиції начальнику або</w:t>
      </w:r>
      <w:r w:rsidRPr="000038E5">
        <w:t xml:space="preserve"> конференції з питань діяльності Підприємства, отри</w:t>
      </w:r>
      <w:r w:rsidR="00C51B96">
        <w:t>мувати інформацію для виконання</w:t>
      </w:r>
      <w:r w:rsidRPr="000038E5">
        <w:t xml:space="preserve"> службових обов’я</w:t>
      </w:r>
      <w:r w:rsidR="00C51B96">
        <w:t xml:space="preserve">зків, користуватися пільговими </w:t>
      </w:r>
      <w:r w:rsidRPr="000038E5">
        <w:t>послугами на підприємстві.</w:t>
      </w:r>
    </w:p>
    <w:p w:rsidR="00B67932" w:rsidRPr="000038E5" w:rsidRDefault="00B67932" w:rsidP="00781291">
      <w:pPr>
        <w:ind w:firstLine="709"/>
        <w:jc w:val="both"/>
      </w:pPr>
      <w:r w:rsidRPr="000038E5">
        <w:t>4.</w:t>
      </w:r>
      <w:r w:rsidR="00F97A49">
        <w:t>3</w:t>
      </w:r>
      <w:r w:rsidRPr="000038E5">
        <w:t>.</w:t>
      </w:r>
      <w:r w:rsidR="00F97A49">
        <w:tab/>
      </w:r>
      <w:r w:rsidRPr="000038E5">
        <w:t>Конференція представників трудового колективу Тролейбусного управління:</w:t>
      </w:r>
    </w:p>
    <w:p w:rsidR="00B67932" w:rsidRPr="000038E5" w:rsidRDefault="00B67932" w:rsidP="00781291">
      <w:pPr>
        <w:ind w:firstLine="709"/>
        <w:jc w:val="both"/>
      </w:pPr>
      <w:r w:rsidRPr="000038E5">
        <w:t>- розглядає і затверджує колективний договір;</w:t>
      </w:r>
    </w:p>
    <w:p w:rsidR="00B67932" w:rsidRPr="000038E5" w:rsidRDefault="00B67932" w:rsidP="00781291">
      <w:pPr>
        <w:ind w:firstLine="709"/>
        <w:jc w:val="both"/>
      </w:pPr>
      <w:r w:rsidRPr="000038E5">
        <w:lastRenderedPageBreak/>
        <w:t>- розглядає разом з Власником (органом, ним уповноваженим) Статут Підприємства, зміни і доповнення до нього;</w:t>
      </w:r>
    </w:p>
    <w:p w:rsidR="00B67932" w:rsidRPr="000038E5" w:rsidRDefault="00B67932" w:rsidP="00781291">
      <w:pPr>
        <w:ind w:firstLine="709"/>
        <w:jc w:val="both"/>
      </w:pPr>
      <w:r w:rsidRPr="000038E5">
        <w:t xml:space="preserve">- вирішує інші питання, віднесені до </w:t>
      </w:r>
      <w:r w:rsidR="00C51B96">
        <w:t>компетенції трудового колективу</w:t>
      </w:r>
      <w:r w:rsidRPr="000038E5">
        <w:t xml:space="preserve"> чинним законодавством.</w:t>
      </w:r>
    </w:p>
    <w:p w:rsidR="00B67932" w:rsidRDefault="00B67932" w:rsidP="00781291">
      <w:pPr>
        <w:ind w:firstLine="709"/>
        <w:jc w:val="both"/>
      </w:pPr>
      <w:r w:rsidRPr="000038E5">
        <w:t>4.</w:t>
      </w:r>
      <w:r w:rsidR="00F97A49">
        <w:t>4</w:t>
      </w:r>
      <w:r w:rsidRPr="000038E5">
        <w:t>.</w:t>
      </w:r>
      <w:r w:rsidR="00F97A49">
        <w:tab/>
      </w:r>
      <w:r w:rsidRPr="000038E5">
        <w:t>Конференція представників трудового колек</w:t>
      </w:r>
      <w:r w:rsidR="00C51B96">
        <w:t xml:space="preserve">тиву скликається по мірі </w:t>
      </w:r>
      <w:r w:rsidRPr="000038E5">
        <w:t>необхідності, але не рідше одного разу на рік. Конференція представників правомочна, якщо в ній приймає участь не менш 2/3 всіх представників. Рішення на конференції приймаються більшістю голосів.</w:t>
      </w:r>
    </w:p>
    <w:p w:rsidR="00C51B96" w:rsidRPr="00C51B96" w:rsidRDefault="00F97A49" w:rsidP="00781291">
      <w:pPr>
        <w:ind w:firstLine="709"/>
        <w:jc w:val="both"/>
      </w:pPr>
      <w:r>
        <w:t>4</w:t>
      </w:r>
      <w:r w:rsidR="00C51B96" w:rsidRPr="00C51B96">
        <w:t>.</w:t>
      </w:r>
      <w:r>
        <w:t>5</w:t>
      </w:r>
      <w:r w:rsidR="00C51B96" w:rsidRPr="00C51B96">
        <w:t>.</w:t>
      </w:r>
      <w:r w:rsidR="00C51B96" w:rsidRPr="00C51B96">
        <w:tab/>
        <w:t>Трудовий колектив Підприємства також користується правами, передбаченими Кодексом Законів про Працю України та іншими законами та підзаконними актами України.</w:t>
      </w:r>
    </w:p>
    <w:p w:rsidR="00C51B96" w:rsidRPr="000038E5" w:rsidRDefault="00F97A49" w:rsidP="00C51B96">
      <w:pPr>
        <w:jc w:val="center"/>
        <w:rPr>
          <w:b/>
        </w:rPr>
      </w:pPr>
      <w:r>
        <w:rPr>
          <w:b/>
        </w:rPr>
        <w:t>5</w:t>
      </w:r>
      <w:r w:rsidR="00C51B96" w:rsidRPr="000038E5">
        <w:rPr>
          <w:b/>
        </w:rPr>
        <w:t>.</w:t>
      </w:r>
      <w:r w:rsidR="00C51B96" w:rsidRPr="000038E5">
        <w:rPr>
          <w:b/>
        </w:rPr>
        <w:tab/>
      </w:r>
      <w:r>
        <w:rPr>
          <w:b/>
        </w:rPr>
        <w:t xml:space="preserve">ОРГАНИ </w:t>
      </w:r>
      <w:r w:rsidR="00C51B96" w:rsidRPr="000038E5">
        <w:rPr>
          <w:b/>
        </w:rPr>
        <w:t>УПРАВЛІННЯ ПІДПРИЄМСТВОМ</w:t>
      </w:r>
    </w:p>
    <w:p w:rsidR="00F97A49" w:rsidRDefault="00F97A49" w:rsidP="00F97A49">
      <w:pPr>
        <w:ind w:firstLine="709"/>
        <w:jc w:val="both"/>
      </w:pPr>
      <w:r>
        <w:t>5.1.</w:t>
      </w:r>
      <w:r>
        <w:tab/>
        <w:t>Управління Підприємством здійснюється відповідно до чинного законодавства України та цього Статуту на основі поєднання прав Власника та уповноваженого ним органу щодо господарського використання його майна і принципів самоврядування трудового колективу.</w:t>
      </w:r>
    </w:p>
    <w:p w:rsidR="00F97A49" w:rsidRDefault="00F97A49" w:rsidP="00F97A49">
      <w:pPr>
        <w:ind w:firstLine="709"/>
        <w:jc w:val="both"/>
      </w:pPr>
      <w:r>
        <w:t>5.1.1 Власник здійснює свої права по управлінню Підприємством безпосередньо або через уповноважені ним органи.</w:t>
      </w:r>
    </w:p>
    <w:p w:rsidR="00F97A49" w:rsidRDefault="00F97A49" w:rsidP="00F97A49">
      <w:pPr>
        <w:ind w:firstLine="709"/>
        <w:jc w:val="both"/>
      </w:pPr>
      <w:r>
        <w:t>5.2.</w:t>
      </w:r>
      <w:r>
        <w:tab/>
        <w:t>У Підприємстві створюються наступні органи управління:</w:t>
      </w:r>
    </w:p>
    <w:p w:rsidR="00F97A49" w:rsidRDefault="00F97A49" w:rsidP="00F97A49">
      <w:pPr>
        <w:ind w:firstLine="709"/>
        <w:jc w:val="both"/>
      </w:pPr>
      <w:r>
        <w:t>-</w:t>
      </w:r>
      <w:r>
        <w:tab/>
        <w:t xml:space="preserve">Наглядова рада; </w:t>
      </w:r>
    </w:p>
    <w:p w:rsidR="00F97A49" w:rsidRDefault="00F97A49" w:rsidP="00F97A49">
      <w:pPr>
        <w:ind w:firstLine="709"/>
        <w:jc w:val="both"/>
      </w:pPr>
      <w:r>
        <w:t>-</w:t>
      </w:r>
      <w:r>
        <w:tab/>
        <w:t>Виконавчий директор підприємства.</w:t>
      </w:r>
    </w:p>
    <w:p w:rsidR="00F97A49" w:rsidRDefault="00F97A49" w:rsidP="00F97A49">
      <w:pPr>
        <w:ind w:firstLine="709"/>
        <w:jc w:val="both"/>
      </w:pPr>
      <w:r>
        <w:t>5.3.</w:t>
      </w:r>
      <w:r>
        <w:tab/>
        <w:t>Члени Наглядової ради, Виконавчий директор підприємства є посадовими особами Підприємства.</w:t>
      </w:r>
    </w:p>
    <w:p w:rsidR="00F97A49" w:rsidRPr="00F97A49" w:rsidRDefault="00F97A49" w:rsidP="00F97A49">
      <w:pPr>
        <w:jc w:val="center"/>
        <w:rPr>
          <w:b/>
        </w:rPr>
      </w:pPr>
      <w:r>
        <w:rPr>
          <w:b/>
        </w:rPr>
        <w:t>6</w:t>
      </w:r>
      <w:r w:rsidRPr="00F97A49">
        <w:rPr>
          <w:b/>
        </w:rPr>
        <w:t>.</w:t>
      </w:r>
      <w:r w:rsidRPr="00F97A49">
        <w:rPr>
          <w:b/>
        </w:rPr>
        <w:tab/>
        <w:t>НАГЛЯДОВА РАДА</w:t>
      </w:r>
    </w:p>
    <w:p w:rsidR="00F97A49" w:rsidRDefault="00F97A49" w:rsidP="00F97A49">
      <w:pPr>
        <w:ind w:firstLine="709"/>
        <w:jc w:val="both"/>
      </w:pPr>
      <w:r>
        <w:t>6.1.</w:t>
      </w:r>
      <w:r>
        <w:tab/>
        <w:t>Наглядова рада. Склад та порядок обрання.</w:t>
      </w:r>
    </w:p>
    <w:p w:rsidR="00F97A49" w:rsidRDefault="00F97A49" w:rsidP="00F97A49">
      <w:pPr>
        <w:ind w:firstLine="709"/>
        <w:jc w:val="both"/>
      </w:pPr>
      <w:r>
        <w:t>6.1.1.</w:t>
      </w:r>
      <w:r>
        <w:tab/>
        <w:t>Наглядова рада є постійно діючим органом, який здійснює захист прав Власника в межах компетенції, визначеної Статутом та законом, контролює і регулює діяльність Керівника підприємства та вирішує окремі питання, які законодавством та цим Статутом віднесені до її компетенції.</w:t>
      </w:r>
    </w:p>
    <w:p w:rsidR="00F97A49" w:rsidRDefault="00F97A49" w:rsidP="00F97A49">
      <w:pPr>
        <w:ind w:firstLine="709"/>
        <w:jc w:val="both"/>
      </w:pPr>
      <w:r>
        <w:t>6.1.2.</w:t>
      </w:r>
      <w:r>
        <w:tab/>
        <w:t>Члени Наглядової ради Підприємства обираються з числа фізичних осіб, які мають повну дієздатність.</w:t>
      </w:r>
    </w:p>
    <w:p w:rsidR="00F97A49" w:rsidRDefault="00F97A49" w:rsidP="00F97A49">
      <w:pPr>
        <w:ind w:firstLine="709"/>
        <w:jc w:val="both"/>
      </w:pPr>
      <w:r>
        <w:t>6.1.3.</w:t>
      </w:r>
      <w:r>
        <w:tab/>
        <w:t>Наглядова рада складається з 3 (трьох) членів, які обираються терміном на 3 роки, з правом переобрання на наступний термін. Персональний склад Наглядової ради та зміни в ньому затверджується Власником.</w:t>
      </w:r>
    </w:p>
    <w:p w:rsidR="00F97A49" w:rsidRDefault="00F97A49" w:rsidP="00F97A49">
      <w:pPr>
        <w:ind w:firstLine="709"/>
        <w:jc w:val="both"/>
      </w:pPr>
      <w:r>
        <w:t>Повноваження члена Наглядової ради дійсні з моменту його обрання рішенням Власника. Члени Наглядової ради виконують свої обов’язки до моменту прийняття рішення Власником про обрання іншого складу Наглядової ради.</w:t>
      </w:r>
    </w:p>
    <w:p w:rsidR="00F97A49" w:rsidRDefault="00F97A49" w:rsidP="00F97A49">
      <w:pPr>
        <w:ind w:firstLine="709"/>
        <w:jc w:val="both"/>
      </w:pPr>
      <w:r>
        <w:t>Члени Наглядової ради не можуть бути Виконавчим директором підприємства.</w:t>
      </w:r>
    </w:p>
    <w:p w:rsidR="00F97A49" w:rsidRDefault="00F97A49" w:rsidP="00F97A49">
      <w:pPr>
        <w:ind w:firstLine="709"/>
        <w:jc w:val="both"/>
      </w:pPr>
      <w:r>
        <w:t>Обрання членів Наглядової ради Підприємства здійснюється шляхом рейтингового голосування Чернівецькою міською радою.</w:t>
      </w:r>
    </w:p>
    <w:p w:rsidR="00F97A49" w:rsidRDefault="00F97A49" w:rsidP="00F97A49">
      <w:pPr>
        <w:ind w:firstLine="709"/>
        <w:jc w:val="both"/>
      </w:pPr>
      <w:r>
        <w:t xml:space="preserve">6.1.4. Голова Наглядової ради обирається з її складу членами Наглядової ради простою більшістю голосів присутніх на термін повноважень Наглядової ради. </w:t>
      </w:r>
    </w:p>
    <w:p w:rsidR="00F97A49" w:rsidRDefault="00F97A49" w:rsidP="00F97A49">
      <w:pPr>
        <w:ind w:firstLine="709"/>
        <w:jc w:val="both"/>
      </w:pPr>
      <w:r>
        <w:t>Рішення про обрання Голови Наглядової ради затверджується рішенням сесії Чернівецької міської ради.</w:t>
      </w:r>
    </w:p>
    <w:p w:rsidR="00F97A49" w:rsidRDefault="00F97A49" w:rsidP="00F97A49">
      <w:pPr>
        <w:ind w:firstLine="709"/>
        <w:jc w:val="both"/>
      </w:pPr>
      <w:r>
        <w:t>Голова Наглядової ради вважається повноважним з дня набрання чинності рішення Чернівецької міської ради щодо його затвердження.</w:t>
      </w:r>
    </w:p>
    <w:p w:rsidR="00F97A49" w:rsidRDefault="00F97A49" w:rsidP="00F97A49">
      <w:pPr>
        <w:ind w:firstLine="709"/>
        <w:jc w:val="both"/>
      </w:pPr>
      <w:r>
        <w:t>Голова наглядової ради організовує її роботу, скликає засідання наглядової ради та головує на них, здійснює інші повноваження, передбачені статутом та положенням про наглядову раду.</w:t>
      </w:r>
    </w:p>
    <w:p w:rsidR="00F97A49" w:rsidRDefault="00F97A49" w:rsidP="00F97A49">
      <w:pPr>
        <w:ind w:firstLine="709"/>
        <w:jc w:val="both"/>
      </w:pPr>
      <w:r>
        <w:t>У разі неможливості виконання головою наглядової ради своїх повноважень його повноваження здійснює один із членів наглядової ради за її рішенням, якщо інше не передбачено статутом або положенням про наглядову раду комунальних підприємств.</w:t>
      </w:r>
    </w:p>
    <w:p w:rsidR="00F97A49" w:rsidRDefault="00F97A49" w:rsidP="00F97A49">
      <w:pPr>
        <w:ind w:firstLine="709"/>
        <w:jc w:val="both"/>
      </w:pPr>
      <w:r>
        <w:t>6.2.</w:t>
      </w:r>
      <w:r>
        <w:tab/>
        <w:t>Наглядова рада здійснює нагляд та контроль за виробничою, фінансово-господарською діяльністю Підприємства, а саме:</w:t>
      </w:r>
    </w:p>
    <w:p w:rsidR="00F97A49" w:rsidRDefault="00F97A49" w:rsidP="00F97A49">
      <w:pPr>
        <w:ind w:firstLine="709"/>
        <w:jc w:val="both"/>
      </w:pPr>
      <w:r>
        <w:lastRenderedPageBreak/>
        <w:t>6.2.1.</w:t>
      </w:r>
      <w:r>
        <w:tab/>
        <w:t>ухвалення стратегії Підприємства, затвердження бізнес-планів та здійснення контролю за їх реалізацією;</w:t>
      </w:r>
    </w:p>
    <w:p w:rsidR="00F97A49" w:rsidRDefault="00F97A49" w:rsidP="00F97A49">
      <w:pPr>
        <w:ind w:firstLine="709"/>
        <w:jc w:val="both"/>
      </w:pPr>
      <w:r>
        <w:t>6.2.2.</w:t>
      </w:r>
      <w:r>
        <w:tab/>
        <w:t>формування та затвердження щорічних планів розвитку Підприємства, внесення до них змін та доповнень, контроль за їх виконанням;</w:t>
      </w:r>
    </w:p>
    <w:p w:rsidR="00F97A49" w:rsidRDefault="00F97A49" w:rsidP="00F97A49">
      <w:pPr>
        <w:ind w:firstLine="709"/>
        <w:jc w:val="both"/>
      </w:pPr>
      <w:r>
        <w:t>6.2.3.</w:t>
      </w:r>
      <w:r>
        <w:tab/>
        <w:t>визначення розміру, джерел утворення та порядок використання капіталів Товариства;</w:t>
      </w:r>
    </w:p>
    <w:p w:rsidR="00F97A49" w:rsidRDefault="00F97A49" w:rsidP="00F97A49">
      <w:pPr>
        <w:ind w:firstLine="709"/>
        <w:jc w:val="both"/>
      </w:pPr>
      <w:r>
        <w:t>6.2.4.</w:t>
      </w:r>
      <w:r>
        <w:tab/>
        <w:t>прийняття рішення про відчуження або придбання за одним договором або декількома пов’язаними договорами товарів або іншого майна, балансова вартість якого перевищує 10 мінімальних заробітних плат виходячи з розміру мінімальної заробітної плати, встановленої на 1 січня року, в якому вчиняється відповідне господарське зобов’язання (крім випадків отримання Підприємством у власність товарів або майна безоплатно або за одну гривню);</w:t>
      </w:r>
    </w:p>
    <w:p w:rsidR="00F97A49" w:rsidRDefault="00F97A49" w:rsidP="00F97A49">
      <w:pPr>
        <w:ind w:firstLine="709"/>
        <w:jc w:val="both"/>
      </w:pPr>
      <w:r>
        <w:t>6.2.5.</w:t>
      </w:r>
      <w:r>
        <w:tab/>
        <w:t>прийняття рішення про передачу або отримання в оренду, інше платне користування товарів або майна, балансова вартість яких перевищує 10 мінімальних заробітних плат виходячи з розміру мінімальної заробітної плати, встановленої на 1 січня року, в якому вчиняється відповідне господарське зобов’язання;</w:t>
      </w:r>
    </w:p>
    <w:p w:rsidR="00F97A49" w:rsidRDefault="00F97A49" w:rsidP="00F97A49">
      <w:pPr>
        <w:ind w:firstLine="709"/>
        <w:jc w:val="both"/>
      </w:pPr>
      <w:r>
        <w:t>6.2.6.</w:t>
      </w:r>
      <w:r>
        <w:tab/>
        <w:t>прийняття рішення про передача Підприємством у безоплатне користування третім особам товарів або іншого майна, балансова вартість якого перевищує 2 мінімальних заробітних плат виходячи з розміру мінімальної заробітної плати, встановленої на 1 січня року, в якому вчиняється відповідне господарське зобов’язання;</w:t>
      </w:r>
    </w:p>
    <w:p w:rsidR="00F97A49" w:rsidRDefault="00F97A49" w:rsidP="00F97A49">
      <w:pPr>
        <w:ind w:firstLine="709"/>
        <w:jc w:val="both"/>
      </w:pPr>
      <w:r>
        <w:t>6.2.7.</w:t>
      </w:r>
      <w:r>
        <w:tab/>
        <w:t>прийняття рішення про виконання або замовлення робіт або надання послуг, ринкова вартість яких перевищує 10 мінімальних заробітних плат виходячи з розміру мінімальної заробітної плати, встановленої на 1 січня року, в якому вчиняється відповідне господарське зобов’язання (крім випадків отримання Підприємством результатів робіт або послуг безоплатно або за одну гривню);</w:t>
      </w:r>
    </w:p>
    <w:p w:rsidR="00F97A49" w:rsidRDefault="00F97A49" w:rsidP="00F97A49">
      <w:pPr>
        <w:ind w:firstLine="709"/>
        <w:jc w:val="both"/>
      </w:pPr>
      <w:r>
        <w:t>6.2.8.</w:t>
      </w:r>
      <w:r>
        <w:tab/>
        <w:t>обрання та припинення повноважень Виконавчого директора;</w:t>
      </w:r>
    </w:p>
    <w:p w:rsidR="00F97A49" w:rsidRDefault="00F97A49" w:rsidP="00F97A49">
      <w:pPr>
        <w:ind w:firstLine="709"/>
        <w:jc w:val="both"/>
      </w:pPr>
      <w:r>
        <w:t>6.2.9.</w:t>
      </w:r>
      <w:r>
        <w:tab/>
        <w:t>затвердження умов контракту, який укладатиметься з Виконавчим директором, встановлення розміру його винагороди;</w:t>
      </w:r>
    </w:p>
    <w:p w:rsidR="00F97A49" w:rsidRDefault="00F97A49" w:rsidP="00F97A49">
      <w:pPr>
        <w:ind w:firstLine="709"/>
        <w:jc w:val="both"/>
      </w:pPr>
      <w:r>
        <w:t>6.2.10.</w:t>
      </w:r>
      <w:r>
        <w:tab/>
        <w:t>заслуховування звітів Виконавчого директора, посадових осіб Підприємства з окремих питань його діяльності;</w:t>
      </w:r>
    </w:p>
    <w:p w:rsidR="00F97A49" w:rsidRDefault="00F97A49" w:rsidP="00F97A49">
      <w:pPr>
        <w:ind w:firstLine="709"/>
        <w:jc w:val="both"/>
      </w:pPr>
      <w:r>
        <w:t>6.2.11.</w:t>
      </w:r>
      <w:r>
        <w:tab/>
        <w:t>прийняття рішення про відсторонення Виконавчого директора від здійснення повноважень та обрання особи, яка тимчасово здійснюватиме повноваження Виконавчого директора;</w:t>
      </w:r>
    </w:p>
    <w:p w:rsidR="00F97A49" w:rsidRDefault="00F97A49" w:rsidP="00F97A49">
      <w:pPr>
        <w:ind w:firstLine="709"/>
        <w:jc w:val="both"/>
      </w:pPr>
      <w:r>
        <w:t>6.2.12.</w:t>
      </w:r>
      <w:r>
        <w:tab/>
        <w:t>затвердження штатного розпису та посадові інструкції Підприємства;</w:t>
      </w:r>
    </w:p>
    <w:p w:rsidR="00F97A49" w:rsidRDefault="00F97A49" w:rsidP="00F97A49">
      <w:pPr>
        <w:ind w:firstLine="709"/>
        <w:jc w:val="both"/>
      </w:pPr>
      <w:r>
        <w:t>6.2.13.</w:t>
      </w:r>
      <w:r>
        <w:tab/>
        <w:t>прийняття рішення про притягнення до відповідальності посадових осіб Підприємства;</w:t>
      </w:r>
    </w:p>
    <w:p w:rsidR="00F97A49" w:rsidRDefault="00F97A49" w:rsidP="00F97A49">
      <w:pPr>
        <w:ind w:firstLine="709"/>
        <w:jc w:val="both"/>
      </w:pPr>
      <w:r>
        <w:t>6.2.14.</w:t>
      </w:r>
      <w:r>
        <w:tab/>
        <w:t>надання Виконавчому директору Підприємства рекомендацій з питань розробки, укладення або внесення змін до колективного договору Підприємства, в тому числі рекомендацій щодо змісту колективного договору;</w:t>
      </w:r>
    </w:p>
    <w:p w:rsidR="00F97A49" w:rsidRDefault="00F97A49" w:rsidP="00F97A49">
      <w:pPr>
        <w:ind w:firstLine="709"/>
        <w:jc w:val="both"/>
      </w:pPr>
      <w:r>
        <w:t>6.2.15.</w:t>
      </w:r>
      <w:r>
        <w:tab/>
        <w:t>прийняття рішення про обрання оцінювача майна Підприємства та затвердження умов договору, що укладатиметься з ним, встановлення розміру оплати його послуг;</w:t>
      </w:r>
    </w:p>
    <w:p w:rsidR="00F97A49" w:rsidRDefault="00F97A49" w:rsidP="00F97A49">
      <w:pPr>
        <w:ind w:firstLine="709"/>
        <w:jc w:val="both"/>
      </w:pPr>
      <w:r>
        <w:t>6.2.16.</w:t>
      </w:r>
      <w:r>
        <w:tab/>
        <w:t>звітування перед Власником, не рідше одного разу в рік, про свою роботу щодо ефективності діяльності Підприємства, стан виконання Підприємством планів розвитку, фінансових планів, а також ефективності використання його майна;</w:t>
      </w:r>
    </w:p>
    <w:p w:rsidR="00F97A49" w:rsidRDefault="00F97A49" w:rsidP="00F97A49">
      <w:pPr>
        <w:ind w:firstLine="709"/>
        <w:jc w:val="both"/>
      </w:pPr>
      <w:r>
        <w:t>6.2.17.</w:t>
      </w:r>
      <w:r>
        <w:tab/>
        <w:t>приймати участь у нарадах, комісіях, засіданнях, які проводяться на Підприємстві;</w:t>
      </w:r>
    </w:p>
    <w:p w:rsidR="00F97A49" w:rsidRDefault="00F97A49" w:rsidP="00F97A49">
      <w:pPr>
        <w:ind w:firstLine="709"/>
        <w:jc w:val="both"/>
      </w:pPr>
      <w:r>
        <w:t>6.2.18.</w:t>
      </w:r>
      <w:r>
        <w:tab/>
        <w:t>вирішення інших питань, що належать до компетенції Наглядової ради згідно чинного законодавства України.</w:t>
      </w:r>
    </w:p>
    <w:p w:rsidR="00F97A49" w:rsidRDefault="00F97A49" w:rsidP="00F97A49">
      <w:pPr>
        <w:ind w:firstLine="709"/>
        <w:jc w:val="both"/>
      </w:pPr>
      <w:r>
        <w:t>6.3.</w:t>
      </w:r>
      <w:r>
        <w:tab/>
        <w:t xml:space="preserve">Питання, визначені пп. </w:t>
      </w:r>
      <w:r w:rsidR="00D30409">
        <w:t>6</w:t>
      </w:r>
      <w:r>
        <w:t xml:space="preserve">.2.1. – </w:t>
      </w:r>
      <w:r w:rsidR="00D30409">
        <w:t>6</w:t>
      </w:r>
      <w:r>
        <w:t>.2.18. належать до виключної компетенції Наглядової ради Підприємства.</w:t>
      </w:r>
    </w:p>
    <w:p w:rsidR="00F97A49" w:rsidRDefault="00F97A49" w:rsidP="00F97A49">
      <w:pPr>
        <w:ind w:firstLine="709"/>
        <w:jc w:val="both"/>
      </w:pPr>
      <w:r>
        <w:t>Питання, що належать до виключної компетенції Наглядової ради Підприємства, не можуть вирішуватися іншими органами Підприємства, крім рішенням Власника.</w:t>
      </w:r>
    </w:p>
    <w:p w:rsidR="00F97A49" w:rsidRDefault="00F97A49" w:rsidP="00F97A49">
      <w:pPr>
        <w:ind w:firstLine="709"/>
        <w:jc w:val="both"/>
      </w:pPr>
      <w:r>
        <w:lastRenderedPageBreak/>
        <w:t>6.4.</w:t>
      </w:r>
      <w:r>
        <w:tab/>
        <w:t>На Наглядову раду, по рішенням Власника, може бути покладено виконання окремих функцій, що належать до компетенції Власника.</w:t>
      </w:r>
    </w:p>
    <w:p w:rsidR="00F97A49" w:rsidRDefault="00F97A49" w:rsidP="00F97A49">
      <w:pPr>
        <w:ind w:firstLine="709"/>
        <w:jc w:val="both"/>
      </w:pPr>
      <w:r>
        <w:t>6.5.</w:t>
      </w:r>
      <w:r>
        <w:tab/>
        <w:t>Наглядова рада може приймати рішення про передачу частини повноважень, що належать до її компетенції, Виконавчому директору.</w:t>
      </w:r>
    </w:p>
    <w:p w:rsidR="00F97A49" w:rsidRDefault="00F97A49" w:rsidP="00F97A49">
      <w:pPr>
        <w:ind w:firstLine="709"/>
        <w:jc w:val="both"/>
      </w:pPr>
      <w:r>
        <w:t>6.6.</w:t>
      </w:r>
      <w:r>
        <w:tab/>
        <w:t>Посадові особи органів Підприємства забезпечують членам Наглядової ради доступ до повної, достовірної та своєчасної інформації та звітів про діяльність Підприємства.</w:t>
      </w:r>
    </w:p>
    <w:p w:rsidR="00F97A49" w:rsidRDefault="00F97A49" w:rsidP="00F97A49">
      <w:pPr>
        <w:ind w:firstLine="709"/>
        <w:jc w:val="both"/>
      </w:pPr>
      <w:r>
        <w:t>В тому числі, але не виключно, первинні бухгалтерські документи, які фіксують факти здійснення господарських операцій, у тому числі: локальні кошториси, зведені кошториси, кошториси доходів та видатків, акти приймання - передачі виконаних робіт, зведені бухгалтерські документи, реєстри бухгалтерського обліку, бухгалтерську звітність, з підписами керівника (або особи, яка ним уповноважена) та фінансову звітність Підприємства: баланс, фінансовий план, звіт про фінансові результати, звіт про рух грошових коштів, інші господарські та фінансові документи Підприємства.</w:t>
      </w:r>
    </w:p>
    <w:p w:rsidR="00F97A49" w:rsidRDefault="00F97A49" w:rsidP="00F97A49">
      <w:pPr>
        <w:ind w:firstLine="709"/>
        <w:jc w:val="both"/>
      </w:pPr>
      <w:r>
        <w:t>6.7.</w:t>
      </w:r>
      <w:r>
        <w:tab/>
        <w:t>Наглядова рада не має права втручатися в оперативну діяльність Виконавчого директора</w:t>
      </w:r>
    </w:p>
    <w:p w:rsidR="00F97A49" w:rsidRDefault="00F97A49" w:rsidP="00F97A49">
      <w:pPr>
        <w:ind w:firstLine="709"/>
        <w:jc w:val="both"/>
      </w:pPr>
      <w:r>
        <w:t>6.8.</w:t>
      </w:r>
      <w:r>
        <w:tab/>
        <w:t>Організаційною формою роботи Наглядової ради є засідання, які проводяться при необхідності, але не рідше одного разу у місяць. Засідання Наглядової ради вважається правомочним, якщо в його роботі взяли участь не менш як 3 її члени. В разі неможливості скликання Засідання Наглядової ради для вирішення термінових питань дозволяється проводити голосування шляхом опитування, в цьому випадку Член Наглядової ради надає своє рішення у письмовому вигляді.</w:t>
      </w:r>
    </w:p>
    <w:p w:rsidR="00F97A49" w:rsidRDefault="00F97A49" w:rsidP="00F97A49">
      <w:pPr>
        <w:ind w:firstLine="709"/>
        <w:jc w:val="both"/>
      </w:pPr>
      <w:r>
        <w:t>6.9.</w:t>
      </w:r>
      <w:r>
        <w:tab/>
        <w:t>Позачергові засідання Наглядової ради скликаються на вимогу:</w:t>
      </w:r>
    </w:p>
    <w:p w:rsidR="00F97A49" w:rsidRDefault="00F97A49" w:rsidP="00F97A49">
      <w:pPr>
        <w:ind w:firstLine="709"/>
        <w:jc w:val="both"/>
      </w:pPr>
      <w:r>
        <w:t>- голови Наглядової ради;</w:t>
      </w:r>
    </w:p>
    <w:p w:rsidR="00F97A49" w:rsidRDefault="00F97A49" w:rsidP="00F97A49">
      <w:pPr>
        <w:ind w:firstLine="709"/>
        <w:jc w:val="both"/>
      </w:pPr>
      <w:r>
        <w:t xml:space="preserve">- двох її членів; </w:t>
      </w:r>
    </w:p>
    <w:p w:rsidR="00F97A49" w:rsidRDefault="00F97A49" w:rsidP="00F97A49">
      <w:pPr>
        <w:ind w:firstLine="709"/>
        <w:jc w:val="both"/>
      </w:pPr>
      <w:r>
        <w:t>- Виконавчого директора Підприємства.</w:t>
      </w:r>
    </w:p>
    <w:p w:rsidR="00F97A49" w:rsidRDefault="00F97A49" w:rsidP="00F97A49">
      <w:pPr>
        <w:ind w:firstLine="709"/>
        <w:jc w:val="both"/>
      </w:pPr>
      <w:r>
        <w:t>На засіданні Наглядової ради може бути присутній Виконавчий директор.</w:t>
      </w:r>
    </w:p>
    <w:p w:rsidR="00F97A49" w:rsidRDefault="00F97A49" w:rsidP="00F97A49">
      <w:pPr>
        <w:ind w:firstLine="709"/>
        <w:jc w:val="both"/>
      </w:pPr>
      <w:r>
        <w:t>6.10.</w:t>
      </w:r>
      <w:r>
        <w:tab/>
        <w:t>Про чергові засідання члени Наглядової ради повідомляються письмово, електронною поштою або телефонограмою за 7 днів до засідання. Про позачергові засідання - за 2 дні.</w:t>
      </w:r>
    </w:p>
    <w:p w:rsidR="00F97A49" w:rsidRDefault="00F97A49" w:rsidP="00F97A49">
      <w:pPr>
        <w:ind w:firstLine="709"/>
        <w:jc w:val="both"/>
      </w:pPr>
      <w:r>
        <w:t>6.11.</w:t>
      </w:r>
      <w:r>
        <w:tab/>
      </w:r>
      <w:r>
        <w:tab/>
        <w:t>При прийнятті рішення кожний член Наглядової ради має один голос.</w:t>
      </w:r>
    </w:p>
    <w:p w:rsidR="00F97A49" w:rsidRDefault="00F97A49" w:rsidP="00F97A49">
      <w:pPr>
        <w:ind w:firstLine="709"/>
        <w:jc w:val="both"/>
      </w:pPr>
      <w:r>
        <w:t>6.12.</w:t>
      </w:r>
      <w:r>
        <w:tab/>
      </w:r>
      <w:r>
        <w:tab/>
        <w:t>Рішення Наглядової ради приймаються простою більшістю голосів присутніх на засіданні. У разі розподілу голосів порівну голос голови є вирішальним. При вирішенні питання про відчуження майна товариства у разі розподілу голосів порівну рішення не приймається.</w:t>
      </w:r>
    </w:p>
    <w:p w:rsidR="00F97A49" w:rsidRDefault="00F97A49" w:rsidP="00F97A49">
      <w:pPr>
        <w:ind w:firstLine="709"/>
        <w:jc w:val="both"/>
      </w:pPr>
      <w:r>
        <w:t>6.13.</w:t>
      </w:r>
      <w:r>
        <w:tab/>
      </w:r>
      <w:r>
        <w:tab/>
        <w:t>Рішення Наглядової ради оформлюється протоколом, який підписується Головою Наглядової ради.</w:t>
      </w:r>
    </w:p>
    <w:p w:rsidR="00F97A49" w:rsidRDefault="00F97A49" w:rsidP="00F97A49">
      <w:pPr>
        <w:ind w:firstLine="709"/>
        <w:jc w:val="both"/>
      </w:pPr>
      <w:r>
        <w:t>6.14.</w:t>
      </w:r>
      <w:r>
        <w:tab/>
      </w:r>
      <w:r>
        <w:tab/>
        <w:t>Витрати Наглядової ради, які пов'язані з виконанням її обов'язків, проводяться за рахунок Підприємства.</w:t>
      </w:r>
    </w:p>
    <w:p w:rsidR="00F97A49" w:rsidRDefault="00F97A49" w:rsidP="00F97A49">
      <w:pPr>
        <w:ind w:firstLine="709"/>
        <w:jc w:val="both"/>
      </w:pPr>
      <w:r>
        <w:t>6.15.</w:t>
      </w:r>
      <w:r>
        <w:tab/>
      </w:r>
      <w:r>
        <w:tab/>
        <w:t>Члени Наглядової ради за виконання своїх обов'язків можуть отримувати винагороду в розмірі визначеному рішенням Власника.</w:t>
      </w:r>
    </w:p>
    <w:p w:rsidR="00F97A49" w:rsidRDefault="00F97A49" w:rsidP="00F97A49">
      <w:pPr>
        <w:ind w:firstLine="709"/>
        <w:jc w:val="both"/>
      </w:pPr>
      <w:r>
        <w:t>6.16.</w:t>
      </w:r>
      <w:r>
        <w:tab/>
      </w:r>
      <w:r>
        <w:tab/>
        <w:t>Члени Наглядової ради несуть відповідальність в межах своїх повноважень</w:t>
      </w:r>
    </w:p>
    <w:p w:rsidR="00F97A49" w:rsidRDefault="00F97A49" w:rsidP="00F97A49">
      <w:pPr>
        <w:ind w:firstLine="709"/>
        <w:jc w:val="both"/>
      </w:pPr>
      <w:r>
        <w:t>6.17.</w:t>
      </w:r>
      <w:r>
        <w:tab/>
      </w:r>
      <w:r>
        <w:tab/>
        <w:t>У разі виникнення конфліктної ситуації між іншими органами управління Підприємства та Наглядовою радою, Наглядова рада зобов'язана письмово повідомити Власника.</w:t>
      </w:r>
    </w:p>
    <w:p w:rsidR="00F97A49" w:rsidRPr="00F97A49" w:rsidRDefault="00EF24BC" w:rsidP="00F97A49">
      <w:pPr>
        <w:jc w:val="center"/>
        <w:rPr>
          <w:b/>
        </w:rPr>
      </w:pPr>
      <w:r>
        <w:rPr>
          <w:b/>
        </w:rPr>
        <w:t>7</w:t>
      </w:r>
      <w:r w:rsidR="00F97A49" w:rsidRPr="00F97A49">
        <w:rPr>
          <w:b/>
        </w:rPr>
        <w:t>.</w:t>
      </w:r>
      <w:r w:rsidR="00F97A49" w:rsidRPr="00F97A49">
        <w:rPr>
          <w:b/>
        </w:rPr>
        <w:tab/>
        <w:t>Виконавчий директор підприємства</w:t>
      </w:r>
    </w:p>
    <w:p w:rsidR="00F97A49" w:rsidRDefault="00F97A49" w:rsidP="00F97A49">
      <w:pPr>
        <w:ind w:firstLine="709"/>
        <w:jc w:val="both"/>
      </w:pPr>
      <w:r>
        <w:t>7.1.</w:t>
      </w:r>
      <w:r>
        <w:tab/>
        <w:t>Виконавчим органом Підприємства, що здійснює управління його поточною діяльністю, є одноосібний Виконавчий орган – Виконавчий директор підприємства.</w:t>
      </w:r>
    </w:p>
    <w:p w:rsidR="00F97A49" w:rsidRDefault="00F97A49" w:rsidP="00F97A49">
      <w:pPr>
        <w:ind w:firstLine="709"/>
        <w:jc w:val="both"/>
      </w:pPr>
      <w:r>
        <w:t>7.2.</w:t>
      </w:r>
      <w:r>
        <w:tab/>
        <w:t>Виконавчий директор підзвітний Власнику і Наглядовій раді, організовує виконання їх рішень. Один раз на рік, представляє на затвердження Власнику зведений річний звіт, аналіз прибутків і збитків.</w:t>
      </w:r>
    </w:p>
    <w:p w:rsidR="00F97A49" w:rsidRDefault="00F97A49" w:rsidP="00F97A49">
      <w:pPr>
        <w:ind w:firstLine="709"/>
        <w:jc w:val="both"/>
      </w:pPr>
      <w:r>
        <w:lastRenderedPageBreak/>
        <w:t>7.3.</w:t>
      </w:r>
      <w:r>
        <w:tab/>
        <w:t>Виконавчий директор Підприємства, перебуває у трудових відносинах з Підприємством. Від імені Підприємства трудовий договір підписує Голова Наглядової ради, чи особа, уповноважена на те Наглядовою радою.</w:t>
      </w:r>
    </w:p>
    <w:p w:rsidR="00F97A49" w:rsidRDefault="00F97A49" w:rsidP="00F97A49">
      <w:pPr>
        <w:ind w:firstLine="709"/>
        <w:jc w:val="both"/>
      </w:pPr>
      <w:r>
        <w:t>7.4.</w:t>
      </w:r>
      <w:r>
        <w:tab/>
        <w:t>Виконавчим директором може бути будь-яка фізична особа, яка має повну дієздатність, має відповідну професійну кваліфікацію і не є членом Наглядової ради.</w:t>
      </w:r>
    </w:p>
    <w:p w:rsidR="00F97A49" w:rsidRDefault="00F97A49" w:rsidP="00F97A49">
      <w:pPr>
        <w:ind w:firstLine="709"/>
        <w:jc w:val="both"/>
      </w:pPr>
      <w:r>
        <w:t>7.5.</w:t>
      </w:r>
      <w:r>
        <w:tab/>
        <w:t>Виконавчий директор обирається та відкликається відповідно до Статуту Підприємства.</w:t>
      </w:r>
    </w:p>
    <w:p w:rsidR="00F97A49" w:rsidRDefault="00F97A49" w:rsidP="00F97A49">
      <w:pPr>
        <w:ind w:firstLine="709"/>
        <w:jc w:val="both"/>
      </w:pPr>
      <w:r>
        <w:t>7.6.</w:t>
      </w:r>
      <w:r>
        <w:tab/>
        <w:t>Припинення повноважень Виконавчого директора здійснюється з дотриманням вимог законодавства України, зокрема законодавства про працю, та умов укладеного з ним контракту.</w:t>
      </w:r>
    </w:p>
    <w:p w:rsidR="00F97A49" w:rsidRDefault="00214AF2" w:rsidP="00F97A49">
      <w:pPr>
        <w:ind w:firstLine="709"/>
        <w:jc w:val="both"/>
      </w:pPr>
      <w:r>
        <w:t>7</w:t>
      </w:r>
      <w:r w:rsidR="00F97A49">
        <w:t>.7.</w:t>
      </w:r>
      <w:r w:rsidR="00F97A49">
        <w:tab/>
        <w:t>Права та обов'язки Виконавчого директора визначаються законодавством України, Статутом Підприємства, а також контрактом, що укладається з Виконавчим директором.</w:t>
      </w:r>
    </w:p>
    <w:p w:rsidR="00F97A49" w:rsidRDefault="00F97A49" w:rsidP="00F97A49">
      <w:pPr>
        <w:ind w:firstLine="709"/>
        <w:jc w:val="both"/>
      </w:pPr>
      <w:r>
        <w:t>Виконавчий директор вирішує всі питання діяльності Підприємства, крім тих, що належать до компетенції Власника та Наглядової ради.</w:t>
      </w:r>
    </w:p>
    <w:p w:rsidR="00F97A49" w:rsidRDefault="00214AF2" w:rsidP="00F97A49">
      <w:pPr>
        <w:ind w:firstLine="709"/>
        <w:jc w:val="both"/>
      </w:pPr>
      <w:r>
        <w:t>7</w:t>
      </w:r>
      <w:r w:rsidR="00F97A49">
        <w:t>.8.</w:t>
      </w:r>
      <w:r w:rsidR="00F97A49">
        <w:tab/>
        <w:t>До обов’язків Виконавчого директора належить:</w:t>
      </w:r>
    </w:p>
    <w:p w:rsidR="00F97A49" w:rsidRDefault="00214AF2" w:rsidP="00F97A49">
      <w:pPr>
        <w:ind w:firstLine="709"/>
        <w:jc w:val="both"/>
      </w:pPr>
      <w:r>
        <w:t>7</w:t>
      </w:r>
      <w:r w:rsidR="00F97A49">
        <w:t>.8.1.</w:t>
      </w:r>
      <w:r w:rsidR="00F97A49">
        <w:tab/>
        <w:t>організація господарської діяльності Підприємства, забезпечення її ефективності в інтересах Власника та членів трудового колективу Підприємства;</w:t>
      </w:r>
    </w:p>
    <w:p w:rsidR="00F97A49" w:rsidRDefault="00214AF2" w:rsidP="00F97A49">
      <w:pPr>
        <w:ind w:firstLine="709"/>
        <w:jc w:val="both"/>
      </w:pPr>
      <w:r>
        <w:t>7</w:t>
      </w:r>
      <w:r w:rsidR="00F97A49">
        <w:t>.8.2.</w:t>
      </w:r>
      <w:r w:rsidR="00F97A49">
        <w:tab/>
        <w:t>загальне та оперативне керівництво всією господарською діяльністю Підприємства;</w:t>
      </w:r>
    </w:p>
    <w:p w:rsidR="00F97A49" w:rsidRDefault="00214AF2" w:rsidP="00F97A49">
      <w:pPr>
        <w:ind w:firstLine="709"/>
        <w:jc w:val="both"/>
      </w:pPr>
      <w:r>
        <w:t>7</w:t>
      </w:r>
      <w:r w:rsidR="00F97A49">
        <w:t>.8.3.</w:t>
      </w:r>
      <w:r w:rsidR="00F97A49">
        <w:tab/>
        <w:t>відкриття рахунків в банках, видача доручень;</w:t>
      </w:r>
    </w:p>
    <w:p w:rsidR="00F97A49" w:rsidRDefault="00214AF2" w:rsidP="00F97A49">
      <w:pPr>
        <w:ind w:firstLine="709"/>
        <w:jc w:val="both"/>
      </w:pPr>
      <w:r>
        <w:t>7</w:t>
      </w:r>
      <w:r w:rsidR="00F97A49">
        <w:t>.8.4.</w:t>
      </w:r>
      <w:r w:rsidR="00F97A49">
        <w:tab/>
        <w:t>затвердження правил внутрішнього розпорядку, положення про оплату праці працівників за погодженням із Головою Наглядової Ради Підприємства;</w:t>
      </w:r>
    </w:p>
    <w:p w:rsidR="00F97A49" w:rsidRDefault="00214AF2" w:rsidP="00F97A49">
      <w:pPr>
        <w:ind w:firstLine="709"/>
        <w:jc w:val="both"/>
      </w:pPr>
      <w:r>
        <w:t>7</w:t>
      </w:r>
      <w:r w:rsidR="00F97A49">
        <w:t>.8.5.</w:t>
      </w:r>
      <w:r w:rsidR="00F97A49">
        <w:tab/>
        <w:t>затвердження посадових окладів, тарифних ставок для оплати праці працівників за погодженням із Головою Наглядової Ради Підприємства;</w:t>
      </w:r>
    </w:p>
    <w:p w:rsidR="00F97A49" w:rsidRDefault="00214AF2" w:rsidP="00F97A49">
      <w:pPr>
        <w:ind w:firstLine="709"/>
        <w:jc w:val="both"/>
      </w:pPr>
      <w:r>
        <w:t>7</w:t>
      </w:r>
      <w:r w:rsidR="00F97A49">
        <w:t>.8.6.</w:t>
      </w:r>
      <w:r w:rsidR="00F97A49">
        <w:tab/>
        <w:t>підписання трудових договорів (контрактів) з працівниками Підприємства, прийом та звільнення працівників з дотриманням норм чинного законодавства після погодження із Головою Наглядової ради;</w:t>
      </w:r>
    </w:p>
    <w:p w:rsidR="00F97A49" w:rsidRDefault="00214AF2" w:rsidP="00F97A49">
      <w:pPr>
        <w:ind w:firstLine="709"/>
        <w:jc w:val="both"/>
      </w:pPr>
      <w:r>
        <w:t>7</w:t>
      </w:r>
      <w:r w:rsidR="00F97A49">
        <w:t>.8.7.</w:t>
      </w:r>
      <w:r w:rsidR="00F97A49">
        <w:tab/>
        <w:t>затвердження функціональних обов'язків відділів, служб та окремих виконавців, здійснення постійного керівництва їх діяльністю за погодженням із Головою Наглядової Ради Підприємства;</w:t>
      </w:r>
    </w:p>
    <w:p w:rsidR="00F97A49" w:rsidRDefault="00214AF2" w:rsidP="00F97A49">
      <w:pPr>
        <w:ind w:firstLine="709"/>
        <w:jc w:val="both"/>
      </w:pPr>
      <w:r>
        <w:t>7</w:t>
      </w:r>
      <w:r w:rsidR="00F97A49">
        <w:t>.8.8.</w:t>
      </w:r>
      <w:r w:rsidR="00F97A49">
        <w:tab/>
        <w:t>виконання представницьких функцій в межах своєї компетенції;</w:t>
      </w:r>
    </w:p>
    <w:p w:rsidR="00F97A49" w:rsidRDefault="00214AF2" w:rsidP="00F97A49">
      <w:pPr>
        <w:ind w:firstLine="709"/>
        <w:jc w:val="both"/>
      </w:pPr>
      <w:r>
        <w:t>7</w:t>
      </w:r>
      <w:r w:rsidR="00F97A49">
        <w:t>.8.9.</w:t>
      </w:r>
      <w:r w:rsidR="00F97A49">
        <w:tab/>
        <w:t>укладання від імені Підприємства угод та договорів в межах своєї компетенції після погодження їх із головою Наглядової ради Підприємства;</w:t>
      </w:r>
    </w:p>
    <w:p w:rsidR="00F97A49" w:rsidRDefault="00214AF2" w:rsidP="00F97A49">
      <w:pPr>
        <w:ind w:firstLine="709"/>
        <w:jc w:val="both"/>
      </w:pPr>
      <w:r>
        <w:t>7</w:t>
      </w:r>
      <w:r w:rsidR="00F97A49">
        <w:t>.8.10.</w:t>
      </w:r>
      <w:r w:rsidR="00F97A49">
        <w:tab/>
        <w:t>видача наказів, розпоряджень в усній та письмовій формі, затвердження документів з питань господарської діяльності Підприємства;</w:t>
      </w:r>
    </w:p>
    <w:p w:rsidR="00F97A49" w:rsidRDefault="00214AF2" w:rsidP="00F97A49">
      <w:pPr>
        <w:ind w:firstLine="709"/>
        <w:jc w:val="both"/>
      </w:pPr>
      <w:r>
        <w:t>7</w:t>
      </w:r>
      <w:r w:rsidR="00F97A49">
        <w:t>.8.11.</w:t>
      </w:r>
      <w:r w:rsidR="00F97A49">
        <w:tab/>
        <w:t>заохочення працівників Підприємства та накладення на них стягнень за погодженням з Головою Наглядової ради Підприємства;</w:t>
      </w:r>
    </w:p>
    <w:p w:rsidR="00F97A49" w:rsidRDefault="00214AF2" w:rsidP="00F97A49">
      <w:pPr>
        <w:ind w:firstLine="709"/>
        <w:jc w:val="both"/>
      </w:pPr>
      <w:r>
        <w:t>7</w:t>
      </w:r>
      <w:r w:rsidR="00F97A49">
        <w:t>.8.12.</w:t>
      </w:r>
      <w:r w:rsidR="00F97A49">
        <w:tab/>
        <w:t>надання пропозицій Наглядовій раді Підприємства по встановленню соціальних пільг та компенсацій працівникам Підприємства;</w:t>
      </w:r>
    </w:p>
    <w:p w:rsidR="00F97A49" w:rsidRDefault="00214AF2" w:rsidP="00F97A49">
      <w:pPr>
        <w:ind w:firstLine="709"/>
        <w:jc w:val="both"/>
      </w:pPr>
      <w:r>
        <w:t>7</w:t>
      </w:r>
      <w:r w:rsidR="00F97A49">
        <w:t>.8.13.</w:t>
      </w:r>
      <w:r w:rsidR="00F97A49">
        <w:tab/>
        <w:t>організація ведення бухгалтерського обліку та звітності Підприємства. Складання та надання Наглядовій раді квартальних та річних звітів Підприємства та подання на розгляд Власника;</w:t>
      </w:r>
    </w:p>
    <w:p w:rsidR="00F97A49" w:rsidRDefault="00214AF2" w:rsidP="00F97A49">
      <w:pPr>
        <w:ind w:firstLine="709"/>
        <w:jc w:val="both"/>
      </w:pPr>
      <w:r>
        <w:t>7</w:t>
      </w:r>
      <w:r w:rsidR="00F97A49">
        <w:t>.8.14.</w:t>
      </w:r>
      <w:r w:rsidR="00F97A49">
        <w:tab/>
        <w:t>укладення та виконання колективного договору за погодженням із Головою Наглядової Ради Підприємства;</w:t>
      </w:r>
    </w:p>
    <w:p w:rsidR="00F97A49" w:rsidRDefault="00214AF2" w:rsidP="00F97A49">
      <w:pPr>
        <w:ind w:firstLine="709"/>
        <w:jc w:val="both"/>
      </w:pPr>
      <w:r>
        <w:t>7</w:t>
      </w:r>
      <w:r w:rsidR="00F97A49">
        <w:t>.8.15.</w:t>
      </w:r>
      <w:r w:rsidR="00F97A49">
        <w:tab/>
        <w:t>вжиття заходів щодо забезпечення захисту інформації, що становить комерційну таємницю;</w:t>
      </w:r>
    </w:p>
    <w:p w:rsidR="00F97A49" w:rsidRDefault="00214AF2" w:rsidP="00F97A49">
      <w:pPr>
        <w:ind w:firstLine="709"/>
        <w:jc w:val="both"/>
      </w:pPr>
      <w:r>
        <w:t>7</w:t>
      </w:r>
      <w:r w:rsidR="00F97A49">
        <w:t>.8.16.</w:t>
      </w:r>
      <w:r w:rsidR="00F97A49">
        <w:tab/>
        <w:t>прийняття рішень з інших питань, пов’язаних з управлінням поточною діяльністю Підприємства.</w:t>
      </w:r>
    </w:p>
    <w:p w:rsidR="00F97A49" w:rsidRDefault="00214AF2" w:rsidP="00F97A49">
      <w:pPr>
        <w:ind w:firstLine="709"/>
        <w:jc w:val="both"/>
      </w:pPr>
      <w:r>
        <w:t>7</w:t>
      </w:r>
      <w:r w:rsidR="00F97A49">
        <w:t>.9.</w:t>
      </w:r>
      <w:r w:rsidR="00F97A49">
        <w:tab/>
        <w:t>Питання діяльності Підприємства, які не передбачені цим Статутом, відносяться до компетенції Виконавчого директора Підприємства, якщо вони не відносяться до компетенції Власника чи Наглядової Ради Підприємства.</w:t>
      </w:r>
    </w:p>
    <w:p w:rsidR="00F97A49" w:rsidRDefault="00214AF2" w:rsidP="00F97A49">
      <w:pPr>
        <w:ind w:firstLine="709"/>
        <w:jc w:val="both"/>
      </w:pPr>
      <w:r>
        <w:lastRenderedPageBreak/>
        <w:t>7</w:t>
      </w:r>
      <w:r w:rsidR="00F97A49">
        <w:t>.10.</w:t>
      </w:r>
      <w:r w:rsidR="00F97A49">
        <w:tab/>
        <w:t>У разі неможливості виконання Виконавчим директором своїх повноважень, його повноваження здійснює особа, уповноважена рішенням Наглядової Ради.</w:t>
      </w:r>
    </w:p>
    <w:p w:rsidR="00F97A49" w:rsidRDefault="00214AF2" w:rsidP="00F97A49">
      <w:pPr>
        <w:ind w:firstLine="709"/>
        <w:jc w:val="both"/>
      </w:pPr>
      <w:r>
        <w:t>7</w:t>
      </w:r>
      <w:r w:rsidR="00F97A49">
        <w:t>.11.</w:t>
      </w:r>
      <w:r w:rsidR="00F97A49">
        <w:tab/>
        <w:t>Функціональні обов‘язки Виконавчого директора Підприємства, визначені цим Статутом та іншими внутрішніми документами, є повноваженнями, які він вправі здійснювати від імені Підприємства без доручення.</w:t>
      </w:r>
    </w:p>
    <w:p w:rsidR="00F97A49" w:rsidRPr="00F97A49" w:rsidRDefault="00214AF2" w:rsidP="00F97A49">
      <w:pPr>
        <w:ind w:firstLine="709"/>
        <w:jc w:val="both"/>
      </w:pPr>
      <w:r>
        <w:t>7</w:t>
      </w:r>
      <w:r w:rsidR="00F97A49">
        <w:t>.12.</w:t>
      </w:r>
      <w:r w:rsidR="00F97A49">
        <w:tab/>
        <w:t>Усі питання, що входять у компетенцію Виконавчого директора вирішуються ним одноосібно та оформлюються наказами, розпорядженнями або резолюціями, які є обов’язковими для виконання всіма працівниками Підприємства.</w:t>
      </w:r>
    </w:p>
    <w:p w:rsidR="00B67932" w:rsidRPr="000038E5" w:rsidRDefault="00214AF2" w:rsidP="00C51B96">
      <w:pPr>
        <w:jc w:val="center"/>
        <w:rPr>
          <w:b/>
        </w:rPr>
      </w:pPr>
      <w:r>
        <w:rPr>
          <w:b/>
        </w:rPr>
        <w:t>8</w:t>
      </w:r>
      <w:r w:rsidR="00B67932" w:rsidRPr="000038E5">
        <w:rPr>
          <w:b/>
        </w:rPr>
        <w:t>.</w:t>
      </w:r>
      <w:r w:rsidR="00C51B96">
        <w:rPr>
          <w:b/>
        </w:rPr>
        <w:tab/>
      </w:r>
      <w:r w:rsidR="00B67932" w:rsidRPr="000038E5">
        <w:rPr>
          <w:b/>
        </w:rPr>
        <w:t>ГОСПОДАРСЬКА. ЕКОНОМІЧНА ДІЯЛЬНІСТЬ ПІДПРИЄМСТВА</w:t>
      </w:r>
    </w:p>
    <w:p w:rsidR="00B67932" w:rsidRPr="000038E5" w:rsidRDefault="00214AF2" w:rsidP="00781291">
      <w:pPr>
        <w:ind w:firstLine="709"/>
        <w:jc w:val="both"/>
      </w:pPr>
      <w:r>
        <w:t>8</w:t>
      </w:r>
      <w:r w:rsidR="00B67932" w:rsidRPr="000038E5">
        <w:t>.1. Під</w:t>
      </w:r>
      <w:r w:rsidR="00C51B96">
        <w:t>приємство здійснює господарську</w:t>
      </w:r>
      <w:r w:rsidR="00B67932" w:rsidRPr="000038E5">
        <w:t xml:space="preserve"> та іншу діяльність, що не суперечить чинному законодавству і цьому Статуту.</w:t>
      </w:r>
    </w:p>
    <w:p w:rsidR="00B67932" w:rsidRPr="000038E5" w:rsidRDefault="00214AF2" w:rsidP="00781291">
      <w:pPr>
        <w:ind w:firstLine="709"/>
        <w:jc w:val="both"/>
      </w:pPr>
      <w:r>
        <w:t>8</w:t>
      </w:r>
      <w:r w:rsidR="00B67932" w:rsidRPr="000038E5">
        <w:t>.2. Мінімальний розмір оплати праці найманих працівників не може бути менше мінімуму зарплати, який  встановлюється  законодавчими актами України.</w:t>
      </w:r>
    </w:p>
    <w:p w:rsidR="00B67932" w:rsidRPr="000038E5" w:rsidRDefault="00B67932" w:rsidP="00781291">
      <w:pPr>
        <w:ind w:firstLine="709"/>
        <w:jc w:val="both"/>
      </w:pPr>
      <w:r w:rsidRPr="000038E5">
        <w:t>Підприємство може  використовувати тарифні  ставки і шкали співвідношень посадових окладів, що визначаються галузевими угодами, як орієнтири для диференціації оплати праці залежно від  професії,  кваліфікації працівників, складності та умов виконуваних ними робіт.</w:t>
      </w:r>
    </w:p>
    <w:p w:rsidR="00B67932" w:rsidRPr="000038E5" w:rsidRDefault="00214AF2" w:rsidP="00781291">
      <w:pPr>
        <w:ind w:firstLine="709"/>
        <w:jc w:val="both"/>
      </w:pPr>
      <w:r>
        <w:t>8</w:t>
      </w:r>
      <w:r w:rsidR="00B67932" w:rsidRPr="000038E5">
        <w:t>.3. Організація оплати праці не повинна суперечити діючому законодавству і проводиться згідно з положенням, розробленим на основі  законів про працю та цього Статуту.</w:t>
      </w:r>
    </w:p>
    <w:p w:rsidR="00B67932" w:rsidRPr="000038E5" w:rsidRDefault="00214AF2" w:rsidP="00781291">
      <w:pPr>
        <w:ind w:firstLine="709"/>
        <w:jc w:val="both"/>
      </w:pPr>
      <w:r>
        <w:t>8</w:t>
      </w:r>
      <w:r w:rsidR="00B67932" w:rsidRPr="000038E5">
        <w:t>.4. Оплата праці працівників здійснюється в межах коштів, отриманих Підприємством. Трудові доходи кожного працівника визначаються його особистими вкладами із врахуванням кінцевих результатів роботи Підприємства, регулюються податками і максимальними розмірами не обмежуються.</w:t>
      </w:r>
    </w:p>
    <w:p w:rsidR="00B67932" w:rsidRPr="000038E5" w:rsidRDefault="00214AF2" w:rsidP="00781291">
      <w:pPr>
        <w:ind w:firstLine="709"/>
        <w:jc w:val="both"/>
      </w:pPr>
      <w:r>
        <w:t>8</w:t>
      </w:r>
      <w:r w:rsidR="00B67932" w:rsidRPr="000038E5">
        <w:t>.5. Всі розрахунки Підприємства (включаючи платежі до бюджету і виплату заробітної плати) проводяться згідно чинного законодавства України.</w:t>
      </w:r>
    </w:p>
    <w:p w:rsidR="00B67932" w:rsidRPr="000038E5" w:rsidRDefault="00214AF2" w:rsidP="00781291">
      <w:pPr>
        <w:ind w:firstLine="709"/>
        <w:jc w:val="both"/>
      </w:pPr>
      <w:r>
        <w:t>8</w:t>
      </w:r>
      <w:r w:rsidR="00B67932" w:rsidRPr="000038E5">
        <w:t>.6. Підприємство самостійно планує свою діяльність та за погодженням з департаментом житлово-комунального господарства визначає перспективу розвитку по наданню послуг населенню.</w:t>
      </w:r>
    </w:p>
    <w:p w:rsidR="00B67932" w:rsidRPr="000038E5" w:rsidRDefault="00214AF2" w:rsidP="00C51B96">
      <w:pPr>
        <w:jc w:val="center"/>
        <w:rPr>
          <w:b/>
        </w:rPr>
      </w:pPr>
      <w:r>
        <w:rPr>
          <w:b/>
        </w:rPr>
        <w:t>9</w:t>
      </w:r>
      <w:r w:rsidR="00B67932" w:rsidRPr="000038E5">
        <w:rPr>
          <w:b/>
        </w:rPr>
        <w:t>.</w:t>
      </w:r>
      <w:r w:rsidR="00C51B96">
        <w:rPr>
          <w:b/>
        </w:rPr>
        <w:tab/>
      </w:r>
      <w:r w:rsidR="00B67932" w:rsidRPr="000038E5">
        <w:rPr>
          <w:b/>
        </w:rPr>
        <w:t>ЗОВНІШНЬОЕКОНОМІЧНА ДІЯЛЬНІСТЬ ПІДПРИЄМСТВА</w:t>
      </w:r>
    </w:p>
    <w:p w:rsidR="00B67932" w:rsidRPr="000038E5" w:rsidRDefault="00214AF2" w:rsidP="00781291">
      <w:pPr>
        <w:ind w:firstLine="709"/>
        <w:jc w:val="both"/>
      </w:pPr>
      <w:r>
        <w:t>9</w:t>
      </w:r>
      <w:r w:rsidR="00B67932" w:rsidRPr="000038E5">
        <w:t>.1. Підприємство може  здійснювати зовнішньоекономічну діяльність  і мати валютний рахунок. Зовнішньоекономічна діяльність Підприємства є частиною зовнішньоекономічної діяльності України і регулюється законами України.</w:t>
      </w:r>
    </w:p>
    <w:p w:rsidR="00B67932" w:rsidRPr="000038E5" w:rsidRDefault="00214AF2" w:rsidP="00781291">
      <w:pPr>
        <w:ind w:firstLine="709"/>
        <w:jc w:val="both"/>
      </w:pPr>
      <w:r>
        <w:t>9</w:t>
      </w:r>
      <w:r w:rsidR="00B67932" w:rsidRPr="000038E5">
        <w:t>.2. Підприємство має право одержувати кредити від своїх зарубіжних партнерів по узгодженню з Власником майна. При цьому валюта зараховується на баланс Підприємства і використовується ним самостійно. По одержаних Підприємством кредитах держава відповідальність не несе.</w:t>
      </w:r>
    </w:p>
    <w:p w:rsidR="00B67932" w:rsidRPr="000038E5" w:rsidRDefault="00214AF2" w:rsidP="00781291">
      <w:pPr>
        <w:ind w:firstLine="709"/>
        <w:jc w:val="both"/>
      </w:pPr>
      <w:r>
        <w:t>9</w:t>
      </w:r>
      <w:r w:rsidR="00B67932" w:rsidRPr="000038E5">
        <w:t>.3. Підприємство у своїй зовнішньоекономічній діяльності з питань економічної, технологічної, екологічної та соціальної безпеки контролюється державними органами.</w:t>
      </w:r>
    </w:p>
    <w:p w:rsidR="00B67932" w:rsidRPr="000038E5" w:rsidRDefault="00214AF2" w:rsidP="00C51B96">
      <w:pPr>
        <w:jc w:val="center"/>
        <w:rPr>
          <w:b/>
        </w:rPr>
      </w:pPr>
      <w:r>
        <w:rPr>
          <w:b/>
        </w:rPr>
        <w:t>10</w:t>
      </w:r>
      <w:r w:rsidR="00C51B96">
        <w:rPr>
          <w:b/>
        </w:rPr>
        <w:t>.</w:t>
      </w:r>
      <w:r w:rsidR="00C51B96">
        <w:rPr>
          <w:b/>
        </w:rPr>
        <w:tab/>
      </w:r>
      <w:r w:rsidR="00B67932" w:rsidRPr="000038E5">
        <w:rPr>
          <w:b/>
        </w:rPr>
        <w:t>ОБЛІК ТА ЗВІТНІСТЬ ПІДПРИЄМСТВА</w:t>
      </w:r>
    </w:p>
    <w:p w:rsidR="00C51B96" w:rsidRDefault="00214AF2" w:rsidP="00C51B96">
      <w:pPr>
        <w:ind w:firstLine="709"/>
        <w:jc w:val="both"/>
      </w:pPr>
      <w:r>
        <w:t>10</w:t>
      </w:r>
      <w:r w:rsidR="00B67932" w:rsidRPr="000038E5">
        <w:t xml:space="preserve">.1. Підприємство здійснює  </w:t>
      </w:r>
      <w:r w:rsidR="003137F2" w:rsidRPr="000038E5">
        <w:t>податковий</w:t>
      </w:r>
      <w:r w:rsidR="00B67932" w:rsidRPr="000038E5">
        <w:t xml:space="preserve"> та бухгалтерський  облік результатів своєї праці, не змінюючи порядок обліку та звітності про свою діяльність, веде  статистичну  звітність в порядку  встановленому законодавством України.</w:t>
      </w:r>
    </w:p>
    <w:p w:rsidR="00B67932" w:rsidRPr="00C51B96" w:rsidRDefault="00214AF2" w:rsidP="00C51B96">
      <w:pPr>
        <w:jc w:val="center"/>
      </w:pPr>
      <w:r>
        <w:rPr>
          <w:b/>
        </w:rPr>
        <w:t>11</w:t>
      </w:r>
      <w:r w:rsidR="00B67932" w:rsidRPr="000038E5">
        <w:rPr>
          <w:b/>
        </w:rPr>
        <w:t>.</w:t>
      </w:r>
      <w:r w:rsidR="00C51B96">
        <w:rPr>
          <w:b/>
        </w:rPr>
        <w:tab/>
      </w:r>
      <w:r w:rsidR="00B67932" w:rsidRPr="000038E5">
        <w:rPr>
          <w:b/>
        </w:rPr>
        <w:t>ЛІКВІДАЦІЯ І РЕОРГАНІЗАЦІЯ ПІДПРИЄМСТВА</w:t>
      </w:r>
    </w:p>
    <w:p w:rsidR="00B67932" w:rsidRPr="000038E5" w:rsidRDefault="00214AF2" w:rsidP="00781291">
      <w:pPr>
        <w:ind w:firstLine="709"/>
        <w:jc w:val="both"/>
      </w:pPr>
      <w:r>
        <w:t>11</w:t>
      </w:r>
      <w:r w:rsidR="00B67932" w:rsidRPr="000038E5">
        <w:t>.1. Ліквідація і реорганізація Підприємства проводиться за рішенням Власника або  уповноваженого ним органу чи за рішенням суду.</w:t>
      </w:r>
    </w:p>
    <w:p w:rsidR="00B67932" w:rsidRPr="000038E5" w:rsidRDefault="00214AF2" w:rsidP="00781291">
      <w:pPr>
        <w:ind w:firstLine="709"/>
        <w:jc w:val="both"/>
      </w:pPr>
      <w:r>
        <w:t>11</w:t>
      </w:r>
      <w:r w:rsidR="00B67932" w:rsidRPr="000038E5">
        <w:t>.2. Ліквідація Підприємства здійснюється  ліквідаційною комісією, яка  утворюється Власником або уповноваженим ним органом, а у випадках, передбачених  законодавством, судом.</w:t>
      </w:r>
    </w:p>
    <w:p w:rsidR="00B67932" w:rsidRPr="000038E5" w:rsidRDefault="00214AF2" w:rsidP="00781291">
      <w:pPr>
        <w:ind w:firstLine="709"/>
        <w:jc w:val="both"/>
      </w:pPr>
      <w:r>
        <w:t>11</w:t>
      </w:r>
      <w:r w:rsidR="00B67932" w:rsidRPr="000038E5">
        <w:t xml:space="preserve">.3. Власник чи суд, які прийняли рішення про ліквідацію Підприємства, встановлюють порядок і строки ліквідації. Строк для заяв і претензій кредиторів не може бути меншим двох місяців з дня </w:t>
      </w:r>
      <w:r w:rsidR="00C51B96">
        <w:t>оголошення про ліквідацію.</w:t>
      </w:r>
    </w:p>
    <w:p w:rsidR="00B67932" w:rsidRPr="000038E5" w:rsidRDefault="00214AF2" w:rsidP="00781291">
      <w:pPr>
        <w:ind w:firstLine="709"/>
        <w:jc w:val="both"/>
      </w:pPr>
      <w:r>
        <w:lastRenderedPageBreak/>
        <w:t>11</w:t>
      </w:r>
      <w:r w:rsidR="00B67932" w:rsidRPr="000038E5">
        <w:t>.4. Майно, що залишилось після задоволення претензій кредиторів і членів трудового колективу, використовується за вказівкою Власника. В разі реорганізації Підприємства його права і обов’язки переходять до правонаступників.</w:t>
      </w:r>
    </w:p>
    <w:p w:rsidR="00B67932" w:rsidRPr="000038E5" w:rsidRDefault="00214AF2" w:rsidP="00C51B96">
      <w:pPr>
        <w:jc w:val="center"/>
        <w:rPr>
          <w:b/>
        </w:rPr>
      </w:pPr>
      <w:r>
        <w:rPr>
          <w:b/>
        </w:rPr>
        <w:t>12</w:t>
      </w:r>
      <w:r w:rsidR="00B67932" w:rsidRPr="000038E5">
        <w:rPr>
          <w:b/>
        </w:rPr>
        <w:t>.</w:t>
      </w:r>
      <w:r w:rsidR="00C51B96">
        <w:rPr>
          <w:b/>
        </w:rPr>
        <w:tab/>
      </w:r>
      <w:r w:rsidR="00B67932" w:rsidRPr="000038E5">
        <w:rPr>
          <w:b/>
        </w:rPr>
        <w:t>ПОРЯДОК ЗМІНИ СТАТУТУ</w:t>
      </w:r>
    </w:p>
    <w:p w:rsidR="00B67932" w:rsidRPr="000038E5" w:rsidRDefault="00214AF2" w:rsidP="00781291">
      <w:pPr>
        <w:ind w:firstLine="709"/>
        <w:jc w:val="both"/>
      </w:pPr>
      <w:r>
        <w:t>12</w:t>
      </w:r>
      <w:r w:rsidR="00B67932" w:rsidRPr="000038E5">
        <w:t>.1. При зміні основних положень цього Статуту здійсню</w:t>
      </w:r>
      <w:r w:rsidR="00C51B96">
        <w:t xml:space="preserve">ється його перереєстрація, яка </w:t>
      </w:r>
      <w:r w:rsidR="00B67932" w:rsidRPr="000038E5">
        <w:t>проводиться в порядку, встановленому для реєстрації.</w:t>
      </w:r>
    </w:p>
    <w:p w:rsidR="00B67932" w:rsidRPr="000038E5" w:rsidRDefault="00214AF2" w:rsidP="00781291">
      <w:pPr>
        <w:ind w:firstLine="709"/>
        <w:jc w:val="both"/>
      </w:pPr>
      <w:r>
        <w:t>12</w:t>
      </w:r>
      <w:r w:rsidR="00B67932" w:rsidRPr="000038E5">
        <w:t>.2. Зміни основних положень Статуту проводяться за рішенням Власника.</w:t>
      </w:r>
    </w:p>
    <w:p w:rsidR="00B67932" w:rsidRPr="000038E5" w:rsidRDefault="00B67932" w:rsidP="00781291">
      <w:pPr>
        <w:ind w:firstLine="709"/>
        <w:jc w:val="both"/>
      </w:pPr>
    </w:p>
    <w:p w:rsidR="00335A14" w:rsidRPr="000038E5" w:rsidRDefault="00335A14" w:rsidP="00016AA6">
      <w:pPr>
        <w:ind w:firstLine="900"/>
        <w:jc w:val="both"/>
      </w:pPr>
    </w:p>
    <w:p w:rsidR="00B67932" w:rsidRPr="000038E5" w:rsidRDefault="00B67932" w:rsidP="00B67932">
      <w:r w:rsidRPr="000038E5">
        <w:rPr>
          <w:b/>
          <w:sz w:val="28"/>
          <w:szCs w:val="28"/>
        </w:rPr>
        <w:t>Чернівецький міський голова</w:t>
      </w:r>
      <w:r w:rsidRPr="000038E5">
        <w:rPr>
          <w:b/>
          <w:sz w:val="28"/>
          <w:szCs w:val="28"/>
        </w:rPr>
        <w:tab/>
      </w:r>
      <w:r w:rsidRPr="000038E5">
        <w:rPr>
          <w:b/>
          <w:sz w:val="28"/>
          <w:szCs w:val="28"/>
        </w:rPr>
        <w:tab/>
      </w:r>
      <w:r w:rsidRPr="000038E5">
        <w:rPr>
          <w:b/>
          <w:sz w:val="28"/>
          <w:szCs w:val="28"/>
        </w:rPr>
        <w:tab/>
      </w:r>
      <w:r w:rsidRPr="000038E5">
        <w:rPr>
          <w:b/>
          <w:sz w:val="28"/>
          <w:szCs w:val="28"/>
        </w:rPr>
        <w:tab/>
      </w:r>
      <w:r w:rsidRPr="000038E5">
        <w:rPr>
          <w:b/>
          <w:sz w:val="28"/>
          <w:szCs w:val="28"/>
        </w:rPr>
        <w:tab/>
        <w:t xml:space="preserve">            О.Каспрук</w:t>
      </w:r>
    </w:p>
    <w:p w:rsidR="00B67932" w:rsidRPr="000038E5" w:rsidRDefault="00B67932" w:rsidP="00B67932">
      <w:pPr>
        <w:ind w:firstLine="900"/>
      </w:pPr>
    </w:p>
    <w:p w:rsidR="00B67932" w:rsidRPr="000038E5" w:rsidRDefault="00B67932" w:rsidP="00B67932">
      <w:pPr>
        <w:ind w:firstLine="900"/>
        <w:jc w:val="both"/>
      </w:pPr>
    </w:p>
    <w:sectPr w:rsidR="00B67932" w:rsidRPr="000038E5" w:rsidSect="002D7F0A">
      <w:headerReference w:type="even" r:id="rId10"/>
      <w:headerReference w:type="default" r:id="rId11"/>
      <w:pgSz w:w="11906" w:h="16838"/>
      <w:pgMar w:top="964" w:right="851" w:bottom="96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45DA" w:rsidRDefault="004445DA">
      <w:r>
        <w:separator/>
      </w:r>
    </w:p>
  </w:endnote>
  <w:endnote w:type="continuationSeparator" w:id="0">
    <w:p w:rsidR="004445DA" w:rsidRDefault="004445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Decor">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0409" w:rsidRDefault="00D30409" w:rsidP="00016AA6">
    <w:pPr>
      <w:pStyle w:val="a8"/>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D30409" w:rsidRDefault="00D30409" w:rsidP="00016AA6">
    <w:pPr>
      <w:pStyle w:val="a8"/>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0409" w:rsidRDefault="00D30409" w:rsidP="00016AA6">
    <w:pPr>
      <w:pStyle w:val="a8"/>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857FE">
      <w:rPr>
        <w:rStyle w:val="a4"/>
        <w:noProof/>
      </w:rPr>
      <w:t>2</w:t>
    </w:r>
    <w:r>
      <w:rPr>
        <w:rStyle w:val="a4"/>
      </w:rPr>
      <w:fldChar w:fldCharType="end"/>
    </w:r>
  </w:p>
  <w:p w:rsidR="00D30409" w:rsidRDefault="00D30409" w:rsidP="00016AA6">
    <w:pPr>
      <w:pStyle w:val="a8"/>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45DA" w:rsidRDefault="004445DA">
      <w:r>
        <w:separator/>
      </w:r>
    </w:p>
  </w:footnote>
  <w:footnote w:type="continuationSeparator" w:id="0">
    <w:p w:rsidR="004445DA" w:rsidRDefault="004445D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0409" w:rsidRDefault="00D30409" w:rsidP="00245B98">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D30409" w:rsidRDefault="00D30409">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0409" w:rsidRDefault="00D30409" w:rsidP="00245B98">
    <w:pPr>
      <w:pStyle w:val="a3"/>
      <w:framePr w:wrap="around" w:vAnchor="text" w:hAnchor="margin" w:xAlign="center" w:y="1"/>
      <w:rPr>
        <w:rStyle w:val="a4"/>
      </w:rPr>
    </w:pPr>
  </w:p>
  <w:p w:rsidR="00D30409" w:rsidRDefault="00D30409" w:rsidP="00245B98">
    <w:pPr>
      <w:pStyle w:val="a3"/>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A43718"/>
    <w:multiLevelType w:val="hybridMultilevel"/>
    <w:tmpl w:val="955EC896"/>
    <w:lvl w:ilvl="0" w:tplc="04190001">
      <w:start w:val="1"/>
      <w:numFmt w:val="bullet"/>
      <w:lvlText w:val=""/>
      <w:lvlJc w:val="left"/>
      <w:pPr>
        <w:tabs>
          <w:tab w:val="num" w:pos="6384"/>
        </w:tabs>
        <w:ind w:left="6384" w:hanging="360"/>
      </w:pPr>
      <w:rPr>
        <w:rFonts w:ascii="Symbol" w:hAnsi="Symbol" w:hint="default"/>
      </w:rPr>
    </w:lvl>
    <w:lvl w:ilvl="1" w:tplc="04190003" w:tentative="1">
      <w:start w:val="1"/>
      <w:numFmt w:val="bullet"/>
      <w:lvlText w:val="o"/>
      <w:lvlJc w:val="left"/>
      <w:pPr>
        <w:tabs>
          <w:tab w:val="num" w:pos="7104"/>
        </w:tabs>
        <w:ind w:left="7104" w:hanging="360"/>
      </w:pPr>
      <w:rPr>
        <w:rFonts w:ascii="Courier New" w:hAnsi="Courier New" w:cs="Courier New" w:hint="default"/>
      </w:rPr>
    </w:lvl>
    <w:lvl w:ilvl="2" w:tplc="04190005" w:tentative="1">
      <w:start w:val="1"/>
      <w:numFmt w:val="bullet"/>
      <w:lvlText w:val=""/>
      <w:lvlJc w:val="left"/>
      <w:pPr>
        <w:tabs>
          <w:tab w:val="num" w:pos="7824"/>
        </w:tabs>
        <w:ind w:left="7824" w:hanging="360"/>
      </w:pPr>
      <w:rPr>
        <w:rFonts w:ascii="Wingdings" w:hAnsi="Wingdings" w:hint="default"/>
      </w:rPr>
    </w:lvl>
    <w:lvl w:ilvl="3" w:tplc="04190001" w:tentative="1">
      <w:start w:val="1"/>
      <w:numFmt w:val="bullet"/>
      <w:lvlText w:val=""/>
      <w:lvlJc w:val="left"/>
      <w:pPr>
        <w:tabs>
          <w:tab w:val="num" w:pos="8544"/>
        </w:tabs>
        <w:ind w:left="8544" w:hanging="360"/>
      </w:pPr>
      <w:rPr>
        <w:rFonts w:ascii="Symbol" w:hAnsi="Symbol" w:hint="default"/>
      </w:rPr>
    </w:lvl>
    <w:lvl w:ilvl="4" w:tplc="04190003" w:tentative="1">
      <w:start w:val="1"/>
      <w:numFmt w:val="bullet"/>
      <w:lvlText w:val="o"/>
      <w:lvlJc w:val="left"/>
      <w:pPr>
        <w:tabs>
          <w:tab w:val="num" w:pos="9264"/>
        </w:tabs>
        <w:ind w:left="9264" w:hanging="360"/>
      </w:pPr>
      <w:rPr>
        <w:rFonts w:ascii="Courier New" w:hAnsi="Courier New" w:cs="Courier New" w:hint="default"/>
      </w:rPr>
    </w:lvl>
    <w:lvl w:ilvl="5" w:tplc="04190005" w:tentative="1">
      <w:start w:val="1"/>
      <w:numFmt w:val="bullet"/>
      <w:lvlText w:val=""/>
      <w:lvlJc w:val="left"/>
      <w:pPr>
        <w:tabs>
          <w:tab w:val="num" w:pos="9984"/>
        </w:tabs>
        <w:ind w:left="9984" w:hanging="360"/>
      </w:pPr>
      <w:rPr>
        <w:rFonts w:ascii="Wingdings" w:hAnsi="Wingdings" w:hint="default"/>
      </w:rPr>
    </w:lvl>
    <w:lvl w:ilvl="6" w:tplc="04190001" w:tentative="1">
      <w:start w:val="1"/>
      <w:numFmt w:val="bullet"/>
      <w:lvlText w:val=""/>
      <w:lvlJc w:val="left"/>
      <w:pPr>
        <w:tabs>
          <w:tab w:val="num" w:pos="10704"/>
        </w:tabs>
        <w:ind w:left="10704" w:hanging="360"/>
      </w:pPr>
      <w:rPr>
        <w:rFonts w:ascii="Symbol" w:hAnsi="Symbol" w:hint="default"/>
      </w:rPr>
    </w:lvl>
    <w:lvl w:ilvl="7" w:tplc="04190003" w:tentative="1">
      <w:start w:val="1"/>
      <w:numFmt w:val="bullet"/>
      <w:lvlText w:val="o"/>
      <w:lvlJc w:val="left"/>
      <w:pPr>
        <w:tabs>
          <w:tab w:val="num" w:pos="11424"/>
        </w:tabs>
        <w:ind w:left="11424" w:hanging="360"/>
      </w:pPr>
      <w:rPr>
        <w:rFonts w:ascii="Courier New" w:hAnsi="Courier New" w:cs="Courier New" w:hint="default"/>
      </w:rPr>
    </w:lvl>
    <w:lvl w:ilvl="8" w:tplc="04190005" w:tentative="1">
      <w:start w:val="1"/>
      <w:numFmt w:val="bullet"/>
      <w:lvlText w:val=""/>
      <w:lvlJc w:val="left"/>
      <w:pPr>
        <w:tabs>
          <w:tab w:val="num" w:pos="12144"/>
        </w:tabs>
        <w:ind w:left="12144" w:hanging="360"/>
      </w:pPr>
      <w:rPr>
        <w:rFonts w:ascii="Wingdings" w:hAnsi="Wingdings" w:hint="default"/>
      </w:rPr>
    </w:lvl>
  </w:abstractNum>
  <w:abstractNum w:abstractNumId="1" w15:restartNumberingAfterBreak="0">
    <w:nsid w:val="66C44345"/>
    <w:multiLevelType w:val="multilevel"/>
    <w:tmpl w:val="038A29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8387CF8"/>
    <w:multiLevelType w:val="hybridMultilevel"/>
    <w:tmpl w:val="2BACB794"/>
    <w:lvl w:ilvl="0" w:tplc="E5BC03D4">
      <w:start w:val="3"/>
      <w:numFmt w:val="bullet"/>
      <w:lvlText w:val="-"/>
      <w:lvlJc w:val="left"/>
      <w:pPr>
        <w:tabs>
          <w:tab w:val="num" w:pos="1260"/>
        </w:tabs>
        <w:ind w:left="1260" w:hanging="360"/>
      </w:pPr>
      <w:rPr>
        <w:rFonts w:ascii="Times New Roman" w:eastAsia="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 w15:restartNumberingAfterBreak="0">
    <w:nsid w:val="7D613907"/>
    <w:multiLevelType w:val="hybridMultilevel"/>
    <w:tmpl w:val="10807F70"/>
    <w:lvl w:ilvl="0" w:tplc="A30C6D7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5B98"/>
    <w:rsid w:val="000038E5"/>
    <w:rsid w:val="000118A2"/>
    <w:rsid w:val="00016AA6"/>
    <w:rsid w:val="00026F1C"/>
    <w:rsid w:val="00046674"/>
    <w:rsid w:val="000B569F"/>
    <w:rsid w:val="000B67EC"/>
    <w:rsid w:val="00124EA7"/>
    <w:rsid w:val="00136EE6"/>
    <w:rsid w:val="00154221"/>
    <w:rsid w:val="00157BD0"/>
    <w:rsid w:val="001C6AF8"/>
    <w:rsid w:val="001D565D"/>
    <w:rsid w:val="001E5F48"/>
    <w:rsid w:val="00214AF2"/>
    <w:rsid w:val="00245B98"/>
    <w:rsid w:val="00256FC1"/>
    <w:rsid w:val="002875F4"/>
    <w:rsid w:val="002A3362"/>
    <w:rsid w:val="002C34EF"/>
    <w:rsid w:val="002C7F20"/>
    <w:rsid w:val="002D7F0A"/>
    <w:rsid w:val="003137F2"/>
    <w:rsid w:val="00331674"/>
    <w:rsid w:val="00335A14"/>
    <w:rsid w:val="003503CC"/>
    <w:rsid w:val="00361176"/>
    <w:rsid w:val="003723C7"/>
    <w:rsid w:val="003C3073"/>
    <w:rsid w:val="003F6E79"/>
    <w:rsid w:val="00430C91"/>
    <w:rsid w:val="004445DA"/>
    <w:rsid w:val="005414D7"/>
    <w:rsid w:val="00553BAB"/>
    <w:rsid w:val="005A7A54"/>
    <w:rsid w:val="006673CE"/>
    <w:rsid w:val="006C6F5E"/>
    <w:rsid w:val="006E7241"/>
    <w:rsid w:val="00781291"/>
    <w:rsid w:val="007A7B23"/>
    <w:rsid w:val="008A3233"/>
    <w:rsid w:val="008D27ED"/>
    <w:rsid w:val="008E376C"/>
    <w:rsid w:val="00924FEA"/>
    <w:rsid w:val="0095406A"/>
    <w:rsid w:val="00974181"/>
    <w:rsid w:val="00984C0E"/>
    <w:rsid w:val="009B1C2E"/>
    <w:rsid w:val="009C0497"/>
    <w:rsid w:val="00A75F8E"/>
    <w:rsid w:val="00AF4A28"/>
    <w:rsid w:val="00B67932"/>
    <w:rsid w:val="00BF0D7A"/>
    <w:rsid w:val="00C050E1"/>
    <w:rsid w:val="00C51B96"/>
    <w:rsid w:val="00C769D4"/>
    <w:rsid w:val="00CC3226"/>
    <w:rsid w:val="00CC7201"/>
    <w:rsid w:val="00CF5C22"/>
    <w:rsid w:val="00D30409"/>
    <w:rsid w:val="00D45F21"/>
    <w:rsid w:val="00D720D6"/>
    <w:rsid w:val="00DA4F0A"/>
    <w:rsid w:val="00DB21DF"/>
    <w:rsid w:val="00DB5A6F"/>
    <w:rsid w:val="00DE3D75"/>
    <w:rsid w:val="00E01F4A"/>
    <w:rsid w:val="00E857FE"/>
    <w:rsid w:val="00EF24BC"/>
    <w:rsid w:val="00F2028E"/>
    <w:rsid w:val="00F22A84"/>
    <w:rsid w:val="00F8170F"/>
    <w:rsid w:val="00F83AD5"/>
    <w:rsid w:val="00F97A49"/>
    <w:rsid w:val="00FE10FB"/>
    <w:rsid w:val="00FE23AC"/>
    <w:rsid w:val="00FE33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A87306D-EB3A-4186-A781-6F54E03F5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5B98"/>
    <w:rPr>
      <w:sz w:val="24"/>
      <w:szCs w:val="24"/>
      <w:lang w:val="uk-UA"/>
    </w:rPr>
  </w:style>
  <w:style w:type="paragraph" w:styleId="1">
    <w:name w:val="heading 1"/>
    <w:basedOn w:val="a"/>
    <w:next w:val="a"/>
    <w:qFormat/>
    <w:rsid w:val="00361176"/>
    <w:pPr>
      <w:keepNext/>
      <w:spacing w:before="240" w:after="60"/>
      <w:outlineLvl w:val="0"/>
    </w:pPr>
    <w:rPr>
      <w:rFonts w:ascii="Arial" w:hAnsi="Arial" w:cs="Arial"/>
      <w:b/>
      <w:bCs/>
      <w:kern w:val="32"/>
      <w:sz w:val="32"/>
      <w:szCs w:val="32"/>
    </w:rPr>
  </w:style>
  <w:style w:type="paragraph" w:styleId="3">
    <w:name w:val="heading 3"/>
    <w:basedOn w:val="a"/>
    <w:next w:val="a"/>
    <w:qFormat/>
    <w:rsid w:val="00245B98"/>
    <w:pPr>
      <w:keepNext/>
      <w:autoSpaceDE w:val="0"/>
      <w:autoSpaceDN w:val="0"/>
      <w:adjustRightInd w:val="0"/>
      <w:ind w:firstLine="4620"/>
      <w:outlineLvl w:val="2"/>
    </w:pPr>
    <w:rPr>
      <w:rFonts w:cs="Courier New"/>
      <w:b/>
      <w:sz w:val="28"/>
    </w:rPr>
  </w:style>
  <w:style w:type="paragraph" w:styleId="4">
    <w:name w:val="heading 4"/>
    <w:basedOn w:val="a"/>
    <w:next w:val="a"/>
    <w:qFormat/>
    <w:rsid w:val="00361176"/>
    <w:pPr>
      <w:keepNext/>
      <w:spacing w:before="240" w:after="60"/>
      <w:outlineLvl w:val="3"/>
    </w:pPr>
    <w:rPr>
      <w:b/>
      <w:bCs/>
      <w:sz w:val="28"/>
      <w:szCs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Normal">
    <w:name w:val="Normal"/>
    <w:rsid w:val="00245B98"/>
    <w:pPr>
      <w:spacing w:before="100" w:after="100"/>
    </w:pPr>
    <w:rPr>
      <w:snapToGrid w:val="0"/>
      <w:sz w:val="24"/>
    </w:rPr>
  </w:style>
  <w:style w:type="paragraph" w:customStyle="1" w:styleId="Preformatted">
    <w:name w:val="Preformatted"/>
    <w:basedOn w:val="Normal"/>
    <w:rsid w:val="00245B98"/>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a3">
    <w:name w:val="header"/>
    <w:basedOn w:val="a"/>
    <w:rsid w:val="00245B98"/>
    <w:pPr>
      <w:tabs>
        <w:tab w:val="center" w:pos="4677"/>
        <w:tab w:val="right" w:pos="9355"/>
      </w:tabs>
    </w:pPr>
  </w:style>
  <w:style w:type="character" w:styleId="a4">
    <w:name w:val="page number"/>
    <w:basedOn w:val="a0"/>
    <w:rsid w:val="00245B98"/>
  </w:style>
  <w:style w:type="paragraph" w:styleId="a5">
    <w:name w:val="Body Text"/>
    <w:basedOn w:val="a"/>
    <w:rsid w:val="00245B98"/>
    <w:pPr>
      <w:spacing w:after="120"/>
    </w:pPr>
  </w:style>
  <w:style w:type="paragraph" w:styleId="a6">
    <w:name w:val="Normal (Web)"/>
    <w:basedOn w:val="a"/>
    <w:rsid w:val="00C050E1"/>
    <w:pPr>
      <w:spacing w:before="100" w:beforeAutospacing="1" w:after="100" w:afterAutospacing="1"/>
    </w:pPr>
    <w:rPr>
      <w:lang w:val="ru-RU"/>
    </w:rPr>
  </w:style>
  <w:style w:type="character" w:customStyle="1" w:styleId="apple-converted-space">
    <w:name w:val="apple-converted-space"/>
    <w:basedOn w:val="a0"/>
    <w:rsid w:val="00C050E1"/>
  </w:style>
  <w:style w:type="character" w:styleId="a7">
    <w:name w:val="Strong"/>
    <w:qFormat/>
    <w:rsid w:val="00C050E1"/>
    <w:rPr>
      <w:b/>
      <w:bCs/>
    </w:rPr>
  </w:style>
  <w:style w:type="paragraph" w:styleId="a8">
    <w:name w:val="footer"/>
    <w:basedOn w:val="a"/>
    <w:rsid w:val="00B67932"/>
    <w:pPr>
      <w:tabs>
        <w:tab w:val="center" w:pos="4677"/>
        <w:tab w:val="right" w:pos="9355"/>
      </w:tabs>
    </w:pPr>
  </w:style>
  <w:style w:type="paragraph" w:styleId="HTML">
    <w:name w:val="HTML Preformatted"/>
    <w:basedOn w:val="a"/>
    <w:link w:val="HTML0"/>
    <w:rsid w:val="00B67932"/>
    <w:rPr>
      <w:rFonts w:ascii="Courier New" w:hAnsi="Courier New" w:cs="Courier New"/>
      <w:sz w:val="20"/>
      <w:szCs w:val="20"/>
    </w:rPr>
  </w:style>
  <w:style w:type="character" w:customStyle="1" w:styleId="HTML0">
    <w:name w:val="Стандартный HTML Знак"/>
    <w:link w:val="HTML"/>
    <w:rsid w:val="00B67932"/>
    <w:rPr>
      <w:rFonts w:ascii="Courier New" w:hAnsi="Courier New" w:cs="Courier New"/>
      <w:lang w:val="uk-UA" w:eastAsia="ru-RU" w:bidi="ar-SA"/>
    </w:rPr>
  </w:style>
  <w:style w:type="paragraph" w:customStyle="1" w:styleId="rvps70">
    <w:name w:val="rvps70"/>
    <w:basedOn w:val="a"/>
    <w:rsid w:val="00361176"/>
    <w:pPr>
      <w:spacing w:before="100" w:beforeAutospacing="1" w:after="100" w:afterAutospacing="1"/>
    </w:pPr>
    <w:rPr>
      <w:lang w:val="ru-RU"/>
    </w:rPr>
  </w:style>
  <w:style w:type="character" w:customStyle="1" w:styleId="rvts7">
    <w:name w:val="rvts7"/>
    <w:rsid w:val="00361176"/>
  </w:style>
  <w:style w:type="paragraph" w:styleId="a9">
    <w:name w:val="caption"/>
    <w:basedOn w:val="a"/>
    <w:qFormat/>
    <w:rsid w:val="00361176"/>
    <w:pPr>
      <w:jc w:val="center"/>
    </w:pPr>
    <w:rPr>
      <w:b/>
      <w:sz w:val="28"/>
      <w:szCs w:val="20"/>
    </w:rPr>
  </w:style>
  <w:style w:type="paragraph" w:customStyle="1" w:styleId="21">
    <w:name w:val="Заголовок 21"/>
    <w:basedOn w:val="a"/>
    <w:next w:val="a"/>
    <w:rsid w:val="00361176"/>
    <w:pPr>
      <w:keepNext/>
      <w:tabs>
        <w:tab w:val="left" w:pos="11766"/>
      </w:tabs>
      <w:spacing w:line="240" w:lineRule="atLeast"/>
    </w:pPr>
    <w:rPr>
      <w:rFonts w:ascii="Decor" w:hAnsi="Decor"/>
      <w:sz w:val="28"/>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888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3903</Words>
  <Characters>22253</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26104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Protokl4</dc:creator>
  <cp:keywords/>
  <dc:description/>
  <cp:lastModifiedBy>Kompvid2</cp:lastModifiedBy>
  <cp:revision>2</cp:revision>
  <cp:lastPrinted>2016-07-28T13:53:00Z</cp:lastPrinted>
  <dcterms:created xsi:type="dcterms:W3CDTF">2017-01-25T12:06:00Z</dcterms:created>
  <dcterms:modified xsi:type="dcterms:W3CDTF">2017-01-25T12:06:00Z</dcterms:modified>
</cp:coreProperties>
</file>