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DF1" w:rsidRDefault="00B00DF1" w:rsidP="008222A0">
      <w:pPr>
        <w:jc w:val="center"/>
        <w:rPr>
          <w:sz w:val="28"/>
          <w:szCs w:val="28"/>
          <w:lang w:val="uk-UA"/>
        </w:rPr>
      </w:pPr>
    </w:p>
    <w:p w:rsidR="008222A0" w:rsidRDefault="008222A0" w:rsidP="008222A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41325" cy="6883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25" cy="688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22A0" w:rsidRDefault="008222A0" w:rsidP="008222A0">
      <w:pPr>
        <w:pStyle w:val="1"/>
        <w:widowControl/>
        <w:tabs>
          <w:tab w:val="center" w:pos="4677"/>
          <w:tab w:val="left" w:pos="6080"/>
        </w:tabs>
        <w:jc w:val="left"/>
        <w:rPr>
          <w:b/>
          <w:szCs w:val="36"/>
        </w:rPr>
      </w:pPr>
      <w:r>
        <w:rPr>
          <w:sz w:val="28"/>
          <w:szCs w:val="28"/>
        </w:rPr>
        <w:tab/>
      </w:r>
      <w:r>
        <w:rPr>
          <w:b/>
          <w:szCs w:val="36"/>
        </w:rPr>
        <w:t>У К Р А Ї Н А</w:t>
      </w:r>
      <w:r>
        <w:rPr>
          <w:b/>
          <w:szCs w:val="36"/>
        </w:rPr>
        <w:tab/>
      </w:r>
    </w:p>
    <w:p w:rsidR="008222A0" w:rsidRDefault="008222A0" w:rsidP="008222A0">
      <w:pPr>
        <w:pStyle w:val="2"/>
        <w:widowControl/>
        <w:rPr>
          <w:szCs w:val="36"/>
        </w:rPr>
      </w:pPr>
      <w:r>
        <w:rPr>
          <w:szCs w:val="36"/>
        </w:rPr>
        <w:t>Чернівецька міська рада</w:t>
      </w:r>
    </w:p>
    <w:p w:rsidR="008222A0" w:rsidRPr="00ED6678" w:rsidRDefault="00595E87" w:rsidP="008222A0">
      <w:pPr>
        <w:pStyle w:val="3"/>
        <w:rPr>
          <w:sz w:val="36"/>
          <w:szCs w:val="36"/>
        </w:rPr>
      </w:pPr>
      <w:r w:rsidRPr="00ED6678">
        <w:rPr>
          <w:sz w:val="36"/>
          <w:szCs w:val="36"/>
        </w:rPr>
        <w:t>____</w:t>
      </w:r>
      <w:r w:rsidR="008222A0">
        <w:rPr>
          <w:sz w:val="36"/>
          <w:szCs w:val="36"/>
        </w:rPr>
        <w:t xml:space="preserve"> </w:t>
      </w:r>
      <w:proofErr w:type="spellStart"/>
      <w:r w:rsidR="008222A0">
        <w:rPr>
          <w:sz w:val="36"/>
          <w:szCs w:val="36"/>
        </w:rPr>
        <w:t>сесія</w:t>
      </w:r>
      <w:proofErr w:type="spellEnd"/>
      <w:r w:rsidR="008222A0">
        <w:rPr>
          <w:sz w:val="36"/>
          <w:szCs w:val="36"/>
        </w:rPr>
        <w:t xml:space="preserve"> </w:t>
      </w:r>
      <w:r w:rsidR="008222A0">
        <w:rPr>
          <w:sz w:val="36"/>
          <w:szCs w:val="36"/>
          <w:lang w:val="en-US"/>
        </w:rPr>
        <w:t>V</w:t>
      </w:r>
      <w:r w:rsidR="008222A0">
        <w:rPr>
          <w:sz w:val="36"/>
          <w:szCs w:val="36"/>
        </w:rPr>
        <w:t xml:space="preserve">ІІ </w:t>
      </w:r>
      <w:proofErr w:type="spellStart"/>
      <w:r w:rsidR="008222A0">
        <w:rPr>
          <w:sz w:val="36"/>
          <w:szCs w:val="36"/>
        </w:rPr>
        <w:t>скликання</w:t>
      </w:r>
      <w:proofErr w:type="spellEnd"/>
    </w:p>
    <w:p w:rsidR="00595E87" w:rsidRPr="00ED6678" w:rsidRDefault="00595E87" w:rsidP="00595E87"/>
    <w:p w:rsidR="008222A0" w:rsidRDefault="008222A0" w:rsidP="008222A0">
      <w:pPr>
        <w:pStyle w:val="3"/>
        <w:rPr>
          <w:szCs w:val="32"/>
        </w:rPr>
      </w:pPr>
      <w:r>
        <w:rPr>
          <w:szCs w:val="32"/>
        </w:rPr>
        <w:t xml:space="preserve">Р І Ш Е Н </w:t>
      </w:r>
      <w:proofErr w:type="spellStart"/>
      <w:r>
        <w:rPr>
          <w:szCs w:val="32"/>
        </w:rPr>
        <w:t>Н</w:t>
      </w:r>
      <w:proofErr w:type="spellEnd"/>
      <w:r>
        <w:rPr>
          <w:szCs w:val="32"/>
        </w:rPr>
        <w:t xml:space="preserve"> Я</w:t>
      </w:r>
    </w:p>
    <w:p w:rsidR="008222A0" w:rsidRDefault="008222A0" w:rsidP="008222A0">
      <w:pPr>
        <w:pStyle w:val="4"/>
        <w:rPr>
          <w:sz w:val="20"/>
          <w:u w:val="single"/>
        </w:rPr>
      </w:pPr>
    </w:p>
    <w:p w:rsidR="008222A0" w:rsidRDefault="008222A0" w:rsidP="008222A0">
      <w:pPr>
        <w:pStyle w:val="4"/>
        <w:rPr>
          <w:szCs w:val="28"/>
        </w:rPr>
      </w:pPr>
      <w:r>
        <w:rPr>
          <w:szCs w:val="28"/>
          <w:u w:val="single"/>
          <w:lang w:val="uk-UA"/>
        </w:rPr>
        <w:t xml:space="preserve">           </w:t>
      </w:r>
      <w:r>
        <w:rPr>
          <w:szCs w:val="28"/>
          <w:u w:val="single"/>
        </w:rPr>
        <w:t>201</w:t>
      </w:r>
      <w:r>
        <w:rPr>
          <w:szCs w:val="28"/>
          <w:u w:val="single"/>
          <w:lang w:val="uk-UA"/>
        </w:rPr>
        <w:t>7</w:t>
      </w:r>
      <w:r>
        <w:rPr>
          <w:szCs w:val="28"/>
        </w:rPr>
        <w:t xml:space="preserve">  № ______</w:t>
      </w:r>
      <w:r>
        <w:rPr>
          <w:szCs w:val="28"/>
        </w:rPr>
        <w:tab/>
      </w:r>
      <w:r>
        <w:rPr>
          <w:szCs w:val="28"/>
        </w:rPr>
        <w:tab/>
        <w:t xml:space="preserve">            </w:t>
      </w:r>
      <w:r>
        <w:rPr>
          <w:szCs w:val="28"/>
        </w:rPr>
        <w:tab/>
        <w:t xml:space="preserve">                </w:t>
      </w:r>
      <w:r>
        <w:rPr>
          <w:szCs w:val="28"/>
        </w:rPr>
        <w:tab/>
      </w:r>
      <w:r>
        <w:rPr>
          <w:szCs w:val="28"/>
        </w:rPr>
        <w:tab/>
        <w:t xml:space="preserve">  </w:t>
      </w:r>
      <w:r>
        <w:rPr>
          <w:szCs w:val="28"/>
          <w:lang w:val="uk-UA"/>
        </w:rPr>
        <w:tab/>
        <w:t xml:space="preserve">    </w:t>
      </w:r>
      <w:r>
        <w:rPr>
          <w:szCs w:val="28"/>
        </w:rPr>
        <w:t xml:space="preserve"> м. Чернівці</w:t>
      </w:r>
    </w:p>
    <w:p w:rsidR="008222A0" w:rsidRDefault="008222A0" w:rsidP="008222A0">
      <w:pPr>
        <w:ind w:right="-81"/>
        <w:jc w:val="center"/>
        <w:rPr>
          <w:b/>
          <w:sz w:val="28"/>
          <w:szCs w:val="28"/>
          <w:lang w:val="uk-UA"/>
        </w:rPr>
      </w:pPr>
    </w:p>
    <w:p w:rsidR="008222A0" w:rsidRPr="008222A0" w:rsidRDefault="008222A0" w:rsidP="008222A0">
      <w:pPr>
        <w:widowControl w:val="0"/>
        <w:tabs>
          <w:tab w:val="num" w:pos="0"/>
        </w:tabs>
        <w:ind w:firstLine="567"/>
        <w:jc w:val="center"/>
        <w:rPr>
          <w:b/>
          <w:color w:val="000000"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затвердження </w:t>
      </w:r>
      <w:r w:rsidRPr="008222A0">
        <w:rPr>
          <w:b/>
          <w:sz w:val="28"/>
          <w:szCs w:val="28"/>
          <w:lang w:val="uk-UA"/>
        </w:rPr>
        <w:t>проекту «</w:t>
      </w:r>
      <w:r w:rsidRPr="008222A0">
        <w:rPr>
          <w:b/>
          <w:bCs/>
          <w:sz w:val="28"/>
          <w:szCs w:val="28"/>
          <w:lang w:val="uk-UA"/>
        </w:rPr>
        <w:t xml:space="preserve">Капітальний ремонт 2 котловану полігону ТПВ по </w:t>
      </w:r>
      <w:proofErr w:type="spellStart"/>
      <w:r w:rsidRPr="008222A0">
        <w:rPr>
          <w:b/>
          <w:bCs/>
          <w:sz w:val="28"/>
          <w:szCs w:val="28"/>
          <w:lang w:val="uk-UA"/>
        </w:rPr>
        <w:t>вул.Чорнівській</w:t>
      </w:r>
      <w:proofErr w:type="spellEnd"/>
      <w:r w:rsidRPr="008222A0">
        <w:rPr>
          <w:b/>
          <w:bCs/>
          <w:sz w:val="28"/>
          <w:szCs w:val="28"/>
          <w:lang w:val="uk-UA"/>
        </w:rPr>
        <w:t xml:space="preserve"> у </w:t>
      </w:r>
      <w:proofErr w:type="spellStart"/>
      <w:r w:rsidRPr="008222A0">
        <w:rPr>
          <w:b/>
          <w:bCs/>
          <w:sz w:val="28"/>
          <w:szCs w:val="28"/>
          <w:lang w:val="uk-UA"/>
        </w:rPr>
        <w:t>м.Чернівці</w:t>
      </w:r>
      <w:proofErr w:type="spellEnd"/>
      <w:r w:rsidRPr="008222A0">
        <w:rPr>
          <w:b/>
          <w:bCs/>
          <w:sz w:val="28"/>
          <w:szCs w:val="28"/>
          <w:lang w:val="uk-UA"/>
        </w:rPr>
        <w:t>»</w:t>
      </w:r>
    </w:p>
    <w:bookmarkEnd w:id="0"/>
    <w:p w:rsidR="008222A0" w:rsidRDefault="008222A0" w:rsidP="008222A0">
      <w:pPr>
        <w:ind w:right="99"/>
        <w:jc w:val="both"/>
        <w:rPr>
          <w:sz w:val="20"/>
          <w:szCs w:val="20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8222A0" w:rsidRDefault="008222A0" w:rsidP="008222A0">
      <w:pPr>
        <w:ind w:right="99"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 та умов конкурсу інвестиційних програм та проектів регіонального розвитку, що можуть реалізовуватися за рахунок коштів Державного фонду регіонального розвитку у 2017 році, Чернівецька міська рада</w:t>
      </w:r>
    </w:p>
    <w:p w:rsidR="008222A0" w:rsidRDefault="008222A0" w:rsidP="008222A0">
      <w:pPr>
        <w:ind w:right="99"/>
        <w:jc w:val="center"/>
        <w:rPr>
          <w:b/>
          <w:sz w:val="28"/>
          <w:szCs w:val="28"/>
          <w:lang w:val="uk-UA"/>
        </w:rPr>
      </w:pPr>
    </w:p>
    <w:p w:rsidR="008222A0" w:rsidRDefault="008222A0" w:rsidP="008222A0">
      <w:pPr>
        <w:ind w:right="9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8222A0" w:rsidRDefault="008222A0" w:rsidP="008222A0">
      <w:pPr>
        <w:ind w:right="99"/>
        <w:jc w:val="center"/>
        <w:rPr>
          <w:b/>
          <w:lang w:val="uk-UA"/>
        </w:rPr>
      </w:pPr>
    </w:p>
    <w:p w:rsidR="008222A0" w:rsidRDefault="008222A0" w:rsidP="008222A0">
      <w:pPr>
        <w:widowControl w:val="0"/>
        <w:tabs>
          <w:tab w:val="num" w:pos="0"/>
        </w:tabs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1. </w:t>
      </w:r>
      <w:r>
        <w:rPr>
          <w:sz w:val="28"/>
          <w:szCs w:val="28"/>
          <w:lang w:val="uk-UA"/>
        </w:rPr>
        <w:t>Затвердити  проект «</w:t>
      </w:r>
      <w:r>
        <w:rPr>
          <w:bCs/>
          <w:sz w:val="28"/>
          <w:szCs w:val="28"/>
          <w:lang w:val="uk-UA"/>
        </w:rPr>
        <w:t xml:space="preserve">Капітальний ремонт 2 котловану полігону ТПВ по </w:t>
      </w:r>
      <w:proofErr w:type="spellStart"/>
      <w:r>
        <w:rPr>
          <w:bCs/>
          <w:sz w:val="28"/>
          <w:szCs w:val="28"/>
          <w:lang w:val="uk-UA"/>
        </w:rPr>
        <w:t>вул.Чорнівській</w:t>
      </w:r>
      <w:proofErr w:type="spellEnd"/>
      <w:r>
        <w:rPr>
          <w:bCs/>
          <w:sz w:val="28"/>
          <w:szCs w:val="28"/>
          <w:lang w:val="uk-UA"/>
        </w:rPr>
        <w:t xml:space="preserve"> у </w:t>
      </w:r>
      <w:proofErr w:type="spellStart"/>
      <w:r>
        <w:rPr>
          <w:bCs/>
          <w:sz w:val="28"/>
          <w:szCs w:val="28"/>
          <w:lang w:val="uk-UA"/>
        </w:rPr>
        <w:t>м.Чернівці</w:t>
      </w:r>
      <w:proofErr w:type="spellEnd"/>
      <w:r>
        <w:rPr>
          <w:bCs/>
          <w:sz w:val="28"/>
          <w:szCs w:val="28"/>
          <w:lang w:val="uk-UA"/>
        </w:rPr>
        <w:t xml:space="preserve">» для участі у </w:t>
      </w:r>
      <w:r>
        <w:rPr>
          <w:sz w:val="28"/>
          <w:szCs w:val="28"/>
          <w:lang w:val="uk-UA"/>
        </w:rPr>
        <w:t xml:space="preserve"> конкурсному відборі інвестиційних програм і проектів регіонального розвитку, що можуть реалізовуватися за рахунок коштів Державного фонду регіонального розвитку у 2017 - 2018 роках  (додається).</w:t>
      </w:r>
    </w:p>
    <w:p w:rsidR="008222A0" w:rsidRDefault="008222A0" w:rsidP="008222A0">
      <w:pPr>
        <w:ind w:right="99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</w:p>
    <w:p w:rsidR="008222A0" w:rsidRDefault="008222A0" w:rsidP="008222A0">
      <w:pPr>
        <w:ind w:right="99"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 Департаменту житлово-комунального господарства міської ради спільно з ф</w:t>
      </w:r>
      <w:r>
        <w:rPr>
          <w:sz w:val="28"/>
          <w:lang w:val="uk-UA"/>
        </w:rPr>
        <w:t xml:space="preserve">інансовим  управлінням міської ради </w:t>
      </w:r>
      <w:r>
        <w:rPr>
          <w:sz w:val="28"/>
          <w:szCs w:val="28"/>
          <w:lang w:val="uk-UA"/>
        </w:rPr>
        <w:t xml:space="preserve">в разі перемоги зазначеного вище проекту і виділення коштів з Державного фонду регіонального розвитку в сумі </w:t>
      </w:r>
      <w:r>
        <w:rPr>
          <w:b/>
          <w:bCs/>
          <w:sz w:val="28"/>
          <w:szCs w:val="28"/>
          <w:lang w:val="uk-UA"/>
        </w:rPr>
        <w:t>1983,334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 тис. грн., </w:t>
      </w:r>
      <w:r>
        <w:rPr>
          <w:bCs/>
          <w:sz w:val="28"/>
          <w:szCs w:val="28"/>
          <w:lang w:val="uk-UA"/>
        </w:rPr>
        <w:t xml:space="preserve">передбачити  у міському бюджеті на 2017 рік кошти на </w:t>
      </w:r>
      <w:proofErr w:type="spellStart"/>
      <w:r>
        <w:rPr>
          <w:bCs/>
          <w:sz w:val="28"/>
          <w:szCs w:val="28"/>
          <w:lang w:val="uk-UA"/>
        </w:rPr>
        <w:t>співфінансування</w:t>
      </w:r>
      <w:proofErr w:type="spellEnd"/>
      <w:r>
        <w:rPr>
          <w:bCs/>
          <w:sz w:val="28"/>
          <w:szCs w:val="28"/>
          <w:lang w:val="uk-UA"/>
        </w:rPr>
        <w:t xml:space="preserve">  проекту в сумі </w:t>
      </w:r>
      <w:r>
        <w:rPr>
          <w:b/>
          <w:sz w:val="28"/>
          <w:szCs w:val="28"/>
          <w:lang w:val="uk-UA"/>
        </w:rPr>
        <w:t>479</w:t>
      </w:r>
      <w:r w:rsidR="00DE34C1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>967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тис. грн.</w:t>
      </w:r>
    </w:p>
    <w:p w:rsidR="008222A0" w:rsidRDefault="008222A0" w:rsidP="008222A0">
      <w:pPr>
        <w:ind w:right="99" w:firstLine="708"/>
        <w:jc w:val="both"/>
        <w:rPr>
          <w:sz w:val="16"/>
          <w:szCs w:val="16"/>
          <w:lang w:val="uk-UA"/>
        </w:rPr>
      </w:pPr>
    </w:p>
    <w:p w:rsidR="008222A0" w:rsidRDefault="008222A0" w:rsidP="008222A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8222A0" w:rsidRDefault="008222A0" w:rsidP="008222A0">
      <w:pPr>
        <w:pStyle w:val="a3"/>
        <w:widowControl/>
        <w:spacing w:line="228" w:lineRule="auto"/>
        <w:ind w:firstLine="708"/>
        <w:rPr>
          <w:b/>
          <w:sz w:val="20"/>
          <w:lang w:val="uk-UA"/>
        </w:rPr>
      </w:pPr>
    </w:p>
    <w:p w:rsidR="008222A0" w:rsidRDefault="008222A0" w:rsidP="008222A0">
      <w:pPr>
        <w:pStyle w:val="a3"/>
        <w:widowControl/>
        <w:spacing w:line="228" w:lineRule="auto"/>
        <w:ind w:firstLine="708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4. </w:t>
      </w:r>
      <w:r>
        <w:rPr>
          <w:sz w:val="28"/>
          <w:szCs w:val="28"/>
          <w:lang w:val="uk-UA"/>
        </w:rPr>
        <w:t xml:space="preserve">Організацію виконання  цього рішення покласти на </w:t>
      </w:r>
      <w:r>
        <w:rPr>
          <w:sz w:val="28"/>
          <w:lang w:val="uk-UA"/>
        </w:rPr>
        <w:t xml:space="preserve">заступника міського голови з питань діяльності виконавчих органів міської ради                    </w:t>
      </w:r>
      <w:proofErr w:type="spellStart"/>
      <w:r>
        <w:rPr>
          <w:sz w:val="28"/>
          <w:lang w:val="uk-UA"/>
        </w:rPr>
        <w:t>Середюка</w:t>
      </w:r>
      <w:proofErr w:type="spellEnd"/>
      <w:r>
        <w:rPr>
          <w:sz w:val="28"/>
          <w:lang w:val="uk-UA"/>
        </w:rPr>
        <w:t xml:space="preserve"> В.Б. та </w:t>
      </w:r>
      <w:r>
        <w:rPr>
          <w:sz w:val="28"/>
          <w:szCs w:val="28"/>
        </w:rPr>
        <w:t xml:space="preserve">директора департаменту </w:t>
      </w:r>
      <w:proofErr w:type="spellStart"/>
      <w:r>
        <w:rPr>
          <w:sz w:val="28"/>
          <w:szCs w:val="28"/>
        </w:rPr>
        <w:t>житлово-комунального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>.</w:t>
      </w:r>
    </w:p>
    <w:p w:rsidR="008222A0" w:rsidRDefault="008222A0" w:rsidP="008222A0">
      <w:pPr>
        <w:pStyle w:val="a3"/>
        <w:widowControl/>
        <w:spacing w:line="228" w:lineRule="auto"/>
        <w:ind w:firstLine="708"/>
        <w:rPr>
          <w:rFonts w:eastAsia="Times New Roman"/>
          <w:sz w:val="16"/>
          <w:szCs w:val="16"/>
          <w:lang w:val="uk-UA"/>
        </w:rPr>
      </w:pPr>
    </w:p>
    <w:p w:rsidR="008222A0" w:rsidRDefault="008222A0" w:rsidP="008222A0">
      <w:pPr>
        <w:pStyle w:val="a3"/>
        <w:ind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5.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міської ради з питань житлово-комунального господарства та охорони навколишнього середовища.</w:t>
      </w:r>
    </w:p>
    <w:p w:rsidR="008222A0" w:rsidRDefault="008222A0" w:rsidP="008222A0">
      <w:pPr>
        <w:jc w:val="both"/>
        <w:rPr>
          <w:b/>
          <w:sz w:val="28"/>
          <w:szCs w:val="28"/>
          <w:lang w:val="uk-UA"/>
        </w:rPr>
      </w:pPr>
    </w:p>
    <w:p w:rsidR="008222A0" w:rsidRDefault="008222A0" w:rsidP="008222A0">
      <w:pPr>
        <w:jc w:val="both"/>
        <w:rPr>
          <w:b/>
          <w:sz w:val="28"/>
          <w:szCs w:val="28"/>
          <w:lang w:val="uk-UA"/>
        </w:rPr>
      </w:pPr>
    </w:p>
    <w:p w:rsidR="003008C5" w:rsidRDefault="008222A0" w:rsidP="008222A0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Чернівецький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міський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г</w:t>
      </w:r>
      <w:r>
        <w:rPr>
          <w:b/>
          <w:sz w:val="28"/>
          <w:szCs w:val="28"/>
          <w:lang w:val="uk-UA"/>
        </w:rPr>
        <w:t>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О.Каспрук</w:t>
      </w:r>
    </w:p>
    <w:p w:rsidR="00B00DF1" w:rsidRDefault="00B00DF1" w:rsidP="008222A0">
      <w:pPr>
        <w:jc w:val="both"/>
        <w:rPr>
          <w:b/>
          <w:lang w:val="uk-UA"/>
        </w:rPr>
      </w:pPr>
    </w:p>
    <w:p w:rsidR="00B00DF1" w:rsidRDefault="00B00DF1" w:rsidP="008222A0">
      <w:pPr>
        <w:jc w:val="both"/>
        <w:rPr>
          <w:b/>
          <w:lang w:val="uk-UA"/>
        </w:rPr>
      </w:pPr>
    </w:p>
    <w:p w:rsidR="00ED6678" w:rsidRDefault="00ED6678" w:rsidP="00ED6678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D6678" w:rsidRDefault="00ED6678" w:rsidP="00ED6678">
      <w:pPr>
        <w:widowControl w:val="0"/>
        <w:tabs>
          <w:tab w:val="left" w:pos="7020"/>
        </w:tabs>
        <w:jc w:val="center"/>
        <w:rPr>
          <w:b/>
          <w:sz w:val="28"/>
          <w:szCs w:val="28"/>
        </w:rPr>
      </w:pPr>
      <w:r>
        <w:rPr>
          <w:b/>
        </w:rPr>
        <w:t xml:space="preserve">І. </w:t>
      </w:r>
      <w:r>
        <w:rPr>
          <w:b/>
          <w:sz w:val="28"/>
          <w:szCs w:val="28"/>
        </w:rPr>
        <w:t xml:space="preserve">РЕЄСТРАЦІЙНА КАРТКА </w:t>
      </w:r>
      <w:r>
        <w:rPr>
          <w:b/>
          <w:bCs/>
          <w:sz w:val="28"/>
          <w:szCs w:val="28"/>
        </w:rPr>
        <w:t>ПРОЕКТУ, ЩО МОЖЕ РЕАЛІЗОВУВАТИСЯ ЗА РАХУНОК КОШТІВ ДЕРЖАВНОГО ФОНДУ РЕГІОНАЛЬНОГО РОЗВИТКУ У 2017 РОЦІ</w:t>
      </w:r>
    </w:p>
    <w:p w:rsidR="00ED6678" w:rsidRDefault="00ED6678" w:rsidP="00ED6678">
      <w:pPr>
        <w:widowControl w:val="0"/>
        <w:jc w:val="both"/>
        <w:rPr>
          <w:lang w:val="uk-UA"/>
        </w:rPr>
      </w:pPr>
    </w:p>
    <w:tbl>
      <w:tblPr>
        <w:tblW w:w="0" w:type="auto"/>
        <w:tblInd w:w="108" w:type="dxa"/>
        <w:tblBorders>
          <w:top w:val="threeDEmboss" w:sz="18" w:space="0" w:color="auto"/>
          <w:left w:val="threeDEmboss" w:sz="18" w:space="0" w:color="auto"/>
          <w:bottom w:val="threeDEmboss" w:sz="18" w:space="0" w:color="auto"/>
          <w:right w:val="threeDEmboss" w:sz="18" w:space="0" w:color="auto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040"/>
        <w:gridCol w:w="1440"/>
        <w:gridCol w:w="1440"/>
        <w:gridCol w:w="1440"/>
      </w:tblGrid>
      <w:tr w:rsidR="00ED6678" w:rsidTr="00ED6678">
        <w:trPr>
          <w:trHeight w:val="513"/>
        </w:trPr>
        <w:tc>
          <w:tcPr>
            <w:tcW w:w="5040" w:type="dxa"/>
            <w:tcBorders>
              <w:top w:val="threeDEmboss" w:sz="18" w:space="0" w:color="auto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D6678" w:rsidRDefault="00ED6678">
            <w:pPr>
              <w:widowControl w:val="0"/>
              <w:spacing w:line="276" w:lineRule="auto"/>
              <w:rPr>
                <w:rFonts w:eastAsia="Calibri"/>
              </w:rPr>
            </w:pPr>
            <w:proofErr w:type="spellStart"/>
            <w:r>
              <w:t>Назва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і проекту </w:t>
            </w:r>
            <w:proofErr w:type="spellStart"/>
            <w:r>
              <w:t>регіонального</w:t>
            </w:r>
            <w:proofErr w:type="spellEnd"/>
            <w:r>
              <w:t xml:space="preserve"> </w:t>
            </w:r>
            <w:proofErr w:type="spellStart"/>
            <w:r>
              <w:t>розвитку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може</w:t>
            </w:r>
            <w:proofErr w:type="spellEnd"/>
            <w:r>
              <w:t xml:space="preserve"> </w:t>
            </w:r>
            <w:proofErr w:type="spellStart"/>
            <w:r>
              <w:t>реалізуватися</w:t>
            </w:r>
            <w:proofErr w:type="spellEnd"/>
            <w:r>
              <w:t xml:space="preserve"> за </w:t>
            </w:r>
            <w:proofErr w:type="spellStart"/>
            <w:r>
              <w:t>рахунок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державного фонду </w:t>
            </w:r>
            <w:proofErr w:type="spellStart"/>
            <w:r>
              <w:t>регіонального</w:t>
            </w:r>
            <w:proofErr w:type="spellEnd"/>
            <w:r>
              <w:t xml:space="preserve"> </w:t>
            </w:r>
            <w:proofErr w:type="spellStart"/>
            <w:r>
              <w:t>розвитку</w:t>
            </w:r>
            <w:proofErr w:type="spellEnd"/>
            <w:r>
              <w:t xml:space="preserve"> (</w:t>
            </w:r>
            <w:proofErr w:type="spellStart"/>
            <w:r>
              <w:t>далі</w:t>
            </w:r>
            <w:proofErr w:type="spellEnd"/>
            <w:r>
              <w:t>-проект)</w:t>
            </w:r>
          </w:p>
        </w:tc>
        <w:tc>
          <w:tcPr>
            <w:tcW w:w="4320" w:type="dxa"/>
            <w:gridSpan w:val="3"/>
            <w:tcBorders>
              <w:top w:val="threeDEmboss" w:sz="18" w:space="0" w:color="auto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ED6678" w:rsidRDefault="00ED6678">
            <w:pPr>
              <w:widowControl w:val="0"/>
              <w:spacing w:line="276" w:lineRule="auto"/>
              <w:rPr>
                <w:rFonts w:eastAsia="Calibri"/>
              </w:rPr>
            </w:pPr>
            <w:r>
              <w:rPr>
                <w:bCs/>
                <w:lang w:val="uk-UA"/>
              </w:rPr>
              <w:t xml:space="preserve">Капітальний ремонт 2 котловану полігону ТПВ по </w:t>
            </w:r>
            <w:proofErr w:type="spellStart"/>
            <w:r>
              <w:rPr>
                <w:bCs/>
                <w:lang w:val="uk-UA"/>
              </w:rPr>
              <w:t>вул.Чорнівській</w:t>
            </w:r>
            <w:proofErr w:type="spellEnd"/>
            <w:r>
              <w:rPr>
                <w:bCs/>
                <w:lang w:val="uk-UA"/>
              </w:rPr>
              <w:t xml:space="preserve"> у </w:t>
            </w:r>
            <w:proofErr w:type="spellStart"/>
            <w:r>
              <w:rPr>
                <w:bCs/>
                <w:lang w:val="uk-UA"/>
              </w:rPr>
              <w:t>м.Чернівці</w:t>
            </w:r>
            <w:proofErr w:type="spellEnd"/>
            <w:r>
              <w:rPr>
                <w:bCs/>
                <w:lang w:val="uk-UA"/>
              </w:rPr>
              <w:t xml:space="preserve">   </w:t>
            </w:r>
          </w:p>
        </w:tc>
      </w:tr>
      <w:tr w:rsidR="00ED6678" w:rsidTr="00ED6678">
        <w:trPr>
          <w:trHeight w:val="513"/>
        </w:trPr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D6678" w:rsidRDefault="00ED6678">
            <w:pPr>
              <w:widowControl w:val="0"/>
              <w:spacing w:line="276" w:lineRule="auto"/>
              <w:rPr>
                <w:rFonts w:eastAsia="Calibri"/>
              </w:rPr>
            </w:pPr>
            <w:proofErr w:type="spellStart"/>
            <w:r>
              <w:t>Заявник</w:t>
            </w:r>
            <w:proofErr w:type="spellEnd"/>
            <w:r>
              <w:t xml:space="preserve"> (</w:t>
            </w:r>
            <w:proofErr w:type="spellStart"/>
            <w:r>
              <w:t>найменування</w:t>
            </w:r>
            <w:proofErr w:type="spellEnd"/>
            <w:r>
              <w:t xml:space="preserve"> </w:t>
            </w:r>
            <w:proofErr w:type="spellStart"/>
            <w:r>
              <w:t>місцевого</w:t>
            </w:r>
            <w:proofErr w:type="spellEnd"/>
            <w:r>
              <w:t xml:space="preserve"> органу </w:t>
            </w:r>
            <w:proofErr w:type="spellStart"/>
            <w:r>
              <w:t>виконавчої</w:t>
            </w:r>
            <w:proofErr w:type="spellEnd"/>
            <w:r>
              <w:t xml:space="preserve"> </w:t>
            </w:r>
            <w:proofErr w:type="spellStart"/>
            <w:r>
              <w:t>влади</w:t>
            </w:r>
            <w:proofErr w:type="spellEnd"/>
            <w:r>
              <w:t xml:space="preserve">, органу </w:t>
            </w:r>
            <w:proofErr w:type="spellStart"/>
            <w:r>
              <w:t>місцевого</w:t>
            </w:r>
            <w:proofErr w:type="spellEnd"/>
            <w:r>
              <w:t xml:space="preserve"> </w:t>
            </w:r>
            <w:proofErr w:type="spellStart"/>
            <w:r>
              <w:t>самоврядування</w:t>
            </w:r>
            <w:proofErr w:type="spellEnd"/>
            <w:r>
              <w:t>)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ED6678" w:rsidRDefault="00ED6678">
            <w:pPr>
              <w:widowControl w:val="0"/>
              <w:spacing w:line="276" w:lineRule="auto"/>
              <w:rPr>
                <w:rFonts w:eastAsia="Calibri"/>
              </w:rPr>
            </w:pPr>
            <w:proofErr w:type="spellStart"/>
            <w:r>
              <w:t>Чернівецька</w:t>
            </w:r>
            <w:proofErr w:type="spellEnd"/>
            <w:r>
              <w:t xml:space="preserve"> </w:t>
            </w:r>
            <w:proofErr w:type="spellStart"/>
            <w:r>
              <w:t>міська</w:t>
            </w:r>
            <w:proofErr w:type="spellEnd"/>
            <w:r>
              <w:t xml:space="preserve"> рада</w:t>
            </w:r>
          </w:p>
        </w:tc>
      </w:tr>
      <w:tr w:rsidR="00ED6678" w:rsidTr="00ED6678">
        <w:trPr>
          <w:trHeight w:val="1125"/>
        </w:trPr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D6678" w:rsidRDefault="00ED6678">
            <w:pPr>
              <w:widowControl w:val="0"/>
              <w:spacing w:line="276" w:lineRule="auto"/>
              <w:rPr>
                <w:rFonts w:eastAsia="Calibri"/>
              </w:rPr>
            </w:pPr>
            <w:proofErr w:type="spellStart"/>
            <w:r>
              <w:t>Тематичний</w:t>
            </w:r>
            <w:proofErr w:type="spellEnd"/>
            <w:r>
              <w:t xml:space="preserve"> </w:t>
            </w:r>
            <w:proofErr w:type="spellStart"/>
            <w:r>
              <w:t>напрямок</w:t>
            </w:r>
            <w:proofErr w:type="spellEnd"/>
            <w:r>
              <w:t xml:space="preserve"> проекту (</w:t>
            </w:r>
            <w:proofErr w:type="spellStart"/>
            <w:r>
              <w:t>зазначити</w:t>
            </w:r>
            <w:proofErr w:type="spellEnd"/>
            <w:r>
              <w:t xml:space="preserve"> один </w:t>
            </w:r>
            <w:proofErr w:type="spellStart"/>
            <w:r>
              <w:t>напрямок</w:t>
            </w:r>
            <w:proofErr w:type="spellEnd"/>
            <w:r>
              <w:t>)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ED6678" w:rsidRDefault="00ED6678">
            <w:pPr>
              <w:widowControl w:val="0"/>
              <w:spacing w:line="276" w:lineRule="auto"/>
              <w:rPr>
                <w:rFonts w:eastAsia="Calibri"/>
              </w:rPr>
            </w:pPr>
            <w:r>
              <w:rPr>
                <w:lang w:val="uk-UA"/>
              </w:rPr>
              <w:t>З</w:t>
            </w:r>
            <w:proofErr w:type="spellStart"/>
            <w:r>
              <w:t>абезпечення</w:t>
            </w:r>
            <w:proofErr w:type="spellEnd"/>
            <w:r>
              <w:t xml:space="preserve"> </w:t>
            </w:r>
            <w:proofErr w:type="spellStart"/>
            <w:r>
              <w:t>екологічної</w:t>
            </w:r>
            <w:proofErr w:type="spellEnd"/>
            <w:r>
              <w:t xml:space="preserve"> </w:t>
            </w:r>
            <w:proofErr w:type="spellStart"/>
            <w:r>
              <w:t>безпеки</w:t>
            </w:r>
            <w:proofErr w:type="spellEnd"/>
            <w:r>
              <w:t xml:space="preserve"> </w:t>
            </w:r>
            <w:proofErr w:type="spellStart"/>
            <w:r>
              <w:t>регіону</w:t>
            </w:r>
            <w:proofErr w:type="spellEnd"/>
          </w:p>
        </w:tc>
      </w:tr>
      <w:tr w:rsidR="00ED6678" w:rsidTr="00ED6678">
        <w:trPr>
          <w:trHeight w:val="513"/>
        </w:trPr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D6678" w:rsidRDefault="00ED6678">
            <w:pPr>
              <w:widowControl w:val="0"/>
              <w:spacing w:line="276" w:lineRule="auto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Номер і назва завдання зі Стратегії розвитку регіону, якому відповідає проект (лише для проектів до плану заходів з реалізації Стратегії розвитку регіону)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ED6678" w:rsidRDefault="00ED6678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>
              <w:t xml:space="preserve">3.2.2. </w:t>
            </w:r>
            <w:proofErr w:type="spellStart"/>
            <w:r>
              <w:t>Облаштування</w:t>
            </w:r>
            <w:proofErr w:type="spellEnd"/>
            <w:r>
              <w:t xml:space="preserve"> та </w:t>
            </w:r>
            <w:proofErr w:type="spellStart"/>
            <w:r>
              <w:t>впорядкування</w:t>
            </w:r>
            <w:proofErr w:type="spellEnd"/>
            <w:r>
              <w:t xml:space="preserve"> </w:t>
            </w:r>
            <w:proofErr w:type="spellStart"/>
            <w:r>
              <w:t>сміттєзвалищ</w:t>
            </w:r>
            <w:proofErr w:type="spellEnd"/>
            <w:r>
              <w:t xml:space="preserve"> на </w:t>
            </w:r>
            <w:proofErr w:type="spellStart"/>
            <w:r>
              <w:t>території</w:t>
            </w:r>
            <w:proofErr w:type="spellEnd"/>
            <w:r>
              <w:t xml:space="preserve"> </w:t>
            </w:r>
            <w:proofErr w:type="spellStart"/>
            <w:r>
              <w:t>області</w:t>
            </w:r>
            <w:proofErr w:type="spellEnd"/>
          </w:p>
        </w:tc>
      </w:tr>
      <w:tr w:rsidR="00ED6678" w:rsidTr="00ED6678">
        <w:trPr>
          <w:trHeight w:val="20"/>
        </w:trPr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D6678" w:rsidRDefault="00ED6678">
            <w:pPr>
              <w:widowControl w:val="0"/>
              <w:spacing w:line="276" w:lineRule="auto"/>
              <w:rPr>
                <w:rFonts w:eastAsia="Calibri"/>
              </w:rPr>
            </w:pPr>
            <w:proofErr w:type="spellStart"/>
            <w:r>
              <w:t>Період</w:t>
            </w:r>
            <w:proofErr w:type="spellEnd"/>
            <w:r>
              <w:t xml:space="preserve"> та </w:t>
            </w:r>
            <w:proofErr w:type="spellStart"/>
            <w:r>
              <w:t>тривалість</w:t>
            </w:r>
            <w:proofErr w:type="spellEnd"/>
            <w:r>
              <w:t xml:space="preserve"> </w:t>
            </w:r>
            <w:proofErr w:type="spellStart"/>
            <w:r>
              <w:t>реалізації</w:t>
            </w:r>
            <w:proofErr w:type="spellEnd"/>
            <w:r>
              <w:t xml:space="preserve"> проекту 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ED6678" w:rsidRDefault="00ED6678">
            <w:pPr>
              <w:widowControl w:val="0"/>
              <w:spacing w:line="276" w:lineRule="auto"/>
              <w:rPr>
                <w:rFonts w:eastAsia="Calibri"/>
                <w:i/>
              </w:rPr>
            </w:pPr>
            <w:r>
              <w:t xml:space="preserve">з </w:t>
            </w:r>
            <w:proofErr w:type="spellStart"/>
            <w:r>
              <w:t>січня</w:t>
            </w:r>
            <w:proofErr w:type="spellEnd"/>
            <w:r>
              <w:t xml:space="preserve"> 2017р  до </w:t>
            </w:r>
            <w:proofErr w:type="spellStart"/>
            <w:r>
              <w:t>грудня</w:t>
            </w:r>
            <w:proofErr w:type="spellEnd"/>
            <w:r>
              <w:t>  201</w:t>
            </w:r>
            <w:r>
              <w:rPr>
                <w:lang w:val="uk-UA"/>
              </w:rPr>
              <w:t>7</w:t>
            </w:r>
            <w:r>
              <w:t>р.</w:t>
            </w:r>
          </w:p>
        </w:tc>
      </w:tr>
      <w:tr w:rsidR="00ED6678" w:rsidTr="00ED6678">
        <w:trPr>
          <w:trHeight w:val="278"/>
        </w:trPr>
        <w:tc>
          <w:tcPr>
            <w:tcW w:w="5040" w:type="dxa"/>
            <w:vMerge w:val="restart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D6678" w:rsidRDefault="00ED6678">
            <w:pPr>
              <w:widowControl w:val="0"/>
              <w:spacing w:line="276" w:lineRule="auto"/>
              <w:rPr>
                <w:rFonts w:eastAsia="Calibri"/>
              </w:rPr>
            </w:pPr>
            <w:proofErr w:type="spellStart"/>
            <w:r>
              <w:t>Очікуваний</w:t>
            </w:r>
            <w:proofErr w:type="spellEnd"/>
            <w:r>
              <w:t xml:space="preserve"> </w:t>
            </w:r>
            <w:proofErr w:type="spellStart"/>
            <w:r>
              <w:t>обсяг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  <w:r>
              <w:t xml:space="preserve"> проекту з ДФРР (</w:t>
            </w:r>
            <w:proofErr w:type="spellStart"/>
            <w:r>
              <w:t>тис.грн</w:t>
            </w:r>
            <w:proofErr w:type="spellEnd"/>
            <w:r>
              <w:t>.)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678" w:rsidRDefault="00ED6678">
            <w:pPr>
              <w:widowControl w:val="0"/>
              <w:spacing w:line="276" w:lineRule="auto"/>
              <w:rPr>
                <w:rFonts w:eastAsia="Calibri"/>
              </w:rPr>
            </w:pPr>
            <w:r>
              <w:t xml:space="preserve">1 </w:t>
            </w:r>
            <w:proofErr w:type="spellStart"/>
            <w:r>
              <w:t>рік</w:t>
            </w:r>
            <w:proofErr w:type="spell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678" w:rsidRDefault="00ED6678">
            <w:pPr>
              <w:widowControl w:val="0"/>
              <w:spacing w:line="276" w:lineRule="auto"/>
              <w:rPr>
                <w:rFonts w:eastAsia="Calibri"/>
              </w:rPr>
            </w:pPr>
            <w:r>
              <w:t xml:space="preserve">2 </w:t>
            </w:r>
            <w:proofErr w:type="spellStart"/>
            <w:r>
              <w:t>рік</w:t>
            </w:r>
            <w:proofErr w:type="spell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ED6678" w:rsidRDefault="00ED6678">
            <w:pPr>
              <w:widowControl w:val="0"/>
              <w:spacing w:line="276" w:lineRule="auto"/>
              <w:rPr>
                <w:rFonts w:eastAsia="Calibri"/>
              </w:rPr>
            </w:pPr>
            <w:r>
              <w:t xml:space="preserve">Разом </w:t>
            </w:r>
          </w:p>
        </w:tc>
      </w:tr>
      <w:tr w:rsidR="00ED6678" w:rsidTr="00ED6678">
        <w:trPr>
          <w:trHeight w:val="277"/>
        </w:trPr>
        <w:tc>
          <w:tcPr>
            <w:tcW w:w="5040" w:type="dxa"/>
            <w:vMerge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6678" w:rsidRDefault="00ED6678">
            <w:pPr>
              <w:rPr>
                <w:rFonts w:eastAsia="Calibri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678" w:rsidRDefault="00ED6678">
            <w:pPr>
              <w:widowControl w:val="0"/>
              <w:spacing w:line="276" w:lineRule="auto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1983,334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678" w:rsidRDefault="00ED6678">
            <w:pPr>
              <w:widowControl w:val="0"/>
              <w:spacing w:line="276" w:lineRule="auto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ED6678" w:rsidRDefault="00ED6678">
            <w:pPr>
              <w:widowControl w:val="0"/>
              <w:spacing w:line="276" w:lineRule="auto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1983,334</w:t>
            </w:r>
          </w:p>
        </w:tc>
      </w:tr>
      <w:tr w:rsidR="00ED6678" w:rsidTr="00ED6678">
        <w:trPr>
          <w:trHeight w:val="135"/>
        </w:trPr>
        <w:tc>
          <w:tcPr>
            <w:tcW w:w="5040" w:type="dxa"/>
            <w:vMerge w:val="restart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D6678" w:rsidRDefault="00ED6678">
            <w:pPr>
              <w:widowControl w:val="0"/>
              <w:spacing w:line="276" w:lineRule="auto"/>
              <w:rPr>
                <w:rFonts w:eastAsia="Calibri"/>
              </w:rPr>
            </w:pPr>
            <w:proofErr w:type="spellStart"/>
            <w:r>
              <w:t>Обсяг</w:t>
            </w:r>
            <w:proofErr w:type="spellEnd"/>
            <w:r>
              <w:t xml:space="preserve"> </w:t>
            </w:r>
            <w:proofErr w:type="spellStart"/>
            <w:r>
              <w:t>співфінансування</w:t>
            </w:r>
            <w:proofErr w:type="spellEnd"/>
            <w:r>
              <w:t xml:space="preserve"> проекту (</w:t>
            </w:r>
            <w:proofErr w:type="spellStart"/>
            <w:r>
              <w:t>тис.грн</w:t>
            </w:r>
            <w:proofErr w:type="spellEnd"/>
            <w:r>
              <w:t>.)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678" w:rsidRDefault="00ED6678">
            <w:pPr>
              <w:widowControl w:val="0"/>
              <w:spacing w:line="276" w:lineRule="auto"/>
              <w:rPr>
                <w:rFonts w:eastAsia="Calibri"/>
              </w:rPr>
            </w:pPr>
            <w:r>
              <w:t xml:space="preserve">1 </w:t>
            </w:r>
            <w:proofErr w:type="spellStart"/>
            <w:r>
              <w:t>рік</w:t>
            </w:r>
            <w:proofErr w:type="spell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678" w:rsidRDefault="00ED6678">
            <w:pPr>
              <w:widowControl w:val="0"/>
              <w:spacing w:line="276" w:lineRule="auto"/>
              <w:rPr>
                <w:rFonts w:eastAsia="Calibri"/>
              </w:rPr>
            </w:pPr>
            <w:r>
              <w:t xml:space="preserve">2 </w:t>
            </w:r>
            <w:proofErr w:type="spellStart"/>
            <w:r>
              <w:t>рік</w:t>
            </w:r>
            <w:proofErr w:type="spell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ED6678" w:rsidRDefault="00ED6678">
            <w:pPr>
              <w:widowControl w:val="0"/>
              <w:spacing w:line="276" w:lineRule="auto"/>
              <w:rPr>
                <w:rFonts w:eastAsia="Calibri"/>
              </w:rPr>
            </w:pPr>
            <w:r>
              <w:t xml:space="preserve">Разом </w:t>
            </w:r>
          </w:p>
        </w:tc>
      </w:tr>
      <w:tr w:rsidR="00ED6678" w:rsidTr="00ED6678">
        <w:trPr>
          <w:trHeight w:val="336"/>
        </w:trPr>
        <w:tc>
          <w:tcPr>
            <w:tcW w:w="5040" w:type="dxa"/>
            <w:vMerge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6678" w:rsidRDefault="00ED6678">
            <w:pPr>
              <w:rPr>
                <w:rFonts w:eastAsia="Calibri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678" w:rsidRDefault="00ED6678">
            <w:pPr>
              <w:widowControl w:val="0"/>
              <w:spacing w:line="276" w:lineRule="auto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479,967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6678" w:rsidRDefault="00ED6678">
            <w:pPr>
              <w:widowControl w:val="0"/>
              <w:spacing w:line="276" w:lineRule="auto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ED6678" w:rsidRDefault="00ED6678">
            <w:pPr>
              <w:widowControl w:val="0"/>
              <w:spacing w:line="276" w:lineRule="auto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479,967</w:t>
            </w:r>
          </w:p>
        </w:tc>
      </w:tr>
      <w:tr w:rsidR="00ED6678" w:rsidTr="00ED6678"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D6678" w:rsidRDefault="00ED6678">
            <w:pPr>
              <w:widowControl w:val="0"/>
              <w:spacing w:line="276" w:lineRule="auto"/>
              <w:rPr>
                <w:rFonts w:eastAsia="Calibri"/>
              </w:rPr>
            </w:pPr>
            <w:r>
              <w:t xml:space="preserve">Для </w:t>
            </w:r>
            <w:proofErr w:type="spellStart"/>
            <w:r>
              <w:t>проектів</w:t>
            </w:r>
            <w:proofErr w:type="spellEnd"/>
            <w:r>
              <w:t xml:space="preserve"> </w:t>
            </w:r>
            <w:proofErr w:type="spellStart"/>
            <w:r>
              <w:t>тривалістю</w:t>
            </w:r>
            <w:proofErr w:type="spellEnd"/>
            <w:r>
              <w:t xml:space="preserve"> </w:t>
            </w:r>
            <w:proofErr w:type="spellStart"/>
            <w:r>
              <w:t>більше</w:t>
            </w:r>
            <w:proofErr w:type="spellEnd"/>
            <w:r>
              <w:t xml:space="preserve"> 1 року – </w:t>
            </w:r>
            <w:proofErr w:type="spellStart"/>
            <w:r>
              <w:t>очікуваний</w:t>
            </w:r>
            <w:proofErr w:type="spellEnd"/>
            <w:r>
              <w:t xml:space="preserve"> </w:t>
            </w:r>
            <w:proofErr w:type="spellStart"/>
            <w:r>
              <w:t>обсяг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  <w:r>
              <w:t xml:space="preserve"> проекту з ДФРР у </w:t>
            </w:r>
            <w:proofErr w:type="spellStart"/>
            <w:r>
              <w:t>цільовому</w:t>
            </w:r>
            <w:proofErr w:type="spellEnd"/>
            <w:r>
              <w:t xml:space="preserve"> бюджетному </w:t>
            </w:r>
            <w:proofErr w:type="spellStart"/>
            <w:r>
              <w:t>році</w:t>
            </w:r>
            <w:proofErr w:type="spellEnd"/>
            <w:r>
              <w:t xml:space="preserve"> (</w:t>
            </w:r>
            <w:proofErr w:type="spellStart"/>
            <w:r>
              <w:t>тис.грн</w:t>
            </w:r>
            <w:proofErr w:type="spellEnd"/>
            <w:r>
              <w:t>.)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</w:tcPr>
          <w:p w:rsidR="00ED6678" w:rsidRDefault="00ED6678">
            <w:pPr>
              <w:widowControl w:val="0"/>
              <w:spacing w:line="276" w:lineRule="auto"/>
              <w:rPr>
                <w:rFonts w:eastAsia="Calibri"/>
              </w:rPr>
            </w:pPr>
          </w:p>
          <w:p w:rsidR="00ED6678" w:rsidRDefault="00ED6678">
            <w:pPr>
              <w:widowControl w:val="0"/>
              <w:spacing w:line="276" w:lineRule="auto"/>
              <w:rPr>
                <w:rFonts w:eastAsia="Calibri"/>
              </w:rPr>
            </w:pPr>
            <w:r>
              <w:rPr>
                <w:b/>
                <w:bCs/>
              </w:rPr>
              <w:t xml:space="preserve">        </w:t>
            </w:r>
            <w:r>
              <w:rPr>
                <w:rFonts w:eastAsia="Calibri"/>
                <w:b/>
                <w:lang w:val="uk-UA"/>
              </w:rPr>
              <w:t>1983,334</w:t>
            </w:r>
          </w:p>
        </w:tc>
      </w:tr>
      <w:tr w:rsidR="00ED6678" w:rsidTr="00ED6678"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D6678" w:rsidRDefault="00ED6678">
            <w:pPr>
              <w:widowControl w:val="0"/>
              <w:spacing w:line="276" w:lineRule="auto"/>
              <w:rPr>
                <w:rFonts w:eastAsia="Calibri"/>
              </w:rPr>
            </w:pPr>
            <w:r>
              <w:t xml:space="preserve">Для </w:t>
            </w:r>
            <w:proofErr w:type="spellStart"/>
            <w:r>
              <w:t>проектів</w:t>
            </w:r>
            <w:proofErr w:type="spellEnd"/>
            <w:r>
              <w:t xml:space="preserve"> </w:t>
            </w:r>
            <w:proofErr w:type="spellStart"/>
            <w:r>
              <w:t>тривалістю</w:t>
            </w:r>
            <w:proofErr w:type="spellEnd"/>
            <w:r>
              <w:t xml:space="preserve"> </w:t>
            </w:r>
            <w:proofErr w:type="spellStart"/>
            <w:r>
              <w:t>більше</w:t>
            </w:r>
            <w:proofErr w:type="spellEnd"/>
            <w:r>
              <w:t xml:space="preserve"> 1 року – </w:t>
            </w:r>
            <w:proofErr w:type="spellStart"/>
            <w:r>
              <w:t>обсяг</w:t>
            </w:r>
            <w:proofErr w:type="spellEnd"/>
            <w:r>
              <w:t xml:space="preserve"> </w:t>
            </w:r>
            <w:proofErr w:type="spellStart"/>
            <w:r>
              <w:t>співфінансування</w:t>
            </w:r>
            <w:proofErr w:type="spellEnd"/>
            <w:r>
              <w:t xml:space="preserve"> проекту у </w:t>
            </w:r>
            <w:proofErr w:type="spellStart"/>
            <w:r>
              <w:t>цільовому</w:t>
            </w:r>
            <w:proofErr w:type="spellEnd"/>
            <w:r>
              <w:t xml:space="preserve"> бюджетному </w:t>
            </w:r>
            <w:proofErr w:type="spellStart"/>
            <w:r>
              <w:t>році</w:t>
            </w:r>
            <w:proofErr w:type="spellEnd"/>
            <w:r>
              <w:t xml:space="preserve"> (</w:t>
            </w:r>
            <w:proofErr w:type="spellStart"/>
            <w:r>
              <w:t>тис.грн</w:t>
            </w:r>
            <w:proofErr w:type="spellEnd"/>
            <w:r>
              <w:t>.)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</w:tcPr>
          <w:p w:rsidR="00ED6678" w:rsidRDefault="00ED6678">
            <w:pPr>
              <w:widowControl w:val="0"/>
              <w:spacing w:line="276" w:lineRule="auto"/>
              <w:rPr>
                <w:rFonts w:eastAsia="Calibri"/>
              </w:rPr>
            </w:pPr>
          </w:p>
          <w:p w:rsidR="00ED6678" w:rsidRDefault="00ED6678">
            <w:pPr>
              <w:widowControl w:val="0"/>
              <w:spacing w:line="276" w:lineRule="auto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         </w:t>
            </w:r>
            <w:r>
              <w:rPr>
                <w:rFonts w:eastAsia="Calibri"/>
                <w:b/>
                <w:lang w:val="uk-UA"/>
              </w:rPr>
              <w:t>479,967</w:t>
            </w:r>
          </w:p>
        </w:tc>
      </w:tr>
      <w:tr w:rsidR="00ED6678" w:rsidTr="00ED6678"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D6678" w:rsidRDefault="00ED6678">
            <w:pPr>
              <w:widowControl w:val="0"/>
              <w:spacing w:line="276" w:lineRule="auto"/>
              <w:rPr>
                <w:rFonts w:eastAsia="Calibri"/>
              </w:rPr>
            </w:pPr>
            <w:proofErr w:type="spellStart"/>
            <w:r>
              <w:t>Назва</w:t>
            </w:r>
            <w:proofErr w:type="spellEnd"/>
            <w:r>
              <w:t xml:space="preserve"> </w:t>
            </w:r>
            <w:proofErr w:type="spellStart"/>
            <w:r>
              <w:t>регіону</w:t>
            </w:r>
            <w:proofErr w:type="spellEnd"/>
            <w:r>
              <w:t xml:space="preserve">, в </w:t>
            </w:r>
            <w:proofErr w:type="spellStart"/>
            <w:r>
              <w:t>якому</w:t>
            </w:r>
            <w:proofErr w:type="spellEnd"/>
            <w:r>
              <w:t xml:space="preserve"> </w:t>
            </w:r>
            <w:proofErr w:type="spellStart"/>
            <w:r>
              <w:t>реалізується</w:t>
            </w:r>
            <w:proofErr w:type="spellEnd"/>
            <w:r>
              <w:t xml:space="preserve"> проект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ED6678" w:rsidRDefault="00ED6678">
            <w:pPr>
              <w:widowControl w:val="0"/>
              <w:spacing w:line="276" w:lineRule="auto"/>
              <w:rPr>
                <w:rFonts w:eastAsia="Calibri"/>
              </w:rPr>
            </w:pPr>
            <w:proofErr w:type="spellStart"/>
            <w:r>
              <w:t>Чернівецька</w:t>
            </w:r>
            <w:proofErr w:type="spellEnd"/>
            <w:r>
              <w:t xml:space="preserve"> область</w:t>
            </w:r>
          </w:p>
        </w:tc>
      </w:tr>
      <w:tr w:rsidR="00ED6678" w:rsidTr="00ED6678"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D6678" w:rsidRDefault="00ED6678">
            <w:pPr>
              <w:widowControl w:val="0"/>
              <w:spacing w:line="276" w:lineRule="auto"/>
              <w:rPr>
                <w:rFonts w:eastAsia="Calibri"/>
              </w:rPr>
            </w:pPr>
            <w:proofErr w:type="spellStart"/>
            <w:r>
              <w:t>Назва</w:t>
            </w:r>
            <w:proofErr w:type="spellEnd"/>
            <w:r>
              <w:t xml:space="preserve"> району, в </w:t>
            </w:r>
            <w:proofErr w:type="spellStart"/>
            <w:r>
              <w:t>якому</w:t>
            </w:r>
            <w:proofErr w:type="spellEnd"/>
            <w:r>
              <w:t xml:space="preserve"> </w:t>
            </w:r>
            <w:proofErr w:type="spellStart"/>
            <w:r>
              <w:t>реалізується</w:t>
            </w:r>
            <w:proofErr w:type="spellEnd"/>
            <w:r>
              <w:t xml:space="preserve"> проект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</w:tcPr>
          <w:p w:rsidR="00ED6678" w:rsidRDefault="00ED6678">
            <w:pPr>
              <w:widowControl w:val="0"/>
              <w:spacing w:line="276" w:lineRule="auto"/>
              <w:rPr>
                <w:rFonts w:eastAsia="Calibri"/>
              </w:rPr>
            </w:pPr>
          </w:p>
        </w:tc>
      </w:tr>
      <w:tr w:rsidR="00ED6678" w:rsidTr="00ED6678"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D6678" w:rsidRDefault="00ED6678">
            <w:pPr>
              <w:widowControl w:val="0"/>
              <w:spacing w:line="276" w:lineRule="auto"/>
              <w:rPr>
                <w:rFonts w:eastAsia="Calibri"/>
              </w:rPr>
            </w:pPr>
            <w:proofErr w:type="spellStart"/>
            <w:r>
              <w:t>Прізвище</w:t>
            </w:r>
            <w:proofErr w:type="spellEnd"/>
            <w:r>
              <w:t xml:space="preserve">, </w:t>
            </w:r>
            <w:proofErr w:type="spellStart"/>
            <w:r>
              <w:t>ім’я</w:t>
            </w:r>
            <w:proofErr w:type="spellEnd"/>
            <w:r>
              <w:t xml:space="preserve">, </w:t>
            </w:r>
            <w:proofErr w:type="spellStart"/>
            <w:r>
              <w:t>по-батькові</w:t>
            </w:r>
            <w:proofErr w:type="spellEnd"/>
            <w:r>
              <w:t xml:space="preserve"> </w:t>
            </w:r>
            <w:proofErr w:type="spellStart"/>
            <w:r>
              <w:t>керівника</w:t>
            </w:r>
            <w:proofErr w:type="spellEnd"/>
            <w:r>
              <w:t xml:space="preserve"> </w:t>
            </w:r>
            <w:proofErr w:type="spellStart"/>
            <w:r>
              <w:t>заявника</w:t>
            </w:r>
            <w:proofErr w:type="spellEnd"/>
            <w:r>
              <w:t xml:space="preserve"> 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ED6678" w:rsidRDefault="00ED6678">
            <w:pPr>
              <w:widowControl w:val="0"/>
              <w:spacing w:line="276" w:lineRule="auto"/>
              <w:rPr>
                <w:rFonts w:eastAsia="Calibri"/>
              </w:rPr>
            </w:pPr>
            <w:r>
              <w:t xml:space="preserve">Каспрук </w:t>
            </w:r>
            <w:proofErr w:type="spellStart"/>
            <w:r>
              <w:t>Олексій</w:t>
            </w:r>
            <w:proofErr w:type="spellEnd"/>
            <w:r>
              <w:t xml:space="preserve"> Павлович</w:t>
            </w:r>
          </w:p>
        </w:tc>
      </w:tr>
      <w:tr w:rsidR="00ED6678" w:rsidTr="00ED6678"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D6678" w:rsidRDefault="00ED6678">
            <w:pPr>
              <w:widowControl w:val="0"/>
              <w:spacing w:line="276" w:lineRule="auto"/>
              <w:rPr>
                <w:rFonts w:eastAsia="Calibri"/>
              </w:rPr>
            </w:pPr>
            <w:r>
              <w:t>Телефон, факс, e-</w:t>
            </w:r>
            <w:proofErr w:type="spellStart"/>
            <w:r>
              <w:t>mail</w:t>
            </w:r>
            <w:proofErr w:type="spellEnd"/>
            <w:r>
              <w:t xml:space="preserve"> </w:t>
            </w:r>
            <w:proofErr w:type="spellStart"/>
            <w:r>
              <w:t>заявника</w:t>
            </w:r>
            <w:proofErr w:type="spellEnd"/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ED6678" w:rsidRDefault="00ED6678">
            <w:pPr>
              <w:widowControl w:val="0"/>
              <w:spacing w:line="276" w:lineRule="auto"/>
              <w:rPr>
                <w:rFonts w:eastAsia="Calibri"/>
                <w:lang w:val="uk-UA" w:eastAsia="en-US"/>
              </w:rPr>
            </w:pPr>
            <w:r>
              <w:rPr>
                <w:lang w:eastAsia="en-US"/>
              </w:rPr>
              <w:t xml:space="preserve">525924   </w:t>
            </w:r>
            <w:hyperlink r:id="rId6" w:history="1">
              <w:r>
                <w:rPr>
                  <w:rStyle w:val="a7"/>
                  <w:rFonts w:eastAsia="MS Mincho"/>
                  <w:lang w:val="en-US" w:eastAsia="en-US"/>
                </w:rPr>
                <w:t>document</w:t>
              </w:r>
              <w:r>
                <w:rPr>
                  <w:rStyle w:val="a7"/>
                  <w:rFonts w:eastAsia="MS Mincho"/>
                  <w:lang w:eastAsia="en-US"/>
                </w:rPr>
                <w:t>@</w:t>
              </w:r>
              <w:proofErr w:type="spellStart"/>
              <w:r>
                <w:rPr>
                  <w:rStyle w:val="a7"/>
                  <w:rFonts w:eastAsia="MS Mincho"/>
                  <w:lang w:val="en-US" w:eastAsia="en-US"/>
                </w:rPr>
                <w:t>rada</w:t>
              </w:r>
              <w:proofErr w:type="spellEnd"/>
              <w:r>
                <w:rPr>
                  <w:rStyle w:val="a7"/>
                  <w:rFonts w:eastAsia="MS Mincho"/>
                  <w:lang w:eastAsia="en-US"/>
                </w:rPr>
                <w:t>.</w:t>
              </w:r>
              <w:r>
                <w:rPr>
                  <w:rStyle w:val="a7"/>
                  <w:rFonts w:eastAsia="MS Mincho"/>
                  <w:lang w:val="en-US" w:eastAsia="en-US"/>
                </w:rPr>
                <w:t>cv</w:t>
              </w:r>
              <w:r>
                <w:rPr>
                  <w:rStyle w:val="a7"/>
                  <w:rFonts w:eastAsia="MS Mincho"/>
                  <w:lang w:eastAsia="en-US"/>
                </w:rPr>
                <w:t>.</w:t>
              </w:r>
              <w:proofErr w:type="spellStart"/>
              <w:r>
                <w:rPr>
                  <w:rStyle w:val="a7"/>
                  <w:rFonts w:eastAsia="MS Mincho"/>
                  <w:lang w:val="en-US" w:eastAsia="en-US"/>
                </w:rPr>
                <w:t>ua</w:t>
              </w:r>
              <w:proofErr w:type="spellEnd"/>
            </w:hyperlink>
            <w:r>
              <w:rPr>
                <w:lang w:eastAsia="en-US"/>
              </w:rPr>
              <w:t xml:space="preserve">    </w:t>
            </w:r>
          </w:p>
        </w:tc>
      </w:tr>
      <w:tr w:rsidR="00ED6678" w:rsidTr="00ED6678"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D6678" w:rsidRDefault="00ED6678">
            <w:pPr>
              <w:widowControl w:val="0"/>
              <w:spacing w:line="276" w:lineRule="auto"/>
              <w:rPr>
                <w:rFonts w:eastAsia="Calibri"/>
              </w:rPr>
            </w:pPr>
            <w:proofErr w:type="spellStart"/>
            <w:r>
              <w:t>Прізвище</w:t>
            </w:r>
            <w:proofErr w:type="spellEnd"/>
            <w:r>
              <w:t xml:space="preserve">, </w:t>
            </w:r>
            <w:proofErr w:type="spellStart"/>
            <w:r>
              <w:t>ім’я</w:t>
            </w:r>
            <w:proofErr w:type="spellEnd"/>
            <w:r>
              <w:t xml:space="preserve">, </w:t>
            </w:r>
            <w:proofErr w:type="spellStart"/>
            <w:r>
              <w:t>по-батькові</w:t>
            </w:r>
            <w:proofErr w:type="spellEnd"/>
            <w:r>
              <w:t xml:space="preserve"> </w:t>
            </w:r>
            <w:proofErr w:type="spellStart"/>
            <w:r>
              <w:t>відповідальної</w:t>
            </w:r>
            <w:proofErr w:type="spellEnd"/>
            <w:r>
              <w:t xml:space="preserve"> особи за </w:t>
            </w:r>
            <w:proofErr w:type="spellStart"/>
            <w:r>
              <w:t>реалізацію</w:t>
            </w:r>
            <w:proofErr w:type="spellEnd"/>
            <w:r>
              <w:t xml:space="preserve"> проекту 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ED6678" w:rsidRDefault="00ED6678">
            <w:pPr>
              <w:widowControl w:val="0"/>
              <w:spacing w:line="276" w:lineRule="auto"/>
              <w:rPr>
                <w:rFonts w:eastAsia="Calibri"/>
              </w:rPr>
            </w:pPr>
            <w:proofErr w:type="spellStart"/>
            <w:r>
              <w:t>Погорений</w:t>
            </w:r>
            <w:proofErr w:type="spellEnd"/>
            <w:r>
              <w:t xml:space="preserve">  </w:t>
            </w:r>
            <w:proofErr w:type="spellStart"/>
            <w:r>
              <w:t>Сергій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</w:tr>
      <w:tr w:rsidR="00ED6678" w:rsidTr="00ED6678"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threeDEmboss" w:sz="18" w:space="0" w:color="auto"/>
              <w:right w:val="single" w:sz="6" w:space="0" w:color="000000"/>
            </w:tcBorders>
            <w:hideMark/>
          </w:tcPr>
          <w:p w:rsidR="00ED6678" w:rsidRDefault="00ED6678">
            <w:pPr>
              <w:widowControl w:val="0"/>
              <w:spacing w:line="276" w:lineRule="auto"/>
              <w:rPr>
                <w:rFonts w:eastAsia="Calibri"/>
              </w:rPr>
            </w:pPr>
            <w:r>
              <w:t xml:space="preserve">Телефон, факс, </w:t>
            </w:r>
            <w:r>
              <w:rPr>
                <w:lang w:val="en-US"/>
              </w:rPr>
              <w:t>e</w:t>
            </w:r>
            <w:r>
              <w:t>-</w:t>
            </w:r>
            <w:r>
              <w:rPr>
                <w:lang w:val="en-US"/>
              </w:rPr>
              <w:t>mail</w:t>
            </w:r>
            <w:r>
              <w:t xml:space="preserve"> </w:t>
            </w:r>
            <w:proofErr w:type="spellStart"/>
            <w:r>
              <w:t>відповідальної</w:t>
            </w:r>
            <w:proofErr w:type="spellEnd"/>
            <w:r>
              <w:t xml:space="preserve"> особи за </w:t>
            </w:r>
            <w:proofErr w:type="spellStart"/>
            <w:r>
              <w:t>реалізацію</w:t>
            </w:r>
            <w:proofErr w:type="spellEnd"/>
            <w:r>
              <w:t xml:space="preserve"> проекту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threeDEmboss" w:sz="18" w:space="0" w:color="auto"/>
              <w:right w:val="threeDEmboss" w:sz="18" w:space="0" w:color="auto"/>
            </w:tcBorders>
            <w:hideMark/>
          </w:tcPr>
          <w:p w:rsidR="00ED6678" w:rsidRDefault="00ED6678">
            <w:pPr>
              <w:widowControl w:val="0"/>
              <w:spacing w:line="276" w:lineRule="auto"/>
              <w:rPr>
                <w:rFonts w:eastAsia="Calibri"/>
              </w:rPr>
            </w:pPr>
            <w:r>
              <w:t xml:space="preserve">524049  </w:t>
            </w:r>
            <w:hyperlink r:id="rId7" w:history="1">
              <w:r>
                <w:rPr>
                  <w:rStyle w:val="a7"/>
                  <w:rFonts w:eastAsia="MS Mincho"/>
                  <w:lang w:eastAsia="en-US"/>
                </w:rPr>
                <w:t>depjkg.cv@gmail.com</w:t>
              </w:r>
            </w:hyperlink>
            <w:r>
              <w:t xml:space="preserve"> </w:t>
            </w:r>
          </w:p>
        </w:tc>
      </w:tr>
    </w:tbl>
    <w:p w:rsidR="00ED6678" w:rsidRDefault="00ED6678" w:rsidP="00ED6678">
      <w:pPr>
        <w:widowControl w:val="0"/>
        <w:numPr>
          <w:ilvl w:val="12"/>
          <w:numId w:val="0"/>
        </w:numPr>
        <w:jc w:val="both"/>
        <w:rPr>
          <w:rFonts w:eastAsia="Calibri"/>
          <w:lang w:val="uk-UA"/>
        </w:rPr>
      </w:pPr>
    </w:p>
    <w:p w:rsidR="00ED6678" w:rsidRDefault="00ED6678" w:rsidP="00ED6678">
      <w:pPr>
        <w:widowControl w:val="0"/>
        <w:numPr>
          <w:ilvl w:val="12"/>
          <w:numId w:val="0"/>
        </w:numPr>
        <w:jc w:val="both"/>
        <w:rPr>
          <w:rFonts w:eastAsia="Calibri"/>
          <w:lang w:val="uk-UA"/>
        </w:rPr>
      </w:pPr>
    </w:p>
    <w:p w:rsidR="00ED6678" w:rsidRDefault="00ED6678" w:rsidP="00ED6678">
      <w:pPr>
        <w:widowControl w:val="0"/>
        <w:numPr>
          <w:ilvl w:val="12"/>
          <w:numId w:val="0"/>
        </w:numPr>
        <w:jc w:val="both"/>
        <w:rPr>
          <w:rFonts w:eastAsia="Calibri"/>
          <w:lang w:val="uk-UA"/>
        </w:rPr>
      </w:pPr>
    </w:p>
    <w:p w:rsidR="00ED6678" w:rsidRDefault="00ED6678" w:rsidP="00ED6678">
      <w:pPr>
        <w:widowControl w:val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Чернівецький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міський</w:t>
      </w:r>
      <w:proofErr w:type="spellEnd"/>
      <w:r>
        <w:rPr>
          <w:b/>
          <w:sz w:val="28"/>
          <w:szCs w:val="28"/>
        </w:rPr>
        <w:t xml:space="preserve"> голова         ____________________        Каспрук О.П.</w:t>
      </w:r>
    </w:p>
    <w:p w:rsidR="00ED6678" w:rsidRPr="008222A0" w:rsidRDefault="00ED6678" w:rsidP="007D4832">
      <w:pPr>
        <w:widowControl w:val="0"/>
        <w:ind w:firstLine="708"/>
        <w:rPr>
          <w:lang w:val="uk-UA"/>
        </w:rPr>
      </w:pPr>
      <w:r>
        <w:rPr>
          <w:kern w:val="2"/>
          <w:lang w:eastAsia="ar-SA"/>
        </w:rPr>
        <w:tab/>
        <w:t xml:space="preserve">М.П.                                                                   (дата, </w:t>
      </w:r>
      <w:proofErr w:type="spellStart"/>
      <w:r>
        <w:rPr>
          <w:kern w:val="2"/>
          <w:lang w:eastAsia="ar-SA"/>
        </w:rPr>
        <w:t>підпис</w:t>
      </w:r>
      <w:proofErr w:type="spellEnd"/>
      <w:r>
        <w:rPr>
          <w:kern w:val="2"/>
          <w:lang w:eastAsia="ar-SA"/>
        </w:rPr>
        <w:t>)</w:t>
      </w:r>
    </w:p>
    <w:sectPr w:rsidR="00ED6678" w:rsidRPr="008222A0" w:rsidSect="003008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2A0"/>
    <w:rsid w:val="003008C5"/>
    <w:rsid w:val="0048757A"/>
    <w:rsid w:val="00595E87"/>
    <w:rsid w:val="0071131E"/>
    <w:rsid w:val="007D4832"/>
    <w:rsid w:val="008222A0"/>
    <w:rsid w:val="008F3B9D"/>
    <w:rsid w:val="00964B76"/>
    <w:rsid w:val="00972C8A"/>
    <w:rsid w:val="00A02600"/>
    <w:rsid w:val="00B00DF1"/>
    <w:rsid w:val="00CB2D26"/>
    <w:rsid w:val="00DE34C1"/>
    <w:rsid w:val="00ED6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CFB167-246C-4B96-A5E5-A729347C6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2A0"/>
    <w:pPr>
      <w:spacing w:before="0" w:beforeAutospacing="0" w:after="0" w:afterAutospacing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22A0"/>
    <w:pPr>
      <w:keepNext/>
      <w:widowControl w:val="0"/>
      <w:jc w:val="center"/>
      <w:outlineLvl w:val="0"/>
    </w:pPr>
    <w:rPr>
      <w:rFonts w:eastAsia="MS Mincho"/>
      <w:sz w:val="36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8222A0"/>
    <w:pPr>
      <w:keepNext/>
      <w:widowControl w:val="0"/>
      <w:jc w:val="center"/>
      <w:outlineLvl w:val="1"/>
    </w:pPr>
    <w:rPr>
      <w:rFonts w:eastAsia="MS Mincho"/>
      <w:b/>
      <w:sz w:val="36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8222A0"/>
    <w:pPr>
      <w:keepNext/>
      <w:jc w:val="center"/>
      <w:outlineLvl w:val="2"/>
    </w:pPr>
    <w:rPr>
      <w:rFonts w:eastAsia="MS Mincho"/>
      <w:b/>
      <w:sz w:val="32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8222A0"/>
    <w:pPr>
      <w:keepNext/>
      <w:outlineLvl w:val="3"/>
    </w:pPr>
    <w:rPr>
      <w:rFonts w:eastAsia="MS Mincho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22A0"/>
    <w:rPr>
      <w:rFonts w:ascii="Times New Roman" w:eastAsia="MS Mincho" w:hAnsi="Times New Roman" w:cs="Times New Roman"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8222A0"/>
    <w:rPr>
      <w:rFonts w:ascii="Times New Roman" w:eastAsia="MS Mincho" w:hAnsi="Times New Roman" w:cs="Times New Roman"/>
      <w:b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222A0"/>
    <w:rPr>
      <w:rFonts w:ascii="Times New Roman" w:eastAsia="MS Mincho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8222A0"/>
    <w:rPr>
      <w:rFonts w:ascii="Times New Roman" w:eastAsia="MS Mincho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unhideWhenUsed/>
    <w:rsid w:val="008222A0"/>
    <w:pPr>
      <w:widowControl w:val="0"/>
      <w:jc w:val="both"/>
    </w:pPr>
    <w:rPr>
      <w:rFonts w:eastAsia="MS Mincho"/>
      <w:sz w:val="26"/>
      <w:szCs w:val="20"/>
    </w:rPr>
  </w:style>
  <w:style w:type="character" w:customStyle="1" w:styleId="a4">
    <w:name w:val="Основной текст Знак"/>
    <w:basedOn w:val="a0"/>
    <w:link w:val="a3"/>
    <w:rsid w:val="008222A0"/>
    <w:rPr>
      <w:rFonts w:ascii="Times New Roman" w:eastAsia="MS Mincho" w:hAnsi="Times New Roman" w:cs="Times New Roman"/>
      <w:sz w:val="26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8222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22A0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7">
    <w:name w:val="Hyperlink"/>
    <w:basedOn w:val="a0"/>
    <w:semiHidden/>
    <w:unhideWhenUsed/>
    <w:rsid w:val="00ED66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9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epjkg.cv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document@rada.cv.ua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E9C36-3F36-43D4-8D72-348151F77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Kompvid2</cp:lastModifiedBy>
  <cp:revision>2</cp:revision>
  <cp:lastPrinted>2017-01-12T06:56:00Z</cp:lastPrinted>
  <dcterms:created xsi:type="dcterms:W3CDTF">2017-01-12T07:37:00Z</dcterms:created>
  <dcterms:modified xsi:type="dcterms:W3CDTF">2017-01-12T07:37:00Z</dcterms:modified>
</cp:coreProperties>
</file>