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1DE" w:rsidRPr="005A6C32" w:rsidRDefault="00122A0C" w:rsidP="001D61DE">
      <w:pPr>
        <w:jc w:val="center"/>
      </w:pPr>
      <w:bookmarkStart w:id="0" w:name="_GoBack"/>
      <w:bookmarkEnd w:id="0"/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61DE" w:rsidRPr="005A6C32" w:rsidRDefault="001D61DE" w:rsidP="001D61DE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1D61DE" w:rsidRPr="005A6C32" w:rsidRDefault="001D61DE" w:rsidP="001D61DE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1D61DE" w:rsidRDefault="00930D73" w:rsidP="001D61DE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>51</w:t>
      </w:r>
      <w:r w:rsidR="00B456B6">
        <w:rPr>
          <w:b/>
          <w:sz w:val="32"/>
          <w:szCs w:val="32"/>
          <w:lang w:val="ru-RU"/>
        </w:rPr>
        <w:t xml:space="preserve"> позачергова</w:t>
      </w:r>
      <w:r w:rsidR="001D61DE">
        <w:rPr>
          <w:b/>
          <w:sz w:val="32"/>
          <w:szCs w:val="32"/>
          <w:lang w:val="ru-RU"/>
        </w:rPr>
        <w:t xml:space="preserve"> </w:t>
      </w:r>
      <w:r w:rsidR="001D61DE" w:rsidRPr="005A6C32">
        <w:rPr>
          <w:b/>
          <w:sz w:val="32"/>
          <w:szCs w:val="32"/>
        </w:rPr>
        <w:t>сесія  VI</w:t>
      </w:r>
      <w:r w:rsidR="001D61DE">
        <w:rPr>
          <w:b/>
          <w:sz w:val="32"/>
          <w:szCs w:val="32"/>
        </w:rPr>
        <w:t>І</w:t>
      </w:r>
      <w:r w:rsidR="001D61DE" w:rsidRPr="005A6C32">
        <w:rPr>
          <w:b/>
          <w:sz w:val="32"/>
          <w:szCs w:val="32"/>
        </w:rPr>
        <w:t xml:space="preserve"> скликання</w:t>
      </w:r>
    </w:p>
    <w:p w:rsidR="001D61DE" w:rsidRPr="004712FD" w:rsidRDefault="001D61DE" w:rsidP="001D61DE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1D61DE" w:rsidRPr="00830DB5" w:rsidRDefault="001D61DE" w:rsidP="001D61DE">
      <w:pPr>
        <w:jc w:val="center"/>
        <w:rPr>
          <w:lang w:val="ru-RU"/>
        </w:rPr>
      </w:pPr>
    </w:p>
    <w:p w:rsidR="001D61DE" w:rsidRPr="00722AF1" w:rsidRDefault="001D61DE" w:rsidP="001D61DE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767/51</w:t>
      </w:r>
    </w:p>
    <w:p w:rsidR="001D61DE" w:rsidRDefault="001D61DE" w:rsidP="001D61DE">
      <w:pPr>
        <w:rPr>
          <w:lang w:val="ru-RU"/>
        </w:rPr>
      </w:pPr>
    </w:p>
    <w:p w:rsidR="001D61DE" w:rsidRDefault="001D61DE" w:rsidP="001D61DE">
      <w:pPr>
        <w:rPr>
          <w:lang w:val="ru-RU"/>
        </w:rPr>
      </w:pPr>
    </w:p>
    <w:p w:rsidR="001D61DE" w:rsidRDefault="007D088D" w:rsidP="001D61DE">
      <w:pPr>
        <w:rPr>
          <w:szCs w:val="28"/>
          <w:lang w:val="ru-RU"/>
        </w:rPr>
      </w:pPr>
      <w:r>
        <w:rPr>
          <w:szCs w:val="28"/>
          <w:lang w:val="ru-RU"/>
        </w:rPr>
        <w:t>12.03</w:t>
      </w:r>
      <w:r w:rsidR="001D61DE">
        <w:rPr>
          <w:szCs w:val="28"/>
          <w:lang w:val="ru-RU"/>
        </w:rPr>
        <w:t>.</w:t>
      </w:r>
      <w:r w:rsidR="001D61DE" w:rsidRPr="002E03A7">
        <w:rPr>
          <w:szCs w:val="28"/>
          <w:lang w:val="ru-RU"/>
        </w:rPr>
        <w:t>2018</w:t>
      </w:r>
    </w:p>
    <w:p w:rsidR="001D61DE" w:rsidRDefault="001D61DE" w:rsidP="001D61DE">
      <w:pPr>
        <w:rPr>
          <w:b/>
          <w:szCs w:val="28"/>
        </w:rPr>
      </w:pPr>
    </w:p>
    <w:p w:rsidR="001D61DE" w:rsidRPr="002D198E" w:rsidRDefault="001D61DE" w:rsidP="001D61DE">
      <w:pPr>
        <w:rPr>
          <w:b/>
          <w:szCs w:val="28"/>
        </w:rPr>
      </w:pPr>
    </w:p>
    <w:p w:rsidR="007D088D" w:rsidRPr="00F70BE3" w:rsidRDefault="001D61DE" w:rsidP="00F70BE3">
      <w:pPr>
        <w:jc w:val="center"/>
        <w:rPr>
          <w:b/>
        </w:rPr>
      </w:pPr>
      <w:r w:rsidRPr="00F21E61">
        <w:rPr>
          <w:szCs w:val="28"/>
          <w:shd w:val="clear" w:color="auto" w:fill="FFFFFF"/>
        </w:rPr>
        <w:tab/>
      </w:r>
      <w:r w:rsidR="007D088D" w:rsidRPr="00AB5FFE">
        <w:rPr>
          <w:b/>
        </w:rPr>
        <w:t>Про</w:t>
      </w:r>
      <w:r w:rsidR="007D088D">
        <w:rPr>
          <w:b/>
        </w:rPr>
        <w:t xml:space="preserve">  </w:t>
      </w:r>
      <w:r w:rsidR="00A0114A">
        <w:rPr>
          <w:b/>
        </w:rPr>
        <w:t xml:space="preserve">внесення змін до комплексної Програми підтримки учасників антитерористичної </w:t>
      </w:r>
      <w:r w:rsidR="007D088D">
        <w:rPr>
          <w:b/>
        </w:rPr>
        <w:t xml:space="preserve"> </w:t>
      </w:r>
      <w:r w:rsidR="00A0114A">
        <w:rPr>
          <w:b/>
        </w:rPr>
        <w:t xml:space="preserve">операції, учасників </w:t>
      </w:r>
      <w:r w:rsidR="00F70BE3">
        <w:rPr>
          <w:b/>
        </w:rPr>
        <w:t>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</w:t>
      </w:r>
      <w:r w:rsidR="00F51AF8">
        <w:rPr>
          <w:b/>
        </w:rPr>
        <w:t xml:space="preserve"> в масових у період з 21.11.201</w:t>
      </w:r>
      <w:r w:rsidR="00F70BE3">
        <w:rPr>
          <w:b/>
        </w:rPr>
        <w:t>3 р. по 21.02.2014 р., на 2016-2018 роки</w:t>
      </w:r>
    </w:p>
    <w:p w:rsidR="007D088D" w:rsidRDefault="007D088D" w:rsidP="007D088D">
      <w:pPr>
        <w:rPr>
          <w:b/>
          <w:szCs w:val="28"/>
        </w:rPr>
      </w:pPr>
    </w:p>
    <w:p w:rsidR="00F70BE3" w:rsidRPr="002D198E" w:rsidRDefault="00F70BE3" w:rsidP="007D088D">
      <w:pPr>
        <w:rPr>
          <w:b/>
          <w:szCs w:val="28"/>
        </w:rPr>
      </w:pPr>
    </w:p>
    <w:p w:rsidR="007D088D" w:rsidRDefault="007D088D" w:rsidP="007D088D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F21E61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F21E61">
        <w:rPr>
          <w:rFonts w:ascii="Times New Roman" w:hAnsi="Times New Roman"/>
          <w:sz w:val="28"/>
          <w:szCs w:val="28"/>
        </w:rPr>
        <w:t xml:space="preserve">Заслухавши </w:t>
      </w:r>
      <w:r>
        <w:rPr>
          <w:rFonts w:ascii="Times New Roman" w:hAnsi="Times New Roman"/>
          <w:sz w:val="28"/>
          <w:szCs w:val="28"/>
        </w:rPr>
        <w:t>депутата</w:t>
      </w:r>
      <w:r w:rsidRPr="00F21E61">
        <w:rPr>
          <w:rFonts w:ascii="Times New Roman" w:hAnsi="Times New Roman"/>
          <w:sz w:val="28"/>
          <w:szCs w:val="28"/>
        </w:rPr>
        <w:t xml:space="preserve"> міської ради VІІ скликання  </w:t>
      </w:r>
      <w:r>
        <w:rPr>
          <w:rFonts w:ascii="Times New Roman" w:hAnsi="Times New Roman"/>
          <w:sz w:val="28"/>
          <w:szCs w:val="28"/>
        </w:rPr>
        <w:t>Ілюка А.Р.</w:t>
      </w:r>
      <w:r w:rsidRPr="00F21E61">
        <w:rPr>
          <w:rFonts w:ascii="Times New Roman" w:hAnsi="Times New Roman"/>
          <w:sz w:val="28"/>
          <w:szCs w:val="28"/>
        </w:rPr>
        <w:t xml:space="preserve"> під час розгляду питання порядку денного «</w:t>
      </w:r>
      <w:r>
        <w:rPr>
          <w:rStyle w:val="1"/>
          <w:rFonts w:ascii="Times New Roman" w:hAnsi="Times New Roman"/>
          <w:i/>
          <w:color w:val="000000"/>
          <w:sz w:val="28"/>
          <w:szCs w:val="28"/>
        </w:rPr>
        <w:t>РІЗНЕ</w:t>
      </w:r>
      <w:r w:rsidRPr="00F21E61">
        <w:rPr>
          <w:rFonts w:ascii="Times New Roman" w:hAnsi="Times New Roman"/>
          <w:sz w:val="28"/>
          <w:szCs w:val="28"/>
        </w:rPr>
        <w:t xml:space="preserve">», </w:t>
      </w:r>
      <w:r w:rsidRPr="00F21E6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F21E61">
        <w:rPr>
          <w:rFonts w:ascii="Times New Roman" w:hAnsi="Times New Roman"/>
          <w:sz w:val="28"/>
          <w:szCs w:val="28"/>
        </w:rPr>
        <w:t xml:space="preserve">міська рада </w:t>
      </w:r>
    </w:p>
    <w:p w:rsidR="007D088D" w:rsidRPr="00F21E61" w:rsidRDefault="007D088D" w:rsidP="007D088D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7D088D" w:rsidRDefault="007D088D" w:rsidP="007D088D">
      <w:pPr>
        <w:ind w:firstLine="708"/>
        <w:jc w:val="center"/>
        <w:rPr>
          <w:b/>
        </w:rPr>
      </w:pPr>
      <w:r w:rsidRPr="00154CA3">
        <w:rPr>
          <w:b/>
        </w:rPr>
        <w:t>В И Р І Ш И Л А:</w:t>
      </w:r>
    </w:p>
    <w:p w:rsidR="007D088D" w:rsidRDefault="007D088D" w:rsidP="007D088D">
      <w:pPr>
        <w:ind w:firstLine="708"/>
        <w:jc w:val="center"/>
        <w:rPr>
          <w:b/>
        </w:rPr>
      </w:pPr>
    </w:p>
    <w:p w:rsidR="00F70BE3" w:rsidRPr="00F70BE3" w:rsidRDefault="007D088D" w:rsidP="00F70BE3">
      <w:pPr>
        <w:ind w:firstLine="708"/>
        <w:jc w:val="both"/>
      </w:pPr>
      <w:r w:rsidRPr="00154CA3">
        <w:rPr>
          <w:b/>
        </w:rPr>
        <w:t>1.</w:t>
      </w:r>
      <w:r w:rsidRPr="00154CA3">
        <w:t xml:space="preserve"> Доручити</w:t>
      </w:r>
      <w:r>
        <w:t xml:space="preserve"> департаменту праці та соціального захисту населення міської ради (Березовська Л.В.) </w:t>
      </w:r>
      <w:r w:rsidR="00F70BE3">
        <w:t>вивчити питання щодо внесення змін</w:t>
      </w:r>
      <w:r>
        <w:t xml:space="preserve"> до </w:t>
      </w:r>
      <w:r w:rsidR="00F70BE3" w:rsidRPr="00F70BE3">
        <w:t>комплексної Програми підтримки учасників антитерористичної 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</w:t>
      </w:r>
      <w:r w:rsidR="00F70BE3">
        <w:t xml:space="preserve"> в масових </w:t>
      </w:r>
      <w:r w:rsidR="001E3B1D">
        <w:t xml:space="preserve">акціях </w:t>
      </w:r>
      <w:r w:rsidR="00F70BE3">
        <w:t>у період з 21.11.201</w:t>
      </w:r>
      <w:r w:rsidR="00F70BE3" w:rsidRPr="00F70BE3">
        <w:t>3 р. по 21.02.2014 р., на 2016-2018 роки</w:t>
      </w:r>
      <w:r w:rsidR="00F70BE3">
        <w:t>,</w:t>
      </w:r>
      <w:r w:rsidR="001E3B1D">
        <w:t xml:space="preserve"> зокрема стосовно надання матеріальної підтримки учасникам Революції Гідності, </w:t>
      </w:r>
      <w:r w:rsidR="00F70BE3">
        <w:t xml:space="preserve">з врахуванням пропозицій робочої групи, створеної розпорядженням міського голови </w:t>
      </w:r>
      <w:r w:rsidR="008F2F51">
        <w:t xml:space="preserve"> </w:t>
      </w:r>
      <w:r w:rsidR="004D147E">
        <w:t>від 03.03.2018 р. № 85-р.</w:t>
      </w:r>
    </w:p>
    <w:p w:rsidR="007D088D" w:rsidRDefault="007D088D" w:rsidP="007D088D">
      <w:pPr>
        <w:ind w:firstLine="708"/>
        <w:jc w:val="both"/>
      </w:pPr>
    </w:p>
    <w:p w:rsidR="008F2F51" w:rsidRDefault="007D088D" w:rsidP="008F2F51">
      <w:pPr>
        <w:ind w:firstLine="708"/>
        <w:jc w:val="both"/>
        <w:outlineLvl w:val="0"/>
      </w:pPr>
      <w:r>
        <w:rPr>
          <w:b/>
        </w:rPr>
        <w:t>2</w:t>
      </w:r>
      <w:r w:rsidRPr="00154CA3">
        <w:rPr>
          <w:b/>
        </w:rPr>
        <w:t>.</w:t>
      </w:r>
      <w:r w:rsidRPr="00154CA3">
        <w:t xml:space="preserve"> Контроль за виконанням покласти на </w:t>
      </w:r>
      <w:r>
        <w:t xml:space="preserve">заступника міського голови з питань діяльності виконавчих органів міської ради </w:t>
      </w:r>
      <w:r w:rsidR="008F2F51">
        <w:t>Паскаря О.Є.</w:t>
      </w:r>
    </w:p>
    <w:p w:rsidR="008F2F51" w:rsidRDefault="008F2F51" w:rsidP="008F2F51">
      <w:pPr>
        <w:ind w:firstLine="708"/>
        <w:jc w:val="both"/>
        <w:outlineLvl w:val="0"/>
      </w:pPr>
    </w:p>
    <w:p w:rsidR="00157BD0" w:rsidRDefault="007D088D" w:rsidP="008F2F51">
      <w:pPr>
        <w:ind w:firstLine="708"/>
        <w:jc w:val="both"/>
        <w:outlineLvl w:val="0"/>
      </w:pPr>
      <w:r>
        <w:t xml:space="preserve"> </w:t>
      </w:r>
    </w:p>
    <w:p w:rsidR="008F2F51" w:rsidRDefault="008F2F51" w:rsidP="008F2F51"/>
    <w:p w:rsidR="008F2F51" w:rsidRDefault="008F2F51" w:rsidP="008F2F51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8F2F51" w:rsidRDefault="008F2F51" w:rsidP="008F2F51">
      <w:pPr>
        <w:ind w:firstLine="708"/>
        <w:jc w:val="both"/>
        <w:outlineLvl w:val="0"/>
      </w:pPr>
    </w:p>
    <w:sectPr w:rsidR="008F2F5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1DE"/>
    <w:rsid w:val="00026F1C"/>
    <w:rsid w:val="0011237E"/>
    <w:rsid w:val="00122A0C"/>
    <w:rsid w:val="00157BD0"/>
    <w:rsid w:val="001D61DE"/>
    <w:rsid w:val="001E3B1D"/>
    <w:rsid w:val="002B3A1F"/>
    <w:rsid w:val="002C34EF"/>
    <w:rsid w:val="004D147E"/>
    <w:rsid w:val="00553BAB"/>
    <w:rsid w:val="005F43E1"/>
    <w:rsid w:val="006111F7"/>
    <w:rsid w:val="006621B8"/>
    <w:rsid w:val="007D088D"/>
    <w:rsid w:val="008F2F51"/>
    <w:rsid w:val="00930D73"/>
    <w:rsid w:val="009D0AAF"/>
    <w:rsid w:val="00A0114A"/>
    <w:rsid w:val="00B456B6"/>
    <w:rsid w:val="00B81AFF"/>
    <w:rsid w:val="00F51AF8"/>
    <w:rsid w:val="00F55D81"/>
    <w:rsid w:val="00F70BE3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DBA962-457D-424E-985E-1F2EAF6B8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61DE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1D61DE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NoSpacing">
    <w:name w:val="No Spacing"/>
    <w:rsid w:val="001D61DE"/>
    <w:rPr>
      <w:rFonts w:ascii="Calibri" w:hAnsi="Calibri"/>
      <w:sz w:val="22"/>
      <w:szCs w:val="22"/>
      <w:lang w:val="uk-UA" w:eastAsia="uk-UA"/>
    </w:rPr>
  </w:style>
  <w:style w:type="character" w:styleId="a4">
    <w:name w:val="Hyperlink"/>
    <w:rsid w:val="001D61DE"/>
    <w:rPr>
      <w:color w:val="0000FF"/>
      <w:u w:val="single"/>
    </w:rPr>
  </w:style>
  <w:style w:type="paragraph" w:customStyle="1" w:styleId="a1">
    <w:basedOn w:val="a"/>
    <w:link w:val="a0"/>
    <w:rsid w:val="001D61DE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1">
    <w:name w:val="Основной шрифт абзаца1"/>
    <w:rsid w:val="007D08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cp:lastModifiedBy>Kompvid2</cp:lastModifiedBy>
  <cp:revision>2</cp:revision>
  <cp:lastPrinted>2018-03-15T08:17:00Z</cp:lastPrinted>
  <dcterms:created xsi:type="dcterms:W3CDTF">2018-04-19T09:44:00Z</dcterms:created>
  <dcterms:modified xsi:type="dcterms:W3CDTF">2018-04-19T09:44:00Z</dcterms:modified>
</cp:coreProperties>
</file>