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7DE" w:rsidRPr="005A6C32" w:rsidRDefault="008C0BCF" w:rsidP="008C0BCF">
      <w:pPr>
        <w:jc w:val="center"/>
      </w:pPr>
      <w:r w:rsidRPr="005A6C32">
        <w:rPr>
          <w:noProof/>
          <w:lang w:val="ru-RU"/>
        </w:rPr>
        <w:drawing>
          <wp:inline distT="0" distB="0" distL="0" distR="0">
            <wp:extent cx="466725" cy="685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947DE" w:rsidRPr="005A6C32" w:rsidRDefault="002947DE" w:rsidP="002947DE">
      <w:pPr>
        <w:jc w:val="center"/>
        <w:rPr>
          <w:b/>
          <w:sz w:val="36"/>
          <w:szCs w:val="36"/>
        </w:rPr>
      </w:pPr>
      <w:r w:rsidRPr="005A6C32">
        <w:rPr>
          <w:b/>
          <w:sz w:val="36"/>
          <w:szCs w:val="36"/>
        </w:rPr>
        <w:t>У К Р А Ї Н А</w:t>
      </w:r>
    </w:p>
    <w:p w:rsidR="002947DE" w:rsidRPr="005A6C32" w:rsidRDefault="002947DE" w:rsidP="002947DE">
      <w:pPr>
        <w:jc w:val="center"/>
        <w:rPr>
          <w:b/>
          <w:sz w:val="36"/>
          <w:szCs w:val="36"/>
        </w:rPr>
      </w:pPr>
      <w:r w:rsidRPr="005A6C32">
        <w:rPr>
          <w:b/>
          <w:sz w:val="36"/>
          <w:szCs w:val="36"/>
        </w:rPr>
        <w:t>Чернівецька  міська рада</w:t>
      </w:r>
    </w:p>
    <w:p w:rsidR="002947DE" w:rsidRDefault="002947DE" w:rsidP="002947DE">
      <w:pPr>
        <w:pBdr>
          <w:bottom w:val="single" w:sz="6" w:space="1" w:color="auto"/>
        </w:pBdr>
        <w:jc w:val="center"/>
        <w:rPr>
          <w:b/>
          <w:sz w:val="32"/>
          <w:szCs w:val="32"/>
        </w:rPr>
      </w:pPr>
      <w:r>
        <w:rPr>
          <w:b/>
          <w:sz w:val="32"/>
          <w:szCs w:val="32"/>
          <w:lang w:val="ru-RU"/>
        </w:rPr>
        <w:t xml:space="preserve">22 </w:t>
      </w:r>
      <w:r w:rsidRPr="005A6C32">
        <w:rPr>
          <w:b/>
          <w:sz w:val="32"/>
          <w:szCs w:val="32"/>
        </w:rPr>
        <w:t>сесія  VI</w:t>
      </w:r>
      <w:r>
        <w:rPr>
          <w:b/>
          <w:sz w:val="32"/>
          <w:szCs w:val="32"/>
        </w:rPr>
        <w:t>І</w:t>
      </w:r>
      <w:r w:rsidRPr="005A6C32">
        <w:rPr>
          <w:b/>
          <w:sz w:val="32"/>
          <w:szCs w:val="32"/>
        </w:rPr>
        <w:t xml:space="preserve"> скликання</w:t>
      </w:r>
    </w:p>
    <w:p w:rsidR="002947DE" w:rsidRPr="004712FD" w:rsidRDefault="002947DE" w:rsidP="002947DE">
      <w:pPr>
        <w:jc w:val="center"/>
        <w:rPr>
          <w:b/>
          <w:lang w:val="ru-RU"/>
        </w:rPr>
      </w:pPr>
      <w:r w:rsidRPr="004712FD">
        <w:rPr>
          <w:b/>
          <w:lang w:val="ru-RU"/>
        </w:rPr>
        <w:t>Витяг із  протоколу</w:t>
      </w:r>
    </w:p>
    <w:p w:rsidR="002947DE" w:rsidRPr="00830DB5" w:rsidRDefault="002947DE" w:rsidP="002947DE">
      <w:pPr>
        <w:jc w:val="center"/>
        <w:rPr>
          <w:lang w:val="ru-RU"/>
        </w:rPr>
      </w:pPr>
    </w:p>
    <w:p w:rsidR="002947DE" w:rsidRPr="006674BD" w:rsidRDefault="002947DE" w:rsidP="002947DE">
      <w:pPr>
        <w:pStyle w:val="3"/>
        <w:rPr>
          <w:lang w:val="ru-RU"/>
        </w:rPr>
      </w:pPr>
      <w:r>
        <w:t xml:space="preserve">П Р О Т О К О Л Ь Н Е     </w:t>
      </w:r>
      <w:r w:rsidRPr="005A6C32">
        <w:t>Р  І  Ш  Е  Н  Н  Я</w:t>
      </w:r>
      <w:r>
        <w:t xml:space="preserve">  № </w:t>
      </w:r>
      <w:r w:rsidR="00E53F3E">
        <w:rPr>
          <w:lang w:val="ru-RU"/>
        </w:rPr>
        <w:t>352</w:t>
      </w:r>
      <w:r>
        <w:rPr>
          <w:lang w:val="ru-RU"/>
        </w:rPr>
        <w:t>/22</w:t>
      </w:r>
    </w:p>
    <w:p w:rsidR="002947DE" w:rsidRDefault="002947DE" w:rsidP="002947DE">
      <w:pPr>
        <w:rPr>
          <w:lang w:val="ru-RU"/>
        </w:rPr>
      </w:pPr>
    </w:p>
    <w:p w:rsidR="002947DE" w:rsidRPr="00830DB5" w:rsidRDefault="002947DE" w:rsidP="002947DE">
      <w:pPr>
        <w:rPr>
          <w:lang w:val="ru-RU"/>
        </w:rPr>
      </w:pPr>
      <w:bookmarkStart w:id="0" w:name="_GoBack"/>
      <w:bookmarkEnd w:id="0"/>
    </w:p>
    <w:p w:rsidR="002947DE" w:rsidRPr="00830DB5" w:rsidRDefault="002947DE" w:rsidP="002947DE">
      <w:pPr>
        <w:rPr>
          <w:szCs w:val="28"/>
        </w:rPr>
      </w:pPr>
      <w:r>
        <w:rPr>
          <w:szCs w:val="28"/>
        </w:rPr>
        <w:t>27.02.2017</w:t>
      </w:r>
    </w:p>
    <w:p w:rsidR="002947DE" w:rsidRDefault="002947DE" w:rsidP="002947DE">
      <w:pPr>
        <w:rPr>
          <w:b/>
          <w:lang w:val="ru-RU"/>
        </w:rPr>
      </w:pPr>
    </w:p>
    <w:p w:rsidR="002947DE" w:rsidRDefault="002947DE" w:rsidP="002947DE">
      <w:pPr>
        <w:jc w:val="center"/>
        <w:rPr>
          <w:b/>
          <w:lang w:val="ru-RU"/>
        </w:rPr>
      </w:pPr>
      <w:r w:rsidRPr="00692475">
        <w:rPr>
          <w:b/>
          <w:lang w:val="ru-RU"/>
        </w:rPr>
        <w:t xml:space="preserve">Про </w:t>
      </w:r>
      <w:r>
        <w:rPr>
          <w:b/>
          <w:lang w:val="ru-RU"/>
        </w:rPr>
        <w:t>створення комісії з вивчення питання</w:t>
      </w:r>
    </w:p>
    <w:p w:rsidR="002947DE" w:rsidRDefault="002947DE" w:rsidP="002947DE">
      <w:pPr>
        <w:jc w:val="center"/>
        <w:rPr>
          <w:b/>
          <w:lang w:val="ru-RU"/>
        </w:rPr>
      </w:pPr>
      <w:r>
        <w:rPr>
          <w:b/>
          <w:lang w:val="ru-RU"/>
        </w:rPr>
        <w:t>дотримання  будівельних норм під час будівництва житового комплексу</w:t>
      </w:r>
    </w:p>
    <w:p w:rsidR="002947DE" w:rsidRPr="00692475" w:rsidRDefault="002947DE" w:rsidP="002947DE">
      <w:pPr>
        <w:jc w:val="center"/>
        <w:rPr>
          <w:b/>
          <w:i/>
        </w:rPr>
      </w:pPr>
      <w:r>
        <w:rPr>
          <w:b/>
          <w:lang w:val="ru-RU"/>
        </w:rPr>
        <w:t>за адресою вул. Героїв Майдану, 111-Д</w:t>
      </w:r>
    </w:p>
    <w:p w:rsidR="002947DE" w:rsidRPr="000349E4" w:rsidRDefault="002947DE" w:rsidP="002947DE">
      <w:pPr>
        <w:jc w:val="center"/>
        <w:rPr>
          <w:b/>
          <w:color w:val="000000"/>
          <w:szCs w:val="28"/>
          <w:shd w:val="clear" w:color="auto" w:fill="FFFFFF"/>
        </w:rPr>
      </w:pPr>
    </w:p>
    <w:p w:rsidR="002947DE" w:rsidRPr="000349E4" w:rsidRDefault="002947DE" w:rsidP="002947DE">
      <w:pPr>
        <w:rPr>
          <w:b/>
        </w:rPr>
      </w:pPr>
    </w:p>
    <w:p w:rsidR="002947DE" w:rsidRDefault="002947DE" w:rsidP="002947DE">
      <w:pPr>
        <w:ind w:firstLine="708"/>
        <w:jc w:val="both"/>
        <w:rPr>
          <w:color w:val="000000"/>
        </w:rPr>
      </w:pPr>
      <w:r w:rsidRPr="004616C5">
        <w:rPr>
          <w:color w:val="000000"/>
          <w:szCs w:val="28"/>
          <w:shd w:val="clear" w:color="auto" w:fill="FFFFFF"/>
        </w:rPr>
        <w:t xml:space="preserve">Заслухавши </w:t>
      </w:r>
      <w:r>
        <w:rPr>
          <w:color w:val="000000"/>
          <w:szCs w:val="28"/>
          <w:shd w:val="clear" w:color="auto" w:fill="FFFFFF"/>
        </w:rPr>
        <w:t xml:space="preserve">пропозицію </w:t>
      </w:r>
      <w:r>
        <w:t xml:space="preserve">депутата міської ради VІІ скликання </w:t>
      </w:r>
      <w:r>
        <w:br/>
        <w:t xml:space="preserve">Гончарюка І.Д.  </w:t>
      </w:r>
      <w:r>
        <w:rPr>
          <w:color w:val="000000"/>
          <w:szCs w:val="28"/>
          <w:shd w:val="clear" w:color="auto" w:fill="FFFFFF"/>
        </w:rPr>
        <w:t xml:space="preserve"> </w:t>
      </w:r>
      <w:r w:rsidRPr="00E56311">
        <w:rPr>
          <w:color w:val="000000"/>
          <w:szCs w:val="28"/>
          <w:shd w:val="clear" w:color="auto" w:fill="FFFFFF"/>
        </w:rPr>
        <w:t xml:space="preserve">під час розгляду питання порядку денного </w:t>
      </w:r>
      <w:r w:rsidRPr="00450F0C">
        <w:rPr>
          <w:i/>
          <w:color w:val="000000"/>
          <w:szCs w:val="28"/>
          <w:shd w:val="clear" w:color="auto" w:fill="FFFFFF"/>
        </w:rPr>
        <w:t>«</w:t>
      </w:r>
      <w:r>
        <w:rPr>
          <w:i/>
          <w:color w:val="000000"/>
          <w:szCs w:val="28"/>
          <w:shd w:val="clear" w:color="auto" w:fill="FFFFFF"/>
        </w:rPr>
        <w:t>РІЗНЕ</w:t>
      </w:r>
      <w:r w:rsidRPr="00450F0C">
        <w:rPr>
          <w:i/>
          <w:color w:val="000000"/>
          <w:szCs w:val="28"/>
          <w:shd w:val="clear" w:color="auto" w:fill="FFFFFF"/>
        </w:rPr>
        <w:t>»</w:t>
      </w:r>
      <w:r w:rsidRPr="00E56311">
        <w:rPr>
          <w:color w:val="000000"/>
          <w:szCs w:val="28"/>
          <w:shd w:val="clear" w:color="auto" w:fill="FFFFFF"/>
        </w:rPr>
        <w:t xml:space="preserve">,  </w:t>
      </w:r>
      <w:r w:rsidRPr="00615BEA">
        <w:rPr>
          <w:color w:val="000000"/>
        </w:rPr>
        <w:t xml:space="preserve"> міська рада</w:t>
      </w:r>
    </w:p>
    <w:p w:rsidR="002947DE" w:rsidRDefault="002947DE" w:rsidP="002947DE">
      <w:pPr>
        <w:ind w:firstLine="708"/>
        <w:jc w:val="both"/>
        <w:rPr>
          <w:color w:val="000000"/>
        </w:rPr>
      </w:pPr>
    </w:p>
    <w:p w:rsidR="002947DE" w:rsidRDefault="002947DE" w:rsidP="002947DE">
      <w:pPr>
        <w:ind w:firstLine="708"/>
        <w:jc w:val="center"/>
        <w:rPr>
          <w:b/>
        </w:rPr>
      </w:pPr>
      <w:r>
        <w:rPr>
          <w:b/>
        </w:rPr>
        <w:t>В И Р І Ш И Л А:</w:t>
      </w:r>
    </w:p>
    <w:p w:rsidR="002947DE" w:rsidRDefault="002947DE" w:rsidP="002947DE">
      <w:pPr>
        <w:ind w:firstLine="708"/>
        <w:jc w:val="both"/>
        <w:rPr>
          <w:b/>
        </w:rPr>
      </w:pPr>
    </w:p>
    <w:p w:rsidR="002947DE" w:rsidRDefault="002947DE" w:rsidP="002947DE">
      <w:pPr>
        <w:ind w:firstLine="708"/>
        <w:jc w:val="both"/>
      </w:pPr>
      <w:r w:rsidRPr="004C4BFA">
        <w:rPr>
          <w:b/>
        </w:rPr>
        <w:t>1.</w:t>
      </w:r>
      <w:r>
        <w:t xml:space="preserve"> </w:t>
      </w:r>
      <w:r w:rsidRPr="009D06BD">
        <w:t>Доручити</w:t>
      </w:r>
      <w:r>
        <w:t xml:space="preserve">   Інспекції Державного архітектурно-будівельного контролю  місь</w:t>
      </w:r>
      <w:r w:rsidR="00B95BA9">
        <w:t>кої ради  (Гальчук О.В.)   до 10</w:t>
      </w:r>
      <w:r>
        <w:t xml:space="preserve">.03.2017 р. підготувати проект розпорядження міського голови щодо створення комісії  із залученням фахівців та  депутатів міської ради VІІ скликання (за згодою)  для вивчення питання дотримання  будівельних норм під час будівництва житлового комплексу за адресою </w:t>
      </w:r>
      <w:r>
        <w:br/>
        <w:t xml:space="preserve">вул. Героїв Майдану, 111-Д, їх відповідність проектній документації, наявність у забудовника  дозвільних документів, передбачених законодавством для ведення будівництва такого  об’єкта.   </w:t>
      </w:r>
    </w:p>
    <w:p w:rsidR="002947DE" w:rsidRPr="009D06BD" w:rsidRDefault="002947DE" w:rsidP="002947DE">
      <w:pPr>
        <w:ind w:firstLine="708"/>
        <w:jc w:val="both"/>
      </w:pPr>
    </w:p>
    <w:p w:rsidR="002947DE" w:rsidRDefault="002947DE" w:rsidP="002947DE">
      <w:pPr>
        <w:ind w:firstLine="708"/>
        <w:jc w:val="both"/>
      </w:pPr>
      <w:r>
        <w:rPr>
          <w:b/>
        </w:rPr>
        <w:t>2</w:t>
      </w:r>
      <w:r w:rsidRPr="00622410">
        <w:rPr>
          <w:b/>
        </w:rPr>
        <w:t>.</w:t>
      </w:r>
      <w:r>
        <w:t xml:space="preserve"> </w:t>
      </w:r>
      <w:r w:rsidRPr="000A5156">
        <w:t xml:space="preserve">Контроль за виконанням покласти на  </w:t>
      </w:r>
      <w:r>
        <w:t>заступника міського голови з питань діяльності виконавчих органів міської ради Середюка В.Б.</w:t>
      </w:r>
    </w:p>
    <w:p w:rsidR="002947DE" w:rsidRPr="00AD3102" w:rsidRDefault="002947DE" w:rsidP="002947DE">
      <w:pPr>
        <w:tabs>
          <w:tab w:val="left" w:pos="-6948"/>
        </w:tabs>
        <w:jc w:val="both"/>
        <w:rPr>
          <w:i/>
        </w:rPr>
      </w:pPr>
    </w:p>
    <w:p w:rsidR="002947DE" w:rsidRDefault="002947DE" w:rsidP="002947DE">
      <w:pPr>
        <w:rPr>
          <w:b/>
        </w:rPr>
      </w:pPr>
    </w:p>
    <w:p w:rsidR="002947DE" w:rsidRDefault="002947DE" w:rsidP="002947DE">
      <w:pPr>
        <w:rPr>
          <w:b/>
        </w:rPr>
      </w:pPr>
    </w:p>
    <w:p w:rsidR="002947DE" w:rsidRDefault="002947DE" w:rsidP="002947DE">
      <w:pPr>
        <w:rPr>
          <w:b/>
        </w:rPr>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2947DE" w:rsidRDefault="002947DE" w:rsidP="002947DE"/>
    <w:p w:rsidR="00157BD0" w:rsidRDefault="00157BD0"/>
    <w:sectPr w:rsidR="00157BD0" w:rsidSect="002947DE">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7DE"/>
    <w:rsid w:val="00026F1C"/>
    <w:rsid w:val="00157BD0"/>
    <w:rsid w:val="002947DE"/>
    <w:rsid w:val="002C34EF"/>
    <w:rsid w:val="004A1753"/>
    <w:rsid w:val="00553BAB"/>
    <w:rsid w:val="005716D0"/>
    <w:rsid w:val="005F43E1"/>
    <w:rsid w:val="00705B06"/>
    <w:rsid w:val="00767617"/>
    <w:rsid w:val="0083225D"/>
    <w:rsid w:val="008C0BCF"/>
    <w:rsid w:val="00982D84"/>
    <w:rsid w:val="00A014D9"/>
    <w:rsid w:val="00AA798D"/>
    <w:rsid w:val="00B95BA9"/>
    <w:rsid w:val="00C105F5"/>
    <w:rsid w:val="00D937B2"/>
    <w:rsid w:val="00E53F3E"/>
    <w:rsid w:val="00E94085"/>
    <w:rsid w:val="00EE2512"/>
    <w:rsid w:val="00F55D81"/>
    <w:rsid w:val="00FE23AC"/>
    <w:rsid w:val="00FF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87FB15"/>
  <w15:chartTrackingRefBased/>
  <w15:docId w15:val="{69DF1DD5-132D-4541-A5AD-44EA5BD7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7DE"/>
    <w:rPr>
      <w:sz w:val="28"/>
      <w:szCs w:val="24"/>
      <w:lang w:val="uk-UA"/>
    </w:rPr>
  </w:style>
  <w:style w:type="paragraph" w:styleId="3">
    <w:name w:val="heading 3"/>
    <w:basedOn w:val="a"/>
    <w:next w:val="a"/>
    <w:qFormat/>
    <w:rsid w:val="002947DE"/>
    <w:pPr>
      <w:keepNext/>
      <w:jc w:val="center"/>
      <w:outlineLvl w:val="2"/>
    </w:pPr>
    <w:rPr>
      <w:b/>
      <w:sz w:val="32"/>
      <w:szCs w:val="20"/>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5716D0"/>
    <w:rPr>
      <w:rFonts w:ascii="Verdana" w:eastAsia="PMingLiU" w:hAnsi="Verdana" w:cs="Verdana"/>
      <w:sz w:val="20"/>
      <w:szCs w:val="20"/>
      <w:lang w:val="en-US" w:eastAsia="en-US"/>
    </w:rPr>
  </w:style>
  <w:style w:type="character" w:styleId="a3">
    <w:name w:val="Strong"/>
    <w:basedOn w:val="a0"/>
    <w:qFormat/>
    <w:rsid w:val="00AA798D"/>
    <w:rPr>
      <w:b/>
      <w:bCs/>
    </w:rPr>
  </w:style>
  <w:style w:type="character" w:customStyle="1" w:styleId="apple-converted-space">
    <w:name w:val="apple-converted-space"/>
    <w:basedOn w:val="a0"/>
    <w:rsid w:val="00AA7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2017-03-22T17:37:00Z</cp:lastPrinted>
  <dcterms:created xsi:type="dcterms:W3CDTF">2017-03-24T08:32:00Z</dcterms:created>
  <dcterms:modified xsi:type="dcterms:W3CDTF">2017-03-24T08:32:00Z</dcterms:modified>
</cp:coreProperties>
</file>