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3B0" w:rsidRDefault="00A443B0" w:rsidP="00C76DAC">
      <w:pPr>
        <w:spacing w:after="0"/>
        <w:rPr>
          <w:lang w:val="uk-UA"/>
        </w:rPr>
      </w:pPr>
      <w:bookmarkStart w:id="0" w:name="_GoBack"/>
      <w:bookmarkEnd w:id="0"/>
    </w:p>
    <w:p w:rsidR="0087002C" w:rsidRDefault="0087002C" w:rsidP="0087002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7002C">
        <w:rPr>
          <w:rFonts w:ascii="Times New Roman" w:hAnsi="Times New Roman"/>
          <w:b/>
          <w:sz w:val="28"/>
          <w:szCs w:val="28"/>
          <w:lang w:val="uk-UA"/>
        </w:rPr>
        <w:t>Інформація</w:t>
      </w:r>
    </w:p>
    <w:p w:rsidR="0087002C" w:rsidRPr="00DD3F42" w:rsidRDefault="0087002C" w:rsidP="00B77AF6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ро хід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виконання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Програми</w:t>
      </w:r>
      <w:r w:rsidR="00DD3F42" w:rsidRPr="00DD3F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3F42" w:rsidRPr="00DD3F42">
        <w:rPr>
          <w:rFonts w:ascii="Times New Roman" w:hAnsi="Times New Roman"/>
          <w:b/>
          <w:sz w:val="28"/>
          <w:szCs w:val="28"/>
          <w:lang w:val="uk-UA"/>
        </w:rPr>
        <w:t xml:space="preserve">утеплення зовнішніх огороджувальних конструкцій (фасадів) </w:t>
      </w:r>
      <w:r w:rsidR="00DD3F42" w:rsidRPr="00DD3F42">
        <w:rPr>
          <w:rFonts w:ascii="Times New Roman" w:hAnsi="Times New Roman"/>
          <w:b/>
          <w:bCs/>
          <w:sz w:val="28"/>
          <w:szCs w:val="28"/>
          <w:lang w:val="uk-UA"/>
        </w:rPr>
        <w:t xml:space="preserve">панельних </w:t>
      </w:r>
      <w:r w:rsidR="00DD3F42" w:rsidRPr="00DD3F42">
        <w:rPr>
          <w:rFonts w:ascii="Times New Roman" w:hAnsi="Times New Roman"/>
          <w:b/>
          <w:sz w:val="28"/>
          <w:szCs w:val="28"/>
          <w:lang w:val="uk-UA"/>
        </w:rPr>
        <w:t>багатоквартирних будинків м. Чернівців на 2018-2022 роки</w:t>
      </w:r>
      <w:r w:rsidRPr="00DD3F42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DD3F42" w:rsidRPr="00DD3F42">
        <w:rPr>
          <w:rFonts w:ascii="Times New Roman" w:hAnsi="Times New Roman"/>
          <w:b/>
          <w:sz w:val="28"/>
          <w:szCs w:val="28"/>
          <w:lang w:val="uk-UA"/>
        </w:rPr>
        <w:t xml:space="preserve">затвердженої рішення міської ради </w:t>
      </w:r>
      <w:r w:rsidR="00DD3F42" w:rsidRPr="00DD3F42">
        <w:rPr>
          <w:rFonts w:ascii="Times New Roman" w:hAnsi="Times New Roman"/>
          <w:b/>
          <w:sz w:val="28"/>
          <w:szCs w:val="28"/>
        </w:rPr>
        <w:t>V</w:t>
      </w:r>
      <w:r w:rsidR="00DD3F42" w:rsidRPr="00DD3F42">
        <w:rPr>
          <w:rFonts w:ascii="Times New Roman" w:hAnsi="Times New Roman"/>
          <w:b/>
          <w:sz w:val="28"/>
          <w:szCs w:val="28"/>
          <w:lang w:val="uk-UA"/>
        </w:rPr>
        <w:t>І</w:t>
      </w:r>
      <w:r w:rsidR="00DD3F42" w:rsidRPr="00DD3F42">
        <w:rPr>
          <w:rFonts w:ascii="Times New Roman" w:hAnsi="Times New Roman"/>
          <w:b/>
          <w:sz w:val="28"/>
          <w:szCs w:val="28"/>
        </w:rPr>
        <w:t>I</w:t>
      </w:r>
      <w:r w:rsidR="00DD3F42" w:rsidRPr="00DD3F42">
        <w:rPr>
          <w:rFonts w:ascii="Times New Roman" w:hAnsi="Times New Roman"/>
          <w:b/>
          <w:sz w:val="28"/>
          <w:szCs w:val="28"/>
          <w:lang w:val="uk-UA"/>
        </w:rPr>
        <w:t xml:space="preserve"> скликання від 07.02.2020р. № 2065</w:t>
      </w:r>
      <w:r w:rsidR="00E2615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7002C" w:rsidRDefault="0087002C" w:rsidP="0087002C">
      <w:pPr>
        <w:jc w:val="center"/>
        <w:rPr>
          <w:lang w:val="uk-UA"/>
        </w:rPr>
      </w:pPr>
    </w:p>
    <w:p w:rsidR="00A8004B" w:rsidRDefault="0058619B" w:rsidP="00A8004B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A8004B">
        <w:rPr>
          <w:rFonts w:ascii="Times New Roman" w:hAnsi="Times New Roman"/>
          <w:sz w:val="28"/>
          <w:szCs w:val="28"/>
          <w:lang w:val="uk-UA"/>
        </w:rPr>
        <w:t xml:space="preserve">Дана </w:t>
      </w:r>
      <w:r w:rsidR="00414041" w:rsidRPr="00A8004B">
        <w:rPr>
          <w:rFonts w:ascii="Times New Roman" w:hAnsi="Times New Roman"/>
          <w:sz w:val="28"/>
          <w:szCs w:val="28"/>
          <w:lang w:val="uk-UA"/>
        </w:rPr>
        <w:t>Про</w:t>
      </w:r>
      <w:r w:rsidRPr="00A8004B">
        <w:rPr>
          <w:rFonts w:ascii="Times New Roman" w:hAnsi="Times New Roman"/>
          <w:sz w:val="28"/>
          <w:szCs w:val="28"/>
          <w:lang w:val="uk-UA"/>
        </w:rPr>
        <w:t>грама</w:t>
      </w:r>
      <w:r w:rsidR="00414041" w:rsidRPr="00A8004B">
        <w:rPr>
          <w:rFonts w:ascii="Times New Roman" w:hAnsi="Times New Roman"/>
          <w:sz w:val="28"/>
          <w:szCs w:val="28"/>
          <w:lang w:val="uk-UA"/>
        </w:rPr>
        <w:t xml:space="preserve"> спрямована на </w:t>
      </w:r>
      <w:r w:rsidR="00707BE6" w:rsidRPr="00707BE6">
        <w:rPr>
          <w:rFonts w:ascii="Times New Roman" w:hAnsi="Times New Roman"/>
          <w:color w:val="000000"/>
          <w:sz w:val="28"/>
          <w:szCs w:val="26"/>
          <w:lang w:val="uk-UA"/>
        </w:rPr>
        <w:t xml:space="preserve">ефективне та раціональне використання  паливно-енергетичних ресурсів, </w:t>
      </w:r>
      <w:r w:rsidR="00707BE6" w:rsidRPr="00707BE6">
        <w:rPr>
          <w:rFonts w:ascii="Times New Roman" w:hAnsi="Times New Roman"/>
          <w:bCs/>
          <w:color w:val="000000"/>
          <w:sz w:val="28"/>
          <w:szCs w:val="26"/>
          <w:lang w:val="uk-UA"/>
        </w:rPr>
        <w:t>зменшення їх споживання</w:t>
      </w:r>
      <w:r w:rsidR="00707BE6" w:rsidRPr="00707BE6">
        <w:rPr>
          <w:rFonts w:ascii="Times New Roman" w:hAnsi="Times New Roman"/>
          <w:color w:val="000000"/>
          <w:sz w:val="28"/>
          <w:szCs w:val="26"/>
          <w:lang w:val="uk-UA"/>
        </w:rPr>
        <w:t xml:space="preserve"> та втрат в житлово-комунальному господарстві міста Чернівців, зокрема, у багатоквартирних будинках, шляхом реалізації технічних, інноваційних  рішень, створення економічно привабливих умов у сфері житлово-комунального господарства, підвищення енергоефективності використання енергетичних ресурсів, </w:t>
      </w:r>
      <w:r w:rsidR="00707BE6" w:rsidRPr="00707BE6">
        <w:rPr>
          <w:rFonts w:ascii="Times New Roman" w:hAnsi="Times New Roman"/>
          <w:color w:val="000000"/>
          <w:sz w:val="28"/>
          <w:szCs w:val="28"/>
          <w:lang w:val="uk-UA"/>
        </w:rPr>
        <w:t xml:space="preserve">стимулювання залучення мешканців багатоквартирних будинків до виконання робіт з енергозбереження, капітального ремонту та впровадження енергозберігаючих  заходів, </w:t>
      </w:r>
      <w:r w:rsidR="00414041" w:rsidRPr="00A8004B">
        <w:rPr>
          <w:rFonts w:ascii="Times New Roman" w:hAnsi="Times New Roman"/>
          <w:sz w:val="28"/>
          <w:szCs w:val="28"/>
          <w:lang w:val="uk-UA"/>
        </w:rPr>
        <w:t>відповідно до вимог Закону України «</w:t>
      </w:r>
      <w:r w:rsidR="00414041" w:rsidRPr="00A8004B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Про енергозбереження».</w:t>
      </w:r>
    </w:p>
    <w:p w:rsidR="00C473C8" w:rsidRPr="00863BB9" w:rsidRDefault="00723C3F" w:rsidP="00E261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8004B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Рішенням виконавчого комітету Чернівецької міської ради</w:t>
      </w:r>
      <w:r w:rsidR="002F222C" w:rsidRPr="00A8004B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від 23</w:t>
      </w:r>
      <w:r w:rsidR="00E2615F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2F222C" w:rsidRPr="00A8004B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01</w:t>
      </w:r>
      <w:r w:rsidR="00E2615F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2F222C" w:rsidRPr="00A8004B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2017 року № 23/1, зі змінами від 28.11.2017р. № 625/24 «Про залучення власників, користувачів житлового фонду м. Чернівців до виконання робіт з енергозбереження та капітального ремонту» затверджено</w:t>
      </w:r>
      <w:r w:rsidR="0087002C" w:rsidRPr="00A8004B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механізм по с</w:t>
      </w:r>
      <w:r w:rsidR="00894990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півф</w:t>
      </w:r>
      <w:r w:rsidR="0087002C" w:rsidRPr="00A8004B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інансуванню заходів з енергозбереження для</w:t>
      </w:r>
      <w:r w:rsidR="0087002C" w:rsidRPr="00A800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222C" w:rsidRPr="00A8004B">
        <w:rPr>
          <w:rFonts w:ascii="Times New Roman" w:hAnsi="Times New Roman"/>
          <w:sz w:val="28"/>
          <w:szCs w:val="28"/>
          <w:lang w:val="uk-UA"/>
        </w:rPr>
        <w:t>учасників Програми</w:t>
      </w:r>
      <w:r w:rsidR="00C473C8" w:rsidRPr="00A8004B">
        <w:rPr>
          <w:rFonts w:ascii="Times New Roman" w:hAnsi="Times New Roman"/>
          <w:sz w:val="28"/>
          <w:szCs w:val="28"/>
          <w:lang w:val="uk-UA"/>
        </w:rPr>
        <w:t xml:space="preserve">, а саме </w:t>
      </w:r>
      <w:r w:rsidR="002F222C" w:rsidRPr="00A8004B">
        <w:rPr>
          <w:rFonts w:ascii="Times New Roman" w:hAnsi="Times New Roman"/>
          <w:sz w:val="28"/>
          <w:szCs w:val="28"/>
          <w:lang w:val="uk-UA"/>
        </w:rPr>
        <w:t>60%  кошторисної вартості фінансується за рахунок коштів міського бюджету та 40%</w:t>
      </w:r>
      <w:r w:rsidR="008949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222C" w:rsidRPr="00A8004B">
        <w:rPr>
          <w:rFonts w:ascii="Times New Roman" w:hAnsi="Times New Roman"/>
          <w:sz w:val="28"/>
          <w:szCs w:val="28"/>
          <w:lang w:val="uk-UA"/>
        </w:rPr>
        <w:t xml:space="preserve">- дольова участь мешканців багатоквартирного будинку ЖБК або в якому не створено ОСББ і 70% - кошти міського бюджету та </w:t>
      </w:r>
      <w:r w:rsidR="00A8004B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F222C" w:rsidRPr="00A8004B">
        <w:rPr>
          <w:rFonts w:ascii="Times New Roman" w:hAnsi="Times New Roman"/>
          <w:sz w:val="28"/>
          <w:szCs w:val="28"/>
          <w:lang w:val="uk-UA"/>
        </w:rPr>
        <w:t>30%</w:t>
      </w:r>
      <w:r w:rsidR="00A800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222C" w:rsidRPr="00A8004B">
        <w:rPr>
          <w:rFonts w:ascii="Times New Roman" w:hAnsi="Times New Roman"/>
          <w:sz w:val="28"/>
          <w:szCs w:val="28"/>
          <w:lang w:val="uk-UA"/>
        </w:rPr>
        <w:t xml:space="preserve">- дольова </w:t>
      </w:r>
      <w:r w:rsidR="004A42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222C" w:rsidRPr="00A8004B">
        <w:rPr>
          <w:rFonts w:ascii="Times New Roman" w:hAnsi="Times New Roman"/>
          <w:sz w:val="28"/>
          <w:szCs w:val="28"/>
          <w:lang w:val="uk-UA"/>
        </w:rPr>
        <w:t>участь</w:t>
      </w:r>
      <w:r w:rsidR="004A42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222C" w:rsidRPr="00A8004B">
        <w:rPr>
          <w:rFonts w:ascii="Times New Roman" w:hAnsi="Times New Roman"/>
          <w:sz w:val="28"/>
          <w:szCs w:val="28"/>
          <w:lang w:val="uk-UA"/>
        </w:rPr>
        <w:t xml:space="preserve"> мешканців </w:t>
      </w:r>
      <w:r w:rsidR="004A42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222C" w:rsidRPr="00A8004B">
        <w:rPr>
          <w:rFonts w:ascii="Times New Roman" w:hAnsi="Times New Roman"/>
          <w:sz w:val="28"/>
          <w:szCs w:val="28"/>
          <w:lang w:val="uk-UA"/>
        </w:rPr>
        <w:t xml:space="preserve">багатоквартирного </w:t>
      </w:r>
      <w:r w:rsidR="004A42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222C" w:rsidRPr="00A8004B">
        <w:rPr>
          <w:rFonts w:ascii="Times New Roman" w:hAnsi="Times New Roman"/>
          <w:sz w:val="28"/>
          <w:szCs w:val="28"/>
          <w:lang w:val="uk-UA"/>
        </w:rPr>
        <w:t>будинку</w:t>
      </w:r>
      <w:r w:rsidR="00894990">
        <w:rPr>
          <w:rFonts w:ascii="Times New Roman" w:hAnsi="Times New Roman"/>
          <w:sz w:val="28"/>
          <w:szCs w:val="28"/>
          <w:lang w:val="uk-UA"/>
        </w:rPr>
        <w:t>,</w:t>
      </w:r>
      <w:r w:rsidR="002F222C" w:rsidRPr="00A8004B">
        <w:rPr>
          <w:rFonts w:ascii="Times New Roman" w:hAnsi="Times New Roman"/>
          <w:sz w:val="28"/>
          <w:szCs w:val="28"/>
          <w:lang w:val="uk-UA"/>
        </w:rPr>
        <w:t xml:space="preserve"> в якому створено ОСББ</w:t>
      </w:r>
      <w:r w:rsidR="00E2615F">
        <w:rPr>
          <w:rFonts w:ascii="Times New Roman" w:hAnsi="Times New Roman"/>
          <w:sz w:val="28"/>
          <w:szCs w:val="28"/>
          <w:lang w:val="uk-UA"/>
        </w:rPr>
        <w:t>.</w:t>
      </w:r>
      <w:r w:rsidR="00C473C8" w:rsidRPr="00E2615F">
        <w:rPr>
          <w:rFonts w:ascii="Times New Roman" w:hAnsi="Times New Roman"/>
          <w:sz w:val="28"/>
          <w:szCs w:val="28"/>
          <w:lang w:val="uk-UA"/>
        </w:rPr>
        <w:tab/>
      </w:r>
      <w:r w:rsidR="00E2615F" w:rsidRPr="00863BB9">
        <w:rPr>
          <w:rFonts w:ascii="Times New Roman" w:hAnsi="Times New Roman"/>
          <w:sz w:val="28"/>
          <w:szCs w:val="28"/>
          <w:lang w:val="uk-UA"/>
        </w:rPr>
        <w:t xml:space="preserve">Значна частина фінансування </w:t>
      </w:r>
      <w:r w:rsidR="00863BB9" w:rsidRPr="00863BB9">
        <w:rPr>
          <w:rFonts w:ascii="Times New Roman" w:hAnsi="Times New Roman"/>
          <w:sz w:val="28"/>
          <w:szCs w:val="28"/>
          <w:lang w:val="uk-UA"/>
        </w:rPr>
        <w:t xml:space="preserve">таких </w:t>
      </w:r>
      <w:r w:rsidR="00E2615F" w:rsidRPr="00863BB9">
        <w:rPr>
          <w:rFonts w:ascii="Times New Roman" w:hAnsi="Times New Roman"/>
          <w:sz w:val="28"/>
          <w:szCs w:val="28"/>
          <w:lang w:val="uk-UA"/>
        </w:rPr>
        <w:t>проект</w:t>
      </w:r>
      <w:r w:rsidR="00863BB9" w:rsidRPr="00863BB9">
        <w:rPr>
          <w:rFonts w:ascii="Times New Roman" w:hAnsi="Times New Roman"/>
          <w:sz w:val="28"/>
          <w:szCs w:val="28"/>
          <w:lang w:val="uk-UA"/>
        </w:rPr>
        <w:t>ів</w:t>
      </w:r>
      <w:r w:rsidR="00E2615F" w:rsidRPr="00863BB9">
        <w:rPr>
          <w:rFonts w:ascii="Times New Roman" w:hAnsi="Times New Roman"/>
          <w:sz w:val="28"/>
          <w:szCs w:val="28"/>
          <w:lang w:val="uk-UA"/>
        </w:rPr>
        <w:t xml:space="preserve"> лягає на міський бюджет. </w:t>
      </w:r>
    </w:p>
    <w:p w:rsidR="00863BB9" w:rsidRDefault="001B756C" w:rsidP="000457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2D1CD6">
        <w:rPr>
          <w:rFonts w:ascii="Times New Roman" w:hAnsi="Times New Roman"/>
          <w:sz w:val="28"/>
          <w:szCs w:val="28"/>
          <w:lang w:val="uk-UA"/>
        </w:rPr>
        <w:t xml:space="preserve">ану Програму було </w:t>
      </w:r>
      <w:r>
        <w:rPr>
          <w:rFonts w:ascii="Times New Roman" w:hAnsi="Times New Roman"/>
          <w:sz w:val="28"/>
          <w:szCs w:val="28"/>
          <w:lang w:val="uk-UA"/>
        </w:rPr>
        <w:t>прийнят</w:t>
      </w:r>
      <w:r w:rsidR="002D1CD6">
        <w:rPr>
          <w:rFonts w:ascii="Times New Roman" w:hAnsi="Times New Roman"/>
          <w:sz w:val="28"/>
          <w:szCs w:val="28"/>
          <w:lang w:val="uk-UA"/>
        </w:rPr>
        <w:t xml:space="preserve">о рішенням Чернівецької міської ради </w:t>
      </w:r>
      <w:r w:rsidR="009C2A93">
        <w:rPr>
          <w:rFonts w:ascii="Times New Roman" w:hAnsi="Times New Roman"/>
          <w:sz w:val="28"/>
          <w:szCs w:val="28"/>
          <w:lang w:val="uk-UA"/>
        </w:rPr>
        <w:t xml:space="preserve"> 31.10.2017р. </w:t>
      </w:r>
      <w:r w:rsidR="002D1CD6">
        <w:rPr>
          <w:rFonts w:ascii="Times New Roman" w:hAnsi="Times New Roman"/>
          <w:sz w:val="28"/>
          <w:szCs w:val="28"/>
          <w:lang w:val="uk-UA"/>
        </w:rPr>
        <w:t xml:space="preserve"> № 934</w:t>
      </w:r>
      <w:r w:rsidR="008B5453">
        <w:rPr>
          <w:rFonts w:ascii="Times New Roman" w:hAnsi="Times New Roman"/>
          <w:sz w:val="28"/>
          <w:szCs w:val="28"/>
          <w:lang w:val="uk-UA"/>
        </w:rPr>
        <w:t>,</w:t>
      </w:r>
      <w:r w:rsidR="002D1C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701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ініціативи</w:t>
      </w:r>
      <w:r w:rsidR="00807016">
        <w:rPr>
          <w:rFonts w:ascii="Times New Roman" w:hAnsi="Times New Roman"/>
          <w:sz w:val="28"/>
          <w:szCs w:val="28"/>
          <w:lang w:val="uk-UA"/>
        </w:rPr>
        <w:t xml:space="preserve"> громадськ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="00807016">
        <w:rPr>
          <w:rFonts w:ascii="Times New Roman" w:hAnsi="Times New Roman"/>
          <w:sz w:val="28"/>
          <w:szCs w:val="28"/>
          <w:lang w:val="uk-UA"/>
        </w:rPr>
        <w:t xml:space="preserve"> організації </w:t>
      </w:r>
      <w:r w:rsidR="008B5453">
        <w:rPr>
          <w:rFonts w:ascii="Times New Roman" w:hAnsi="Times New Roman"/>
          <w:sz w:val="28"/>
          <w:szCs w:val="28"/>
          <w:lang w:val="uk-UA"/>
        </w:rPr>
        <w:t>«Буковинські співвласники будинків»,</w:t>
      </w:r>
      <w:r w:rsidR="008070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1CD6">
        <w:rPr>
          <w:rFonts w:ascii="Times New Roman" w:hAnsi="Times New Roman"/>
          <w:sz w:val="28"/>
          <w:szCs w:val="28"/>
          <w:lang w:val="uk-UA"/>
        </w:rPr>
        <w:t xml:space="preserve">після чого 24.02.2018р.  </w:t>
      </w:r>
      <w:r w:rsidR="008B5453">
        <w:rPr>
          <w:rFonts w:ascii="Times New Roman" w:hAnsi="Times New Roman"/>
          <w:sz w:val="28"/>
          <w:szCs w:val="28"/>
          <w:lang w:val="uk-UA"/>
        </w:rPr>
        <w:t xml:space="preserve">було </w:t>
      </w:r>
      <w:r w:rsidR="002D1CD6">
        <w:rPr>
          <w:rFonts w:ascii="Times New Roman" w:hAnsi="Times New Roman"/>
          <w:sz w:val="28"/>
          <w:szCs w:val="28"/>
          <w:lang w:val="uk-UA"/>
        </w:rPr>
        <w:t xml:space="preserve">внесено </w:t>
      </w:r>
      <w:r w:rsidR="008B5453">
        <w:rPr>
          <w:rFonts w:ascii="Times New Roman" w:hAnsi="Times New Roman"/>
          <w:sz w:val="28"/>
          <w:szCs w:val="28"/>
          <w:lang w:val="uk-UA"/>
        </w:rPr>
        <w:t xml:space="preserve">до неї </w:t>
      </w:r>
      <w:r w:rsidR="002D1CD6">
        <w:rPr>
          <w:rFonts w:ascii="Times New Roman" w:hAnsi="Times New Roman"/>
          <w:sz w:val="28"/>
          <w:szCs w:val="28"/>
          <w:lang w:val="uk-UA"/>
        </w:rPr>
        <w:t>зміни</w:t>
      </w:r>
      <w:r w:rsidR="009C2A93" w:rsidRPr="009C2A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2A93">
        <w:rPr>
          <w:rFonts w:ascii="Times New Roman" w:hAnsi="Times New Roman"/>
          <w:sz w:val="28"/>
          <w:szCs w:val="28"/>
          <w:lang w:val="uk-UA"/>
        </w:rPr>
        <w:t>рішенням міської ради № 1149</w:t>
      </w:r>
      <w:r w:rsidR="008B5453">
        <w:rPr>
          <w:rFonts w:ascii="Times New Roman" w:hAnsi="Times New Roman"/>
          <w:sz w:val="28"/>
          <w:szCs w:val="28"/>
          <w:lang w:val="uk-UA"/>
        </w:rPr>
        <w:t>,</w:t>
      </w:r>
      <w:r w:rsidR="002D1CD6">
        <w:rPr>
          <w:rFonts w:ascii="Times New Roman" w:hAnsi="Times New Roman"/>
          <w:sz w:val="28"/>
          <w:szCs w:val="28"/>
          <w:lang w:val="uk-UA"/>
        </w:rPr>
        <w:t xml:space="preserve">  щодо переліку об’єктів</w:t>
      </w:r>
      <w:r>
        <w:rPr>
          <w:rFonts w:ascii="Times New Roman" w:hAnsi="Times New Roman"/>
          <w:sz w:val="28"/>
          <w:szCs w:val="28"/>
          <w:lang w:val="uk-UA"/>
        </w:rPr>
        <w:t>, на яких планується проводити такі роботи відповідно до визначених умов співфінансування</w:t>
      </w:r>
      <w:r w:rsidR="009C2A93">
        <w:rPr>
          <w:rFonts w:ascii="Times New Roman" w:hAnsi="Times New Roman"/>
          <w:sz w:val="28"/>
          <w:szCs w:val="28"/>
          <w:lang w:val="uk-UA"/>
        </w:rPr>
        <w:t>.</w:t>
      </w:r>
      <w:r w:rsidR="000457F4">
        <w:rPr>
          <w:rFonts w:ascii="Times New Roman" w:hAnsi="Times New Roman"/>
          <w:sz w:val="28"/>
          <w:szCs w:val="28"/>
          <w:lang w:val="uk-UA"/>
        </w:rPr>
        <w:t xml:space="preserve"> Пізніше</w:t>
      </w:r>
      <w:r w:rsidR="00894990">
        <w:rPr>
          <w:rFonts w:ascii="Times New Roman" w:hAnsi="Times New Roman"/>
          <w:sz w:val="28"/>
          <w:szCs w:val="28"/>
          <w:lang w:val="uk-UA"/>
        </w:rPr>
        <w:t>,</w:t>
      </w:r>
      <w:r w:rsidR="000457F4">
        <w:rPr>
          <w:rFonts w:ascii="Times New Roman" w:hAnsi="Times New Roman"/>
          <w:sz w:val="28"/>
          <w:szCs w:val="28"/>
          <w:lang w:val="uk-UA"/>
        </w:rPr>
        <w:t xml:space="preserve"> б</w:t>
      </w:r>
      <w:r w:rsidR="00863BB9">
        <w:rPr>
          <w:rFonts w:ascii="Times New Roman" w:hAnsi="Times New Roman"/>
          <w:sz w:val="28"/>
          <w:szCs w:val="28"/>
          <w:lang w:val="uk-UA"/>
        </w:rPr>
        <w:t>еручи до уваги рекомендації фінансового управління Чернівецької міської ради</w:t>
      </w:r>
      <w:r w:rsidR="00894990">
        <w:rPr>
          <w:rFonts w:ascii="Times New Roman" w:hAnsi="Times New Roman"/>
          <w:sz w:val="28"/>
          <w:szCs w:val="28"/>
          <w:lang w:val="uk-UA"/>
        </w:rPr>
        <w:t>,</w:t>
      </w:r>
      <w:r w:rsidR="00863BB9">
        <w:rPr>
          <w:rFonts w:ascii="Times New Roman" w:hAnsi="Times New Roman"/>
          <w:sz w:val="28"/>
          <w:szCs w:val="28"/>
          <w:lang w:val="uk-UA"/>
        </w:rPr>
        <w:t xml:space="preserve"> всі Програми у місті були перероблені відповідно до Порядку</w:t>
      </w:r>
      <w:r w:rsidR="000457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3BB9">
        <w:rPr>
          <w:rFonts w:ascii="Times New Roman" w:hAnsi="Times New Roman"/>
          <w:sz w:val="28"/>
          <w:szCs w:val="28"/>
          <w:lang w:val="uk-UA"/>
        </w:rPr>
        <w:t xml:space="preserve">розроблення та виконання міських цільових програм, затвердженого розпорядженням Чернівецького міського голови від </w:t>
      </w:r>
      <w:r w:rsidR="000457F4">
        <w:rPr>
          <w:rFonts w:ascii="Times New Roman" w:hAnsi="Times New Roman"/>
          <w:sz w:val="28"/>
          <w:szCs w:val="28"/>
          <w:lang w:val="uk-UA"/>
        </w:rPr>
        <w:t>03.09.2018 № 390-р.</w:t>
      </w:r>
    </w:p>
    <w:p w:rsidR="000457F4" w:rsidRPr="000457F4" w:rsidRDefault="000457F4" w:rsidP="000457F4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07 лютого 2020 року рішенням Чернівецької міської ради </w:t>
      </w:r>
      <w:r w:rsidRPr="000457F4">
        <w:rPr>
          <w:rFonts w:ascii="Times New Roman" w:hAnsi="Times New Roman"/>
          <w:sz w:val="28"/>
          <w:szCs w:val="28"/>
          <w:lang w:val="uk-UA"/>
        </w:rPr>
        <w:t xml:space="preserve">№ 2065 </w:t>
      </w:r>
      <w:r>
        <w:rPr>
          <w:rFonts w:ascii="Times New Roman" w:hAnsi="Times New Roman"/>
          <w:sz w:val="28"/>
          <w:szCs w:val="28"/>
          <w:lang w:val="uk-UA"/>
        </w:rPr>
        <w:t xml:space="preserve"> було затверджено нову редакцію цільової Програми</w:t>
      </w:r>
      <w:r w:rsidRPr="000457F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457F4">
        <w:rPr>
          <w:rFonts w:ascii="Times New Roman" w:hAnsi="Times New Roman"/>
          <w:sz w:val="28"/>
          <w:szCs w:val="28"/>
          <w:lang w:val="uk-UA"/>
        </w:rPr>
        <w:t xml:space="preserve">утеплення зовнішніх огороджувальних конструкцій (фасадів) </w:t>
      </w:r>
      <w:r w:rsidRPr="000457F4">
        <w:rPr>
          <w:rFonts w:ascii="Times New Roman" w:hAnsi="Times New Roman"/>
          <w:bCs/>
          <w:sz w:val="28"/>
          <w:szCs w:val="28"/>
          <w:lang w:val="uk-UA"/>
        </w:rPr>
        <w:t xml:space="preserve">панельних </w:t>
      </w:r>
      <w:r w:rsidRPr="000457F4">
        <w:rPr>
          <w:rFonts w:ascii="Times New Roman" w:hAnsi="Times New Roman"/>
          <w:sz w:val="28"/>
          <w:szCs w:val="28"/>
          <w:lang w:val="uk-UA"/>
        </w:rPr>
        <w:t>багатоквартирних будинків м. Чернівців на 2018-2022 роки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D1CD6" w:rsidRPr="002D1CD6" w:rsidRDefault="00863BB9" w:rsidP="00200A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Прогнозне ресурсне забезпечення Програми</w:t>
      </w:r>
      <w:r w:rsidR="000457F4">
        <w:rPr>
          <w:rFonts w:ascii="Times New Roman" w:hAnsi="Times New Roman"/>
          <w:sz w:val="28"/>
          <w:szCs w:val="28"/>
          <w:lang w:val="uk-UA"/>
        </w:rPr>
        <w:t xml:space="preserve"> з урахуванням коштів міського бюджету та дольової участі співвласників багато</w:t>
      </w:r>
      <w:r w:rsidR="008B713E">
        <w:rPr>
          <w:rFonts w:ascii="Times New Roman" w:hAnsi="Times New Roman"/>
          <w:sz w:val="28"/>
          <w:szCs w:val="28"/>
          <w:lang w:val="uk-UA"/>
        </w:rPr>
        <w:t>квартирного будинку є наступним</w:t>
      </w:r>
      <w:r w:rsidR="00894990">
        <w:rPr>
          <w:rFonts w:ascii="Times New Roman" w:hAnsi="Times New Roman"/>
          <w:sz w:val="28"/>
          <w:szCs w:val="28"/>
          <w:lang w:val="uk-UA"/>
        </w:rPr>
        <w:t>:</w:t>
      </w:r>
      <w:r w:rsidR="008B713E">
        <w:rPr>
          <w:rFonts w:ascii="Times New Roman" w:hAnsi="Times New Roman"/>
          <w:sz w:val="28"/>
          <w:szCs w:val="28"/>
          <w:lang w:val="uk-UA"/>
        </w:rPr>
        <w:t xml:space="preserve"> на 2018 рік –1025,37</w:t>
      </w:r>
      <w:r w:rsidR="008949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713E">
        <w:rPr>
          <w:rFonts w:ascii="Times New Roman" w:hAnsi="Times New Roman"/>
          <w:sz w:val="28"/>
          <w:szCs w:val="28"/>
          <w:lang w:val="uk-UA"/>
        </w:rPr>
        <w:t>тис. грн., на 2019 рік – 0,0 тис. грн., на 2020 рік – 35423,077 тис. грн., на 2021 рік – 25897,435 тис. грн. та                        на 2022 рік – 25897,435 тис. грн.</w:t>
      </w:r>
      <w:r w:rsidR="00935D7B">
        <w:rPr>
          <w:rFonts w:ascii="Times New Roman" w:hAnsi="Times New Roman"/>
          <w:sz w:val="28"/>
          <w:szCs w:val="28"/>
          <w:lang w:val="uk-UA"/>
        </w:rPr>
        <w:t>,</w:t>
      </w:r>
      <w:r w:rsidR="00933FBE">
        <w:rPr>
          <w:rFonts w:ascii="Times New Roman" w:hAnsi="Times New Roman"/>
          <w:sz w:val="28"/>
          <w:szCs w:val="28"/>
          <w:lang w:val="uk-UA"/>
        </w:rPr>
        <w:t xml:space="preserve"> із них кошти міського бюджету </w:t>
      </w:r>
      <w:r w:rsidR="00935D7B">
        <w:rPr>
          <w:rFonts w:ascii="Times New Roman" w:hAnsi="Times New Roman"/>
          <w:sz w:val="28"/>
          <w:szCs w:val="28"/>
          <w:lang w:val="uk-UA"/>
        </w:rPr>
        <w:t xml:space="preserve"> складають</w:t>
      </w:r>
      <w:r w:rsidR="00894990">
        <w:rPr>
          <w:rFonts w:ascii="Times New Roman" w:hAnsi="Times New Roman"/>
          <w:sz w:val="28"/>
          <w:szCs w:val="28"/>
          <w:lang w:val="uk-UA"/>
        </w:rPr>
        <w:t>:</w:t>
      </w:r>
      <w:r w:rsidR="00935D7B">
        <w:rPr>
          <w:rFonts w:ascii="Times New Roman" w:hAnsi="Times New Roman"/>
          <w:sz w:val="28"/>
          <w:szCs w:val="28"/>
          <w:lang w:val="uk-UA"/>
        </w:rPr>
        <w:t xml:space="preserve"> на 2018 рік –</w:t>
      </w:r>
      <w:r w:rsidR="008949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5D7B">
        <w:rPr>
          <w:rFonts w:ascii="Times New Roman" w:hAnsi="Times New Roman"/>
          <w:sz w:val="28"/>
          <w:szCs w:val="28"/>
          <w:lang w:val="uk-UA"/>
        </w:rPr>
        <w:t>615,221тис. грн., на 2019 рік – 0,0 тис. грн.,</w:t>
      </w:r>
      <w:r w:rsidR="00933FB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  <w:r w:rsidR="00935D7B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935D7B">
        <w:rPr>
          <w:rFonts w:ascii="Times New Roman" w:hAnsi="Times New Roman"/>
          <w:sz w:val="28"/>
          <w:szCs w:val="28"/>
          <w:lang w:val="uk-UA"/>
        </w:rPr>
        <w:lastRenderedPageBreak/>
        <w:t>2020 рік – 22400,0 тис. грн., на 2021 рік – 16000,0 тис. грн. та</w:t>
      </w:r>
      <w:r w:rsidR="00933FBE"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 w:rsidR="00935D7B">
        <w:rPr>
          <w:rFonts w:ascii="Times New Roman" w:hAnsi="Times New Roman"/>
          <w:sz w:val="28"/>
          <w:szCs w:val="28"/>
          <w:lang w:val="uk-UA"/>
        </w:rPr>
        <w:t xml:space="preserve"> на 2022 рік – 16000,0 тис. грн.</w:t>
      </w:r>
    </w:p>
    <w:p w:rsidR="00B33A2E" w:rsidRDefault="00414041" w:rsidP="00B77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</w:t>
      </w:r>
      <w:r w:rsidR="00933517">
        <w:rPr>
          <w:rFonts w:ascii="Times New Roman" w:hAnsi="Times New Roman"/>
          <w:sz w:val="28"/>
          <w:szCs w:val="28"/>
          <w:lang w:val="uk-UA"/>
        </w:rPr>
        <w:t xml:space="preserve"> весь</w:t>
      </w:r>
      <w:r>
        <w:rPr>
          <w:rFonts w:ascii="Times New Roman" w:hAnsi="Times New Roman"/>
          <w:sz w:val="28"/>
          <w:szCs w:val="28"/>
          <w:lang w:val="uk-UA"/>
        </w:rPr>
        <w:t xml:space="preserve"> період дії  Програми</w:t>
      </w:r>
      <w:r w:rsidRPr="005159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3517">
        <w:rPr>
          <w:rFonts w:ascii="Times New Roman" w:hAnsi="Times New Roman"/>
          <w:sz w:val="28"/>
          <w:szCs w:val="28"/>
          <w:lang w:val="uk-UA"/>
        </w:rPr>
        <w:t>тільки</w:t>
      </w:r>
      <w:r w:rsidR="00B33A2E">
        <w:rPr>
          <w:rFonts w:ascii="Times New Roman" w:hAnsi="Times New Roman"/>
          <w:sz w:val="28"/>
          <w:szCs w:val="28"/>
          <w:lang w:val="uk-UA"/>
        </w:rPr>
        <w:t xml:space="preserve"> в одному панельному будинку </w:t>
      </w:r>
      <w:r w:rsidR="00933517">
        <w:rPr>
          <w:rFonts w:ascii="Times New Roman" w:hAnsi="Times New Roman"/>
          <w:sz w:val="28"/>
          <w:szCs w:val="28"/>
          <w:lang w:val="uk-UA"/>
        </w:rPr>
        <w:t xml:space="preserve">у 2018 </w:t>
      </w:r>
      <w:r w:rsidR="00200A1D">
        <w:rPr>
          <w:rFonts w:ascii="Times New Roman" w:hAnsi="Times New Roman"/>
          <w:sz w:val="28"/>
          <w:szCs w:val="28"/>
          <w:lang w:val="uk-UA"/>
        </w:rPr>
        <w:t>році</w:t>
      </w:r>
      <w:r w:rsidR="009335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3A2E">
        <w:rPr>
          <w:rFonts w:ascii="Times New Roman" w:hAnsi="Times New Roman"/>
          <w:sz w:val="28"/>
          <w:szCs w:val="28"/>
          <w:lang w:val="uk-UA"/>
        </w:rPr>
        <w:t>виконано роботи по утепленню зовнішніх огороджувальних конструкцій</w:t>
      </w:r>
      <w:r w:rsidR="00200A1D">
        <w:rPr>
          <w:rFonts w:ascii="Times New Roman" w:hAnsi="Times New Roman"/>
          <w:sz w:val="28"/>
          <w:szCs w:val="28"/>
          <w:lang w:val="uk-UA"/>
        </w:rPr>
        <w:t xml:space="preserve"> будинку</w:t>
      </w:r>
      <w:r w:rsidR="00B33A2E">
        <w:rPr>
          <w:rFonts w:ascii="Times New Roman" w:hAnsi="Times New Roman"/>
          <w:sz w:val="28"/>
          <w:szCs w:val="28"/>
          <w:lang w:val="uk-UA"/>
        </w:rPr>
        <w:t xml:space="preserve"> на загальну суму 1025,370 тис. грн., із них кошти міського бюджету складають 615,221 тис. грн., та дольова участь співвласників багатоквартирного будинку 410,149 тис. грн.</w:t>
      </w:r>
    </w:p>
    <w:p w:rsidR="00200A1D" w:rsidRDefault="00C571FD" w:rsidP="000501B0">
      <w:pPr>
        <w:tabs>
          <w:tab w:val="left" w:pos="6285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Завдяки впровадженню</w:t>
      </w:r>
      <w:r w:rsidR="00200A1D">
        <w:rPr>
          <w:rFonts w:ascii="Times New Roman" w:hAnsi="Times New Roman"/>
          <w:sz w:val="28"/>
          <w:szCs w:val="28"/>
          <w:lang w:val="uk-UA"/>
        </w:rPr>
        <w:t xml:space="preserve"> заходів з енергозбереження у будинку досягнуто зменшення споживання енергоресурсів на </w:t>
      </w:r>
      <w:r w:rsidR="00A42682">
        <w:rPr>
          <w:rFonts w:ascii="Times New Roman" w:hAnsi="Times New Roman"/>
          <w:sz w:val="28"/>
          <w:szCs w:val="28"/>
          <w:lang w:val="uk-UA"/>
        </w:rPr>
        <w:t>40</w:t>
      </w:r>
      <w:r w:rsidR="000501B0">
        <w:rPr>
          <w:rFonts w:ascii="Times New Roman" w:hAnsi="Times New Roman"/>
          <w:sz w:val="28"/>
          <w:szCs w:val="28"/>
          <w:lang w:val="uk-UA"/>
        </w:rPr>
        <w:t>%</w:t>
      </w:r>
      <w:r w:rsidR="0097119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E7F81">
        <w:rPr>
          <w:rFonts w:ascii="Times New Roman" w:hAnsi="Times New Roman"/>
          <w:sz w:val="28"/>
          <w:szCs w:val="28"/>
          <w:lang w:val="uk-UA"/>
        </w:rPr>
        <w:t>покращено технічний стан будинку та продовжено термін</w:t>
      </w:r>
      <w:r w:rsidR="0097119B">
        <w:rPr>
          <w:rFonts w:ascii="Times New Roman" w:hAnsi="Times New Roman"/>
          <w:sz w:val="28"/>
          <w:szCs w:val="28"/>
          <w:lang w:val="uk-UA"/>
        </w:rPr>
        <w:t xml:space="preserve"> його</w:t>
      </w:r>
      <w:r w:rsidR="003E7F81">
        <w:rPr>
          <w:rFonts w:ascii="Times New Roman" w:hAnsi="Times New Roman"/>
          <w:sz w:val="28"/>
          <w:szCs w:val="28"/>
          <w:lang w:val="uk-UA"/>
        </w:rPr>
        <w:t xml:space="preserve"> експлуатації</w:t>
      </w:r>
      <w:r w:rsidR="0097119B">
        <w:rPr>
          <w:rFonts w:ascii="Times New Roman" w:hAnsi="Times New Roman"/>
          <w:sz w:val="28"/>
          <w:szCs w:val="28"/>
          <w:lang w:val="uk-UA"/>
        </w:rPr>
        <w:t>.</w:t>
      </w:r>
    </w:p>
    <w:p w:rsidR="004E0F76" w:rsidRDefault="004E0F76" w:rsidP="004E0F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2019-2020 року  заходи з термомодернізації огороджувальних конструкцій багатоквартирних будинків за даною Програмою не виконувалися через обмеженість наявного фінансового ресурсу на ці цілі в міському бюджеті. </w:t>
      </w:r>
    </w:p>
    <w:p w:rsidR="006566A4" w:rsidRDefault="00916AA4" w:rsidP="009711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B77AF6" w:rsidRDefault="00B77AF6" w:rsidP="00B77A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7AF6" w:rsidRDefault="00B77AF6" w:rsidP="00B77AF6">
      <w:pPr>
        <w:tabs>
          <w:tab w:val="left" w:pos="0"/>
        </w:tabs>
        <w:spacing w:after="0"/>
        <w:jc w:val="both"/>
        <w:rPr>
          <w:lang w:val="uk-UA"/>
        </w:rPr>
      </w:pPr>
    </w:p>
    <w:p w:rsidR="006566A4" w:rsidRPr="006566A4" w:rsidRDefault="006566A4" w:rsidP="006566A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566A4">
        <w:rPr>
          <w:rFonts w:ascii="Times New Roman" w:hAnsi="Times New Roman"/>
          <w:b/>
          <w:sz w:val="28"/>
          <w:szCs w:val="28"/>
          <w:lang w:val="uk-UA"/>
        </w:rPr>
        <w:t>Директор департаменту житлово-</w:t>
      </w:r>
    </w:p>
    <w:p w:rsidR="001E62A9" w:rsidRDefault="006566A4" w:rsidP="006566A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566A4">
        <w:rPr>
          <w:rFonts w:ascii="Times New Roman" w:hAnsi="Times New Roman"/>
          <w:b/>
          <w:sz w:val="28"/>
          <w:szCs w:val="28"/>
          <w:lang w:val="uk-UA"/>
        </w:rPr>
        <w:t xml:space="preserve">комунального господарства міської ради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6566A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</w:t>
      </w:r>
      <w:r w:rsidR="00797B3F">
        <w:rPr>
          <w:rFonts w:ascii="Times New Roman" w:hAnsi="Times New Roman"/>
          <w:b/>
          <w:sz w:val="28"/>
          <w:szCs w:val="28"/>
          <w:lang w:val="uk-UA"/>
        </w:rPr>
        <w:t>В. Бешлей</w:t>
      </w:r>
    </w:p>
    <w:p w:rsidR="00C3020A" w:rsidRDefault="00C3020A" w:rsidP="001E62A9">
      <w:pPr>
        <w:rPr>
          <w:rFonts w:ascii="Times New Roman" w:hAnsi="Times New Roman"/>
          <w:sz w:val="28"/>
          <w:szCs w:val="28"/>
          <w:lang w:val="uk-UA"/>
        </w:rPr>
      </w:pPr>
    </w:p>
    <w:p w:rsidR="001E62A9" w:rsidRPr="001E62A9" w:rsidRDefault="001E62A9" w:rsidP="001E62A9">
      <w:pPr>
        <w:rPr>
          <w:rFonts w:ascii="Times New Roman" w:hAnsi="Times New Roman"/>
          <w:sz w:val="28"/>
          <w:szCs w:val="28"/>
          <w:lang w:val="uk-UA"/>
        </w:rPr>
      </w:pPr>
    </w:p>
    <w:sectPr w:rsidR="001E62A9" w:rsidRPr="001E62A9" w:rsidSect="00B77AF6">
      <w:headerReference w:type="default" r:id="rId7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7CE" w:rsidRDefault="004B27CE" w:rsidP="00F55E51">
      <w:pPr>
        <w:spacing w:after="0" w:line="240" w:lineRule="auto"/>
      </w:pPr>
      <w:r>
        <w:separator/>
      </w:r>
    </w:p>
  </w:endnote>
  <w:endnote w:type="continuationSeparator" w:id="0">
    <w:p w:rsidR="004B27CE" w:rsidRDefault="004B27CE" w:rsidP="00F55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7CE" w:rsidRDefault="004B27CE" w:rsidP="00F55E51">
      <w:pPr>
        <w:spacing w:after="0" w:line="240" w:lineRule="auto"/>
      </w:pPr>
      <w:r>
        <w:separator/>
      </w:r>
    </w:p>
  </w:footnote>
  <w:footnote w:type="continuationSeparator" w:id="0">
    <w:p w:rsidR="004B27CE" w:rsidRDefault="004B27CE" w:rsidP="00F55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E51" w:rsidRDefault="00F55E5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97DAB">
      <w:rPr>
        <w:noProof/>
      </w:rPr>
      <w:t>2</w:t>
    </w:r>
    <w:r>
      <w:fldChar w:fldCharType="end"/>
    </w:r>
  </w:p>
  <w:p w:rsidR="00F55E51" w:rsidRDefault="00F55E5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A0D4F"/>
    <w:multiLevelType w:val="hybridMultilevel"/>
    <w:tmpl w:val="A9FCAAA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76DA633E"/>
    <w:multiLevelType w:val="hybridMultilevel"/>
    <w:tmpl w:val="39B43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AF1"/>
    <w:rsid w:val="00005388"/>
    <w:rsid w:val="00025F05"/>
    <w:rsid w:val="00042DBC"/>
    <w:rsid w:val="000457F4"/>
    <w:rsid w:val="00047FCD"/>
    <w:rsid w:val="000501B0"/>
    <w:rsid w:val="0005570B"/>
    <w:rsid w:val="00064EC9"/>
    <w:rsid w:val="000845F2"/>
    <w:rsid w:val="00090872"/>
    <w:rsid w:val="00091FE9"/>
    <w:rsid w:val="000934DC"/>
    <w:rsid w:val="00096AF1"/>
    <w:rsid w:val="000B23AD"/>
    <w:rsid w:val="00100405"/>
    <w:rsid w:val="00114E2E"/>
    <w:rsid w:val="00120CE4"/>
    <w:rsid w:val="00132DC6"/>
    <w:rsid w:val="00146C27"/>
    <w:rsid w:val="0016214A"/>
    <w:rsid w:val="00182859"/>
    <w:rsid w:val="00194949"/>
    <w:rsid w:val="00194EFA"/>
    <w:rsid w:val="001A0976"/>
    <w:rsid w:val="001B2753"/>
    <w:rsid w:val="001B284A"/>
    <w:rsid w:val="001B756C"/>
    <w:rsid w:val="001D2F03"/>
    <w:rsid w:val="001E62A9"/>
    <w:rsid w:val="00200A1D"/>
    <w:rsid w:val="002377BE"/>
    <w:rsid w:val="002408B0"/>
    <w:rsid w:val="00247547"/>
    <w:rsid w:val="00257B88"/>
    <w:rsid w:val="00262DB0"/>
    <w:rsid w:val="002676B6"/>
    <w:rsid w:val="00276FB8"/>
    <w:rsid w:val="00291EBD"/>
    <w:rsid w:val="00294E17"/>
    <w:rsid w:val="00297545"/>
    <w:rsid w:val="002A6D8F"/>
    <w:rsid w:val="002C1A0D"/>
    <w:rsid w:val="002D1CD6"/>
    <w:rsid w:val="002E003C"/>
    <w:rsid w:val="002F222C"/>
    <w:rsid w:val="002F7DFC"/>
    <w:rsid w:val="00313EFA"/>
    <w:rsid w:val="00336A17"/>
    <w:rsid w:val="00356210"/>
    <w:rsid w:val="003610FF"/>
    <w:rsid w:val="003639C3"/>
    <w:rsid w:val="00366283"/>
    <w:rsid w:val="0037290B"/>
    <w:rsid w:val="00376957"/>
    <w:rsid w:val="0038706D"/>
    <w:rsid w:val="00391430"/>
    <w:rsid w:val="003B4A66"/>
    <w:rsid w:val="003D0E54"/>
    <w:rsid w:val="003D193E"/>
    <w:rsid w:val="003E7F81"/>
    <w:rsid w:val="003F2136"/>
    <w:rsid w:val="003F238A"/>
    <w:rsid w:val="003F4224"/>
    <w:rsid w:val="00403821"/>
    <w:rsid w:val="00412A0E"/>
    <w:rsid w:val="00414041"/>
    <w:rsid w:val="0043153C"/>
    <w:rsid w:val="0043350C"/>
    <w:rsid w:val="004706CB"/>
    <w:rsid w:val="00476AEC"/>
    <w:rsid w:val="004919C0"/>
    <w:rsid w:val="004A4223"/>
    <w:rsid w:val="004B27CE"/>
    <w:rsid w:val="004B592B"/>
    <w:rsid w:val="004D1A3A"/>
    <w:rsid w:val="004E0F76"/>
    <w:rsid w:val="00515918"/>
    <w:rsid w:val="00517317"/>
    <w:rsid w:val="00517CF2"/>
    <w:rsid w:val="005238C0"/>
    <w:rsid w:val="00531065"/>
    <w:rsid w:val="00544EC3"/>
    <w:rsid w:val="005544C0"/>
    <w:rsid w:val="00562B01"/>
    <w:rsid w:val="0056439E"/>
    <w:rsid w:val="0057765E"/>
    <w:rsid w:val="0058619B"/>
    <w:rsid w:val="005A63F6"/>
    <w:rsid w:val="005B485E"/>
    <w:rsid w:val="005F7551"/>
    <w:rsid w:val="00600F45"/>
    <w:rsid w:val="006065DE"/>
    <w:rsid w:val="00612EBB"/>
    <w:rsid w:val="006207A6"/>
    <w:rsid w:val="006350AD"/>
    <w:rsid w:val="00656139"/>
    <w:rsid w:val="006566A4"/>
    <w:rsid w:val="006578E7"/>
    <w:rsid w:val="0066335A"/>
    <w:rsid w:val="00686898"/>
    <w:rsid w:val="006E06F4"/>
    <w:rsid w:val="006F201B"/>
    <w:rsid w:val="00707BE6"/>
    <w:rsid w:val="0071217C"/>
    <w:rsid w:val="007136B3"/>
    <w:rsid w:val="00723C3F"/>
    <w:rsid w:val="00791C57"/>
    <w:rsid w:val="00793514"/>
    <w:rsid w:val="00797B3F"/>
    <w:rsid w:val="007C6AA1"/>
    <w:rsid w:val="007C7785"/>
    <w:rsid w:val="007D73CA"/>
    <w:rsid w:val="007E57D7"/>
    <w:rsid w:val="007F7B99"/>
    <w:rsid w:val="00801BFA"/>
    <w:rsid w:val="008045CE"/>
    <w:rsid w:val="00807016"/>
    <w:rsid w:val="008077CE"/>
    <w:rsid w:val="00841A97"/>
    <w:rsid w:val="00845D42"/>
    <w:rsid w:val="00863BB9"/>
    <w:rsid w:val="0087002C"/>
    <w:rsid w:val="008857BF"/>
    <w:rsid w:val="00885829"/>
    <w:rsid w:val="00886F45"/>
    <w:rsid w:val="00894990"/>
    <w:rsid w:val="00896A5E"/>
    <w:rsid w:val="008A1295"/>
    <w:rsid w:val="008B53B7"/>
    <w:rsid w:val="008B5453"/>
    <w:rsid w:val="008B713E"/>
    <w:rsid w:val="008C3E5E"/>
    <w:rsid w:val="008D27CF"/>
    <w:rsid w:val="008E3505"/>
    <w:rsid w:val="008F1878"/>
    <w:rsid w:val="008F553B"/>
    <w:rsid w:val="00916AA4"/>
    <w:rsid w:val="00933517"/>
    <w:rsid w:val="00933FBE"/>
    <w:rsid w:val="00935D7B"/>
    <w:rsid w:val="00953CDB"/>
    <w:rsid w:val="00966AC2"/>
    <w:rsid w:val="0097119B"/>
    <w:rsid w:val="009761DE"/>
    <w:rsid w:val="009B5C2D"/>
    <w:rsid w:val="009C2A93"/>
    <w:rsid w:val="009D1EFE"/>
    <w:rsid w:val="009E60BF"/>
    <w:rsid w:val="00A42682"/>
    <w:rsid w:val="00A443B0"/>
    <w:rsid w:val="00A5546A"/>
    <w:rsid w:val="00A8004B"/>
    <w:rsid w:val="00A87E32"/>
    <w:rsid w:val="00AA2DB7"/>
    <w:rsid w:val="00AB34C6"/>
    <w:rsid w:val="00AC1C9E"/>
    <w:rsid w:val="00AC3B4E"/>
    <w:rsid w:val="00AD5EFA"/>
    <w:rsid w:val="00AD6DFC"/>
    <w:rsid w:val="00B04411"/>
    <w:rsid w:val="00B33A2E"/>
    <w:rsid w:val="00B46A96"/>
    <w:rsid w:val="00B47241"/>
    <w:rsid w:val="00B50FC0"/>
    <w:rsid w:val="00B54D96"/>
    <w:rsid w:val="00B6203B"/>
    <w:rsid w:val="00B77AF6"/>
    <w:rsid w:val="00B9012F"/>
    <w:rsid w:val="00B95517"/>
    <w:rsid w:val="00BB06FB"/>
    <w:rsid w:val="00BE2A2E"/>
    <w:rsid w:val="00BE45A4"/>
    <w:rsid w:val="00C00620"/>
    <w:rsid w:val="00C23878"/>
    <w:rsid w:val="00C3020A"/>
    <w:rsid w:val="00C473C8"/>
    <w:rsid w:val="00C571FD"/>
    <w:rsid w:val="00C76DAC"/>
    <w:rsid w:val="00C80303"/>
    <w:rsid w:val="00CA4F28"/>
    <w:rsid w:val="00CA5B2E"/>
    <w:rsid w:val="00CC0388"/>
    <w:rsid w:val="00D26084"/>
    <w:rsid w:val="00D34E19"/>
    <w:rsid w:val="00D4011D"/>
    <w:rsid w:val="00DB2B32"/>
    <w:rsid w:val="00DD3F42"/>
    <w:rsid w:val="00DE75CB"/>
    <w:rsid w:val="00E2615F"/>
    <w:rsid w:val="00E263A5"/>
    <w:rsid w:val="00E56A75"/>
    <w:rsid w:val="00E56DF5"/>
    <w:rsid w:val="00E9643B"/>
    <w:rsid w:val="00E97DAB"/>
    <w:rsid w:val="00EF61F8"/>
    <w:rsid w:val="00F053E1"/>
    <w:rsid w:val="00F55E51"/>
    <w:rsid w:val="00F84C1A"/>
    <w:rsid w:val="00F97F61"/>
    <w:rsid w:val="00FC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B53DAC-457F-4E55-AE4A-3D2E699E5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012F"/>
    <w:rPr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B9012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B9012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5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5E51"/>
  </w:style>
  <w:style w:type="paragraph" w:styleId="a8">
    <w:name w:val="footer"/>
    <w:basedOn w:val="a"/>
    <w:link w:val="a9"/>
    <w:uiPriority w:val="99"/>
    <w:unhideWhenUsed/>
    <w:rsid w:val="00F55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5E51"/>
  </w:style>
  <w:style w:type="paragraph" w:styleId="HTML">
    <w:name w:val="HTML Preformatted"/>
    <w:basedOn w:val="a"/>
    <w:link w:val="HTML0"/>
    <w:uiPriority w:val="99"/>
    <w:unhideWhenUsed/>
    <w:rsid w:val="004919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4919C0"/>
    <w:rPr>
      <w:rFonts w:ascii="Courier New" w:eastAsia="Times New Roman" w:hAnsi="Courier New" w:cs="Courier New"/>
    </w:rPr>
  </w:style>
  <w:style w:type="table" w:styleId="aa">
    <w:name w:val="Table Grid"/>
    <w:basedOn w:val="a1"/>
    <w:uiPriority w:val="59"/>
    <w:rsid w:val="005A63F6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ody Text"/>
    <w:basedOn w:val="a"/>
    <w:link w:val="ac"/>
    <w:rsid w:val="00A443B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443B0"/>
    <w:rPr>
      <w:rFonts w:ascii="Times New Roman" w:eastAsia="Times New Roman" w:hAnsi="Times New Roman"/>
      <w:sz w:val="28"/>
      <w:lang w:val="ru-RU" w:eastAsia="ru-RU"/>
    </w:rPr>
  </w:style>
  <w:style w:type="paragraph" w:styleId="2">
    <w:name w:val="Body Text 2"/>
    <w:basedOn w:val="a"/>
    <w:link w:val="20"/>
    <w:rsid w:val="00A443B0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443B0"/>
    <w:rPr>
      <w:rFonts w:ascii="Times New Roman" w:eastAsia="Times New Roman" w:hAnsi="Times New Roman"/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2017-08-22T06:19:00Z</cp:lastPrinted>
  <dcterms:created xsi:type="dcterms:W3CDTF">2020-12-16T13:17:00Z</dcterms:created>
  <dcterms:modified xsi:type="dcterms:W3CDTF">2020-12-16T13:17:00Z</dcterms:modified>
</cp:coreProperties>
</file>