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7704D2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D659FD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84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D659FD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15.10.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C974BB">
        <w:rPr>
          <w:b/>
          <w:sz w:val="28"/>
          <w:szCs w:val="28"/>
          <w:u w:val="single"/>
          <w:lang w:val="uk-UA"/>
        </w:rPr>
        <w:t>2441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  <w:r w:rsidR="0064339B"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D659FD">
        <w:rPr>
          <w:sz w:val="28"/>
          <w:szCs w:val="28"/>
          <w:lang w:val="uk-UA"/>
        </w:rPr>
        <w:t xml:space="preserve"> та</w:t>
      </w:r>
      <w:r w:rsidR="00130ED7">
        <w:rPr>
          <w:sz w:val="28"/>
          <w:szCs w:val="28"/>
          <w:lang w:val="uk-UA"/>
        </w:rPr>
        <w:t xml:space="preserve"> </w:t>
      </w:r>
      <w:r w:rsidR="00D659FD">
        <w:rPr>
          <w:sz w:val="28"/>
          <w:szCs w:val="28"/>
          <w:lang w:val="uk-UA"/>
        </w:rPr>
        <w:t xml:space="preserve">враховуючи пропозиції депутатів міської ради </w:t>
      </w:r>
      <w:r w:rsidR="00D659FD" w:rsidRPr="00A8658D">
        <w:rPr>
          <w:sz w:val="28"/>
          <w:szCs w:val="28"/>
          <w:lang w:val="uk-UA"/>
        </w:rPr>
        <w:t>V</w:t>
      </w:r>
      <w:r w:rsidR="00D659FD">
        <w:rPr>
          <w:sz w:val="28"/>
          <w:szCs w:val="28"/>
          <w:lang w:val="uk-UA"/>
        </w:rPr>
        <w:t>І</w:t>
      </w:r>
      <w:r w:rsidR="00D659FD" w:rsidRPr="00A8658D">
        <w:rPr>
          <w:sz w:val="28"/>
          <w:szCs w:val="28"/>
          <w:lang w:val="uk-UA"/>
        </w:rPr>
        <w:t>I скликання</w:t>
      </w:r>
      <w:r w:rsidR="00D659FD">
        <w:rPr>
          <w:sz w:val="28"/>
          <w:szCs w:val="28"/>
          <w:lang w:val="uk-UA"/>
        </w:rPr>
        <w:t>,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2A6ADC" w:rsidRDefault="002A6ADC" w:rsidP="002A6ADC">
      <w:pPr>
        <w:ind w:firstLine="720"/>
        <w:jc w:val="center"/>
        <w:rPr>
          <w:b/>
          <w:sz w:val="28"/>
          <w:szCs w:val="28"/>
          <w:lang w:val="uk-UA"/>
        </w:rPr>
      </w:pPr>
    </w:p>
    <w:p w:rsidR="002A6ADC" w:rsidRDefault="002A6ADC" w:rsidP="002A6AD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 w:rsidR="00C00F42">
        <w:rPr>
          <w:szCs w:val="28"/>
        </w:rPr>
        <w:t xml:space="preserve"> Надати дозвіл</w:t>
      </w:r>
      <w:r>
        <w:rPr>
          <w:szCs w:val="28"/>
        </w:rPr>
        <w:t xml:space="preserve"> </w:t>
      </w:r>
      <w:r w:rsidR="00C00F42">
        <w:rPr>
          <w:szCs w:val="28"/>
        </w:rPr>
        <w:t>ф</w:t>
      </w:r>
      <w:r>
        <w:t>ізичній особі –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Полі</w:t>
      </w:r>
      <w:r w:rsidR="000130D0">
        <w:rPr>
          <w:szCs w:val="28"/>
        </w:rPr>
        <w:t>є</w:t>
      </w:r>
      <w:r>
        <w:rPr>
          <w:szCs w:val="28"/>
        </w:rPr>
        <w:t xml:space="preserve">товій Юліані Дмитрівні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</w:t>
      </w:r>
      <w:r w:rsidRPr="00013779">
        <w:rPr>
          <w:b w:val="0"/>
          <w:szCs w:val="28"/>
        </w:rPr>
        <w:t>0,0016га,</w:t>
      </w:r>
      <w:r>
        <w:rPr>
          <w:b w:val="0"/>
          <w:szCs w:val="28"/>
        </w:rPr>
        <w:t xml:space="preserve">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</w:t>
      </w:r>
      <w:r w:rsidR="00FB58C8">
        <w:rPr>
          <w:szCs w:val="28"/>
        </w:rPr>
        <w:t xml:space="preserve">                         </w:t>
      </w:r>
      <w:r w:rsidRPr="00D16823">
        <w:rPr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>Проспект Незалежності, 90</w:t>
      </w:r>
      <w:r>
        <w:rPr>
          <w:b w:val="0"/>
          <w:szCs w:val="28"/>
        </w:rPr>
        <w:t xml:space="preserve"> (підстава:).</w:t>
      </w:r>
    </w:p>
    <w:p w:rsidR="002A6ADC" w:rsidRDefault="002A6ADC" w:rsidP="002A6ADC">
      <w:pPr>
        <w:pStyle w:val="30"/>
        <w:ind w:firstLine="708"/>
        <w:jc w:val="both"/>
        <w:rPr>
          <w:szCs w:val="28"/>
        </w:rPr>
      </w:pPr>
    </w:p>
    <w:p w:rsidR="002A6ADC" w:rsidRDefault="00030367" w:rsidP="002A6ADC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2A6ADC" w:rsidRPr="003D2A5C">
        <w:rPr>
          <w:szCs w:val="28"/>
        </w:rPr>
        <w:t>.</w:t>
      </w:r>
      <w:r w:rsidR="002A6ADC">
        <w:rPr>
          <w:szCs w:val="28"/>
        </w:rPr>
        <w:t xml:space="preserve"> </w:t>
      </w:r>
      <w:r w:rsidR="00C00F42">
        <w:rPr>
          <w:szCs w:val="28"/>
        </w:rPr>
        <w:t>Відмовити т</w:t>
      </w:r>
      <w:r w:rsidR="002A6ADC">
        <w:t>овариству з обмеженою відповідальністю «Універсам»</w:t>
      </w:r>
      <w:r w:rsidR="002A6ADC">
        <w:rPr>
          <w:szCs w:val="28"/>
        </w:rPr>
        <w:t xml:space="preserve"> </w:t>
      </w:r>
      <w:r w:rsidR="00C00F42">
        <w:rPr>
          <w:b w:val="0"/>
          <w:szCs w:val="28"/>
        </w:rPr>
        <w:t>у</w:t>
      </w:r>
      <w:r w:rsidR="002A6ADC">
        <w:rPr>
          <w:b w:val="0"/>
          <w:szCs w:val="28"/>
        </w:rPr>
        <w:t xml:space="preserve"> користуванн</w:t>
      </w:r>
      <w:r w:rsidR="00C00F42">
        <w:rPr>
          <w:b w:val="0"/>
          <w:szCs w:val="28"/>
        </w:rPr>
        <w:t>і</w:t>
      </w:r>
      <w:r w:rsidR="002A6ADC">
        <w:rPr>
          <w:b w:val="0"/>
          <w:szCs w:val="28"/>
        </w:rPr>
        <w:t xml:space="preserve"> окремими елементами благоустрою, орієнтовною площею 0,0056га, терміном на </w:t>
      </w:r>
      <w:r w:rsidR="002A6ADC" w:rsidRPr="00C43E04">
        <w:rPr>
          <w:b w:val="0"/>
          <w:szCs w:val="28"/>
        </w:rPr>
        <w:t>240 (двісті сорок)</w:t>
      </w:r>
      <w:r w:rsidR="002A6ADC">
        <w:rPr>
          <w:b w:val="0"/>
          <w:szCs w:val="28"/>
        </w:rPr>
        <w:t xml:space="preserve"> календарних днів </w:t>
      </w:r>
      <w:r w:rsidR="002A6ADC" w:rsidRPr="003E538E">
        <w:rPr>
          <w:b w:val="0"/>
          <w:szCs w:val="28"/>
        </w:rPr>
        <w:t xml:space="preserve">для розміщення літнього торгового майданчика за адресою </w:t>
      </w:r>
      <w:r w:rsidR="00C00F42" w:rsidRPr="003E538E">
        <w:rPr>
          <w:b w:val="0"/>
          <w:szCs w:val="28"/>
        </w:rPr>
        <w:t xml:space="preserve">                    </w:t>
      </w:r>
      <w:r w:rsidR="002A6ADC" w:rsidRPr="003E538E">
        <w:rPr>
          <w:b w:val="0"/>
          <w:szCs w:val="28"/>
        </w:rPr>
        <w:t xml:space="preserve"> вул. </w:t>
      </w:r>
      <w:r w:rsidR="00C00F42" w:rsidRPr="003E538E">
        <w:rPr>
          <w:b w:val="0"/>
          <w:szCs w:val="28"/>
        </w:rPr>
        <w:t>Південно-Кільцева,31.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030367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Default="00030367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Суб’єкт</w:t>
      </w:r>
      <w:r w:rsidR="00C00F42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 xml:space="preserve">, </w:t>
      </w:r>
      <w:r w:rsidR="00166532" w:rsidRPr="00427E0A">
        <w:rPr>
          <w:sz w:val="28"/>
          <w:szCs w:val="28"/>
          <w:lang w:val="uk-UA"/>
        </w:rPr>
        <w:t>визначено</w:t>
      </w:r>
      <w:r w:rsidR="00166532">
        <w:rPr>
          <w:sz w:val="28"/>
          <w:szCs w:val="28"/>
          <w:lang w:val="uk-UA"/>
        </w:rPr>
        <w:t>му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</w:t>
      </w:r>
      <w:r w:rsidR="00C00F42">
        <w:rPr>
          <w:sz w:val="28"/>
          <w:szCs w:val="28"/>
          <w:lang w:val="uk-UA"/>
        </w:rPr>
        <w:t>у</w:t>
      </w:r>
      <w:r w:rsidR="00AC4B57">
        <w:rPr>
          <w:sz w:val="28"/>
          <w:szCs w:val="28"/>
          <w:lang w:val="uk-UA"/>
        </w:rPr>
        <w:t xml:space="preserve">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166532" w:rsidRPr="00EB7BC5" w:rsidRDefault="00030367" w:rsidP="00166532">
      <w:pPr>
        <w:spacing w:after="45"/>
        <w:ind w:firstLine="709"/>
        <w:jc w:val="both"/>
        <w:outlineLvl w:val="2"/>
        <w:rPr>
          <w:sz w:val="28"/>
          <w:szCs w:val="28"/>
          <w:lang w:val="uk-UA"/>
        </w:rPr>
      </w:pPr>
      <w:r w:rsidRPr="00EB7BC5">
        <w:rPr>
          <w:b/>
          <w:sz w:val="28"/>
          <w:szCs w:val="28"/>
          <w:lang w:val="uk-UA"/>
        </w:rPr>
        <w:t>5</w:t>
      </w:r>
      <w:r w:rsidR="00AC4B57" w:rsidRPr="00EB7BC5">
        <w:rPr>
          <w:b/>
          <w:sz w:val="28"/>
          <w:szCs w:val="28"/>
          <w:lang w:val="uk-UA"/>
        </w:rPr>
        <w:t>.</w:t>
      </w:r>
      <w:r w:rsidR="00AC4B57" w:rsidRPr="00EB7BC5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 відповідно до вимог </w:t>
      </w:r>
      <w:r w:rsidR="00166532" w:rsidRPr="00EB7BC5">
        <w:rPr>
          <w:sz w:val="28"/>
          <w:szCs w:val="28"/>
          <w:lang w:val="uk-UA"/>
        </w:rPr>
        <w:t>ДБН В.2.2-40:2018 Інклюзивність будівель і споруд».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030367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030367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030367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F696D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</w:p>
          <w:p w:rsidR="00AC4B57" w:rsidRDefault="00EF696D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Чернівецької міської ради                           </w:t>
            </w:r>
            <w:r w:rsidR="006F22AF"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В.Продан</w:t>
            </w:r>
          </w:p>
          <w:p w:rsidR="00AC4B57" w:rsidRPr="000F55AA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30367" w:rsidRDefault="00030367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30367" w:rsidSect="000E172B">
      <w:headerReference w:type="even" r:id="rId9"/>
      <w:headerReference w:type="default" r:id="rId10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5A0" w:rsidRDefault="00AE35A0">
      <w:r>
        <w:separator/>
      </w:r>
    </w:p>
  </w:endnote>
  <w:endnote w:type="continuationSeparator" w:id="0">
    <w:p w:rsidR="00AE35A0" w:rsidRDefault="00AE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5A0" w:rsidRDefault="00AE35A0">
      <w:r>
        <w:separator/>
      </w:r>
    </w:p>
  </w:footnote>
  <w:footnote w:type="continuationSeparator" w:id="0">
    <w:p w:rsidR="00AE35A0" w:rsidRDefault="00AE3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742" w:rsidRDefault="002C574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2C5742" w:rsidRDefault="002C57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742" w:rsidRDefault="002C574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04D2">
      <w:rPr>
        <w:rStyle w:val="a4"/>
        <w:noProof/>
      </w:rPr>
      <w:t>2</w:t>
    </w:r>
    <w:r>
      <w:rPr>
        <w:rStyle w:val="a4"/>
      </w:rPr>
      <w:fldChar w:fldCharType="end"/>
    </w:r>
  </w:p>
  <w:p w:rsidR="002C5742" w:rsidRDefault="002C57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0D0"/>
    <w:rsid w:val="00013377"/>
    <w:rsid w:val="00013779"/>
    <w:rsid w:val="00013CF2"/>
    <w:rsid w:val="0001762F"/>
    <w:rsid w:val="00017DAA"/>
    <w:rsid w:val="00024ADD"/>
    <w:rsid w:val="00030284"/>
    <w:rsid w:val="00030330"/>
    <w:rsid w:val="00030367"/>
    <w:rsid w:val="000315D5"/>
    <w:rsid w:val="00031B69"/>
    <w:rsid w:val="00032192"/>
    <w:rsid w:val="00032C7F"/>
    <w:rsid w:val="00033DB1"/>
    <w:rsid w:val="00034970"/>
    <w:rsid w:val="00034E64"/>
    <w:rsid w:val="0003532B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428B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172B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19F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66532"/>
    <w:rsid w:val="0017038E"/>
    <w:rsid w:val="00172585"/>
    <w:rsid w:val="0017533F"/>
    <w:rsid w:val="00176B49"/>
    <w:rsid w:val="00176E35"/>
    <w:rsid w:val="00180A14"/>
    <w:rsid w:val="00182863"/>
    <w:rsid w:val="00183A61"/>
    <w:rsid w:val="00190E1E"/>
    <w:rsid w:val="001914E7"/>
    <w:rsid w:val="00192BBC"/>
    <w:rsid w:val="001966D3"/>
    <w:rsid w:val="001A0879"/>
    <w:rsid w:val="001A0927"/>
    <w:rsid w:val="001A105B"/>
    <w:rsid w:val="001A1187"/>
    <w:rsid w:val="001A2BCE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15484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4732B"/>
    <w:rsid w:val="002645C6"/>
    <w:rsid w:val="00266EF8"/>
    <w:rsid w:val="00267F18"/>
    <w:rsid w:val="00270609"/>
    <w:rsid w:val="002711CE"/>
    <w:rsid w:val="00272B29"/>
    <w:rsid w:val="002730A5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6ADC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5742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28D"/>
    <w:rsid w:val="002F6783"/>
    <w:rsid w:val="002F68EE"/>
    <w:rsid w:val="0030014A"/>
    <w:rsid w:val="003007E2"/>
    <w:rsid w:val="0030233D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6A7B"/>
    <w:rsid w:val="003675B4"/>
    <w:rsid w:val="00370ABF"/>
    <w:rsid w:val="00373B78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0B4"/>
    <w:rsid w:val="003E538E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15E4"/>
    <w:rsid w:val="004125B3"/>
    <w:rsid w:val="0041467F"/>
    <w:rsid w:val="00415A63"/>
    <w:rsid w:val="00416B4C"/>
    <w:rsid w:val="00416CA5"/>
    <w:rsid w:val="00416D6B"/>
    <w:rsid w:val="00416FF6"/>
    <w:rsid w:val="00417889"/>
    <w:rsid w:val="00420829"/>
    <w:rsid w:val="00420E09"/>
    <w:rsid w:val="00421C60"/>
    <w:rsid w:val="0042216C"/>
    <w:rsid w:val="0042451C"/>
    <w:rsid w:val="00430020"/>
    <w:rsid w:val="004306D7"/>
    <w:rsid w:val="0043102E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7E2"/>
    <w:rsid w:val="00474DE0"/>
    <w:rsid w:val="00477EDF"/>
    <w:rsid w:val="00482339"/>
    <w:rsid w:val="00482498"/>
    <w:rsid w:val="00482DF4"/>
    <w:rsid w:val="004847F0"/>
    <w:rsid w:val="00487576"/>
    <w:rsid w:val="00487DB2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1B3"/>
    <w:rsid w:val="004C2BCD"/>
    <w:rsid w:val="004C336A"/>
    <w:rsid w:val="004C3CA8"/>
    <w:rsid w:val="004C400D"/>
    <w:rsid w:val="004D250D"/>
    <w:rsid w:val="004D28A4"/>
    <w:rsid w:val="004D3294"/>
    <w:rsid w:val="004D4487"/>
    <w:rsid w:val="004D77D9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13A0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27486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361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0E5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9BD"/>
    <w:rsid w:val="005A5D6F"/>
    <w:rsid w:val="005A6192"/>
    <w:rsid w:val="005B1D14"/>
    <w:rsid w:val="005B2A29"/>
    <w:rsid w:val="005B507A"/>
    <w:rsid w:val="005B725E"/>
    <w:rsid w:val="005C1AB9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22AF"/>
    <w:rsid w:val="006F23CC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4D2"/>
    <w:rsid w:val="00770AA0"/>
    <w:rsid w:val="007711E7"/>
    <w:rsid w:val="007712C8"/>
    <w:rsid w:val="00771C72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9E5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355"/>
    <w:rsid w:val="00855654"/>
    <w:rsid w:val="008576F2"/>
    <w:rsid w:val="00861960"/>
    <w:rsid w:val="00861C77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53D"/>
    <w:rsid w:val="00891BB7"/>
    <w:rsid w:val="00893F18"/>
    <w:rsid w:val="0089439E"/>
    <w:rsid w:val="008962DA"/>
    <w:rsid w:val="00896FF4"/>
    <w:rsid w:val="008A2637"/>
    <w:rsid w:val="008A665E"/>
    <w:rsid w:val="008B0CD8"/>
    <w:rsid w:val="008B17C4"/>
    <w:rsid w:val="008B3C7E"/>
    <w:rsid w:val="008B4BE7"/>
    <w:rsid w:val="008B5839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6467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1B3B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B446A"/>
    <w:rsid w:val="009C207D"/>
    <w:rsid w:val="009C2783"/>
    <w:rsid w:val="009C3666"/>
    <w:rsid w:val="009C4E83"/>
    <w:rsid w:val="009C547F"/>
    <w:rsid w:val="009C7C50"/>
    <w:rsid w:val="009C7DB4"/>
    <w:rsid w:val="009D2B0E"/>
    <w:rsid w:val="009D6D2F"/>
    <w:rsid w:val="009E19AC"/>
    <w:rsid w:val="009E4E27"/>
    <w:rsid w:val="009E6452"/>
    <w:rsid w:val="009E6BE5"/>
    <w:rsid w:val="009F0B93"/>
    <w:rsid w:val="00A01B5A"/>
    <w:rsid w:val="00A05779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27EA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9777F"/>
    <w:rsid w:val="00AA47F2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5A0"/>
    <w:rsid w:val="00AE399F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374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2FA1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0F42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5CAE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4019"/>
    <w:rsid w:val="00C55823"/>
    <w:rsid w:val="00C56994"/>
    <w:rsid w:val="00C67920"/>
    <w:rsid w:val="00C7095D"/>
    <w:rsid w:val="00C70D51"/>
    <w:rsid w:val="00C73DC6"/>
    <w:rsid w:val="00C75665"/>
    <w:rsid w:val="00C832A5"/>
    <w:rsid w:val="00C83C66"/>
    <w:rsid w:val="00C874D8"/>
    <w:rsid w:val="00C92C97"/>
    <w:rsid w:val="00C941A3"/>
    <w:rsid w:val="00C95EEE"/>
    <w:rsid w:val="00C96E15"/>
    <w:rsid w:val="00C974BB"/>
    <w:rsid w:val="00CA0C5D"/>
    <w:rsid w:val="00CA0D01"/>
    <w:rsid w:val="00CA2587"/>
    <w:rsid w:val="00CA42E6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2D76"/>
    <w:rsid w:val="00CF67B7"/>
    <w:rsid w:val="00CF7884"/>
    <w:rsid w:val="00D0546C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5A60"/>
    <w:rsid w:val="00D56668"/>
    <w:rsid w:val="00D63454"/>
    <w:rsid w:val="00D6349D"/>
    <w:rsid w:val="00D659FD"/>
    <w:rsid w:val="00D72384"/>
    <w:rsid w:val="00D7462F"/>
    <w:rsid w:val="00D756E9"/>
    <w:rsid w:val="00D77533"/>
    <w:rsid w:val="00D7773E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1456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32F9"/>
    <w:rsid w:val="00E944AA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B7BC5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96D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71B2"/>
    <w:rsid w:val="00F47BCF"/>
    <w:rsid w:val="00F5294D"/>
    <w:rsid w:val="00F5531A"/>
    <w:rsid w:val="00F55D0D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58C8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22BCF-C773-4E7A-AAC5-A0FAF4B4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15A5-8608-4D1A-B12C-1D5465A7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2020-10-20T10:01:00Z</cp:lastPrinted>
  <dcterms:created xsi:type="dcterms:W3CDTF">2020-12-08T08:26:00Z</dcterms:created>
  <dcterms:modified xsi:type="dcterms:W3CDTF">2020-12-08T08:26:00Z</dcterms:modified>
</cp:coreProperties>
</file>