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878" w:rsidRDefault="008D4878" w:rsidP="00F96C7D">
      <w:pPr>
        <w:rPr>
          <w:b/>
          <w:bCs/>
          <w:sz w:val="28"/>
          <w:szCs w:val="28"/>
          <w:lang w:val="uk-UA" w:eastAsia="en-US"/>
        </w:rPr>
      </w:pPr>
    </w:p>
    <w:p w:rsidR="008D4878" w:rsidRPr="003D0B5B" w:rsidRDefault="008D4878" w:rsidP="00F96C7D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ab/>
      </w:r>
    </w:p>
    <w:p w:rsidR="008D4878" w:rsidRPr="00F42EA7" w:rsidRDefault="008D4878" w:rsidP="00CE42CC">
      <w:pPr>
        <w:ind w:left="6237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Додаток </w:t>
      </w:r>
      <w:r>
        <w:rPr>
          <w:b/>
          <w:bCs/>
          <w:sz w:val="28"/>
          <w:szCs w:val="28"/>
          <w:lang w:val="en-US" w:eastAsia="en-US"/>
        </w:rPr>
        <w:t>1</w:t>
      </w:r>
    </w:p>
    <w:p w:rsidR="008D4878" w:rsidRPr="003D0B5B" w:rsidRDefault="008D4878" w:rsidP="00CE42CC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</w:t>
      </w:r>
    </w:p>
    <w:p w:rsidR="008D4878" w:rsidRPr="003D0B5B" w:rsidRDefault="008D4878" w:rsidP="00CE42CC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VІІ скликання </w:t>
      </w:r>
    </w:p>
    <w:p w:rsidR="008D4878" w:rsidRPr="00CA1397" w:rsidRDefault="008D4878" w:rsidP="00CE42CC">
      <w:pPr>
        <w:ind w:left="6237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16.09.2020</w:t>
      </w:r>
      <w:r w:rsidRPr="003D0B5B">
        <w:rPr>
          <w:b/>
          <w:bCs/>
          <w:sz w:val="28"/>
          <w:szCs w:val="28"/>
          <w:lang w:val="uk-UA" w:eastAsia="en-US"/>
        </w:rPr>
        <w:t xml:space="preserve"> № </w:t>
      </w:r>
      <w:r>
        <w:rPr>
          <w:b/>
          <w:bCs/>
          <w:sz w:val="28"/>
          <w:szCs w:val="28"/>
          <w:lang w:val="uk-UA" w:eastAsia="en-US"/>
        </w:rPr>
        <w:t>2381</w:t>
      </w:r>
    </w:p>
    <w:p w:rsidR="008D4878" w:rsidRPr="000332CB" w:rsidRDefault="008D4878" w:rsidP="00CE42CC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8D4878" w:rsidRPr="00964F9E" w:rsidRDefault="008D4878" w:rsidP="00CE42CC">
      <w:pPr>
        <w:pStyle w:val="NormalWeb"/>
        <w:spacing w:before="0" w:beforeAutospacing="0" w:after="0" w:afterAutospacing="0"/>
        <w:jc w:val="center"/>
        <w:rPr>
          <w:rStyle w:val="Strong"/>
        </w:rPr>
      </w:pPr>
      <w:r w:rsidRPr="00964F9E">
        <w:rPr>
          <w:rStyle w:val="Strong"/>
        </w:rPr>
        <w:t>ПЕРЕДАВАЛЬНИЙ АКТ</w:t>
      </w:r>
    </w:p>
    <w:p w:rsidR="008D4878" w:rsidRPr="00964F9E" w:rsidRDefault="008D4878" w:rsidP="00CE42CC">
      <w:pPr>
        <w:pStyle w:val="NormalWeb"/>
        <w:spacing w:before="0" w:beforeAutospacing="0" w:after="0" w:afterAutospacing="0"/>
        <w:jc w:val="center"/>
        <w:rPr>
          <w:rStyle w:val="Strong"/>
        </w:rPr>
      </w:pPr>
    </w:p>
    <w:p w:rsidR="008D4878" w:rsidRPr="00B77121" w:rsidRDefault="008D4878" w:rsidP="00CE42CC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bookmarkStart w:id="0" w:name="_GoBack"/>
      <w:bookmarkEnd w:id="0"/>
      <w:r w:rsidRPr="00964F9E">
        <w:rPr>
          <w:b/>
          <w:bCs/>
          <w:sz w:val="28"/>
          <w:szCs w:val="28"/>
        </w:rPr>
        <w:t xml:space="preserve">омісії з реорганізації  </w:t>
      </w:r>
      <w:r>
        <w:rPr>
          <w:b/>
          <w:bCs/>
          <w:sz w:val="28"/>
          <w:szCs w:val="28"/>
        </w:rPr>
        <w:t xml:space="preserve"> міської </w:t>
      </w:r>
      <w:r w:rsidRPr="00964F9E">
        <w:rPr>
          <w:b/>
          <w:bCs/>
          <w:sz w:val="28"/>
          <w:szCs w:val="28"/>
        </w:rPr>
        <w:t xml:space="preserve">комунальної медичної установи </w:t>
      </w:r>
      <w:r>
        <w:rPr>
          <w:b/>
          <w:bCs/>
          <w:sz w:val="28"/>
          <w:szCs w:val="28"/>
        </w:rPr>
        <w:t>«Госпрозрахункова поліклініка профілактичних оглядів» Чернівецької міської ради у комунальне некомерційне підприємство «Поліклініка «Гравітон» Чернівецької міської ради</w:t>
      </w:r>
    </w:p>
    <w:p w:rsidR="008D4878" w:rsidRPr="00964F9E" w:rsidRDefault="008D4878" w:rsidP="00CE42CC">
      <w:pPr>
        <w:pStyle w:val="NormalWeb"/>
        <w:spacing w:before="0" w:beforeAutospacing="0" w:after="0" w:afterAutospacing="0"/>
        <w:jc w:val="center"/>
        <w:rPr>
          <w:rStyle w:val="Strong"/>
        </w:rPr>
      </w:pPr>
    </w:p>
    <w:p w:rsidR="008D4878" w:rsidRPr="00964F9E" w:rsidRDefault="008D4878" w:rsidP="00CE42CC">
      <w:pPr>
        <w:pStyle w:val="NormalWeb"/>
        <w:spacing w:before="0" w:beforeAutospacing="0" w:after="0" w:afterAutospacing="0"/>
        <w:jc w:val="center"/>
        <w:rPr>
          <w:rStyle w:val="Strong"/>
          <w:b w:val="0"/>
          <w:bCs w:val="0"/>
        </w:rPr>
      </w:pPr>
      <w:r w:rsidRPr="00964F9E">
        <w:rPr>
          <w:rStyle w:val="Strong"/>
        </w:rPr>
        <w:t>м. Чернівці                                                                                                 «____»_______ 20</w:t>
      </w:r>
      <w:r>
        <w:rPr>
          <w:rStyle w:val="Strong"/>
        </w:rPr>
        <w:t>20</w:t>
      </w:r>
      <w:r w:rsidRPr="00964F9E">
        <w:rPr>
          <w:rStyle w:val="Strong"/>
        </w:rPr>
        <w:t xml:space="preserve"> року </w:t>
      </w:r>
    </w:p>
    <w:p w:rsidR="008D4878" w:rsidRPr="00964F9E" w:rsidRDefault="008D4878" w:rsidP="00CE42CC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:rsidR="008D4878" w:rsidRPr="00964F9E" w:rsidRDefault="008D4878" w:rsidP="00CE42CC">
      <w:pPr>
        <w:pStyle w:val="NormalWeb"/>
        <w:spacing w:before="0" w:beforeAutospacing="0" w:after="0" w:afterAutospacing="0"/>
        <w:ind w:firstLine="709"/>
        <w:jc w:val="both"/>
      </w:pPr>
      <w:r w:rsidRPr="00964F9E">
        <w:t xml:space="preserve">Ми, що нижче підписалися, голова та члени Комісії з реорганізації </w:t>
      </w:r>
      <w:r>
        <w:t>МКМУ «Госпрозрахункова поліклініка профілактичних оглядів»</w:t>
      </w:r>
      <w:r w:rsidRPr="00964F9E">
        <w:t>, створеної рішенням Чернівецької міської ради від</w:t>
      </w:r>
      <w:r>
        <w:t xml:space="preserve"> 07.02.2020р.</w:t>
      </w:r>
      <w:r w:rsidRPr="00964F9E">
        <w:t xml:space="preserve"> р. № </w:t>
      </w:r>
      <w:r>
        <w:t>2063</w:t>
      </w:r>
      <w:r w:rsidRPr="00964F9E">
        <w:t xml:space="preserve">, у складі: </w:t>
      </w:r>
    </w:p>
    <w:p w:rsidR="008D4878" w:rsidRPr="00964F9E" w:rsidRDefault="008D4878" w:rsidP="00CE42CC">
      <w:pPr>
        <w:pStyle w:val="NormalWeb"/>
        <w:spacing w:before="0" w:beforeAutospacing="0" w:after="0" w:afterAutospacing="0"/>
        <w:ind w:firstLine="709"/>
        <w:jc w:val="both"/>
      </w:pPr>
    </w:p>
    <w:p w:rsidR="008D4878" w:rsidRPr="00901509" w:rsidRDefault="008D4878" w:rsidP="008560DB">
      <w:pPr>
        <w:ind w:left="1080" w:hanging="1080"/>
        <w:jc w:val="both"/>
        <w:rPr>
          <w:lang w:val="uk-UA"/>
        </w:rPr>
      </w:pPr>
      <w:r w:rsidRPr="000332CB">
        <w:t>Голов</w:t>
      </w:r>
      <w:r>
        <w:rPr>
          <w:lang w:val="uk-UA"/>
        </w:rPr>
        <w:t>и</w:t>
      </w:r>
      <w:r w:rsidRPr="000332CB">
        <w:t xml:space="preserve"> комісії: </w:t>
      </w:r>
      <w:r w:rsidRPr="00901509">
        <w:rPr>
          <w:lang w:val="uk-UA"/>
        </w:rPr>
        <w:t>заступник</w:t>
      </w:r>
      <w:r>
        <w:rPr>
          <w:lang w:val="uk-UA"/>
        </w:rPr>
        <w:t>а</w:t>
      </w:r>
      <w:r w:rsidRPr="00901509">
        <w:rPr>
          <w:lang w:val="uk-UA"/>
        </w:rPr>
        <w:t xml:space="preserve"> головного лікаря з медичної частини МКМУ «</w:t>
      </w:r>
      <w:r>
        <w:rPr>
          <w:lang w:val="uk-UA"/>
        </w:rPr>
        <w:t>Г</w:t>
      </w:r>
      <w:r w:rsidRPr="00901509">
        <w:rPr>
          <w:lang w:val="uk-UA"/>
        </w:rPr>
        <w:t>оспрозрахункова поліклініка профілактичних оглядів» Панчишин</w:t>
      </w:r>
      <w:r>
        <w:rPr>
          <w:lang w:val="uk-UA"/>
        </w:rPr>
        <w:t>а В.В</w:t>
      </w:r>
      <w:r w:rsidRPr="00901509">
        <w:rPr>
          <w:lang w:val="uk-UA"/>
        </w:rPr>
        <w:t>.</w:t>
      </w:r>
    </w:p>
    <w:p w:rsidR="008D4878" w:rsidRPr="000332CB" w:rsidRDefault="008D4878" w:rsidP="008560DB">
      <w:pPr>
        <w:ind w:left="1080" w:hanging="1080"/>
        <w:jc w:val="both"/>
      </w:pPr>
      <w:r w:rsidRPr="000332CB">
        <w:t xml:space="preserve">Секретаря комісії: </w:t>
      </w:r>
      <w:r w:rsidRPr="00901509">
        <w:rPr>
          <w:lang w:val="uk-UA"/>
        </w:rPr>
        <w:t>заступник</w:t>
      </w:r>
      <w:r>
        <w:rPr>
          <w:lang w:val="uk-UA"/>
        </w:rPr>
        <w:t>а</w:t>
      </w:r>
      <w:r w:rsidRPr="00901509">
        <w:rPr>
          <w:lang w:val="uk-UA"/>
        </w:rPr>
        <w:t xml:space="preserve"> головного лікаря з економічних питань МКМУ «</w:t>
      </w:r>
      <w:r>
        <w:rPr>
          <w:lang w:val="uk-UA"/>
        </w:rPr>
        <w:t>Г</w:t>
      </w:r>
      <w:r w:rsidRPr="00901509">
        <w:rPr>
          <w:lang w:val="uk-UA"/>
        </w:rPr>
        <w:t>оспрозрахункова поліклініка профілактичних</w:t>
      </w:r>
      <w:r>
        <w:rPr>
          <w:lang w:val="uk-UA"/>
        </w:rPr>
        <w:t xml:space="preserve"> оглядів»   Кащішиної Г.Г.</w:t>
      </w:r>
      <w:r w:rsidRPr="000332CB">
        <w:t xml:space="preserve"> </w:t>
      </w:r>
    </w:p>
    <w:p w:rsidR="008D4878" w:rsidRPr="000332CB" w:rsidRDefault="008D4878" w:rsidP="008560DB">
      <w:pPr>
        <w:pStyle w:val="NormalWeb"/>
        <w:spacing w:before="0" w:beforeAutospacing="0" w:after="0" w:afterAutospacing="0"/>
        <w:ind w:left="1080" w:hanging="1080"/>
        <w:jc w:val="both"/>
      </w:pPr>
    </w:p>
    <w:p w:rsidR="008D4878" w:rsidRPr="00901509" w:rsidRDefault="008D4878" w:rsidP="008560DB">
      <w:pPr>
        <w:ind w:left="1080" w:hanging="1080"/>
        <w:jc w:val="both"/>
        <w:rPr>
          <w:lang w:val="uk-UA"/>
        </w:rPr>
      </w:pPr>
      <w:r w:rsidRPr="00901509">
        <w:t xml:space="preserve">Члена комісії: </w:t>
      </w:r>
      <w:r w:rsidRPr="00901509">
        <w:rPr>
          <w:lang w:val="uk-UA"/>
        </w:rPr>
        <w:t xml:space="preserve">начальника відділу обліку та приватизації майна управління </w:t>
      </w:r>
      <w:r>
        <w:rPr>
          <w:lang w:val="uk-UA"/>
        </w:rPr>
        <w:t>комунальної власності</w:t>
      </w:r>
      <w:r w:rsidRPr="00901509">
        <w:rPr>
          <w:lang w:val="uk-UA"/>
        </w:rPr>
        <w:t xml:space="preserve">  Департаменту </w:t>
      </w:r>
      <w:r>
        <w:rPr>
          <w:lang w:val="uk-UA"/>
        </w:rPr>
        <w:t>розвитку</w:t>
      </w:r>
      <w:r w:rsidRPr="00901509">
        <w:rPr>
          <w:lang w:val="uk-UA"/>
        </w:rPr>
        <w:t xml:space="preserve"> Чернівецької міської ради ( за</w:t>
      </w:r>
      <w:r>
        <w:rPr>
          <w:lang w:val="uk-UA"/>
        </w:rPr>
        <w:t xml:space="preserve"> згодою) </w:t>
      </w:r>
      <w:r w:rsidRPr="00901509">
        <w:t xml:space="preserve"> </w:t>
      </w:r>
      <w:r w:rsidRPr="00901509">
        <w:rPr>
          <w:lang w:val="uk-UA"/>
        </w:rPr>
        <w:t>Цибух Л.І.</w:t>
      </w:r>
    </w:p>
    <w:p w:rsidR="008D4878" w:rsidRPr="00901509" w:rsidRDefault="008D4878" w:rsidP="008560DB">
      <w:pPr>
        <w:pStyle w:val="NormalWeb"/>
        <w:spacing w:before="0" w:beforeAutospacing="0" w:after="0" w:afterAutospacing="0"/>
        <w:ind w:left="1080" w:hanging="1080"/>
        <w:jc w:val="both"/>
      </w:pPr>
    </w:p>
    <w:p w:rsidR="008D4878" w:rsidRPr="000332CB" w:rsidRDefault="008D4878" w:rsidP="008560DB">
      <w:pPr>
        <w:ind w:left="1080" w:hanging="1080"/>
        <w:jc w:val="both"/>
      </w:pPr>
      <w:r w:rsidRPr="000332CB">
        <w:t xml:space="preserve">Члена комісії: </w:t>
      </w:r>
      <w:r w:rsidRPr="000332CB">
        <w:rPr>
          <w:lang w:val="uk-UA"/>
        </w:rPr>
        <w:t>- голов</w:t>
      </w:r>
      <w:r>
        <w:rPr>
          <w:lang w:val="uk-UA"/>
        </w:rPr>
        <w:t>и</w:t>
      </w:r>
      <w:r w:rsidRPr="000332CB">
        <w:rPr>
          <w:lang w:val="uk-UA"/>
        </w:rPr>
        <w:t xml:space="preserve"> профкому </w:t>
      </w:r>
      <w:r>
        <w:rPr>
          <w:lang w:val="uk-UA"/>
        </w:rPr>
        <w:t>М</w:t>
      </w:r>
      <w:r w:rsidRPr="000332CB">
        <w:rPr>
          <w:lang w:val="uk-UA"/>
        </w:rPr>
        <w:t>КМУ «</w:t>
      </w:r>
      <w:r>
        <w:rPr>
          <w:lang w:val="uk-UA"/>
        </w:rPr>
        <w:t>Госпрозрахункова поліклініка профілактичних оглядів»  Самойленко Н.Є.</w:t>
      </w:r>
      <w:r w:rsidRPr="000332CB">
        <w:t xml:space="preserve"> </w:t>
      </w:r>
    </w:p>
    <w:p w:rsidR="008D4878" w:rsidRPr="000332CB" w:rsidRDefault="008D4878" w:rsidP="008560DB">
      <w:pPr>
        <w:pStyle w:val="NormalWeb"/>
        <w:spacing w:before="0" w:beforeAutospacing="0" w:after="0" w:afterAutospacing="0"/>
        <w:ind w:left="1080" w:hanging="1080"/>
        <w:jc w:val="both"/>
      </w:pPr>
    </w:p>
    <w:p w:rsidR="008D4878" w:rsidRPr="000332CB" w:rsidRDefault="008D4878" w:rsidP="008560DB">
      <w:pPr>
        <w:pStyle w:val="NormalWeb"/>
        <w:spacing w:before="0" w:beforeAutospacing="0" w:after="0" w:afterAutospacing="0"/>
        <w:ind w:left="1080" w:hanging="1080"/>
        <w:jc w:val="both"/>
      </w:pPr>
      <w:r w:rsidRPr="000332CB">
        <w:t xml:space="preserve">Члена комісії: </w:t>
      </w:r>
      <w:r w:rsidRPr="000332CB">
        <w:rPr>
          <w:b/>
          <w:bCs/>
          <w:sz w:val="28"/>
          <w:szCs w:val="28"/>
        </w:rPr>
        <w:t xml:space="preserve">- </w:t>
      </w:r>
      <w:r w:rsidRPr="002A2690">
        <w:t>старшого</w:t>
      </w:r>
      <w:r w:rsidRPr="002A2690">
        <w:rPr>
          <w:b/>
          <w:bCs/>
        </w:rPr>
        <w:t xml:space="preserve"> </w:t>
      </w:r>
      <w:r w:rsidRPr="002A2690">
        <w:t>інспектора з кадрів  МКМУ «Госпрозрахункова поліклініка профілактичн</w:t>
      </w:r>
      <w:r>
        <w:t xml:space="preserve">их оглядів» </w:t>
      </w:r>
      <w:r>
        <w:rPr>
          <w:sz w:val="28"/>
          <w:szCs w:val="28"/>
        </w:rPr>
        <w:t xml:space="preserve"> </w:t>
      </w:r>
      <w:r>
        <w:t>Бірюкової С.В.</w:t>
      </w:r>
      <w:r w:rsidRPr="000332CB">
        <w:t xml:space="preserve"> </w:t>
      </w:r>
    </w:p>
    <w:p w:rsidR="008D4878" w:rsidRPr="000332CB" w:rsidRDefault="008D4878" w:rsidP="008560DB">
      <w:pPr>
        <w:pStyle w:val="NormalWeb"/>
        <w:spacing w:before="0" w:beforeAutospacing="0" w:after="0" w:afterAutospacing="0"/>
        <w:ind w:left="1080" w:hanging="1080"/>
        <w:jc w:val="both"/>
      </w:pPr>
    </w:p>
    <w:p w:rsidR="008D4878" w:rsidRPr="00B109BA" w:rsidRDefault="008D4878" w:rsidP="008560DB">
      <w:pPr>
        <w:ind w:left="1080" w:hanging="1080"/>
        <w:jc w:val="both"/>
        <w:rPr>
          <w:lang w:val="uk-UA"/>
        </w:rPr>
      </w:pPr>
      <w:r w:rsidRPr="000332CB">
        <w:t xml:space="preserve">Члена комісії: </w:t>
      </w:r>
      <w:r w:rsidRPr="000332CB">
        <w:rPr>
          <w:lang w:val="uk-UA"/>
        </w:rPr>
        <w:t>- головн</w:t>
      </w:r>
      <w:r>
        <w:rPr>
          <w:lang w:val="uk-UA"/>
        </w:rPr>
        <w:t>ої</w:t>
      </w:r>
      <w:r w:rsidRPr="000332CB">
        <w:rPr>
          <w:lang w:val="uk-UA"/>
        </w:rPr>
        <w:t xml:space="preserve"> медичн</w:t>
      </w:r>
      <w:r>
        <w:rPr>
          <w:lang w:val="uk-UA"/>
        </w:rPr>
        <w:t>ої</w:t>
      </w:r>
      <w:r w:rsidRPr="000332CB">
        <w:rPr>
          <w:lang w:val="uk-UA"/>
        </w:rPr>
        <w:t xml:space="preserve"> сестр</w:t>
      </w:r>
      <w:r>
        <w:rPr>
          <w:lang w:val="uk-UA"/>
        </w:rPr>
        <w:t>и</w:t>
      </w:r>
      <w:r w:rsidRPr="000332CB">
        <w:rPr>
          <w:lang w:val="uk-UA"/>
        </w:rPr>
        <w:t xml:space="preserve"> </w:t>
      </w:r>
      <w:r>
        <w:rPr>
          <w:lang w:val="uk-UA"/>
        </w:rPr>
        <w:t>М</w:t>
      </w:r>
      <w:r w:rsidRPr="000332CB">
        <w:rPr>
          <w:lang w:val="uk-UA"/>
        </w:rPr>
        <w:t>КМУ «</w:t>
      </w:r>
      <w:r>
        <w:rPr>
          <w:lang w:val="uk-UA"/>
        </w:rPr>
        <w:t xml:space="preserve">Госпрозрахункова поліклініка профілактичних оглядів»  </w:t>
      </w:r>
      <w:r w:rsidRPr="000332CB">
        <w:t xml:space="preserve"> </w:t>
      </w:r>
      <w:r>
        <w:rPr>
          <w:lang w:val="uk-UA"/>
        </w:rPr>
        <w:t>Бранашко В.І.</w:t>
      </w:r>
    </w:p>
    <w:p w:rsidR="008D4878" w:rsidRPr="000332CB" w:rsidRDefault="008D4878" w:rsidP="008560DB">
      <w:pPr>
        <w:pStyle w:val="NormalWeb"/>
        <w:spacing w:before="0" w:beforeAutospacing="0" w:after="0" w:afterAutospacing="0"/>
        <w:ind w:left="1080" w:hanging="1080"/>
        <w:jc w:val="both"/>
      </w:pPr>
    </w:p>
    <w:p w:rsidR="008D4878" w:rsidRPr="00B109BA" w:rsidRDefault="008D4878" w:rsidP="008560DB">
      <w:pPr>
        <w:ind w:left="1080" w:hanging="1080"/>
        <w:jc w:val="both"/>
        <w:rPr>
          <w:lang w:val="uk-UA"/>
        </w:rPr>
      </w:pPr>
      <w:r w:rsidRPr="000332CB">
        <w:t xml:space="preserve">Члена комісії: </w:t>
      </w:r>
      <w:r>
        <w:rPr>
          <w:lang w:val="uk-UA"/>
        </w:rPr>
        <w:t>головного</w:t>
      </w:r>
      <w:r w:rsidRPr="000332CB">
        <w:rPr>
          <w:lang w:val="uk-UA"/>
        </w:rPr>
        <w:t xml:space="preserve"> бухгалтер</w:t>
      </w:r>
      <w:r>
        <w:rPr>
          <w:lang w:val="uk-UA"/>
        </w:rPr>
        <w:t>а</w:t>
      </w:r>
      <w:r w:rsidRPr="000332CB">
        <w:rPr>
          <w:lang w:val="uk-UA"/>
        </w:rPr>
        <w:t xml:space="preserve"> </w:t>
      </w:r>
      <w:r>
        <w:rPr>
          <w:lang w:val="uk-UA"/>
        </w:rPr>
        <w:t>М</w:t>
      </w:r>
      <w:r w:rsidRPr="000332CB">
        <w:rPr>
          <w:lang w:val="uk-UA"/>
        </w:rPr>
        <w:t>КМУ «</w:t>
      </w:r>
      <w:r>
        <w:rPr>
          <w:lang w:val="uk-UA"/>
        </w:rPr>
        <w:t>Госпрозрахункова поліклініка профілактичних оглядів»  Татарінової Л.Г.</w:t>
      </w:r>
    </w:p>
    <w:p w:rsidR="008D4878" w:rsidRPr="000332CB" w:rsidRDefault="008D4878" w:rsidP="008560DB">
      <w:pPr>
        <w:pStyle w:val="NormalWeb"/>
        <w:spacing w:before="0" w:beforeAutospacing="0" w:after="0" w:afterAutospacing="0"/>
        <w:ind w:left="1080" w:hanging="1080"/>
        <w:jc w:val="both"/>
      </w:pPr>
    </w:p>
    <w:p w:rsidR="008D4878" w:rsidRPr="000332CB" w:rsidRDefault="008D4878" w:rsidP="00CE42CC">
      <w:pPr>
        <w:pStyle w:val="NormalWeb"/>
        <w:spacing w:before="0" w:beforeAutospacing="0" w:after="0" w:afterAutospacing="0"/>
        <w:ind w:firstLine="709"/>
        <w:jc w:val="both"/>
      </w:pPr>
    </w:p>
    <w:p w:rsidR="008D4878" w:rsidRPr="000332CB" w:rsidRDefault="008D4878" w:rsidP="00CE42CC">
      <w:pPr>
        <w:pStyle w:val="NormalWeb"/>
        <w:spacing w:before="0" w:beforeAutospacing="0" w:after="0" w:afterAutospacing="0"/>
        <w:ind w:firstLine="709"/>
        <w:jc w:val="both"/>
      </w:pPr>
      <w:r w:rsidRPr="000332CB">
        <w:t>керуючись ст. 104-108 Цивільного кодексу України, склали цей акт про наступне: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firstLine="709"/>
        <w:jc w:val="both"/>
      </w:pPr>
    </w:p>
    <w:p w:rsidR="008D4878" w:rsidRPr="000332CB" w:rsidRDefault="008D4878" w:rsidP="00CE42CC">
      <w:pPr>
        <w:numPr>
          <w:ilvl w:val="0"/>
          <w:numId w:val="1"/>
        </w:numPr>
        <w:tabs>
          <w:tab w:val="left" w:pos="840"/>
        </w:tabs>
        <w:ind w:left="142" w:firstLine="425"/>
        <w:jc w:val="both"/>
        <w:rPr>
          <w:lang w:val="uk-UA"/>
        </w:rPr>
      </w:pPr>
      <w:r>
        <w:rPr>
          <w:lang w:val="uk-UA"/>
        </w:rPr>
        <w:t>МКМУ «Госпрозрахункова поліклініка профілактичних оглядів»</w:t>
      </w:r>
      <w:r w:rsidRPr="000332CB">
        <w:rPr>
          <w:lang w:val="uk-UA"/>
        </w:rPr>
        <w:t xml:space="preserve"> (ЄДРПОУ</w:t>
      </w:r>
      <w:r>
        <w:rPr>
          <w:lang w:val="uk-UA"/>
        </w:rPr>
        <w:t xml:space="preserve"> 25074063</w:t>
      </w:r>
      <w:r w:rsidRPr="000332CB">
        <w:rPr>
          <w:lang w:val="uk-UA"/>
        </w:rPr>
        <w:t>), місцезнаходження:</w:t>
      </w:r>
      <w:r>
        <w:rPr>
          <w:lang w:val="uk-UA"/>
        </w:rPr>
        <w:t xml:space="preserve"> 58023 м. Чернівці</w:t>
      </w:r>
      <w:r w:rsidRPr="000332CB">
        <w:rPr>
          <w:lang w:val="uk-UA"/>
        </w:rPr>
        <w:t xml:space="preserve"> вул.</w:t>
      </w:r>
      <w:r>
        <w:rPr>
          <w:lang w:val="uk-UA"/>
        </w:rPr>
        <w:t>Руська</w:t>
      </w:r>
      <w:r w:rsidRPr="000332CB">
        <w:rPr>
          <w:lang w:val="uk-UA"/>
        </w:rPr>
        <w:t xml:space="preserve">, </w:t>
      </w:r>
      <w:r>
        <w:rPr>
          <w:lang w:val="uk-UA"/>
        </w:rPr>
        <w:t>буд. 279</w:t>
      </w:r>
      <w:r w:rsidRPr="000332CB">
        <w:rPr>
          <w:lang w:val="uk-UA"/>
        </w:rPr>
        <w:t xml:space="preserve"> ) внаслідок реорганізації </w:t>
      </w:r>
      <w:r>
        <w:rPr>
          <w:lang w:val="uk-UA"/>
        </w:rPr>
        <w:t xml:space="preserve"> в КНП «Поліклініка «Гравітон»»</w:t>
      </w:r>
      <w:r w:rsidRPr="000332CB">
        <w:rPr>
          <w:lang w:val="uk-UA"/>
        </w:rPr>
        <w:t xml:space="preserve"> (ЄДРПОУ</w:t>
      </w:r>
      <w:r>
        <w:rPr>
          <w:lang w:val="uk-UA"/>
        </w:rPr>
        <w:t xml:space="preserve"> 25074063</w:t>
      </w:r>
      <w:r w:rsidRPr="000332CB">
        <w:rPr>
          <w:lang w:val="uk-UA"/>
        </w:rPr>
        <w:t xml:space="preserve"> , місцезнаходження:</w:t>
      </w:r>
      <w:r>
        <w:rPr>
          <w:lang w:val="uk-UA"/>
        </w:rPr>
        <w:t xml:space="preserve"> 58023, м. Чернівці вул. Руська, буд. 279</w:t>
      </w:r>
      <w:r w:rsidRPr="000332CB">
        <w:rPr>
          <w:lang w:val="uk-UA"/>
        </w:rPr>
        <w:t xml:space="preserve">) шляхом перетворення є правонаступником майна, активів та зобов’язань , а саме:  </w:t>
      </w:r>
    </w:p>
    <w:p w:rsidR="008D4878" w:rsidRPr="000332CB" w:rsidRDefault="008D4878" w:rsidP="00CE42CC">
      <w:pPr>
        <w:tabs>
          <w:tab w:val="left" w:pos="840"/>
        </w:tabs>
        <w:ind w:left="567"/>
        <w:jc w:val="both"/>
        <w:rPr>
          <w:lang w:val="uk-UA"/>
        </w:rPr>
      </w:pPr>
    </w:p>
    <w:p w:rsidR="008D4878" w:rsidRPr="000332CB" w:rsidRDefault="008D4878" w:rsidP="00CE42CC">
      <w:pPr>
        <w:ind w:left="567"/>
        <w:jc w:val="both"/>
        <w:rPr>
          <w:lang w:val="uk-UA"/>
        </w:rPr>
      </w:pPr>
      <w:r w:rsidRPr="000332CB">
        <w:rPr>
          <w:lang w:val="uk-UA"/>
        </w:rPr>
        <w:t>1.1. Необоротних активів (балансова вартість) –</w:t>
      </w:r>
      <w:r>
        <w:rPr>
          <w:lang w:val="uk-UA"/>
        </w:rPr>
        <w:t>2574857,73</w:t>
      </w:r>
      <w:r w:rsidRPr="000332CB">
        <w:rPr>
          <w:lang w:val="uk-UA"/>
        </w:rPr>
        <w:t xml:space="preserve"> грн., у тому числі: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>- основні засоби –</w:t>
      </w:r>
      <w:r>
        <w:t>2279319,36</w:t>
      </w:r>
      <w:r w:rsidRPr="000332CB">
        <w:rPr>
          <w:i/>
          <w:iCs/>
        </w:rPr>
        <w:t xml:space="preserve"> </w:t>
      </w:r>
      <w:r w:rsidRPr="000332CB">
        <w:t>грн.;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>- інші необоротні матеріальні активи –</w:t>
      </w:r>
      <w:r>
        <w:t>295538,37</w:t>
      </w:r>
      <w:r w:rsidRPr="000332CB">
        <w:t xml:space="preserve"> грн.;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>1.2. Виробничі запаси –</w:t>
      </w:r>
      <w:r>
        <w:t>159302,33</w:t>
      </w:r>
      <w:r w:rsidRPr="000332CB">
        <w:t xml:space="preserve"> грн.;</w:t>
      </w:r>
    </w:p>
    <w:p w:rsidR="008D4878" w:rsidRDefault="008D4878" w:rsidP="00CE42CC">
      <w:pPr>
        <w:pStyle w:val="NormalWeb"/>
        <w:spacing w:before="0" w:beforeAutospacing="0" w:after="0" w:afterAutospacing="0"/>
        <w:ind w:left="567"/>
      </w:pPr>
    </w:p>
    <w:p w:rsidR="008D4878" w:rsidRDefault="008D4878" w:rsidP="00CE42CC">
      <w:pPr>
        <w:pStyle w:val="NormalWeb"/>
        <w:spacing w:before="0" w:beforeAutospacing="0" w:after="0" w:afterAutospacing="0"/>
        <w:ind w:left="567"/>
      </w:pP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 xml:space="preserve">1.3. Грошових коштів  – </w:t>
      </w:r>
      <w:r>
        <w:t>215846,44</w:t>
      </w:r>
      <w:r w:rsidRPr="000332CB">
        <w:t xml:space="preserve"> грн.;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 xml:space="preserve">1.4. Дебіторської заборгованості – </w:t>
      </w:r>
      <w:r>
        <w:t>208852,6</w:t>
      </w:r>
      <w:r w:rsidRPr="000332CB">
        <w:t xml:space="preserve"> грн., у тому числі: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>- перед бюджетом –</w:t>
      </w:r>
      <w:r>
        <w:t xml:space="preserve"> </w:t>
      </w:r>
      <w:r w:rsidRPr="000332CB">
        <w:t xml:space="preserve"> грн.;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>- з оплати праці –  грн.;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 xml:space="preserve">1.5. Кредиторської заборгованості  – </w:t>
      </w:r>
      <w:r>
        <w:t>386617,39</w:t>
      </w:r>
      <w:r w:rsidRPr="000332CB">
        <w:t xml:space="preserve"> грн., у тому числі: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>- перед бюджетом –</w:t>
      </w:r>
      <w:r>
        <w:t>54878,71</w:t>
      </w:r>
      <w:r w:rsidRPr="000332CB">
        <w:t xml:space="preserve"> грн.;</w:t>
      </w:r>
    </w:p>
    <w:p w:rsidR="008D4878" w:rsidRPr="000332CB" w:rsidRDefault="008D4878" w:rsidP="00CE42CC">
      <w:pPr>
        <w:pStyle w:val="NormalWeb"/>
        <w:spacing w:before="0" w:beforeAutospacing="0" w:after="0" w:afterAutospacing="0"/>
        <w:ind w:left="567"/>
      </w:pPr>
      <w:r w:rsidRPr="000332CB">
        <w:t>- з оплати праці –</w:t>
      </w:r>
      <w:r>
        <w:t>213042,85</w:t>
      </w:r>
      <w:r w:rsidRPr="000332CB">
        <w:t xml:space="preserve"> грн.;</w:t>
      </w:r>
    </w:p>
    <w:p w:rsidR="008D4878" w:rsidRDefault="008D4878" w:rsidP="00CE42CC">
      <w:pPr>
        <w:pStyle w:val="NormalWeb"/>
        <w:spacing w:before="0" w:beforeAutospacing="0" w:after="0" w:afterAutospacing="0"/>
        <w:ind w:firstLine="709"/>
      </w:pPr>
    </w:p>
    <w:p w:rsidR="008D4878" w:rsidRDefault="008D4878" w:rsidP="00CE42CC">
      <w:pPr>
        <w:pStyle w:val="NormalWeb"/>
        <w:spacing w:before="0" w:beforeAutospacing="0" w:after="0" w:afterAutospacing="0"/>
        <w:ind w:firstLine="709"/>
      </w:pPr>
    </w:p>
    <w:p w:rsidR="008D4878" w:rsidRDefault="008D4878" w:rsidP="00CE42CC">
      <w:pPr>
        <w:pStyle w:val="NormalWeb"/>
        <w:spacing w:before="0" w:beforeAutospacing="0" w:after="0" w:afterAutospacing="0"/>
        <w:ind w:firstLine="709"/>
      </w:pPr>
    </w:p>
    <w:p w:rsidR="008D4878" w:rsidRDefault="008D4878" w:rsidP="00CE42CC">
      <w:pPr>
        <w:pStyle w:val="NormalWeb"/>
        <w:spacing w:before="0" w:beforeAutospacing="0" w:after="0" w:afterAutospacing="0"/>
        <w:ind w:firstLine="709"/>
      </w:pPr>
    </w:p>
    <w:p w:rsidR="008D4878" w:rsidRPr="000332CB" w:rsidRDefault="008D4878" w:rsidP="00CE42CC">
      <w:pPr>
        <w:pStyle w:val="NormalWeb"/>
        <w:spacing w:before="0" w:beforeAutospacing="0" w:after="0" w:afterAutospacing="0"/>
        <w:ind w:firstLine="709"/>
      </w:pPr>
    </w:p>
    <w:p w:rsidR="008D4878" w:rsidRPr="000332CB" w:rsidRDefault="008D4878" w:rsidP="00CE42CC">
      <w:pPr>
        <w:pStyle w:val="NormalWeb"/>
        <w:numPr>
          <w:ilvl w:val="0"/>
          <w:numId w:val="1"/>
        </w:numPr>
        <w:tabs>
          <w:tab w:val="left" w:pos="850"/>
        </w:tabs>
        <w:spacing w:before="0" w:beforeAutospacing="0" w:after="0" w:afterAutospacing="0"/>
        <w:ind w:left="142" w:firstLine="425"/>
        <w:jc w:val="both"/>
      </w:pPr>
      <w:r w:rsidRPr="000332CB">
        <w:t>Разом із нерухомим майном 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8D4878" w:rsidRPr="000332CB" w:rsidRDefault="008D4878" w:rsidP="00CE42CC">
      <w:pPr>
        <w:jc w:val="both"/>
        <w:rPr>
          <w:lang w:val="uk-UA"/>
        </w:rPr>
      </w:pPr>
    </w:p>
    <w:p w:rsidR="008D4878" w:rsidRPr="000332CB" w:rsidRDefault="008D4878" w:rsidP="00CE42CC">
      <w:pPr>
        <w:ind w:firstLine="709"/>
        <w:rPr>
          <w:lang w:val="uk-UA"/>
        </w:rPr>
      </w:pPr>
      <w:r w:rsidRPr="000332CB">
        <w:rPr>
          <w:lang w:val="uk-UA"/>
        </w:rPr>
        <w:t>Додатки до передавального акту: ________ на ____ аркушах.</w:t>
      </w:r>
    </w:p>
    <w:p w:rsidR="008D4878" w:rsidRPr="000332CB" w:rsidRDefault="008D4878" w:rsidP="00CE42CC">
      <w:pPr>
        <w:ind w:firstLine="709"/>
        <w:rPr>
          <w:lang w:val="uk-UA"/>
        </w:rPr>
      </w:pPr>
      <w:r w:rsidRPr="000332CB">
        <w:rPr>
          <w:lang w:val="uk-UA"/>
        </w:rPr>
        <w:t>Усього: _____ аркушів.</w:t>
      </w:r>
    </w:p>
    <w:p w:rsidR="008D4878" w:rsidRPr="000332CB" w:rsidRDefault="008D4878" w:rsidP="00CE42CC">
      <w:pPr>
        <w:jc w:val="both"/>
        <w:rPr>
          <w:lang w:val="uk-UA"/>
        </w:rPr>
      </w:pPr>
    </w:p>
    <w:p w:rsidR="008D4878" w:rsidRPr="000332CB" w:rsidRDefault="008D4878" w:rsidP="00CE42CC">
      <w:pPr>
        <w:rPr>
          <w:b/>
          <w:bCs/>
          <w:sz w:val="28"/>
          <w:szCs w:val="28"/>
          <w:lang w:val="uk-UA"/>
        </w:rPr>
      </w:pPr>
    </w:p>
    <w:p w:rsidR="008D4878" w:rsidRPr="000332CB" w:rsidRDefault="008D4878" w:rsidP="00CE42CC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Комісія з реорганізації шляхом перетворення комунальної медичної установи ________________________________________</w:t>
      </w:r>
    </w:p>
    <w:p w:rsidR="008D4878" w:rsidRPr="000332CB" w:rsidRDefault="008D4878" w:rsidP="00CE42CC">
      <w:pPr>
        <w:rPr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3274"/>
        <w:gridCol w:w="3336"/>
        <w:gridCol w:w="3302"/>
      </w:tblGrid>
      <w:tr w:rsidR="008D4878" w:rsidRPr="000332CB">
        <w:tc>
          <w:tcPr>
            <w:tcW w:w="3274" w:type="dxa"/>
          </w:tcPr>
          <w:p w:rsidR="008D4878" w:rsidRPr="000332CB" w:rsidRDefault="008D4878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Голова комісії: </w:t>
            </w:r>
          </w:p>
          <w:p w:rsidR="008D4878" w:rsidRPr="000332CB" w:rsidRDefault="008D4878" w:rsidP="00B0193E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8D4878" w:rsidRPr="006C6D60" w:rsidRDefault="008D4878" w:rsidP="00B0193E">
            <w:pPr>
              <w:jc w:val="center"/>
              <w:rPr>
                <w:i/>
                <w:iCs/>
                <w:u w:val="single"/>
                <w:lang w:val="uk-UA"/>
              </w:rPr>
            </w:pPr>
            <w:r w:rsidRPr="006C6D60">
              <w:rPr>
                <w:i/>
                <w:iCs/>
                <w:u w:val="single"/>
                <w:lang w:val="uk-UA"/>
              </w:rPr>
              <w:t>Панчишин В.В.</w:t>
            </w:r>
          </w:p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 xml:space="preserve"> (ПІБ)</w:t>
            </w:r>
          </w:p>
        </w:tc>
      </w:tr>
      <w:tr w:rsidR="008D4878" w:rsidRPr="000332CB">
        <w:tc>
          <w:tcPr>
            <w:tcW w:w="3274" w:type="dxa"/>
          </w:tcPr>
          <w:p w:rsidR="008D4878" w:rsidRPr="000332CB" w:rsidRDefault="008D4878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>Секретар комісії:</w:t>
            </w:r>
          </w:p>
          <w:p w:rsidR="008D4878" w:rsidRPr="000332CB" w:rsidRDefault="008D4878" w:rsidP="00B0193E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8D4878" w:rsidRPr="006C6D60" w:rsidRDefault="008D4878" w:rsidP="00B0193E">
            <w:pPr>
              <w:jc w:val="center"/>
              <w:rPr>
                <w:i/>
                <w:iCs/>
                <w:u w:val="single"/>
                <w:lang w:val="uk-UA"/>
              </w:rPr>
            </w:pPr>
            <w:r w:rsidRPr="006C6D60">
              <w:rPr>
                <w:i/>
                <w:iCs/>
                <w:u w:val="single"/>
                <w:lang w:val="uk-UA"/>
              </w:rPr>
              <w:t>Кащішина Г.Г.</w:t>
            </w:r>
          </w:p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 xml:space="preserve"> (ПІБ)</w:t>
            </w:r>
          </w:p>
        </w:tc>
      </w:tr>
      <w:tr w:rsidR="008D4878" w:rsidRPr="000332CB">
        <w:tc>
          <w:tcPr>
            <w:tcW w:w="3274" w:type="dxa"/>
          </w:tcPr>
          <w:p w:rsidR="008D4878" w:rsidRPr="000332CB" w:rsidRDefault="008D4878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  <w:p w:rsidR="008D4878" w:rsidRPr="000332CB" w:rsidRDefault="008D4878" w:rsidP="00B0193E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8D4878" w:rsidRPr="006C6D60" w:rsidRDefault="008D4878" w:rsidP="00B0193E">
            <w:pPr>
              <w:jc w:val="center"/>
              <w:rPr>
                <w:i/>
                <w:iCs/>
                <w:u w:val="single"/>
                <w:lang w:val="uk-UA"/>
              </w:rPr>
            </w:pPr>
            <w:r w:rsidRPr="006C6D60">
              <w:rPr>
                <w:i/>
                <w:iCs/>
                <w:u w:val="single"/>
                <w:lang w:val="uk-UA"/>
              </w:rPr>
              <w:t>Цибух Л.І.</w:t>
            </w:r>
          </w:p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 xml:space="preserve"> (ПІБ)</w:t>
            </w:r>
          </w:p>
        </w:tc>
      </w:tr>
      <w:tr w:rsidR="008D4878" w:rsidRPr="000332CB">
        <w:tc>
          <w:tcPr>
            <w:tcW w:w="3274" w:type="dxa"/>
          </w:tcPr>
          <w:p w:rsidR="008D4878" w:rsidRPr="000332CB" w:rsidRDefault="008D4878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8D4878" w:rsidRPr="006C6D60" w:rsidRDefault="008D4878" w:rsidP="00B0193E">
            <w:pPr>
              <w:jc w:val="center"/>
              <w:rPr>
                <w:i/>
                <w:iCs/>
                <w:u w:val="single"/>
                <w:lang w:val="uk-UA"/>
              </w:rPr>
            </w:pPr>
            <w:r w:rsidRPr="006C6D60">
              <w:rPr>
                <w:i/>
                <w:iCs/>
                <w:u w:val="single"/>
                <w:lang w:val="uk-UA"/>
              </w:rPr>
              <w:t>Самойленко Н.Є.</w:t>
            </w:r>
          </w:p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 xml:space="preserve"> (ПІБ)</w:t>
            </w:r>
          </w:p>
        </w:tc>
      </w:tr>
      <w:tr w:rsidR="008D4878" w:rsidRPr="000332CB">
        <w:tc>
          <w:tcPr>
            <w:tcW w:w="3274" w:type="dxa"/>
          </w:tcPr>
          <w:p w:rsidR="008D4878" w:rsidRPr="000332CB" w:rsidRDefault="008D4878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8D4878" w:rsidRPr="006C6D60" w:rsidRDefault="008D4878" w:rsidP="00B0193E">
            <w:pPr>
              <w:jc w:val="center"/>
              <w:rPr>
                <w:i/>
                <w:iCs/>
                <w:u w:val="single"/>
                <w:lang w:val="uk-UA"/>
              </w:rPr>
            </w:pPr>
            <w:r w:rsidRPr="006C6D60">
              <w:rPr>
                <w:i/>
                <w:iCs/>
                <w:u w:val="single"/>
                <w:lang w:val="uk-UA"/>
              </w:rPr>
              <w:t>Бірюкова С.В.</w:t>
            </w:r>
          </w:p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 xml:space="preserve"> (ПІБ)</w:t>
            </w:r>
          </w:p>
        </w:tc>
      </w:tr>
      <w:tr w:rsidR="008D4878" w:rsidRPr="000332CB">
        <w:tc>
          <w:tcPr>
            <w:tcW w:w="3274" w:type="dxa"/>
          </w:tcPr>
          <w:p w:rsidR="008D4878" w:rsidRPr="000332CB" w:rsidRDefault="008D4878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8D4878" w:rsidRPr="006C6D60" w:rsidRDefault="008D4878" w:rsidP="00B0193E">
            <w:pPr>
              <w:jc w:val="center"/>
              <w:rPr>
                <w:i/>
                <w:iCs/>
                <w:u w:val="single"/>
                <w:lang w:val="uk-UA"/>
              </w:rPr>
            </w:pPr>
            <w:r w:rsidRPr="006C6D60">
              <w:rPr>
                <w:i/>
                <w:iCs/>
                <w:u w:val="single"/>
                <w:lang w:val="uk-UA"/>
              </w:rPr>
              <w:t>Бранашко В.І.</w:t>
            </w:r>
          </w:p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 xml:space="preserve"> (ПІБ)</w:t>
            </w:r>
          </w:p>
        </w:tc>
      </w:tr>
      <w:tr w:rsidR="008D4878" w:rsidRPr="000332CB">
        <w:tc>
          <w:tcPr>
            <w:tcW w:w="3274" w:type="dxa"/>
          </w:tcPr>
          <w:p w:rsidR="008D4878" w:rsidRPr="000332CB" w:rsidRDefault="008D4878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8D4878" w:rsidRPr="006C6D60" w:rsidRDefault="008D4878" w:rsidP="00B0193E">
            <w:pPr>
              <w:jc w:val="center"/>
              <w:rPr>
                <w:i/>
                <w:iCs/>
                <w:u w:val="single"/>
                <w:lang w:val="uk-UA"/>
              </w:rPr>
            </w:pPr>
            <w:r w:rsidRPr="006C6D60">
              <w:rPr>
                <w:i/>
                <w:iCs/>
                <w:u w:val="single"/>
                <w:lang w:val="uk-UA"/>
              </w:rPr>
              <w:t>Татарінова Л.Г.</w:t>
            </w:r>
          </w:p>
          <w:p w:rsidR="008D4878" w:rsidRPr="000332CB" w:rsidRDefault="008D4878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 xml:space="preserve"> (ПІБ)</w:t>
            </w:r>
          </w:p>
        </w:tc>
      </w:tr>
    </w:tbl>
    <w:p w:rsidR="008D4878" w:rsidRPr="000332CB" w:rsidRDefault="008D4878" w:rsidP="00CE42CC">
      <w:pPr>
        <w:rPr>
          <w:lang w:val="uk-UA"/>
        </w:rPr>
      </w:pPr>
    </w:p>
    <w:p w:rsidR="008D4878" w:rsidRPr="000332CB" w:rsidRDefault="008D4878" w:rsidP="00CE42CC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8D4878" w:rsidRPr="000332CB" w:rsidRDefault="008D4878" w:rsidP="00CE42CC">
      <w:pPr>
        <w:rPr>
          <w:lang w:val="uk-UA"/>
        </w:rPr>
      </w:pPr>
    </w:p>
    <w:p w:rsidR="008D4878" w:rsidRPr="000332CB" w:rsidRDefault="008D4878" w:rsidP="00CE42CC">
      <w:pPr>
        <w:rPr>
          <w:lang w:val="uk-UA"/>
        </w:rPr>
      </w:pPr>
    </w:p>
    <w:p w:rsidR="008D4878" w:rsidRPr="000332CB" w:rsidRDefault="008D4878" w:rsidP="00CE42CC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D4878" w:rsidRPr="000332CB" w:rsidRDefault="008D4878" w:rsidP="00CE42CC">
      <w:pPr>
        <w:rPr>
          <w:lang w:val="uk-UA"/>
        </w:rPr>
      </w:pPr>
    </w:p>
    <w:p w:rsidR="008D4878" w:rsidRPr="00CE42CC" w:rsidRDefault="008D4878">
      <w:pPr>
        <w:rPr>
          <w:lang w:val="uk-UA"/>
        </w:rPr>
      </w:pPr>
    </w:p>
    <w:sectPr w:rsidR="008D4878" w:rsidRPr="00CE42CC" w:rsidSect="00CE42CC">
      <w:pgSz w:w="11906" w:h="16838"/>
      <w:pgMar w:top="142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E6FE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A06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BCF0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CAAB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DB804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76F5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308F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164A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4CC6B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CA8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2CC"/>
    <w:rsid w:val="0000148A"/>
    <w:rsid w:val="00016E58"/>
    <w:rsid w:val="00023647"/>
    <w:rsid w:val="000332CB"/>
    <w:rsid w:val="00051B47"/>
    <w:rsid w:val="00055365"/>
    <w:rsid w:val="000849C8"/>
    <w:rsid w:val="00176E9E"/>
    <w:rsid w:val="001F3711"/>
    <w:rsid w:val="001F77BA"/>
    <w:rsid w:val="00227B16"/>
    <w:rsid w:val="002A2690"/>
    <w:rsid w:val="002A5184"/>
    <w:rsid w:val="002E1C3E"/>
    <w:rsid w:val="002E6B0C"/>
    <w:rsid w:val="002F7B22"/>
    <w:rsid w:val="00311A39"/>
    <w:rsid w:val="003142EE"/>
    <w:rsid w:val="00332E9A"/>
    <w:rsid w:val="00343335"/>
    <w:rsid w:val="003C454B"/>
    <w:rsid w:val="003D0B5B"/>
    <w:rsid w:val="0044168E"/>
    <w:rsid w:val="00462D52"/>
    <w:rsid w:val="00496539"/>
    <w:rsid w:val="00497CAD"/>
    <w:rsid w:val="004D2BEF"/>
    <w:rsid w:val="00533CFF"/>
    <w:rsid w:val="00561C03"/>
    <w:rsid w:val="005A0F8A"/>
    <w:rsid w:val="005A5CCB"/>
    <w:rsid w:val="005D7937"/>
    <w:rsid w:val="006350BA"/>
    <w:rsid w:val="0068747B"/>
    <w:rsid w:val="006C6CB3"/>
    <w:rsid w:val="006C6D60"/>
    <w:rsid w:val="007B5752"/>
    <w:rsid w:val="007C0DFE"/>
    <w:rsid w:val="008169B0"/>
    <w:rsid w:val="00837741"/>
    <w:rsid w:val="00852178"/>
    <w:rsid w:val="008560DB"/>
    <w:rsid w:val="00881AEB"/>
    <w:rsid w:val="008D4878"/>
    <w:rsid w:val="008F005D"/>
    <w:rsid w:val="00901509"/>
    <w:rsid w:val="00933DBF"/>
    <w:rsid w:val="00964F9E"/>
    <w:rsid w:val="00985825"/>
    <w:rsid w:val="009931AC"/>
    <w:rsid w:val="009B1E75"/>
    <w:rsid w:val="009F6F66"/>
    <w:rsid w:val="00A10DD3"/>
    <w:rsid w:val="00A1392C"/>
    <w:rsid w:val="00A206AD"/>
    <w:rsid w:val="00A37475"/>
    <w:rsid w:val="00A6178E"/>
    <w:rsid w:val="00A618C1"/>
    <w:rsid w:val="00AF27C0"/>
    <w:rsid w:val="00AF335F"/>
    <w:rsid w:val="00AF6434"/>
    <w:rsid w:val="00B0193E"/>
    <w:rsid w:val="00B109BA"/>
    <w:rsid w:val="00B419C7"/>
    <w:rsid w:val="00B73645"/>
    <w:rsid w:val="00B77121"/>
    <w:rsid w:val="00BB4391"/>
    <w:rsid w:val="00BB7EF3"/>
    <w:rsid w:val="00C5613E"/>
    <w:rsid w:val="00C757E3"/>
    <w:rsid w:val="00C90597"/>
    <w:rsid w:val="00CA1397"/>
    <w:rsid w:val="00CE010B"/>
    <w:rsid w:val="00CE42CC"/>
    <w:rsid w:val="00D04E6A"/>
    <w:rsid w:val="00D615D2"/>
    <w:rsid w:val="00DF324B"/>
    <w:rsid w:val="00E110E6"/>
    <w:rsid w:val="00EB3569"/>
    <w:rsid w:val="00F42EA7"/>
    <w:rsid w:val="00F61F49"/>
    <w:rsid w:val="00F809F4"/>
    <w:rsid w:val="00F96C7D"/>
    <w:rsid w:val="00FD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2CC"/>
    <w:rPr>
      <w:rFonts w:ascii="Times New Roman" w:hAnsi="Times New Roman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015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01509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NormalWeb">
    <w:name w:val="Normal (Web)"/>
    <w:aliases w:val="Обычный (Web)1,Обычный (Web)"/>
    <w:basedOn w:val="Normal"/>
    <w:link w:val="NormalWebChar"/>
    <w:uiPriority w:val="99"/>
    <w:rsid w:val="00CE42CC"/>
    <w:pPr>
      <w:spacing w:before="100" w:beforeAutospacing="1" w:after="100" w:afterAutospacing="1"/>
    </w:pPr>
    <w:rPr>
      <w:lang w:val="uk-UA"/>
    </w:rPr>
  </w:style>
  <w:style w:type="character" w:customStyle="1" w:styleId="NormalWebChar">
    <w:name w:val="Normal (Web) Char"/>
    <w:aliases w:val="Обычный (Web)1 Char,Обычный (Web) Char"/>
    <w:link w:val="NormalWeb"/>
    <w:uiPriority w:val="99"/>
    <w:locked/>
    <w:rsid w:val="00CE42CC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E42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2</Pages>
  <Words>2221</Words>
  <Characters>1266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7</cp:revision>
  <cp:lastPrinted>2020-07-28T08:17:00Z</cp:lastPrinted>
  <dcterms:created xsi:type="dcterms:W3CDTF">2020-07-28T07:47:00Z</dcterms:created>
  <dcterms:modified xsi:type="dcterms:W3CDTF">2020-09-24T13:41:00Z</dcterms:modified>
</cp:coreProperties>
</file>