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01D" w:rsidRPr="00886ED5" w:rsidRDefault="001F201D" w:rsidP="00902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201D" w:rsidRPr="00886ED5" w:rsidRDefault="001F201D" w:rsidP="00902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Додаток 1</w:t>
      </w:r>
    </w:p>
    <w:p w:rsidR="001F201D" w:rsidRPr="00886ED5" w:rsidRDefault="001D5A67" w:rsidP="00902E1D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до Порядків</w:t>
      </w:r>
      <w:r w:rsidR="001F201D"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конкурсног</w:t>
      </w:r>
      <w:r w:rsidR="008051A3">
        <w:rPr>
          <w:rFonts w:ascii="Times New Roman" w:hAnsi="Times New Roman" w:cs="Times New Roman"/>
          <w:sz w:val="28"/>
          <w:szCs w:val="28"/>
          <w:lang w:val="uk-UA"/>
        </w:rPr>
        <w:t>о відбору на заміщення вакантних посад</w:t>
      </w:r>
      <w:r w:rsidR="001F201D"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</w:t>
      </w:r>
      <w:r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 та педагогічних працівників</w:t>
      </w:r>
      <w:r w:rsidR="001F201D"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установи «Міський центр професійного розвитку педагогічних працівників» Чернівец</w:t>
      </w:r>
      <w:r w:rsidR="00E54ACD">
        <w:rPr>
          <w:rFonts w:ascii="Times New Roman" w:hAnsi="Times New Roman" w:cs="Times New Roman"/>
          <w:sz w:val="28"/>
          <w:szCs w:val="28"/>
          <w:lang w:val="uk-UA"/>
        </w:rPr>
        <w:t xml:space="preserve">ької міської ради, затверджених рішенням </w:t>
      </w:r>
      <w:r w:rsidR="0044063D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1F201D"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 VII</w:t>
      </w:r>
      <w:r w:rsidR="0044063D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1F201D" w:rsidRPr="00886ED5" w:rsidRDefault="00854FD1" w:rsidP="00902E1D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19.08.2020 № 2359</w:t>
      </w:r>
      <w:bookmarkStart w:id="0" w:name="_GoBack"/>
      <w:bookmarkEnd w:id="0"/>
    </w:p>
    <w:p w:rsidR="001F201D" w:rsidRPr="00886ED5" w:rsidRDefault="001F201D" w:rsidP="00902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201D" w:rsidRPr="00886ED5" w:rsidRDefault="001F201D" w:rsidP="00902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1F67" w:rsidRPr="00886ED5" w:rsidRDefault="008A1F67" w:rsidP="00902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10E" w:rsidRPr="00886ED5" w:rsidRDefault="00F4510E" w:rsidP="00902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Питання на конкурс на зайняття вакантної посади в МЦПРПП </w:t>
      </w:r>
    </w:p>
    <w:p w:rsidR="00F4510E" w:rsidRPr="00886ED5" w:rsidRDefault="00F4510E" w:rsidP="00902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b/>
          <w:sz w:val="28"/>
          <w:szCs w:val="28"/>
          <w:lang w:val="uk-UA"/>
        </w:rPr>
        <w:t>за напрямом – дошкільна освіта</w:t>
      </w:r>
    </w:p>
    <w:p w:rsidR="00F4510E" w:rsidRPr="00886ED5" w:rsidRDefault="00F4510E" w:rsidP="00902E1D">
      <w:pPr>
        <w:spacing w:after="0" w:line="240" w:lineRule="auto"/>
        <w:ind w:left="708"/>
        <w:rPr>
          <w:rStyle w:val="fontstyle01"/>
          <w:rFonts w:ascii="Times New Roman" w:hAnsi="Times New Roman" w:cs="Times New Roman"/>
          <w:b w:val="0"/>
          <w:lang w:val="uk-UA"/>
        </w:rPr>
      </w:pPr>
    </w:p>
    <w:p w:rsidR="00F4510E" w:rsidRPr="00886ED5" w:rsidRDefault="00F4510E" w:rsidP="00902E1D">
      <w:pPr>
        <w:spacing w:after="0" w:line="240" w:lineRule="auto"/>
        <w:ind w:left="708"/>
        <w:rPr>
          <w:rStyle w:val="fontstyle01"/>
          <w:rFonts w:ascii="Times New Roman" w:hAnsi="Times New Roman" w:cs="Times New Roman"/>
          <w:b w:val="0"/>
          <w:lang w:val="uk-UA"/>
        </w:rPr>
      </w:pPr>
      <w:r w:rsidRPr="00886ED5">
        <w:rPr>
          <w:rStyle w:val="fontstyle01"/>
          <w:rFonts w:ascii="Times New Roman" w:hAnsi="Times New Roman" w:cs="Times New Roman"/>
          <w:b w:val="0"/>
          <w:lang w:val="uk-UA"/>
        </w:rPr>
        <w:t>1.</w:t>
      </w:r>
      <w:r w:rsidR="00E54ACD">
        <w:rPr>
          <w:rStyle w:val="fontstyle01"/>
          <w:rFonts w:ascii="Times New Roman" w:hAnsi="Times New Roman" w:cs="Times New Roman"/>
          <w:b w:val="0"/>
          <w:lang w:val="uk-UA"/>
        </w:rPr>
        <w:t xml:space="preserve"> </w:t>
      </w:r>
      <w:r w:rsidRPr="00886ED5">
        <w:rPr>
          <w:rStyle w:val="fontstyle01"/>
          <w:rFonts w:ascii="Times New Roman" w:hAnsi="Times New Roman" w:cs="Times New Roman"/>
          <w:b w:val="0"/>
          <w:lang w:val="uk-UA"/>
        </w:rPr>
        <w:t>На підставі яких установчих документів діє заклад дошкільної освіти?</w:t>
      </w:r>
      <w:r w:rsidRPr="00886ED5">
        <w:rPr>
          <w:rFonts w:ascii="Times New Roman" w:hAnsi="Times New Roman" w:cs="Times New Roman"/>
          <w:bCs/>
          <w:sz w:val="28"/>
          <w:szCs w:val="28"/>
          <w:lang w:val="uk-UA"/>
        </w:rPr>
        <w:br/>
      </w:r>
      <w:r w:rsidRPr="00886ED5">
        <w:rPr>
          <w:rStyle w:val="fontstyle01"/>
          <w:rFonts w:ascii="Times New Roman" w:hAnsi="Times New Roman" w:cs="Times New Roman"/>
          <w:b w:val="0"/>
          <w:lang w:val="uk-UA"/>
        </w:rPr>
        <w:t>2.</w:t>
      </w:r>
      <w:r w:rsidR="00E54ACD">
        <w:rPr>
          <w:rStyle w:val="fontstyle01"/>
          <w:rFonts w:ascii="Times New Roman" w:hAnsi="Times New Roman" w:cs="Times New Roman"/>
          <w:b w:val="0"/>
          <w:lang w:val="uk-UA"/>
        </w:rPr>
        <w:t xml:space="preserve"> </w:t>
      </w:r>
      <w:r w:rsidRPr="00886ED5">
        <w:rPr>
          <w:rStyle w:val="fontstyle01"/>
          <w:rFonts w:ascii="Times New Roman" w:hAnsi="Times New Roman" w:cs="Times New Roman"/>
          <w:b w:val="0"/>
          <w:lang w:val="uk-UA"/>
        </w:rPr>
        <w:t>Ким затверджується план роботи закладу дошкільної освіти?</w:t>
      </w:r>
    </w:p>
    <w:p w:rsidR="00F4510E" w:rsidRPr="00886ED5" w:rsidRDefault="00F4510E" w:rsidP="00902E1D">
      <w:pPr>
        <w:spacing w:after="0" w:line="240" w:lineRule="auto"/>
        <w:ind w:left="708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bCs/>
          <w:sz w:val="28"/>
          <w:szCs w:val="28"/>
          <w:lang w:val="uk-UA"/>
        </w:rPr>
        <w:t>3. Основними завданнями дошкільної освіти є:</w:t>
      </w:r>
    </w:p>
    <w:p w:rsidR="00F4510E" w:rsidRPr="00886ED5" w:rsidRDefault="00F4510E" w:rsidP="00902E1D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886ED5">
        <w:rPr>
          <w:sz w:val="28"/>
          <w:szCs w:val="28"/>
          <w:lang w:val="uk-UA"/>
        </w:rPr>
        <w:t xml:space="preserve">4. </w:t>
      </w:r>
      <w:r w:rsidRPr="00886ED5">
        <w:rPr>
          <w:bCs/>
          <w:sz w:val="28"/>
          <w:szCs w:val="28"/>
          <w:lang w:val="uk-UA"/>
        </w:rPr>
        <w:t>Який документ визначає санітарно-епідеміологічні вимоги до закладів дошкільної освіти усіх форм власності?</w:t>
      </w:r>
    </w:p>
    <w:p w:rsidR="00F4510E" w:rsidRPr="00886ED5" w:rsidRDefault="00F4510E" w:rsidP="00902E1D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886ED5">
        <w:rPr>
          <w:bCs/>
          <w:sz w:val="28"/>
          <w:szCs w:val="28"/>
          <w:lang w:val="uk-UA"/>
        </w:rPr>
        <w:t>5. Відповідно до Закону України «Про дошкільну освіту, до скількох років можуть перебувати діти з особливими освітніми потребами у спеціальних закладах дошкільної освіти (групах) та інклюзивних груп</w:t>
      </w:r>
      <w:r w:rsidR="00E54ACD">
        <w:rPr>
          <w:bCs/>
          <w:sz w:val="28"/>
          <w:szCs w:val="28"/>
          <w:lang w:val="uk-UA"/>
        </w:rPr>
        <w:t>ах закладів дошкільної освіти</w:t>
      </w:r>
      <w:r w:rsidRPr="00886ED5">
        <w:rPr>
          <w:bCs/>
          <w:sz w:val="28"/>
          <w:szCs w:val="28"/>
          <w:lang w:val="uk-UA"/>
        </w:rPr>
        <w:t>?</w:t>
      </w:r>
    </w:p>
    <w:p w:rsidR="00F4510E" w:rsidRPr="00886ED5" w:rsidRDefault="00F4510E" w:rsidP="00902E1D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886ED5">
        <w:rPr>
          <w:bCs/>
          <w:sz w:val="28"/>
          <w:szCs w:val="28"/>
          <w:lang w:val="uk-UA"/>
        </w:rPr>
        <w:t>6. Хто відповідно до Закону України «Про дошкільну освіту» є</w:t>
      </w:r>
      <w:r w:rsidRPr="00886ED5">
        <w:rPr>
          <w:bCs/>
          <w:sz w:val="28"/>
          <w:szCs w:val="28"/>
          <w:lang w:val="uk-UA"/>
        </w:rPr>
        <w:br/>
        <w:t>колегіальним постійно діючим органом управління закладом дошкільної</w:t>
      </w:r>
      <w:r w:rsidRPr="00886ED5">
        <w:rPr>
          <w:bCs/>
          <w:sz w:val="28"/>
          <w:szCs w:val="28"/>
          <w:lang w:val="uk-UA"/>
        </w:rPr>
        <w:br/>
        <w:t>освіти?</w:t>
      </w:r>
    </w:p>
    <w:p w:rsidR="00F4510E" w:rsidRPr="00886ED5" w:rsidRDefault="00F4510E" w:rsidP="00902E1D">
      <w:pPr>
        <w:pStyle w:val="rvps2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  <w:lang w:val="uk-UA"/>
        </w:rPr>
      </w:pPr>
      <w:r w:rsidRPr="00886ED5">
        <w:rPr>
          <w:sz w:val="28"/>
          <w:szCs w:val="28"/>
          <w:lang w:val="uk-UA"/>
        </w:rPr>
        <w:t>7. Назвіть основні повноваження педагогічної ради ЗДО.</w:t>
      </w:r>
    </w:p>
    <w:p w:rsidR="00F4510E" w:rsidRPr="00886ED5" w:rsidRDefault="00F4510E" w:rsidP="00335D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8.  Який загальний обсяг підвищення кваліфікації педагогічного працівника дошкільного закладу освіти на п’ять років?</w:t>
      </w:r>
    </w:p>
    <w:p w:rsidR="00F4510E" w:rsidRPr="00886ED5" w:rsidRDefault="00F4510E" w:rsidP="00902E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Pr="00886E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Який документ встановлює загальні вимоги до документування управлінської інформації та організації роботи з документами в дошкільних навчальних закладах?</w:t>
      </w:r>
    </w:p>
    <w:p w:rsidR="00F4510E" w:rsidRPr="00886ED5" w:rsidRDefault="00F4510E" w:rsidP="00902E1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10. </w:t>
      </w:r>
      <w:r w:rsidRPr="00886ED5">
        <w:rPr>
          <w:rFonts w:ascii="Times New Roman" w:hAnsi="Times New Roman" w:cs="Times New Roman"/>
          <w:bCs/>
          <w:sz w:val="28"/>
          <w:szCs w:val="28"/>
          <w:lang w:val="uk-UA"/>
        </w:rPr>
        <w:t>Діти якого віку відповідно до Закону України «Про дошкільну освіту» обов’язково охоплюються дошкільною освітою?</w:t>
      </w:r>
    </w:p>
    <w:p w:rsidR="00F4510E" w:rsidRPr="00886ED5" w:rsidRDefault="00F4510E" w:rsidP="00902E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1F67" w:rsidRPr="00886ED5" w:rsidRDefault="008A1F67" w:rsidP="00902E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1F67" w:rsidRPr="00886ED5" w:rsidRDefault="008A1F67" w:rsidP="00902E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7F88" w:rsidRPr="00886ED5" w:rsidRDefault="00137F88" w:rsidP="00902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Питання на конкурс на зайняття вакантної посади в МЦПРПП </w:t>
      </w:r>
    </w:p>
    <w:p w:rsidR="00F4510E" w:rsidRPr="00886ED5" w:rsidRDefault="00137F88" w:rsidP="00902E1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b/>
          <w:sz w:val="28"/>
          <w:szCs w:val="28"/>
          <w:lang w:val="uk-UA"/>
        </w:rPr>
        <w:t>за напрямом – загальна середня  освіта</w:t>
      </w:r>
    </w:p>
    <w:p w:rsidR="008A1F67" w:rsidRPr="00886ED5" w:rsidRDefault="008A1F67" w:rsidP="00902E1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1F67" w:rsidRPr="00886ED5" w:rsidRDefault="008A1F67" w:rsidP="001B6473">
      <w:pPr>
        <w:pStyle w:val="a4"/>
        <w:numPr>
          <w:ilvl w:val="0"/>
          <w:numId w:val="7"/>
        </w:num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Конституція України про п</w:t>
      </w:r>
      <w:r w:rsidR="001B6473" w:rsidRPr="00886ED5">
        <w:rPr>
          <w:rFonts w:ascii="Times New Roman" w:hAnsi="Times New Roman" w:cs="Times New Roman"/>
          <w:sz w:val="28"/>
          <w:szCs w:val="28"/>
          <w:lang w:val="uk-UA"/>
        </w:rPr>
        <w:t>раво громадян України на освіту та з</w:t>
      </w:r>
      <w:r w:rsidRPr="00886ED5">
        <w:rPr>
          <w:rFonts w:ascii="Times New Roman" w:hAnsi="Times New Roman" w:cs="Times New Roman"/>
          <w:sz w:val="28"/>
          <w:szCs w:val="28"/>
          <w:lang w:val="uk-UA"/>
        </w:rPr>
        <w:t>аконодавство України про освіту</w:t>
      </w:r>
      <w:r w:rsidR="001B6473" w:rsidRPr="00886E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1F67" w:rsidRPr="00886ED5" w:rsidRDefault="008A1F67" w:rsidP="00902E1D">
      <w:pPr>
        <w:pStyle w:val="a4"/>
        <w:numPr>
          <w:ilvl w:val="0"/>
          <w:numId w:val="7"/>
        </w:numPr>
        <w:spacing w:before="240" w:after="20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Структура системи освіти.</w:t>
      </w:r>
    </w:p>
    <w:p w:rsidR="008A1F67" w:rsidRPr="00886ED5" w:rsidRDefault="008A1F67" w:rsidP="00902E1D">
      <w:pPr>
        <w:pStyle w:val="a4"/>
        <w:numPr>
          <w:ilvl w:val="0"/>
          <w:numId w:val="7"/>
        </w:numPr>
        <w:spacing w:before="240" w:after="20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Освітня програма закладу освіти.</w:t>
      </w:r>
    </w:p>
    <w:p w:rsidR="008A1F67" w:rsidRPr="00886ED5" w:rsidRDefault="008A1F67" w:rsidP="001B6473">
      <w:pPr>
        <w:pStyle w:val="a4"/>
        <w:numPr>
          <w:ilvl w:val="0"/>
          <w:numId w:val="7"/>
        </w:numPr>
        <w:spacing w:before="240" w:after="20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Забезпечення академічної доброчесності.</w:t>
      </w:r>
    </w:p>
    <w:p w:rsidR="008A1F67" w:rsidRPr="00886ED5" w:rsidRDefault="008A1F67" w:rsidP="001B6473">
      <w:pPr>
        <w:pStyle w:val="a4"/>
        <w:numPr>
          <w:ilvl w:val="0"/>
          <w:numId w:val="7"/>
        </w:num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Система загальної середньої освіти.</w:t>
      </w:r>
    </w:p>
    <w:p w:rsidR="008A1F67" w:rsidRPr="00886ED5" w:rsidRDefault="008A1F67" w:rsidP="001B6473">
      <w:pPr>
        <w:pStyle w:val="a4"/>
        <w:numPr>
          <w:ilvl w:val="0"/>
          <w:numId w:val="7"/>
        </w:num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атестації педагогічного працівника.</w:t>
      </w:r>
    </w:p>
    <w:p w:rsidR="008A1F67" w:rsidRPr="00886ED5" w:rsidRDefault="008A1F67" w:rsidP="00902E1D">
      <w:pPr>
        <w:pStyle w:val="a4"/>
        <w:numPr>
          <w:ilvl w:val="0"/>
          <w:numId w:val="7"/>
        </w:num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Педагогічна інтернатура. </w:t>
      </w:r>
    </w:p>
    <w:p w:rsidR="008A1F67" w:rsidRPr="00886ED5" w:rsidRDefault="008A1F67" w:rsidP="001B6473">
      <w:pPr>
        <w:pStyle w:val="a4"/>
        <w:numPr>
          <w:ilvl w:val="0"/>
          <w:numId w:val="7"/>
        </w:numPr>
        <w:spacing w:before="240" w:after="20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 Основні завдання Центру професійного розвитку педагогічних працівників.</w:t>
      </w:r>
    </w:p>
    <w:p w:rsidR="008A1F67" w:rsidRPr="00886ED5" w:rsidRDefault="008A1F67" w:rsidP="001B6473">
      <w:pPr>
        <w:pStyle w:val="a4"/>
        <w:numPr>
          <w:ilvl w:val="0"/>
          <w:numId w:val="7"/>
        </w:num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 У чому полягають особливості організації освітнього процесу з використанням технологій дистанційного навчання?</w:t>
      </w:r>
    </w:p>
    <w:p w:rsidR="008A1F67" w:rsidRPr="00B36E67" w:rsidRDefault="008A1F67" w:rsidP="006A62B0">
      <w:pPr>
        <w:pStyle w:val="a4"/>
        <w:numPr>
          <w:ilvl w:val="0"/>
          <w:numId w:val="7"/>
        </w:numPr>
        <w:spacing w:after="20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 Основні напрями підвищення кваліфікації.</w:t>
      </w:r>
    </w:p>
    <w:p w:rsidR="00B36E67" w:rsidRPr="00886ED5" w:rsidRDefault="00B36E67" w:rsidP="00B36E67">
      <w:pPr>
        <w:pStyle w:val="a4"/>
        <w:spacing w:after="20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10E" w:rsidRPr="00886ED5" w:rsidRDefault="00F4510E" w:rsidP="00902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Питання на конкурс на зайняття вакантної посади в МЦПРПП </w:t>
      </w:r>
    </w:p>
    <w:p w:rsidR="00F4510E" w:rsidRPr="00886ED5" w:rsidRDefault="00F4510E" w:rsidP="00902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b/>
          <w:sz w:val="28"/>
          <w:szCs w:val="28"/>
          <w:lang w:val="uk-UA"/>
        </w:rPr>
        <w:t>за напрямом – позашкільна освіта</w:t>
      </w:r>
    </w:p>
    <w:p w:rsidR="00F4510E" w:rsidRPr="00886ED5" w:rsidRDefault="00F4510E" w:rsidP="00902E1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510E" w:rsidRPr="00886ED5" w:rsidRDefault="00E840A6" w:rsidP="0080626F">
      <w:pPr>
        <w:pStyle w:val="a4"/>
        <w:numPr>
          <w:ilvl w:val="0"/>
          <w:numId w:val="4"/>
        </w:numPr>
        <w:spacing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Назвіть </w:t>
      </w:r>
      <w:r w:rsidR="00F4510E"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завдання Закону У</w:t>
      </w:r>
      <w:r w:rsidR="009826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країни "Про позашкільну освіту".</w:t>
      </w:r>
      <w:r w:rsidR="00F4510E"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F4510E" w:rsidRPr="00886ED5" w:rsidRDefault="00E840A6" w:rsidP="0080626F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Назвіть</w:t>
      </w:r>
      <w:r w:rsidR="00F4510E" w:rsidRPr="00886ED5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с</w:t>
      </w:r>
      <w:r w:rsidR="00F4510E"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труктур</w:t>
      </w:r>
      <w:r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у</w:t>
      </w:r>
      <w:r w:rsidR="009826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позашкільної освіти.</w:t>
      </w:r>
      <w:r w:rsidR="00F4510E"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F4510E" w:rsidRPr="00886ED5" w:rsidRDefault="00F4510E" w:rsidP="0080626F">
      <w:pPr>
        <w:pStyle w:val="a4"/>
        <w:numPr>
          <w:ilvl w:val="0"/>
          <w:numId w:val="4"/>
        </w:numPr>
        <w:spacing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Хто має право на здобуття позашкільної освіти?</w:t>
      </w:r>
    </w:p>
    <w:p w:rsidR="00F4510E" w:rsidRPr="00886ED5" w:rsidRDefault="00F4510E" w:rsidP="0080626F">
      <w:pPr>
        <w:pStyle w:val="a4"/>
        <w:numPr>
          <w:ilvl w:val="0"/>
          <w:numId w:val="4"/>
        </w:numPr>
        <w:spacing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Мова (мови) навчання і </w:t>
      </w:r>
      <w:r w:rsidR="009826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виховання у позашкільній освіті.</w:t>
      </w:r>
      <w:r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F4510E" w:rsidRPr="00886ED5" w:rsidRDefault="00E840A6" w:rsidP="0080626F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Назвіть</w:t>
      </w:r>
      <w:r w:rsidR="00F4510E"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основ</w:t>
      </w:r>
      <w:r w:rsidR="009826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ні завдання позашкільної освіти.</w:t>
      </w:r>
    </w:p>
    <w:p w:rsidR="00F4510E" w:rsidRPr="00886ED5" w:rsidRDefault="00F4510E" w:rsidP="0080626F">
      <w:pPr>
        <w:pStyle w:val="a4"/>
        <w:numPr>
          <w:ilvl w:val="0"/>
          <w:numId w:val="4"/>
        </w:numPr>
        <w:spacing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Які основні напрями позашкільної освіти?</w:t>
      </w:r>
    </w:p>
    <w:p w:rsidR="00F4510E" w:rsidRPr="00886ED5" w:rsidRDefault="00F4510E" w:rsidP="0080626F">
      <w:pPr>
        <w:pStyle w:val="a4"/>
        <w:numPr>
          <w:ilvl w:val="0"/>
          <w:numId w:val="4"/>
        </w:numPr>
        <w:spacing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Хто має право бути учасником освітнього процесу в закладі позашкільної освіти?</w:t>
      </w:r>
    </w:p>
    <w:p w:rsidR="00F4510E" w:rsidRPr="00886ED5" w:rsidRDefault="00F4510E" w:rsidP="0080626F">
      <w:pPr>
        <w:pStyle w:val="a4"/>
        <w:numPr>
          <w:ilvl w:val="0"/>
          <w:numId w:val="4"/>
        </w:numPr>
        <w:spacing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Хто має право займати посаду керівника закладу позашкільної освіти? Яким чином  здійснюється підготовка та підвищення кваліфікації педагогічних працівників закладу позашкільної освіти?</w:t>
      </w:r>
    </w:p>
    <w:p w:rsidR="00F4510E" w:rsidRPr="00886ED5" w:rsidRDefault="00F4510E" w:rsidP="0080626F">
      <w:pPr>
        <w:pStyle w:val="a4"/>
        <w:numPr>
          <w:ilvl w:val="0"/>
          <w:numId w:val="4"/>
        </w:numPr>
        <w:spacing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Яким чином здійснюється атестація педагогічних працівників закладу позашкільної освіти? </w:t>
      </w:r>
    </w:p>
    <w:p w:rsidR="00EB6E73" w:rsidRPr="00886ED5" w:rsidRDefault="001D44FA" w:rsidP="0080626F">
      <w:pPr>
        <w:pStyle w:val="a4"/>
        <w:numPr>
          <w:ilvl w:val="0"/>
          <w:numId w:val="4"/>
        </w:numPr>
        <w:spacing w:line="240" w:lineRule="auto"/>
        <w:jc w:val="both"/>
        <w:rPr>
          <w:rStyle w:val="rvts9"/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Напрямки гурткової роботи в позашкільних закладах освіти.</w:t>
      </w:r>
    </w:p>
    <w:p w:rsidR="00F4510E" w:rsidRPr="00886ED5" w:rsidRDefault="00F4510E" w:rsidP="00902E1D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12046F" w:rsidRPr="00886ED5" w:rsidRDefault="0012046F" w:rsidP="00902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Питання на конкурс на зайняття вакантної посади в МЦПРПП </w:t>
      </w:r>
    </w:p>
    <w:p w:rsidR="0012046F" w:rsidRPr="00886ED5" w:rsidRDefault="0012046F" w:rsidP="00902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b/>
          <w:sz w:val="28"/>
          <w:szCs w:val="28"/>
          <w:lang w:val="uk-UA"/>
        </w:rPr>
        <w:t>за напрямом – інклюзивна освіта</w:t>
      </w:r>
    </w:p>
    <w:p w:rsidR="0012046F" w:rsidRPr="00886ED5" w:rsidRDefault="0012046F" w:rsidP="00902E1D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E3C80" w:rsidRPr="00886ED5" w:rsidRDefault="00EB6E73" w:rsidP="00B36E6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1. Право дітей з особливими освітніми потребами </w:t>
      </w:r>
      <w:r w:rsidR="000E3C80"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 на освіту у законах України "Про освіту", "Про загальну середню освіту", "Про дошкільну освіту".</w:t>
      </w:r>
    </w:p>
    <w:p w:rsidR="000E3C80" w:rsidRPr="00886ED5" w:rsidRDefault="000E3C80" w:rsidP="00B36E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lastRenderedPageBreak/>
        <w:t>2. Порядок організації інклюзивного навчання у загальноосвітніх навчальних закладах, затверджений постановою Кабінету Міністрів України від 15 серпня 2011р. № 872.</w:t>
      </w:r>
    </w:p>
    <w:p w:rsidR="000E3C80" w:rsidRPr="00886ED5" w:rsidRDefault="000E3C80" w:rsidP="00B36E6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3. Особливості роботи команди психолого-педагогічного супроводу дітей з о</w:t>
      </w:r>
      <w:r w:rsidR="00886ED5">
        <w:rPr>
          <w:rFonts w:ascii="Times New Roman" w:hAnsi="Times New Roman" w:cs="Times New Roman"/>
          <w:sz w:val="28"/>
          <w:szCs w:val="28"/>
          <w:lang w:val="uk-UA"/>
        </w:rPr>
        <w:t xml:space="preserve">собливими </w:t>
      </w:r>
      <w:r w:rsidRPr="00886ED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86ED5">
        <w:rPr>
          <w:rFonts w:ascii="Times New Roman" w:hAnsi="Times New Roman" w:cs="Times New Roman"/>
          <w:sz w:val="28"/>
          <w:szCs w:val="28"/>
          <w:lang w:val="uk-UA"/>
        </w:rPr>
        <w:t xml:space="preserve">світніми </w:t>
      </w:r>
      <w:r w:rsidRPr="00886ED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86ED5">
        <w:rPr>
          <w:rFonts w:ascii="Times New Roman" w:hAnsi="Times New Roman" w:cs="Times New Roman"/>
          <w:sz w:val="28"/>
          <w:szCs w:val="28"/>
          <w:lang w:val="uk-UA"/>
        </w:rPr>
        <w:t xml:space="preserve">отребами </w:t>
      </w:r>
      <w:r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 у загальноосвітніх навчальних закладах.</w:t>
      </w:r>
    </w:p>
    <w:p w:rsidR="000E3C80" w:rsidRPr="00886ED5" w:rsidRDefault="000E3C80" w:rsidP="00B36E6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4. Індивідуальна програма розвитку — основний освітній документ для дітей з особливими освітніми потребами.</w:t>
      </w:r>
    </w:p>
    <w:p w:rsidR="000E3C80" w:rsidRPr="00886ED5" w:rsidRDefault="000E3C80" w:rsidP="00B36E6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5. Класифікація порушень психофізичного розвитку дітей.</w:t>
      </w:r>
    </w:p>
    <w:p w:rsidR="000E3C80" w:rsidRPr="00886ED5" w:rsidRDefault="000E3C80" w:rsidP="00B36E6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6. Коре</w:t>
      </w:r>
      <w:r w:rsidR="00DC6E35" w:rsidRPr="00886ED5">
        <w:rPr>
          <w:rFonts w:ascii="Times New Roman" w:hAnsi="Times New Roman" w:cs="Times New Roman"/>
          <w:sz w:val="28"/>
          <w:szCs w:val="28"/>
          <w:lang w:val="uk-UA"/>
        </w:rPr>
        <w:t>кційні програми для дітей з особливими освітніми потребами</w:t>
      </w:r>
      <w:r w:rsidRPr="00886E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3C80" w:rsidRPr="00886ED5" w:rsidRDefault="000E3C80" w:rsidP="00B36E6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7. Зміст інклюзивного навчання.</w:t>
      </w:r>
    </w:p>
    <w:p w:rsidR="000E3C80" w:rsidRPr="00886ED5" w:rsidRDefault="000E3C80" w:rsidP="00B36E6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8. Використання субвенції з державного бюджету місцевим бюджетам на надання державної підтримки особам з особливими освітніми потребами.</w:t>
      </w:r>
    </w:p>
    <w:p w:rsidR="000E3C80" w:rsidRPr="00886ED5" w:rsidRDefault="000E3C80" w:rsidP="00B36E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9. Доступність закладів освіти для осіб з о</w:t>
      </w:r>
      <w:r w:rsidR="00DC6E35" w:rsidRPr="00886ED5">
        <w:rPr>
          <w:rFonts w:ascii="Times New Roman" w:hAnsi="Times New Roman" w:cs="Times New Roman"/>
          <w:sz w:val="28"/>
          <w:szCs w:val="28"/>
          <w:lang w:val="uk-UA"/>
        </w:rPr>
        <w:t xml:space="preserve">собливими </w:t>
      </w:r>
      <w:r w:rsidRPr="00886ED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A189C">
        <w:rPr>
          <w:rFonts w:ascii="Times New Roman" w:hAnsi="Times New Roman" w:cs="Times New Roman"/>
          <w:sz w:val="28"/>
          <w:szCs w:val="28"/>
          <w:lang w:val="uk-UA"/>
        </w:rPr>
        <w:t xml:space="preserve">світніми </w:t>
      </w:r>
      <w:r w:rsidRPr="00886ED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C6E35" w:rsidRPr="00886ED5">
        <w:rPr>
          <w:rFonts w:ascii="Times New Roman" w:hAnsi="Times New Roman" w:cs="Times New Roman"/>
          <w:sz w:val="28"/>
          <w:szCs w:val="28"/>
          <w:lang w:val="uk-UA"/>
        </w:rPr>
        <w:t>отребами</w:t>
      </w:r>
      <w:r w:rsidRPr="00886E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3C80" w:rsidRPr="00886ED5" w:rsidRDefault="000E3C80" w:rsidP="00B36E6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86ED5">
        <w:rPr>
          <w:rFonts w:ascii="Times New Roman" w:hAnsi="Times New Roman" w:cs="Times New Roman"/>
          <w:sz w:val="28"/>
          <w:szCs w:val="28"/>
          <w:lang w:val="uk-UA"/>
        </w:rPr>
        <w:t>10. Діяльність ІРЦ.</w:t>
      </w:r>
    </w:p>
    <w:p w:rsidR="00781C47" w:rsidRDefault="00781C47" w:rsidP="00DC6E35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0E2" w:rsidRDefault="007B70E2" w:rsidP="00DC6E35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0E2" w:rsidRPr="007B70E2" w:rsidRDefault="007B70E2" w:rsidP="007B70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70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Чернівецької міської ради </w:t>
      </w:r>
      <w:r w:rsidRPr="007B70E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B70E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D69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7B70E2">
        <w:rPr>
          <w:rFonts w:ascii="Times New Roman" w:hAnsi="Times New Roman" w:cs="Times New Roman"/>
          <w:b/>
          <w:sz w:val="28"/>
          <w:szCs w:val="28"/>
          <w:lang w:val="uk-UA"/>
        </w:rPr>
        <w:t>В. Продан</w:t>
      </w:r>
    </w:p>
    <w:sectPr w:rsidR="007B70E2" w:rsidRPr="007B70E2" w:rsidSect="00DE43C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9BE" w:rsidRDefault="007019BE" w:rsidP="00DE43C2">
      <w:pPr>
        <w:spacing w:after="0" w:line="240" w:lineRule="auto"/>
      </w:pPr>
      <w:r>
        <w:separator/>
      </w:r>
    </w:p>
  </w:endnote>
  <w:endnote w:type="continuationSeparator" w:id="0">
    <w:p w:rsidR="007019BE" w:rsidRDefault="007019BE" w:rsidP="00DE4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9BE" w:rsidRDefault="007019BE" w:rsidP="00DE43C2">
      <w:pPr>
        <w:spacing w:after="0" w:line="240" w:lineRule="auto"/>
      </w:pPr>
      <w:r>
        <w:separator/>
      </w:r>
    </w:p>
  </w:footnote>
  <w:footnote w:type="continuationSeparator" w:id="0">
    <w:p w:rsidR="007019BE" w:rsidRDefault="007019BE" w:rsidP="00DE4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256327"/>
      <w:docPartObj>
        <w:docPartGallery w:val="Page Numbers (Top of Page)"/>
        <w:docPartUnique/>
      </w:docPartObj>
    </w:sdtPr>
    <w:sdtEndPr/>
    <w:sdtContent>
      <w:p w:rsidR="00DE43C2" w:rsidRDefault="00630347">
        <w:pPr>
          <w:pStyle w:val="a5"/>
          <w:jc w:val="center"/>
        </w:pPr>
        <w:r>
          <w:fldChar w:fldCharType="begin"/>
        </w:r>
        <w:r w:rsidR="00DE43C2">
          <w:instrText>PAGE   \* MERGEFORMAT</w:instrText>
        </w:r>
        <w:r>
          <w:fldChar w:fldCharType="separate"/>
        </w:r>
        <w:r w:rsidR="00854FD1">
          <w:rPr>
            <w:noProof/>
          </w:rPr>
          <w:t>3</w:t>
        </w:r>
        <w:r>
          <w:fldChar w:fldCharType="end"/>
        </w:r>
      </w:p>
    </w:sdtContent>
  </w:sdt>
  <w:p w:rsidR="00DE43C2" w:rsidRDefault="00DE43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6389"/>
    <w:multiLevelType w:val="hybridMultilevel"/>
    <w:tmpl w:val="EE50FA8A"/>
    <w:lvl w:ilvl="0" w:tplc="79B82C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91B2D"/>
    <w:multiLevelType w:val="hybridMultilevel"/>
    <w:tmpl w:val="A5E02A5A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37E6219C"/>
    <w:multiLevelType w:val="hybridMultilevel"/>
    <w:tmpl w:val="8CB43C42"/>
    <w:lvl w:ilvl="0" w:tplc="1ED41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3770C"/>
    <w:multiLevelType w:val="hybridMultilevel"/>
    <w:tmpl w:val="97786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94005C"/>
    <w:multiLevelType w:val="hybridMultilevel"/>
    <w:tmpl w:val="F3268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79067F"/>
    <w:multiLevelType w:val="hybridMultilevel"/>
    <w:tmpl w:val="D9B22F98"/>
    <w:lvl w:ilvl="0" w:tplc="5CB4D1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C15163"/>
    <w:multiLevelType w:val="hybridMultilevel"/>
    <w:tmpl w:val="27D69696"/>
    <w:lvl w:ilvl="0" w:tplc="AA2CF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900"/>
    <w:rsid w:val="00047330"/>
    <w:rsid w:val="000E3C80"/>
    <w:rsid w:val="0012046F"/>
    <w:rsid w:val="00127E96"/>
    <w:rsid w:val="00137F88"/>
    <w:rsid w:val="001B6473"/>
    <w:rsid w:val="001D44FA"/>
    <w:rsid w:val="001D5A67"/>
    <w:rsid w:val="001F201D"/>
    <w:rsid w:val="0023718D"/>
    <w:rsid w:val="002C1BD2"/>
    <w:rsid w:val="002D6941"/>
    <w:rsid w:val="00335DC3"/>
    <w:rsid w:val="003732BF"/>
    <w:rsid w:val="0044063D"/>
    <w:rsid w:val="004F4900"/>
    <w:rsid w:val="00601DDE"/>
    <w:rsid w:val="00630347"/>
    <w:rsid w:val="006A62B0"/>
    <w:rsid w:val="007019BE"/>
    <w:rsid w:val="00781C47"/>
    <w:rsid w:val="007B70E2"/>
    <w:rsid w:val="007F689D"/>
    <w:rsid w:val="00802BC0"/>
    <w:rsid w:val="008051A3"/>
    <w:rsid w:val="0080626F"/>
    <w:rsid w:val="00854FD1"/>
    <w:rsid w:val="00883C9D"/>
    <w:rsid w:val="00886ED5"/>
    <w:rsid w:val="008A189C"/>
    <w:rsid w:val="008A1F67"/>
    <w:rsid w:val="00902E1D"/>
    <w:rsid w:val="00982682"/>
    <w:rsid w:val="00A67B87"/>
    <w:rsid w:val="00B36E67"/>
    <w:rsid w:val="00C418F9"/>
    <w:rsid w:val="00C77751"/>
    <w:rsid w:val="00DC6E35"/>
    <w:rsid w:val="00DE01EB"/>
    <w:rsid w:val="00DE43C2"/>
    <w:rsid w:val="00E54ACD"/>
    <w:rsid w:val="00E66781"/>
    <w:rsid w:val="00E840A6"/>
    <w:rsid w:val="00E91782"/>
    <w:rsid w:val="00EB6E73"/>
    <w:rsid w:val="00F45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0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4510E"/>
    <w:pPr>
      <w:ind w:left="720"/>
      <w:contextualSpacing/>
    </w:pPr>
  </w:style>
  <w:style w:type="paragraph" w:customStyle="1" w:styleId="rvps2">
    <w:name w:val="rvps2"/>
    <w:basedOn w:val="a"/>
    <w:uiPriority w:val="99"/>
    <w:rsid w:val="00F4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F4510E"/>
  </w:style>
  <w:style w:type="character" w:customStyle="1" w:styleId="fontstyle01">
    <w:name w:val="fontstyle01"/>
    <w:basedOn w:val="a0"/>
    <w:rsid w:val="00F4510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4510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DE4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43C2"/>
  </w:style>
  <w:style w:type="paragraph" w:styleId="a7">
    <w:name w:val="footer"/>
    <w:basedOn w:val="a"/>
    <w:link w:val="a8"/>
    <w:uiPriority w:val="99"/>
    <w:unhideWhenUsed/>
    <w:rsid w:val="00DE4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43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0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4510E"/>
    <w:pPr>
      <w:ind w:left="720"/>
      <w:contextualSpacing/>
    </w:pPr>
  </w:style>
  <w:style w:type="paragraph" w:customStyle="1" w:styleId="rvps2">
    <w:name w:val="rvps2"/>
    <w:basedOn w:val="a"/>
    <w:uiPriority w:val="99"/>
    <w:rsid w:val="00F4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F4510E"/>
  </w:style>
  <w:style w:type="character" w:customStyle="1" w:styleId="fontstyle01">
    <w:name w:val="fontstyle01"/>
    <w:basedOn w:val="a0"/>
    <w:rsid w:val="00F4510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4510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DE4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43C2"/>
  </w:style>
  <w:style w:type="paragraph" w:styleId="a7">
    <w:name w:val="footer"/>
    <w:basedOn w:val="a"/>
    <w:link w:val="a8"/>
    <w:uiPriority w:val="99"/>
    <w:unhideWhenUsed/>
    <w:rsid w:val="00DE4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4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5D75B-0834-421D-850A-16532A63A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Андронічук </cp:lastModifiedBy>
  <cp:revision>27</cp:revision>
  <cp:lastPrinted>2020-08-27T05:42:00Z</cp:lastPrinted>
  <dcterms:created xsi:type="dcterms:W3CDTF">2020-08-17T11:05:00Z</dcterms:created>
  <dcterms:modified xsi:type="dcterms:W3CDTF">2020-08-31T12:40:00Z</dcterms:modified>
</cp:coreProperties>
</file>