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A3D" w:rsidRDefault="00925A3D">
      <w:pPr>
        <w:framePr w:wrap="none" w:vAnchor="page" w:hAnchor="page" w:x="6173" w:y="184"/>
        <w:rPr>
          <w:color w:val="auto"/>
        </w:rPr>
      </w:pPr>
      <w:bookmarkStart w:id="0" w:name="_GoBack"/>
      <w:bookmarkEnd w:id="0"/>
    </w:p>
    <w:p w:rsidR="00925A3D" w:rsidRDefault="00925A3D">
      <w:pPr>
        <w:pStyle w:val="20"/>
        <w:framePr w:w="4230" w:h="1152" w:hRule="exact" w:wrap="none" w:vAnchor="page" w:hAnchor="page" w:x="4416" w:y="1402"/>
        <w:shd w:val="clear" w:color="auto" w:fill="auto"/>
        <w:spacing w:after="33" w:line="360" w:lineRule="exact"/>
      </w:pPr>
      <w:bookmarkStart w:id="1" w:name="bookmark0"/>
      <w:r>
        <w:rPr>
          <w:rStyle w:val="24pt"/>
          <w:b/>
          <w:bCs/>
          <w:color w:val="000000"/>
        </w:rPr>
        <w:t>УКРАЇНА</w:t>
      </w:r>
      <w:bookmarkEnd w:id="1"/>
    </w:p>
    <w:p w:rsidR="00925A3D" w:rsidRDefault="00925A3D">
      <w:pPr>
        <w:pStyle w:val="30"/>
        <w:framePr w:w="4230" w:h="1152" w:hRule="exact" w:wrap="none" w:vAnchor="page" w:hAnchor="page" w:x="4416" w:y="1402"/>
        <w:shd w:val="clear" w:color="auto" w:fill="auto"/>
        <w:spacing w:before="0"/>
      </w:pPr>
      <w:r>
        <w:rPr>
          <w:rStyle w:val="3"/>
          <w:b/>
          <w:bCs/>
          <w:color w:val="000000"/>
        </w:rPr>
        <w:t>Чернівецька міська рада</w:t>
      </w:r>
    </w:p>
    <w:p w:rsidR="00925A3D" w:rsidRDefault="00925A3D">
      <w:pPr>
        <w:pStyle w:val="40"/>
        <w:framePr w:w="4230" w:h="1152" w:hRule="exact" w:wrap="none" w:vAnchor="page" w:hAnchor="page" w:x="4416" w:y="1402"/>
        <w:shd w:val="clear" w:color="auto" w:fill="auto"/>
      </w:pPr>
      <w:r>
        <w:rPr>
          <w:rStyle w:val="4"/>
          <w:b/>
          <w:bCs/>
          <w:color w:val="000000"/>
        </w:rPr>
        <w:t>81 сесія VII скликання</w:t>
      </w:r>
    </w:p>
    <w:p w:rsidR="00925A3D" w:rsidRDefault="00925A3D">
      <w:pPr>
        <w:pStyle w:val="30"/>
        <w:framePr w:w="4230" w:h="453" w:hRule="exact" w:wrap="none" w:vAnchor="page" w:hAnchor="page" w:x="4416" w:y="2497"/>
        <w:shd w:val="clear" w:color="auto" w:fill="auto"/>
        <w:spacing w:before="0" w:line="360" w:lineRule="exact"/>
        <w:jc w:val="center"/>
      </w:pPr>
      <w:r>
        <w:rPr>
          <w:rStyle w:val="34pt"/>
          <w:b/>
          <w:bCs/>
          <w:color w:val="000000"/>
        </w:rPr>
        <w:t>РІШЕННЯ</w:t>
      </w:r>
    </w:p>
    <w:p w:rsidR="00925A3D" w:rsidRPr="00317CAF" w:rsidRDefault="00317CAF" w:rsidP="00317CAF">
      <w:pPr>
        <w:pStyle w:val="11"/>
        <w:framePr w:w="2296" w:wrap="none" w:vAnchor="page" w:hAnchor="page" w:x="1786" w:y="3033"/>
        <w:shd w:val="clear" w:color="auto" w:fill="auto"/>
        <w:spacing w:after="0" w:line="400" w:lineRule="exact"/>
        <w:ind w:left="7"/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</w:pPr>
      <w:r w:rsidRPr="00317CAF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30.07.2020 </w:t>
      </w:r>
      <w:r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  </w:t>
      </w:r>
      <w:r w:rsidRPr="00317CAF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    </w:t>
      </w:r>
      <w:r w:rsidRPr="00317CAF">
        <w:rPr>
          <w:rFonts w:ascii="Times New Roman" w:hAnsi="Times New Roman" w:cs="Times New Roman"/>
          <w:b/>
          <w:i w:val="0"/>
          <w:sz w:val="28"/>
          <w:szCs w:val="28"/>
          <w:u w:val="single"/>
          <w:lang w:val="uk-UA"/>
        </w:rPr>
        <w:t xml:space="preserve">2314   </w:t>
      </w:r>
    </w:p>
    <w:p w:rsidR="00925A3D" w:rsidRDefault="00925A3D">
      <w:pPr>
        <w:pStyle w:val="22"/>
        <w:framePr w:wrap="none" w:vAnchor="page" w:hAnchor="page" w:x="9963" w:y="3122"/>
        <w:shd w:val="clear" w:color="auto" w:fill="auto"/>
        <w:spacing w:before="0" w:after="0" w:line="280" w:lineRule="exact"/>
        <w:jc w:val="left"/>
      </w:pPr>
      <w:r>
        <w:rPr>
          <w:rStyle w:val="21"/>
          <w:color w:val="000000"/>
        </w:rPr>
        <w:t>м. Чернівці</w:t>
      </w:r>
    </w:p>
    <w:p w:rsidR="00925A3D" w:rsidRDefault="00925A3D">
      <w:pPr>
        <w:pStyle w:val="32"/>
        <w:framePr w:w="9738" w:h="3178" w:hRule="exact" w:wrap="none" w:vAnchor="page" w:hAnchor="page" w:x="1640" w:y="3764"/>
        <w:shd w:val="clear" w:color="auto" w:fill="auto"/>
        <w:spacing w:before="0"/>
      </w:pPr>
      <w:bookmarkStart w:id="2" w:name="bookmark2"/>
      <w:r>
        <w:rPr>
          <w:rStyle w:val="31"/>
          <w:b/>
          <w:bCs/>
          <w:color w:val="000000"/>
        </w:rPr>
        <w:t>Про погодження комунальному підприємству</w:t>
      </w:r>
      <w:r>
        <w:rPr>
          <w:rStyle w:val="31"/>
          <w:b/>
          <w:bCs/>
          <w:color w:val="000000"/>
        </w:rPr>
        <w:br/>
        <w:t>«Міський торговельний комплекс «Калинівський ринок» надання</w:t>
      </w:r>
      <w:bookmarkEnd w:id="2"/>
    </w:p>
    <w:p w:rsidR="00925A3D" w:rsidRDefault="00925A3D">
      <w:pPr>
        <w:pStyle w:val="32"/>
        <w:framePr w:w="9738" w:h="3178" w:hRule="exact" w:wrap="none" w:vAnchor="page" w:hAnchor="page" w:x="1640" w:y="3764"/>
        <w:shd w:val="clear" w:color="auto" w:fill="auto"/>
        <w:spacing w:before="0" w:after="243"/>
      </w:pPr>
      <w:bookmarkStart w:id="3" w:name="bookmark3"/>
      <w:r>
        <w:rPr>
          <w:rStyle w:val="31"/>
          <w:b/>
          <w:bCs/>
          <w:color w:val="000000"/>
        </w:rPr>
        <w:t>поворотної фінансової допомоги</w:t>
      </w:r>
      <w:bookmarkEnd w:id="3"/>
    </w:p>
    <w:p w:rsidR="00925A3D" w:rsidRDefault="00925A3D">
      <w:pPr>
        <w:pStyle w:val="22"/>
        <w:framePr w:w="9738" w:h="3178" w:hRule="exact" w:wrap="none" w:vAnchor="page" w:hAnchor="page" w:x="1640" w:y="3764"/>
        <w:shd w:val="clear" w:color="auto" w:fill="auto"/>
        <w:spacing w:before="0" w:after="0"/>
        <w:ind w:firstLine="600"/>
      </w:pPr>
      <w:r>
        <w:rPr>
          <w:rStyle w:val="21"/>
          <w:color w:val="000000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“Міський торговельний комплекс “Калинівський ринок”, затвердженого рішенням міської ради VII скликання від 07.11.2019 </w:t>
      </w:r>
      <w:r w:rsidR="00317CAF">
        <w:rPr>
          <w:rStyle w:val="21"/>
          <w:color w:val="000000"/>
        </w:rPr>
        <w:t xml:space="preserve">                  </w:t>
      </w:r>
      <w:r>
        <w:rPr>
          <w:rStyle w:val="21"/>
          <w:color w:val="000000"/>
        </w:rPr>
        <w:t>№ 1920, розглянувши лист ФСК «Буковина» від 29.07.2020 № 36, Чернівецька міська рада</w:t>
      </w:r>
    </w:p>
    <w:p w:rsidR="00925A3D" w:rsidRDefault="00925A3D">
      <w:pPr>
        <w:pStyle w:val="32"/>
        <w:framePr w:w="9738" w:h="338" w:hRule="exact" w:wrap="none" w:vAnchor="page" w:hAnchor="page" w:x="1640" w:y="7237"/>
        <w:shd w:val="clear" w:color="auto" w:fill="auto"/>
        <w:spacing w:before="0" w:line="280" w:lineRule="exact"/>
      </w:pPr>
      <w:bookmarkStart w:id="4" w:name="bookmark4"/>
      <w:r>
        <w:rPr>
          <w:rStyle w:val="32pt"/>
          <w:b/>
          <w:bCs/>
          <w:color w:val="000000"/>
        </w:rPr>
        <w:t>ВИРІШИЛА:</w:t>
      </w:r>
      <w:bookmarkEnd w:id="4"/>
    </w:p>
    <w:p w:rsidR="00925A3D" w:rsidRDefault="00925A3D">
      <w:pPr>
        <w:pStyle w:val="32"/>
        <w:framePr w:wrap="none" w:vAnchor="page" w:hAnchor="page" w:x="1640" w:y="13916"/>
        <w:shd w:val="clear" w:color="auto" w:fill="auto"/>
        <w:spacing w:before="0" w:line="280" w:lineRule="exact"/>
        <w:ind w:left="14"/>
        <w:jc w:val="left"/>
      </w:pPr>
      <w:bookmarkStart w:id="5" w:name="bookmark5"/>
      <w:r>
        <w:rPr>
          <w:rStyle w:val="31"/>
          <w:b/>
          <w:bCs/>
          <w:color w:val="000000"/>
        </w:rPr>
        <w:t>Секретар Чернівецької міської ради</w:t>
      </w:r>
      <w:bookmarkEnd w:id="5"/>
    </w:p>
    <w:p w:rsidR="00925A3D" w:rsidRDefault="00925A3D">
      <w:pPr>
        <w:pStyle w:val="a7"/>
        <w:framePr w:wrap="none" w:vAnchor="page" w:hAnchor="page" w:x="9445" w:y="13922"/>
        <w:shd w:val="clear" w:color="auto" w:fill="auto"/>
        <w:spacing w:line="280" w:lineRule="exact"/>
      </w:pPr>
      <w:r>
        <w:rPr>
          <w:rStyle w:val="a6"/>
          <w:b/>
          <w:bCs/>
          <w:color w:val="000000"/>
        </w:rPr>
        <w:t>В.Продан</w:t>
      </w:r>
    </w:p>
    <w:p w:rsidR="00317CAF" w:rsidRDefault="00D7305D" w:rsidP="00317CAF">
      <w:pPr>
        <w:framePr w:wrap="none" w:vAnchor="page" w:hAnchor="page" w:x="6292" w:y="575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3810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A3D" w:rsidRDefault="00925A3D">
      <w:pPr>
        <w:rPr>
          <w:color w:val="auto"/>
          <w:sz w:val="2"/>
          <w:szCs w:val="2"/>
        </w:rPr>
      </w:pPr>
    </w:p>
    <w:p w:rsidR="00317CAF" w:rsidRDefault="00317CAF" w:rsidP="00317CAF">
      <w:pPr>
        <w:pStyle w:val="22"/>
        <w:framePr w:w="9738" w:h="6046" w:hRule="exact" w:wrap="none" w:vAnchor="page" w:hAnchor="page" w:x="1666" w:y="7786"/>
        <w:numPr>
          <w:ilvl w:val="0"/>
          <w:numId w:val="1"/>
        </w:numPr>
        <w:shd w:val="clear" w:color="auto" w:fill="auto"/>
        <w:tabs>
          <w:tab w:val="left" w:pos="1125"/>
        </w:tabs>
        <w:spacing w:before="0" w:line="310" w:lineRule="exact"/>
        <w:ind w:firstLine="740"/>
      </w:pPr>
      <w:r>
        <w:rPr>
          <w:rStyle w:val="21"/>
          <w:color w:val="000000"/>
        </w:rPr>
        <w:t>Надати згоду комунальному підприємству «Міський торговельний комплекс «Калинівський ринок» на укладення договору про надання поворотної фінансової допомоги, яка підлягає поверненню до 31.12.2020 р., Футбольно-спортивному клубу «Буковина» в сумі 1 000 000 грн.</w:t>
      </w:r>
    </w:p>
    <w:p w:rsidR="00317CAF" w:rsidRDefault="00317CAF" w:rsidP="00317CAF">
      <w:pPr>
        <w:pStyle w:val="22"/>
        <w:framePr w:w="9738" w:h="6046" w:hRule="exact" w:wrap="none" w:vAnchor="page" w:hAnchor="page" w:x="1666" w:y="7786"/>
        <w:numPr>
          <w:ilvl w:val="0"/>
          <w:numId w:val="1"/>
        </w:numPr>
        <w:shd w:val="clear" w:color="auto" w:fill="auto"/>
        <w:tabs>
          <w:tab w:val="left" w:pos="1125"/>
        </w:tabs>
        <w:spacing w:before="0" w:after="243" w:line="310" w:lineRule="exact"/>
        <w:ind w:firstLine="740"/>
      </w:pPr>
      <w:r>
        <w:rPr>
          <w:rStyle w:val="21"/>
          <w:color w:val="000000"/>
        </w:rPr>
        <w:t>Зобов’язати комунальне підприємство «Міський торговельний комплекс «Калинівський ринок» витрати для забезпечення договору, зазначеного у пункті 1 цього рішення, в сумі 1 000 000 грн. (один мільйон грн. 00 коп.) провести за рахунок обігових коштів підприємства.</w:t>
      </w:r>
    </w:p>
    <w:p w:rsidR="00317CAF" w:rsidRDefault="00317CAF" w:rsidP="00317CAF">
      <w:pPr>
        <w:pStyle w:val="22"/>
        <w:framePr w:w="9738" w:h="6046" w:hRule="exact" w:wrap="none" w:vAnchor="page" w:hAnchor="page" w:x="1666" w:y="7786"/>
        <w:numPr>
          <w:ilvl w:val="0"/>
          <w:numId w:val="1"/>
        </w:numPr>
        <w:shd w:val="clear" w:color="auto" w:fill="auto"/>
        <w:tabs>
          <w:tab w:val="left" w:pos="1125"/>
        </w:tabs>
        <w:spacing w:before="0"/>
        <w:ind w:firstLine="740"/>
      </w:pPr>
      <w:r>
        <w:rPr>
          <w:rStyle w:val="21"/>
          <w:color w:val="000000"/>
        </w:rPr>
        <w:t>Рішення підлягає оприлюдненню на офіційному вебпорталі Чернівецької міської ради.</w:t>
      </w:r>
    </w:p>
    <w:p w:rsidR="00317CAF" w:rsidRPr="00317CAF" w:rsidRDefault="00317CAF" w:rsidP="00317CAF">
      <w:pPr>
        <w:pStyle w:val="22"/>
        <w:framePr w:w="9738" w:h="6046" w:hRule="exact" w:wrap="none" w:vAnchor="page" w:hAnchor="page" w:x="1666" w:y="7786"/>
        <w:numPr>
          <w:ilvl w:val="0"/>
          <w:numId w:val="1"/>
        </w:numPr>
        <w:shd w:val="clear" w:color="auto" w:fill="auto"/>
        <w:tabs>
          <w:tab w:val="left" w:pos="1125"/>
        </w:tabs>
        <w:spacing w:before="0" w:after="0"/>
        <w:ind w:firstLine="740"/>
        <w:rPr>
          <w:rStyle w:val="21"/>
        </w:rPr>
      </w:pPr>
      <w:r>
        <w:rPr>
          <w:rStyle w:val="21"/>
          <w:color w:val="000000"/>
        </w:rPr>
        <w:t>Організацію виконання цього рішення покласти на генерального директора комунального підприємства “Міський торговельний комплекс “Калинівський ринок”.</w:t>
      </w:r>
    </w:p>
    <w:p w:rsidR="00317CAF" w:rsidRPr="00317CAF" w:rsidRDefault="00317CAF" w:rsidP="00317CAF">
      <w:pPr>
        <w:pStyle w:val="22"/>
        <w:framePr w:w="9738" w:h="6046" w:hRule="exact" w:wrap="none" w:vAnchor="page" w:hAnchor="page" w:x="1666" w:y="7786"/>
        <w:numPr>
          <w:ilvl w:val="0"/>
          <w:numId w:val="1"/>
        </w:numPr>
        <w:shd w:val="clear" w:color="auto" w:fill="auto"/>
        <w:tabs>
          <w:tab w:val="left" w:pos="1125"/>
        </w:tabs>
        <w:spacing w:before="0" w:after="0"/>
        <w:ind w:firstLine="740"/>
      </w:pPr>
      <w:r>
        <w:rPr>
          <w:rStyle w:val="21"/>
          <w:color w:val="000000"/>
        </w:rPr>
        <w:t>Контроль за виконанням цього рішення покласти на постійну комісію міської ради з питань бюджету та фінансів.</w:t>
      </w:r>
    </w:p>
    <w:p w:rsidR="00317CAF" w:rsidRDefault="00317CAF">
      <w:pPr>
        <w:rPr>
          <w:color w:val="auto"/>
          <w:sz w:val="2"/>
          <w:szCs w:val="2"/>
        </w:rPr>
      </w:pPr>
    </w:p>
    <w:p w:rsidR="00317CAF" w:rsidRDefault="00317CAF">
      <w:pPr>
        <w:pStyle w:val="22"/>
        <w:shd w:val="clear" w:color="auto" w:fill="auto"/>
        <w:tabs>
          <w:tab w:val="left" w:pos="1125"/>
        </w:tabs>
        <w:spacing w:before="0" w:after="0"/>
        <w:ind w:firstLine="740"/>
      </w:pPr>
    </w:p>
    <w:sectPr w:rsidR="00317CA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AF"/>
    <w:rsid w:val="00317CAF"/>
    <w:rsid w:val="00925A3D"/>
    <w:rsid w:val="00D7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B59BBAE-C0D4-4B89-A648-0C25DF6A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a4">
    <w:name w:val="Другое_"/>
    <w:basedOn w:val="a0"/>
    <w:link w:val="a5"/>
    <w:uiPriority w:val="99"/>
    <w:locked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2">
    <w:name w:val="Заголовок №2_"/>
    <w:basedOn w:val="a0"/>
    <w:link w:val="20"/>
    <w:uiPriority w:val="99"/>
    <w:locked/>
    <w:rPr>
      <w:rFonts w:ascii="Times New Roman" w:hAnsi="Times New Roman" w:cs="Times New Roman"/>
      <w:b/>
      <w:bCs/>
      <w:spacing w:val="-10"/>
      <w:sz w:val="36"/>
      <w:szCs w:val="36"/>
      <w:u w:val="none"/>
    </w:rPr>
  </w:style>
  <w:style w:type="character" w:customStyle="1" w:styleId="24pt">
    <w:name w:val="Заголовок №2 + Интервал 4 pt"/>
    <w:basedOn w:val="2"/>
    <w:uiPriority w:val="99"/>
    <w:rPr>
      <w:rFonts w:ascii="Times New Roman" w:hAnsi="Times New Roman" w:cs="Times New Roman"/>
      <w:b/>
      <w:bCs/>
      <w:spacing w:val="8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pacing w:val="-1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34pt">
    <w:name w:val="Основной текст (3) + Интервал 4 pt"/>
    <w:basedOn w:val="3"/>
    <w:uiPriority w:val="99"/>
    <w:rPr>
      <w:rFonts w:ascii="Times New Roman" w:hAnsi="Times New Roman" w:cs="Times New Roman"/>
      <w:b/>
      <w:bCs/>
      <w:spacing w:val="80"/>
      <w:sz w:val="36"/>
      <w:szCs w:val="36"/>
      <w:u w:val="none"/>
    </w:rPr>
  </w:style>
  <w:style w:type="character" w:customStyle="1" w:styleId="1">
    <w:name w:val="Заголовок №1_"/>
    <w:basedOn w:val="a0"/>
    <w:link w:val="11"/>
    <w:uiPriority w:val="99"/>
    <w:locked/>
    <w:rPr>
      <w:rFonts w:ascii="Franklin Gothic Demi" w:hAnsi="Franklin Gothic Demi" w:cs="Franklin Gothic Demi"/>
      <w:i/>
      <w:iCs/>
      <w:spacing w:val="-30"/>
      <w:sz w:val="40"/>
      <w:szCs w:val="40"/>
      <w:u w:val="none"/>
      <w:lang w:val="ru-RU" w:eastAsia="ru-RU"/>
    </w:rPr>
  </w:style>
  <w:style w:type="character" w:customStyle="1" w:styleId="10">
    <w:name w:val="Заголовок №1"/>
    <w:basedOn w:val="1"/>
    <w:uiPriority w:val="99"/>
    <w:rPr>
      <w:rFonts w:ascii="Franklin Gothic Demi" w:hAnsi="Franklin Gothic Demi" w:cs="Franklin Gothic Demi"/>
      <w:i/>
      <w:iCs/>
      <w:spacing w:val="-30"/>
      <w:sz w:val="40"/>
      <w:szCs w:val="40"/>
      <w:u w:val="single"/>
      <w:lang w:val="ru-RU" w:eastAsia="ru-RU"/>
    </w:rPr>
  </w:style>
  <w:style w:type="character" w:customStyle="1" w:styleId="21">
    <w:name w:val="Основной текст (2)_"/>
    <w:basedOn w:val="a0"/>
    <w:link w:val="22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31">
    <w:name w:val="Заголовок №3_"/>
    <w:basedOn w:val="a0"/>
    <w:link w:val="32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2pt">
    <w:name w:val="Заголовок №3 + Интервал 2 pt"/>
    <w:basedOn w:val="31"/>
    <w:uiPriority w:val="99"/>
    <w:rPr>
      <w:rFonts w:ascii="Times New Roman" w:hAnsi="Times New Roman" w:cs="Times New Roman"/>
      <w:b/>
      <w:bCs/>
      <w:spacing w:val="50"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a5">
    <w:name w:val="Другое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0">
    <w:name w:val="Заголовок №2"/>
    <w:basedOn w:val="a"/>
    <w:link w:val="2"/>
    <w:uiPriority w:val="99"/>
    <w:pPr>
      <w:shd w:val="clear" w:color="auto" w:fill="FFFFFF"/>
      <w:spacing w:after="12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pacing w:val="-10"/>
      <w:sz w:val="36"/>
      <w:szCs w:val="36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120" w:line="338" w:lineRule="exact"/>
    </w:pPr>
    <w:rPr>
      <w:rFonts w:ascii="Times New Roman" w:hAnsi="Times New Roman" w:cs="Times New Roman"/>
      <w:b/>
      <w:bCs/>
      <w:color w:val="auto"/>
      <w:spacing w:val="-10"/>
      <w:sz w:val="36"/>
      <w:szCs w:val="36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line="338" w:lineRule="exact"/>
      <w:jc w:val="center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after="420" w:line="240" w:lineRule="atLeast"/>
      <w:outlineLvl w:val="0"/>
    </w:pPr>
    <w:rPr>
      <w:rFonts w:ascii="Franklin Gothic Demi" w:hAnsi="Franklin Gothic Demi" w:cs="Franklin Gothic Demi"/>
      <w:i/>
      <w:iCs/>
      <w:color w:val="auto"/>
      <w:spacing w:val="-30"/>
      <w:sz w:val="40"/>
      <w:szCs w:val="40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pPr>
      <w:shd w:val="clear" w:color="auto" w:fill="FFFFFF"/>
      <w:spacing w:before="240" w:after="240" w:line="306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pPr>
      <w:shd w:val="clear" w:color="auto" w:fill="FFFFFF"/>
      <w:spacing w:before="420" w:line="310" w:lineRule="exact"/>
      <w:jc w:val="center"/>
      <w:outlineLvl w:val="2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7">
    <w:name w:val="Подпись к картинке"/>
    <w:basedOn w:val="a"/>
    <w:link w:val="a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2020-12-07T13:12:00Z</dcterms:created>
  <dcterms:modified xsi:type="dcterms:W3CDTF">2020-12-07T13:12:00Z</dcterms:modified>
</cp:coreProperties>
</file>