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D3" w:rsidRDefault="00D770D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D770D3" w:rsidRDefault="00D770D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D770D3" w:rsidRDefault="00D770D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770D3" w:rsidRDefault="00D770D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D770D3" w:rsidRPr="00C24443" w:rsidRDefault="00D770D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>
        <w:rPr>
          <w:b/>
          <w:szCs w:val="28"/>
          <w:u w:val="single"/>
        </w:rPr>
        <w:t xml:space="preserve"> 04.06.2020 </w:t>
      </w:r>
      <w:r>
        <w:rPr>
          <w:b/>
          <w:szCs w:val="28"/>
        </w:rPr>
        <w:t xml:space="preserve"> № </w:t>
      </w:r>
      <w:r>
        <w:rPr>
          <w:b/>
          <w:szCs w:val="28"/>
          <w:u w:val="single"/>
        </w:rPr>
        <w:t xml:space="preserve"> 2124 </w:t>
      </w:r>
      <w:r w:rsidRPr="00B955C4">
        <w:rPr>
          <w:b/>
          <w:color w:val="FFFFFF"/>
          <w:szCs w:val="28"/>
          <w:u w:val="single"/>
        </w:rPr>
        <w:t xml:space="preserve">3  </w:t>
      </w:r>
      <w:r>
        <w:rPr>
          <w:b/>
          <w:szCs w:val="28"/>
          <w:u w:val="single"/>
        </w:rPr>
        <w:t xml:space="preserve">  </w:t>
      </w:r>
    </w:p>
    <w:p w:rsidR="00D770D3" w:rsidRDefault="00D770D3" w:rsidP="00C24443">
      <w:pPr>
        <w:tabs>
          <w:tab w:val="left" w:pos="10800"/>
        </w:tabs>
        <w:rPr>
          <w:b/>
          <w:szCs w:val="28"/>
        </w:rPr>
      </w:pPr>
    </w:p>
    <w:p w:rsidR="00D770D3" w:rsidRDefault="00D770D3" w:rsidP="00C24443">
      <w:pPr>
        <w:tabs>
          <w:tab w:val="left" w:pos="10800"/>
        </w:tabs>
        <w:rPr>
          <w:b/>
          <w:szCs w:val="28"/>
        </w:rPr>
      </w:pPr>
    </w:p>
    <w:p w:rsidR="00D770D3" w:rsidRDefault="00D770D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D770D3" w:rsidRDefault="00D770D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2019 – 2021 роки, </w:t>
      </w:r>
    </w:p>
    <w:p w:rsidR="00D770D3" w:rsidRDefault="00D770D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>І скликання від 27.09.2018 р. № 1439</w:t>
      </w:r>
      <w:r>
        <w:rPr>
          <w:b/>
          <w:szCs w:val="28"/>
        </w:rPr>
        <w:t xml:space="preserve">, </w:t>
      </w:r>
    </w:p>
    <w:p w:rsidR="00D770D3" w:rsidRPr="002725C5" w:rsidRDefault="00D770D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зі змінами  внесеними рішеннями міської ради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 xml:space="preserve">І скликання від 28.12.2019 р. № 2031, </w:t>
      </w:r>
      <w:r>
        <w:rPr>
          <w:b/>
          <w:szCs w:val="28"/>
        </w:rPr>
        <w:br/>
        <w:t xml:space="preserve">від 17.03.2020 р. № 2094, від 07.04.2020 р. № 2113 </w:t>
      </w:r>
      <w:r w:rsidRPr="002725C5">
        <w:rPr>
          <w:b/>
          <w:szCs w:val="28"/>
        </w:rPr>
        <w:t xml:space="preserve">  </w:t>
      </w:r>
    </w:p>
    <w:p w:rsidR="00D770D3" w:rsidRDefault="00D770D3" w:rsidP="00C24443">
      <w:pPr>
        <w:jc w:val="center"/>
        <w:rPr>
          <w:b/>
          <w:sz w:val="24"/>
          <w:szCs w:val="24"/>
        </w:rPr>
      </w:pPr>
    </w:p>
    <w:p w:rsidR="00D770D3" w:rsidRDefault="00D770D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D770D3" w:rsidRDefault="00D770D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D770D3" w:rsidRDefault="00D770D3" w:rsidP="002C2753">
      <w:pPr>
        <w:ind w:firstLine="540"/>
        <w:jc w:val="both"/>
        <w:rPr>
          <w:sz w:val="18"/>
          <w:szCs w:val="18"/>
        </w:rPr>
      </w:pPr>
    </w:p>
    <w:tbl>
      <w:tblPr>
        <w:tblW w:w="140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2"/>
        <w:gridCol w:w="6528"/>
        <w:gridCol w:w="5940"/>
      </w:tblGrid>
      <w:tr w:rsidR="00D770D3" w:rsidTr="00DE2779">
        <w:trPr>
          <w:trHeight w:val="540"/>
        </w:trPr>
        <w:tc>
          <w:tcPr>
            <w:tcW w:w="1572" w:type="dxa"/>
          </w:tcPr>
          <w:p w:rsidR="00D770D3" w:rsidRPr="003E2463" w:rsidRDefault="00D770D3" w:rsidP="00DE2779">
            <w:pPr>
              <w:jc w:val="center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8.</w:t>
            </w:r>
          </w:p>
          <w:p w:rsidR="00D770D3" w:rsidRPr="003E2463" w:rsidRDefault="00D770D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528" w:type="dxa"/>
          </w:tcPr>
          <w:p w:rsidR="00D770D3" w:rsidRPr="003E2463" w:rsidRDefault="00D770D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>
              <w:rPr>
                <w:sz w:val="26"/>
                <w:szCs w:val="26"/>
              </w:rPr>
              <w:t>, всього</w:t>
            </w:r>
          </w:p>
        </w:tc>
        <w:tc>
          <w:tcPr>
            <w:tcW w:w="5940" w:type="dxa"/>
          </w:tcPr>
          <w:p w:rsidR="00D770D3" w:rsidRPr="00195199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195199">
              <w:rPr>
                <w:b/>
                <w:sz w:val="26"/>
                <w:szCs w:val="26"/>
              </w:rPr>
              <w:t>32</w:t>
            </w:r>
            <w:r>
              <w:rPr>
                <w:b/>
                <w:sz w:val="26"/>
                <w:szCs w:val="26"/>
              </w:rPr>
              <w:t>5539</w:t>
            </w:r>
            <w:r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D770D3" w:rsidRDefault="00D770D3" w:rsidP="002C2753">
      <w:pPr>
        <w:ind w:firstLine="540"/>
        <w:jc w:val="both"/>
        <w:rPr>
          <w:sz w:val="18"/>
          <w:szCs w:val="18"/>
        </w:rPr>
      </w:pPr>
    </w:p>
    <w:p w:rsidR="00D770D3" w:rsidRDefault="00D770D3" w:rsidP="002C2753">
      <w:pPr>
        <w:pStyle w:val="Title"/>
        <w:ind w:firstLine="540"/>
        <w:jc w:val="both"/>
        <w:rPr>
          <w:szCs w:val="28"/>
        </w:rPr>
      </w:pPr>
    </w:p>
    <w:p w:rsidR="00D770D3" w:rsidRDefault="00D770D3" w:rsidP="002C2753">
      <w:pPr>
        <w:pStyle w:val="Title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«Р</w:t>
      </w:r>
      <w:r>
        <w:rPr>
          <w:b w:val="0"/>
          <w:lang w:val="ru-RU"/>
        </w:rPr>
        <w:t>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D770D3" w:rsidRDefault="00D770D3" w:rsidP="002C2753">
      <w:pPr>
        <w:pStyle w:val="Title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0"/>
        <w:gridCol w:w="1440"/>
        <w:gridCol w:w="1680"/>
        <w:gridCol w:w="1680"/>
        <w:gridCol w:w="2160"/>
      </w:tblGrid>
      <w:tr w:rsidR="00D770D3" w:rsidTr="0068344D">
        <w:trPr>
          <w:trHeight w:val="360"/>
        </w:trPr>
        <w:tc>
          <w:tcPr>
            <w:tcW w:w="7020" w:type="dxa"/>
            <w:vAlign w:val="center"/>
          </w:tcPr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</w:tcPr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vAlign w:val="center"/>
          </w:tcPr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vAlign w:val="center"/>
          </w:tcPr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D770D3" w:rsidRPr="004C3981" w:rsidRDefault="00D770D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D770D3" w:rsidRPr="004C3981" w:rsidRDefault="00D770D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D770D3" w:rsidRPr="004C3981" w:rsidRDefault="00D770D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D770D3" w:rsidTr="0068344D">
        <w:trPr>
          <w:trHeight w:val="784"/>
        </w:trPr>
        <w:tc>
          <w:tcPr>
            <w:tcW w:w="7020" w:type="dxa"/>
          </w:tcPr>
          <w:p w:rsidR="00D770D3" w:rsidRPr="00A3189A" w:rsidRDefault="00D770D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>Обсяг ресурсів  всього</w:t>
            </w:r>
          </w:p>
          <w:p w:rsidR="00D770D3" w:rsidRDefault="00D770D3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D770D3" w:rsidRPr="00A3189A" w:rsidRDefault="00D770D3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</w:tcPr>
          <w:p w:rsidR="00D770D3" w:rsidRPr="002725C5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</w:t>
            </w:r>
            <w:r>
              <w:rPr>
                <w:b/>
                <w:sz w:val="26"/>
                <w:szCs w:val="26"/>
              </w:rPr>
              <w:t>156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D770D3" w:rsidRPr="003E2463" w:rsidRDefault="00D770D3" w:rsidP="0068344D">
            <w:pPr>
              <w:jc w:val="center"/>
              <w:rPr>
                <w:sz w:val="26"/>
                <w:szCs w:val="26"/>
              </w:rPr>
            </w:pPr>
          </w:p>
          <w:p w:rsidR="00D770D3" w:rsidRPr="003E2463" w:rsidRDefault="00D770D3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101440,0</w:t>
            </w:r>
          </w:p>
        </w:tc>
        <w:tc>
          <w:tcPr>
            <w:tcW w:w="1680" w:type="dxa"/>
          </w:tcPr>
          <w:p w:rsidR="00D770D3" w:rsidRPr="002725C5" w:rsidRDefault="00D770D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A721E9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11579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D770D3" w:rsidRPr="003E2463" w:rsidRDefault="00D770D3" w:rsidP="00A721E9">
            <w:pPr>
              <w:rPr>
                <w:sz w:val="26"/>
                <w:szCs w:val="26"/>
              </w:rPr>
            </w:pPr>
          </w:p>
          <w:p w:rsidR="00D770D3" w:rsidRPr="003E2463" w:rsidRDefault="00D770D3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111450,0</w:t>
            </w:r>
          </w:p>
        </w:tc>
        <w:tc>
          <w:tcPr>
            <w:tcW w:w="1680" w:type="dxa"/>
          </w:tcPr>
          <w:p w:rsidR="00D770D3" w:rsidRPr="002725C5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D770D3" w:rsidRPr="003E2463" w:rsidRDefault="00D770D3" w:rsidP="0068344D">
            <w:pPr>
              <w:jc w:val="center"/>
              <w:rPr>
                <w:sz w:val="26"/>
                <w:szCs w:val="26"/>
              </w:rPr>
            </w:pPr>
          </w:p>
          <w:p w:rsidR="00D770D3" w:rsidRPr="003E2463" w:rsidRDefault="00D770D3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112262,0</w:t>
            </w:r>
          </w:p>
        </w:tc>
        <w:tc>
          <w:tcPr>
            <w:tcW w:w="2160" w:type="dxa"/>
          </w:tcPr>
          <w:p w:rsidR="00D770D3" w:rsidRDefault="00D770D3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32</w:t>
            </w:r>
            <w:r>
              <w:rPr>
                <w:b/>
                <w:sz w:val="26"/>
                <w:szCs w:val="26"/>
              </w:rPr>
              <w:t>5539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D770D3" w:rsidRDefault="00D770D3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D770D3" w:rsidRPr="002725C5" w:rsidRDefault="00D770D3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325152,0</w:t>
            </w:r>
          </w:p>
        </w:tc>
      </w:tr>
    </w:tbl>
    <w:p w:rsidR="00D770D3" w:rsidRDefault="00D770D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D770D3" w:rsidRDefault="00D770D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D770D3" w:rsidRDefault="00D770D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D770D3" w:rsidRDefault="00D770D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D770D3" w:rsidRDefault="00D770D3" w:rsidP="00C24443">
      <w:pPr>
        <w:ind w:firstLine="540"/>
        <w:jc w:val="both"/>
      </w:pPr>
      <w:r>
        <w:rPr>
          <w:b/>
        </w:rPr>
        <w:t xml:space="preserve">3. В додатку 3 </w:t>
      </w:r>
      <w:r>
        <w:t>до Програми «Захист» м. Чернівців на 2019 – 2021 роки:</w:t>
      </w:r>
    </w:p>
    <w:p w:rsidR="00D770D3" w:rsidRPr="00D33973" w:rsidRDefault="00D770D3" w:rsidP="00C24443">
      <w:pPr>
        <w:ind w:firstLine="540"/>
        <w:jc w:val="both"/>
        <w:rPr>
          <w:sz w:val="16"/>
          <w:szCs w:val="16"/>
        </w:rPr>
      </w:pPr>
    </w:p>
    <w:p w:rsidR="00D770D3" w:rsidRDefault="00D770D3" w:rsidP="00460249">
      <w:pPr>
        <w:ind w:firstLine="540"/>
        <w:jc w:val="both"/>
      </w:pPr>
      <w:r>
        <w:rPr>
          <w:b/>
        </w:rPr>
        <w:t xml:space="preserve">3.1. Розділ І </w:t>
      </w:r>
      <w:r w:rsidRPr="004D75BF">
        <w:t>доповнити</w:t>
      </w:r>
      <w:r>
        <w:rPr>
          <w:b/>
        </w:rPr>
        <w:t xml:space="preserve"> </w:t>
      </w:r>
      <w:r w:rsidRPr="005E2EBE">
        <w:rPr>
          <w:b/>
        </w:rPr>
        <w:t xml:space="preserve">пунктом </w:t>
      </w:r>
      <w:r>
        <w:rPr>
          <w:b/>
        </w:rPr>
        <w:t>30</w:t>
      </w:r>
      <w:r w:rsidRPr="005E2EBE">
        <w:rPr>
          <w:b/>
        </w:rPr>
        <w:t xml:space="preserve"> </w:t>
      </w:r>
      <w:r>
        <w:t>такого змісту:</w:t>
      </w:r>
    </w:p>
    <w:p w:rsidR="00D770D3" w:rsidRPr="00D33973" w:rsidRDefault="00D770D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680"/>
        <w:gridCol w:w="1260"/>
        <w:gridCol w:w="1980"/>
        <w:gridCol w:w="1620"/>
        <w:gridCol w:w="1980"/>
        <w:gridCol w:w="1980"/>
      </w:tblGrid>
      <w:tr w:rsidR="00D770D3" w:rsidTr="004D75BF">
        <w:trPr>
          <w:trHeight w:val="536"/>
        </w:trPr>
        <w:tc>
          <w:tcPr>
            <w:tcW w:w="540" w:type="dxa"/>
            <w:vAlign w:val="center"/>
          </w:tcPr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vAlign w:val="center"/>
          </w:tcPr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vAlign w:val="center"/>
          </w:tcPr>
          <w:p w:rsidR="00D770D3" w:rsidRDefault="00D770D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980" w:type="dxa"/>
            <w:vAlign w:val="center"/>
          </w:tcPr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vAlign w:val="center"/>
          </w:tcPr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vAlign w:val="center"/>
          </w:tcPr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vAlign w:val="center"/>
          </w:tcPr>
          <w:p w:rsidR="00D770D3" w:rsidRDefault="00D7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D770D3" w:rsidTr="004D75BF">
        <w:trPr>
          <w:trHeight w:val="189"/>
        </w:trPr>
        <w:tc>
          <w:tcPr>
            <w:tcW w:w="540" w:type="dxa"/>
            <w:vAlign w:val="center"/>
          </w:tcPr>
          <w:p w:rsidR="00D770D3" w:rsidRPr="00174F76" w:rsidRDefault="00D770D3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D770D3" w:rsidRPr="00174F76" w:rsidRDefault="00D770D3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D770D3" w:rsidRPr="00174F76" w:rsidRDefault="00D770D3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D770D3" w:rsidRPr="00174F76" w:rsidRDefault="00D770D3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D770D3" w:rsidRPr="00174F76" w:rsidRDefault="00D770D3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D770D3" w:rsidRPr="00174F76" w:rsidRDefault="00D770D3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vAlign w:val="center"/>
          </w:tcPr>
          <w:p w:rsidR="00D770D3" w:rsidRPr="00174F76" w:rsidRDefault="00D770D3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D770D3" w:rsidRPr="00174F76" w:rsidTr="00223500">
        <w:trPr>
          <w:trHeight w:val="536"/>
        </w:trPr>
        <w:tc>
          <w:tcPr>
            <w:tcW w:w="14040" w:type="dxa"/>
            <w:gridSpan w:val="7"/>
          </w:tcPr>
          <w:p w:rsidR="00D770D3" w:rsidRDefault="00D770D3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D770D3" w:rsidRPr="00DF310C" w:rsidRDefault="00D770D3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D770D3" w:rsidTr="004D75BF">
        <w:tc>
          <w:tcPr>
            <w:tcW w:w="540" w:type="dxa"/>
          </w:tcPr>
          <w:p w:rsidR="00D770D3" w:rsidRPr="00CA6CF2" w:rsidRDefault="00D770D3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Надання грошової допомоги медикам та іншим працівникам закладів охорони здоров’я розташованих на території міста Чернівців, у яких підтверджено захворювання на </w:t>
            </w:r>
            <w:r w:rsidRPr="00123E1E">
              <w:rPr>
                <w:sz w:val="24"/>
                <w:szCs w:val="24"/>
              </w:rPr>
              <w:t>COVID</w:t>
            </w:r>
            <w:r w:rsidRPr="001A0F46">
              <w:rPr>
                <w:sz w:val="24"/>
                <w:szCs w:val="24"/>
              </w:rPr>
              <w:t>-19</w:t>
            </w:r>
            <w:r>
              <w:rPr>
                <w:sz w:val="24"/>
                <w:szCs w:val="24"/>
              </w:rPr>
              <w:t>, що інфіковані під час виконання своїх професійних обов’язків (далі – особи).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Допомога надається особам незалежно від місця реєстрації їх проживання.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Виплата грошової допомоги здійснюється департаментом праці та соціального захисту населення міської ради на підставі списків, поданих уп</w:t>
            </w:r>
            <w:r w:rsidRPr="00123E1E">
              <w:rPr>
                <w:sz w:val="24"/>
                <w:szCs w:val="24"/>
              </w:rPr>
              <w:t>равління</w:t>
            </w:r>
            <w:r>
              <w:rPr>
                <w:sz w:val="24"/>
                <w:szCs w:val="24"/>
              </w:rPr>
              <w:t>м</w:t>
            </w:r>
            <w:r w:rsidRPr="00123E1E">
              <w:rPr>
                <w:sz w:val="24"/>
                <w:szCs w:val="24"/>
              </w:rPr>
              <w:t xml:space="preserve"> забезпечення медичного обслуговування у сфері охорони здоров’я міської ради</w:t>
            </w:r>
            <w:r>
              <w:rPr>
                <w:sz w:val="24"/>
                <w:szCs w:val="24"/>
              </w:rPr>
              <w:t>, та рішення виконавчого комітету Чернівецької міської ради в розмірах: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- 20,0 тис.грн. – у разі важкого перебігу захворювання;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- 8,0 тис.грн. – у разі середньої важкого перебігу захворювання;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- 6,0 тис.грн. – у разі легкого перебігу захворювання;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- 2,0 тис.грн. - у разі безсимптомного перебігу захворювання.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Списки, які подаються управлінням </w:t>
            </w:r>
            <w:r w:rsidRPr="00123E1E">
              <w:rPr>
                <w:sz w:val="24"/>
                <w:szCs w:val="24"/>
              </w:rPr>
              <w:t>забезпечення медичного обслуговування у сфері охорони здоров’я міської ради</w:t>
            </w:r>
            <w:r>
              <w:rPr>
                <w:sz w:val="24"/>
                <w:szCs w:val="24"/>
              </w:rPr>
              <w:t>, повинні містити наступну інформацію: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прізвище, ім’я та по батькові особи;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паспортні дані особи;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D4AA3">
              <w:rPr>
                <w:sz w:val="24"/>
                <w:szCs w:val="24"/>
              </w:rPr>
              <w:t>реєстраційн</w:t>
            </w:r>
            <w:r>
              <w:rPr>
                <w:sz w:val="24"/>
                <w:szCs w:val="24"/>
              </w:rPr>
              <w:t>ий</w:t>
            </w:r>
            <w:r w:rsidRPr="006D4AA3">
              <w:rPr>
                <w:sz w:val="24"/>
                <w:szCs w:val="24"/>
              </w:rPr>
              <w:t xml:space="preserve"> номер облікової картки платника податків</w:t>
            </w:r>
            <w:r>
              <w:rPr>
                <w:sz w:val="24"/>
                <w:szCs w:val="24"/>
              </w:rPr>
              <w:t xml:space="preserve"> особи;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адреса реєстрації місця проживання особи;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адреса фактичного проживання особи;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місце роботи та посада особи;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стан важкості хворої особи (перебіг захворювання);</w:t>
            </w:r>
          </w:p>
          <w:p w:rsidR="00D770D3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реквізити банківського рахунку особи.</w:t>
            </w:r>
          </w:p>
          <w:p w:rsidR="00D770D3" w:rsidRPr="001A0F46" w:rsidRDefault="00D770D3" w:rsidP="006D4AA3">
            <w:pPr>
              <w:ind w:firstLine="252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D770D3" w:rsidRPr="001A0F46" w:rsidRDefault="00D770D3" w:rsidP="00987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р.</w:t>
            </w:r>
          </w:p>
        </w:tc>
        <w:tc>
          <w:tcPr>
            <w:tcW w:w="1980" w:type="dxa"/>
          </w:tcPr>
          <w:p w:rsidR="00D770D3" w:rsidRDefault="00D770D3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міської ради</w:t>
            </w:r>
          </w:p>
          <w:p w:rsidR="00D770D3" w:rsidRPr="00B23532" w:rsidRDefault="00D770D3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</w:p>
          <w:p w:rsidR="00D770D3" w:rsidRPr="003219BA" w:rsidRDefault="00D770D3" w:rsidP="00540FF4">
            <w:pPr>
              <w:ind w:left="-108"/>
              <w:jc w:val="center"/>
              <w:rPr>
                <w:sz w:val="22"/>
                <w:szCs w:val="22"/>
              </w:rPr>
            </w:pPr>
            <w:r w:rsidRPr="003219BA">
              <w:rPr>
                <w:sz w:val="22"/>
                <w:szCs w:val="22"/>
              </w:rPr>
              <w:t>Управління забезпечення медичного обслуговування у сфері охорони здоров’я міської ради</w:t>
            </w:r>
          </w:p>
          <w:p w:rsidR="00D770D3" w:rsidRPr="00E66812" w:rsidRDefault="00D770D3" w:rsidP="003219BA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70D3" w:rsidRDefault="00D770D3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фонд</w:t>
            </w:r>
          </w:p>
          <w:p w:rsidR="00D770D3" w:rsidRPr="00CA6CF2" w:rsidRDefault="00D770D3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A6CF2">
              <w:rPr>
                <w:sz w:val="24"/>
                <w:szCs w:val="24"/>
              </w:rPr>
              <w:t>іськ</w:t>
            </w:r>
            <w:r>
              <w:rPr>
                <w:sz w:val="24"/>
                <w:szCs w:val="24"/>
              </w:rPr>
              <w:t xml:space="preserve">ого бюджету </w:t>
            </w:r>
          </w:p>
        </w:tc>
        <w:tc>
          <w:tcPr>
            <w:tcW w:w="1980" w:type="dxa"/>
          </w:tcPr>
          <w:p w:rsidR="00D770D3" w:rsidRDefault="00D770D3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CA6CF2">
              <w:rPr>
                <w:sz w:val="24"/>
                <w:szCs w:val="24"/>
              </w:rPr>
              <w:t xml:space="preserve"> р. –</w:t>
            </w:r>
            <w:r>
              <w:rPr>
                <w:sz w:val="24"/>
                <w:szCs w:val="24"/>
              </w:rPr>
              <w:t>2000,0</w:t>
            </w:r>
          </w:p>
          <w:p w:rsidR="00D770D3" w:rsidRPr="00CA6CF2" w:rsidRDefault="00D770D3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980" w:type="dxa"/>
          </w:tcPr>
          <w:p w:rsidR="00D770D3" w:rsidRPr="00CA6CF2" w:rsidRDefault="00D770D3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Покращання соціального захисту </w:t>
            </w:r>
            <w:r>
              <w:rPr>
                <w:sz w:val="24"/>
                <w:szCs w:val="24"/>
              </w:rPr>
              <w:t xml:space="preserve">медиків та інших працівників лікувальних закладів охорони здоров’я розташованих на території міста Чернівців, у яких виявлено захворювання на </w:t>
            </w:r>
            <w:r w:rsidRPr="001A0F46">
              <w:rPr>
                <w:sz w:val="24"/>
                <w:szCs w:val="24"/>
                <w:lang w:val="en-US"/>
              </w:rPr>
              <w:t>COVID</w:t>
            </w:r>
            <w:r w:rsidRPr="001A0F46">
              <w:rPr>
                <w:sz w:val="24"/>
                <w:szCs w:val="24"/>
              </w:rPr>
              <w:t>-19</w:t>
            </w:r>
          </w:p>
        </w:tc>
      </w:tr>
    </w:tbl>
    <w:p w:rsidR="00D770D3" w:rsidRDefault="00D770D3" w:rsidP="00174F76">
      <w:pPr>
        <w:rPr>
          <w:lang w:eastAsia="uk-UA"/>
        </w:rPr>
      </w:pPr>
    </w:p>
    <w:p w:rsidR="00D770D3" w:rsidRPr="00174F76" w:rsidRDefault="00D770D3" w:rsidP="00174F76">
      <w:pPr>
        <w:rPr>
          <w:lang w:eastAsia="uk-UA"/>
        </w:rPr>
      </w:pPr>
    </w:p>
    <w:p w:rsidR="00D770D3" w:rsidRDefault="00D770D3" w:rsidP="00C24443">
      <w:pPr>
        <w:pStyle w:val="Heading3"/>
        <w:rPr>
          <w:lang w:val="ru-RU"/>
        </w:rPr>
      </w:pPr>
      <w:r>
        <w:t xml:space="preserve">       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D770D3" w:rsidRPr="00156CF2" w:rsidRDefault="00D770D3" w:rsidP="00F75DDF">
      <w:pPr>
        <w:rPr>
          <w:szCs w:val="28"/>
        </w:rPr>
      </w:pPr>
    </w:p>
    <w:sectPr w:rsidR="00D770D3" w:rsidRPr="00156CF2" w:rsidSect="00185B1B">
      <w:headerReference w:type="even" r:id="rId7"/>
      <w:headerReference w:type="default" r:id="rId8"/>
      <w:footerReference w:type="even" r:id="rId9"/>
      <w:pgSz w:w="16838" w:h="11906" w:orient="landscape"/>
      <w:pgMar w:top="1168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0D3" w:rsidRDefault="00D770D3">
      <w:r>
        <w:separator/>
      </w:r>
    </w:p>
  </w:endnote>
  <w:endnote w:type="continuationSeparator" w:id="0">
    <w:p w:rsidR="00D770D3" w:rsidRDefault="00D77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3" w:rsidRDefault="00D770D3" w:rsidP="00EB5BA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70D3" w:rsidRDefault="00D770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0D3" w:rsidRDefault="00D770D3">
      <w:r>
        <w:separator/>
      </w:r>
    </w:p>
  </w:footnote>
  <w:footnote w:type="continuationSeparator" w:id="0">
    <w:p w:rsidR="00D770D3" w:rsidRDefault="00D77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3" w:rsidRDefault="00D770D3" w:rsidP="00EB5B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70D3" w:rsidRDefault="00D770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D3" w:rsidRDefault="00D770D3" w:rsidP="00EB5B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770D3" w:rsidRDefault="00D770D3">
    <w:pPr>
      <w:pStyle w:val="Header"/>
    </w:pPr>
  </w:p>
  <w:p w:rsidR="00D770D3" w:rsidRDefault="00D770D3" w:rsidP="00185B1B">
    <w:pPr>
      <w:pStyle w:val="Header"/>
      <w:jc w:val="right"/>
    </w:pPr>
    <w:r>
      <w:rPr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  <w:b/>
      </w:rPr>
    </w:lvl>
  </w:abstractNum>
  <w:abstractNum w:abstractNumId="1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443"/>
    <w:rsid w:val="000612E9"/>
    <w:rsid w:val="00071AE6"/>
    <w:rsid w:val="00075A5D"/>
    <w:rsid w:val="00094D76"/>
    <w:rsid w:val="0009557C"/>
    <w:rsid w:val="000B2275"/>
    <w:rsid w:val="000D4893"/>
    <w:rsid w:val="000F72D4"/>
    <w:rsid w:val="001112DB"/>
    <w:rsid w:val="00112EC4"/>
    <w:rsid w:val="00115BE7"/>
    <w:rsid w:val="00123E1E"/>
    <w:rsid w:val="00144799"/>
    <w:rsid w:val="00156CF2"/>
    <w:rsid w:val="00163302"/>
    <w:rsid w:val="001710F3"/>
    <w:rsid w:val="00174F76"/>
    <w:rsid w:val="00176B72"/>
    <w:rsid w:val="00185B1B"/>
    <w:rsid w:val="00195199"/>
    <w:rsid w:val="001A0F46"/>
    <w:rsid w:val="001B100A"/>
    <w:rsid w:val="001E3A11"/>
    <w:rsid w:val="001F2AF3"/>
    <w:rsid w:val="00212FDE"/>
    <w:rsid w:val="00223500"/>
    <w:rsid w:val="00237F3E"/>
    <w:rsid w:val="0024248C"/>
    <w:rsid w:val="0024365E"/>
    <w:rsid w:val="00244DC8"/>
    <w:rsid w:val="00257274"/>
    <w:rsid w:val="002725C5"/>
    <w:rsid w:val="002A6983"/>
    <w:rsid w:val="002A6B64"/>
    <w:rsid w:val="002B02A3"/>
    <w:rsid w:val="002B6013"/>
    <w:rsid w:val="002C0F10"/>
    <w:rsid w:val="002C2753"/>
    <w:rsid w:val="002C3181"/>
    <w:rsid w:val="002C53AE"/>
    <w:rsid w:val="002D103E"/>
    <w:rsid w:val="00305046"/>
    <w:rsid w:val="003156B6"/>
    <w:rsid w:val="003219BA"/>
    <w:rsid w:val="00330846"/>
    <w:rsid w:val="00341999"/>
    <w:rsid w:val="00356D66"/>
    <w:rsid w:val="00361847"/>
    <w:rsid w:val="00381EA3"/>
    <w:rsid w:val="00384BCB"/>
    <w:rsid w:val="003864E8"/>
    <w:rsid w:val="003B4782"/>
    <w:rsid w:val="003C0348"/>
    <w:rsid w:val="003C1012"/>
    <w:rsid w:val="003E2463"/>
    <w:rsid w:val="003E51EB"/>
    <w:rsid w:val="003F4C0D"/>
    <w:rsid w:val="003F6D84"/>
    <w:rsid w:val="00407FF4"/>
    <w:rsid w:val="00423036"/>
    <w:rsid w:val="00432610"/>
    <w:rsid w:val="0043452C"/>
    <w:rsid w:val="00445247"/>
    <w:rsid w:val="00460249"/>
    <w:rsid w:val="00464D37"/>
    <w:rsid w:val="004917E8"/>
    <w:rsid w:val="0049333E"/>
    <w:rsid w:val="004A6EC2"/>
    <w:rsid w:val="004B0013"/>
    <w:rsid w:val="004B6443"/>
    <w:rsid w:val="004C3981"/>
    <w:rsid w:val="004D2BF6"/>
    <w:rsid w:val="004D75BF"/>
    <w:rsid w:val="0051126B"/>
    <w:rsid w:val="00515770"/>
    <w:rsid w:val="0054055B"/>
    <w:rsid w:val="00540FF4"/>
    <w:rsid w:val="005463A3"/>
    <w:rsid w:val="005A553B"/>
    <w:rsid w:val="005E2EBE"/>
    <w:rsid w:val="005F29AD"/>
    <w:rsid w:val="006269A8"/>
    <w:rsid w:val="00672372"/>
    <w:rsid w:val="0068344D"/>
    <w:rsid w:val="006C3FB9"/>
    <w:rsid w:val="006D4AA3"/>
    <w:rsid w:val="006E0842"/>
    <w:rsid w:val="006E2F4C"/>
    <w:rsid w:val="006F0BA5"/>
    <w:rsid w:val="00710379"/>
    <w:rsid w:val="00724B79"/>
    <w:rsid w:val="00725DA8"/>
    <w:rsid w:val="0073509F"/>
    <w:rsid w:val="00765852"/>
    <w:rsid w:val="00770210"/>
    <w:rsid w:val="007761D7"/>
    <w:rsid w:val="007768BC"/>
    <w:rsid w:val="00776FC8"/>
    <w:rsid w:val="0079795A"/>
    <w:rsid w:val="007A0586"/>
    <w:rsid w:val="007A7C95"/>
    <w:rsid w:val="007C7B82"/>
    <w:rsid w:val="007D5999"/>
    <w:rsid w:val="007E0725"/>
    <w:rsid w:val="007E0CCB"/>
    <w:rsid w:val="007E3058"/>
    <w:rsid w:val="007E3271"/>
    <w:rsid w:val="007E5816"/>
    <w:rsid w:val="00804E27"/>
    <w:rsid w:val="0081177E"/>
    <w:rsid w:val="00830531"/>
    <w:rsid w:val="0087440D"/>
    <w:rsid w:val="00881139"/>
    <w:rsid w:val="0088209F"/>
    <w:rsid w:val="00891FF9"/>
    <w:rsid w:val="00896B20"/>
    <w:rsid w:val="00897655"/>
    <w:rsid w:val="008A2222"/>
    <w:rsid w:val="008A2BC4"/>
    <w:rsid w:val="008A3F11"/>
    <w:rsid w:val="008B57B5"/>
    <w:rsid w:val="008D4B52"/>
    <w:rsid w:val="008E61D0"/>
    <w:rsid w:val="0092181C"/>
    <w:rsid w:val="009463A1"/>
    <w:rsid w:val="00953644"/>
    <w:rsid w:val="00960365"/>
    <w:rsid w:val="00985987"/>
    <w:rsid w:val="00987FF2"/>
    <w:rsid w:val="009B01DB"/>
    <w:rsid w:val="009B4446"/>
    <w:rsid w:val="009C0CB6"/>
    <w:rsid w:val="00A02131"/>
    <w:rsid w:val="00A3189A"/>
    <w:rsid w:val="00A506AB"/>
    <w:rsid w:val="00A721E9"/>
    <w:rsid w:val="00A72E38"/>
    <w:rsid w:val="00AB6563"/>
    <w:rsid w:val="00AB6B63"/>
    <w:rsid w:val="00AC0827"/>
    <w:rsid w:val="00AC3B6C"/>
    <w:rsid w:val="00AC55C3"/>
    <w:rsid w:val="00AE4589"/>
    <w:rsid w:val="00AF02EF"/>
    <w:rsid w:val="00AF44D2"/>
    <w:rsid w:val="00B054DA"/>
    <w:rsid w:val="00B141D9"/>
    <w:rsid w:val="00B23532"/>
    <w:rsid w:val="00B32016"/>
    <w:rsid w:val="00B44DA3"/>
    <w:rsid w:val="00B6189A"/>
    <w:rsid w:val="00B65546"/>
    <w:rsid w:val="00B955C4"/>
    <w:rsid w:val="00BA5AAE"/>
    <w:rsid w:val="00BB1029"/>
    <w:rsid w:val="00BB3D08"/>
    <w:rsid w:val="00BD220E"/>
    <w:rsid w:val="00C07E3E"/>
    <w:rsid w:val="00C24443"/>
    <w:rsid w:val="00C323FB"/>
    <w:rsid w:val="00C45543"/>
    <w:rsid w:val="00C653ED"/>
    <w:rsid w:val="00CA6CF2"/>
    <w:rsid w:val="00CB2D0D"/>
    <w:rsid w:val="00CB5012"/>
    <w:rsid w:val="00CC035A"/>
    <w:rsid w:val="00CC475D"/>
    <w:rsid w:val="00CC74EB"/>
    <w:rsid w:val="00CD4051"/>
    <w:rsid w:val="00D05FBA"/>
    <w:rsid w:val="00D155ED"/>
    <w:rsid w:val="00D16D56"/>
    <w:rsid w:val="00D2154F"/>
    <w:rsid w:val="00D33973"/>
    <w:rsid w:val="00D361AE"/>
    <w:rsid w:val="00D41F12"/>
    <w:rsid w:val="00D770D3"/>
    <w:rsid w:val="00D94674"/>
    <w:rsid w:val="00DD30C8"/>
    <w:rsid w:val="00DE066B"/>
    <w:rsid w:val="00DE2779"/>
    <w:rsid w:val="00DF310C"/>
    <w:rsid w:val="00DF4D4F"/>
    <w:rsid w:val="00DF5BB8"/>
    <w:rsid w:val="00DF7FCA"/>
    <w:rsid w:val="00E060F8"/>
    <w:rsid w:val="00E14758"/>
    <w:rsid w:val="00E301DA"/>
    <w:rsid w:val="00E5757C"/>
    <w:rsid w:val="00E66812"/>
    <w:rsid w:val="00E755A8"/>
    <w:rsid w:val="00EA12A5"/>
    <w:rsid w:val="00EB4769"/>
    <w:rsid w:val="00EB5BA1"/>
    <w:rsid w:val="00ED195B"/>
    <w:rsid w:val="00F23320"/>
    <w:rsid w:val="00F23CAC"/>
    <w:rsid w:val="00F75DDF"/>
    <w:rsid w:val="00F76297"/>
    <w:rsid w:val="00F97DA8"/>
    <w:rsid w:val="00FB67B2"/>
    <w:rsid w:val="00FE1DDF"/>
    <w:rsid w:val="00FE787C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443"/>
    <w:rPr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4443"/>
    <w:pPr>
      <w:keepNext/>
      <w:outlineLvl w:val="2"/>
    </w:pPr>
    <w:rPr>
      <w:b/>
      <w:lang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9765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97655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97655"/>
    <w:rPr>
      <w:rFonts w:ascii="Calibri" w:hAnsi="Calibri" w:cs="Times New Roman"/>
      <w:b/>
      <w:bCs/>
      <w:lang w:eastAsia="ru-RU"/>
    </w:rPr>
  </w:style>
  <w:style w:type="paragraph" w:styleId="Title">
    <w:name w:val="Title"/>
    <w:basedOn w:val="Normal"/>
    <w:link w:val="TitleChar"/>
    <w:uiPriority w:val="99"/>
    <w:qFormat/>
    <w:rsid w:val="00C24443"/>
    <w:pPr>
      <w:jc w:val="center"/>
    </w:pPr>
    <w:rPr>
      <w:b/>
      <w:lang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7655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C244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97655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DefaultParagraphFont"/>
    <w:uiPriority w:val="99"/>
    <w:rsid w:val="00C24443"/>
    <w:rPr>
      <w:rFonts w:cs="Times New Roman"/>
    </w:rPr>
  </w:style>
  <w:style w:type="table" w:styleId="TableGrid">
    <w:name w:val="Table Grid"/>
    <w:basedOn w:val="TableNormal"/>
    <w:uiPriority w:val="99"/>
    <w:rsid w:val="004D2B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185B1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4DC8"/>
    <w:rPr>
      <w:rFonts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185B1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85B1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4DC8"/>
    <w:rPr>
      <w:rFonts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9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441</TotalTime>
  <Pages>3</Pages>
  <Words>2484</Words>
  <Characters>1417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Юлия</cp:lastModifiedBy>
  <cp:revision>32</cp:revision>
  <cp:lastPrinted>2020-06-02T08:43:00Z</cp:lastPrinted>
  <dcterms:created xsi:type="dcterms:W3CDTF">2020-05-25T07:55:00Z</dcterms:created>
  <dcterms:modified xsi:type="dcterms:W3CDTF">2020-06-11T11:13:00Z</dcterms:modified>
</cp:coreProperties>
</file>