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4A7" w:rsidRDefault="008F44A7" w:rsidP="008F44A7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="003921E1">
        <w:rPr>
          <w:b/>
          <w:bCs/>
          <w:sz w:val="28"/>
          <w:szCs w:val="28"/>
          <w:lang w:val="uk-UA"/>
        </w:rPr>
        <w:t xml:space="preserve">                       Додаток 2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8F44A7" w:rsidRDefault="008F44A7" w:rsidP="008F44A7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091AFF" w:rsidRDefault="008F44A7" w:rsidP="008F44A7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</w:t>
      </w:r>
      <w:r w:rsidR="00091AFF">
        <w:rPr>
          <w:b/>
          <w:bCs/>
          <w:sz w:val="28"/>
          <w:szCs w:val="28"/>
          <w:lang w:val="uk-UA"/>
        </w:rPr>
        <w:t xml:space="preserve">Чернівецької </w:t>
      </w:r>
      <w:r>
        <w:rPr>
          <w:b/>
          <w:bCs/>
          <w:sz w:val="28"/>
          <w:szCs w:val="28"/>
          <w:lang w:val="uk-UA"/>
        </w:rPr>
        <w:t xml:space="preserve">міської </w:t>
      </w:r>
      <w:r w:rsidR="00091AFF">
        <w:rPr>
          <w:b/>
          <w:bCs/>
          <w:sz w:val="28"/>
          <w:szCs w:val="28"/>
          <w:lang w:val="uk-UA"/>
        </w:rPr>
        <w:t xml:space="preserve"> </w:t>
      </w:r>
    </w:p>
    <w:p w:rsidR="008F44A7" w:rsidRPr="00F527E6" w:rsidRDefault="00091AFF" w:rsidP="00091AFF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="008F44A7">
        <w:rPr>
          <w:b/>
          <w:bCs/>
          <w:sz w:val="28"/>
          <w:szCs w:val="28"/>
          <w:lang w:val="uk-UA"/>
        </w:rPr>
        <w:t xml:space="preserve">ради </w:t>
      </w:r>
      <w:r w:rsidRPr="00364947">
        <w:rPr>
          <w:b/>
          <w:bCs/>
          <w:sz w:val="28"/>
          <w:szCs w:val="28"/>
          <w:lang w:val="uk-UA"/>
        </w:rPr>
        <w:t>VІІ скликання</w:t>
      </w:r>
      <w:r w:rsidR="008F44A7">
        <w:rPr>
          <w:b/>
          <w:bCs/>
          <w:sz w:val="28"/>
          <w:szCs w:val="28"/>
          <w:lang w:val="uk-UA"/>
        </w:rPr>
        <w:tab/>
      </w:r>
      <w:r w:rsidR="008F44A7">
        <w:rPr>
          <w:b/>
          <w:bCs/>
          <w:sz w:val="28"/>
          <w:szCs w:val="28"/>
          <w:lang w:val="uk-UA"/>
        </w:rPr>
        <w:tab/>
      </w:r>
    </w:p>
    <w:p w:rsidR="008F44A7" w:rsidRDefault="008F44A7" w:rsidP="00452A30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B77AFF">
        <w:rPr>
          <w:b/>
          <w:bCs/>
          <w:color w:val="FFFFFF"/>
          <w:sz w:val="28"/>
          <w:szCs w:val="28"/>
          <w:lang w:val="uk-UA"/>
        </w:rPr>
        <w:softHyphen/>
      </w:r>
      <w:r w:rsidRPr="00B77AFF">
        <w:rPr>
          <w:b/>
          <w:bCs/>
          <w:color w:val="FFFFFF"/>
          <w:sz w:val="28"/>
          <w:szCs w:val="28"/>
          <w:lang w:val="uk-UA"/>
        </w:rPr>
        <w:softHyphen/>
      </w:r>
      <w:r w:rsidRPr="000D4B6E">
        <w:rPr>
          <w:bCs/>
          <w:color w:val="FFFFFF"/>
          <w:sz w:val="28"/>
          <w:szCs w:val="28"/>
          <w:lang w:val="uk-UA"/>
        </w:rPr>
        <w:t>________</w:t>
      </w:r>
      <w:r w:rsidRPr="000D4B6E">
        <w:rPr>
          <w:bCs/>
          <w:sz w:val="28"/>
          <w:szCs w:val="28"/>
          <w:lang w:val="uk-UA"/>
        </w:rPr>
        <w:t xml:space="preserve">    </w:t>
      </w:r>
      <w:r w:rsidR="000D4B6E" w:rsidRPr="000D4B6E">
        <w:rPr>
          <w:bCs/>
          <w:sz w:val="28"/>
          <w:szCs w:val="28"/>
          <w:u w:val="single"/>
          <w:lang w:val="uk-UA"/>
        </w:rPr>
        <w:t>07.02.2020</w:t>
      </w:r>
      <w:r w:rsidRPr="00364947">
        <w:rPr>
          <w:b/>
          <w:bCs/>
          <w:sz w:val="28"/>
          <w:szCs w:val="28"/>
          <w:lang w:val="uk-UA"/>
        </w:rPr>
        <w:t xml:space="preserve">  № </w:t>
      </w:r>
      <w:r w:rsidR="006E2139">
        <w:rPr>
          <w:bCs/>
          <w:sz w:val="28"/>
          <w:szCs w:val="28"/>
          <w:u w:val="single"/>
          <w:lang w:val="uk-UA"/>
        </w:rPr>
        <w:t>2065</w:t>
      </w:r>
    </w:p>
    <w:p w:rsidR="00C16054" w:rsidRPr="00FF4D33" w:rsidRDefault="00C16054" w:rsidP="00D840AF">
      <w:pPr>
        <w:ind w:left="11160"/>
        <w:outlineLvl w:val="0"/>
        <w:rPr>
          <w:b/>
          <w:bCs/>
          <w:iCs/>
          <w:sz w:val="24"/>
          <w:szCs w:val="24"/>
        </w:rPr>
      </w:pPr>
    </w:p>
    <w:p w:rsidR="00D840AF" w:rsidRPr="00FF4D33" w:rsidRDefault="00D840AF" w:rsidP="00D840AF">
      <w:pPr>
        <w:ind w:left="13320"/>
        <w:rPr>
          <w:spacing w:val="-13"/>
          <w:sz w:val="28"/>
          <w:szCs w:val="28"/>
        </w:rPr>
      </w:pPr>
    </w:p>
    <w:p w:rsidR="00D840AF" w:rsidRPr="00C526AD" w:rsidRDefault="00D840AF" w:rsidP="009F7765">
      <w:pPr>
        <w:jc w:val="center"/>
        <w:rPr>
          <w:sz w:val="28"/>
          <w:szCs w:val="28"/>
        </w:rPr>
      </w:pPr>
      <w:r w:rsidRPr="008F44A7">
        <w:rPr>
          <w:rFonts w:ascii="Times New Roman" w:hAnsi="Times New Roman"/>
          <w:b/>
          <w:sz w:val="28"/>
          <w:szCs w:val="28"/>
        </w:rPr>
        <w:t>Ре</w:t>
      </w:r>
      <w:r w:rsidR="003921E1">
        <w:rPr>
          <w:rFonts w:ascii="Times New Roman" w:hAnsi="Times New Roman"/>
          <w:b/>
          <w:sz w:val="28"/>
          <w:szCs w:val="28"/>
        </w:rPr>
        <w:t xml:space="preserve">зультативні показники </w:t>
      </w:r>
      <w:r w:rsidR="007D4214" w:rsidRPr="00E4217F">
        <w:rPr>
          <w:b/>
          <w:sz w:val="28"/>
          <w:szCs w:val="28"/>
        </w:rPr>
        <w:t>Програми</w:t>
      </w:r>
      <w:r w:rsidR="007D4214">
        <w:rPr>
          <w:b/>
          <w:sz w:val="28"/>
          <w:szCs w:val="28"/>
        </w:rPr>
        <w:t xml:space="preserve"> утеплення зовнішніх огороджувальних конструкцій (фасадів) </w:t>
      </w:r>
      <w:r w:rsidR="00FC7BF0">
        <w:rPr>
          <w:b/>
          <w:sz w:val="28"/>
          <w:szCs w:val="28"/>
        </w:rPr>
        <w:t xml:space="preserve">панельних </w:t>
      </w:r>
      <w:r w:rsidR="007D4214">
        <w:rPr>
          <w:b/>
          <w:sz w:val="28"/>
          <w:szCs w:val="28"/>
        </w:rPr>
        <w:t>багатоквартирних будинків м.</w:t>
      </w:r>
      <w:r w:rsidR="00396327">
        <w:rPr>
          <w:b/>
          <w:sz w:val="28"/>
          <w:szCs w:val="28"/>
        </w:rPr>
        <w:t xml:space="preserve"> </w:t>
      </w:r>
      <w:r w:rsidR="007D4214">
        <w:rPr>
          <w:b/>
          <w:sz w:val="28"/>
          <w:szCs w:val="28"/>
        </w:rPr>
        <w:t xml:space="preserve">Чернівців </w:t>
      </w:r>
      <w:r w:rsidR="007D4214" w:rsidRPr="0040482C">
        <w:rPr>
          <w:b/>
          <w:sz w:val="28"/>
          <w:szCs w:val="28"/>
        </w:rPr>
        <w:t>на 201</w:t>
      </w:r>
      <w:r w:rsidR="007D4214">
        <w:rPr>
          <w:b/>
          <w:sz w:val="28"/>
          <w:szCs w:val="28"/>
        </w:rPr>
        <w:t>8</w:t>
      </w:r>
      <w:r w:rsidR="007D4214" w:rsidRPr="0040482C">
        <w:rPr>
          <w:b/>
          <w:sz w:val="28"/>
          <w:szCs w:val="28"/>
        </w:rPr>
        <w:t>-202</w:t>
      </w:r>
      <w:r w:rsidR="00FC7BF0">
        <w:rPr>
          <w:b/>
          <w:sz w:val="28"/>
          <w:szCs w:val="28"/>
        </w:rPr>
        <w:t>2</w:t>
      </w:r>
      <w:r w:rsidR="007D4214">
        <w:rPr>
          <w:b/>
          <w:sz w:val="28"/>
          <w:szCs w:val="28"/>
        </w:rPr>
        <w:t xml:space="preserve"> роки.</w:t>
      </w:r>
      <w:r w:rsidRPr="00C526AD">
        <w:rPr>
          <w:sz w:val="28"/>
          <w:szCs w:val="28"/>
        </w:rPr>
        <w:br/>
      </w:r>
    </w:p>
    <w:tbl>
      <w:tblPr>
        <w:tblW w:w="50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237"/>
        <w:gridCol w:w="21"/>
        <w:gridCol w:w="1272"/>
        <w:gridCol w:w="1275"/>
        <w:gridCol w:w="1344"/>
        <w:gridCol w:w="1129"/>
        <w:gridCol w:w="1418"/>
        <w:gridCol w:w="1397"/>
        <w:gridCol w:w="21"/>
        <w:gridCol w:w="6"/>
        <w:gridCol w:w="1394"/>
        <w:gridCol w:w="27"/>
        <w:gridCol w:w="1681"/>
      </w:tblGrid>
      <w:tr w:rsidR="006054C3" w:rsidRPr="006054C3" w:rsidTr="00FC320D">
        <w:tc>
          <w:tcPr>
            <w:tcW w:w="237" w:type="pct"/>
            <w:vMerge w:val="restart"/>
          </w:tcPr>
          <w:p w:rsidR="003921E1" w:rsidRPr="006054C3" w:rsidRDefault="003921E1" w:rsidP="003921E1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0D4B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1084" w:type="pct"/>
            <w:vMerge w:val="restart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433" w:type="pct"/>
            <w:gridSpan w:val="2"/>
            <w:vMerge w:val="restart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427" w:type="pct"/>
            <w:vMerge w:val="restart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Вихідні дані на почато дії програми</w:t>
            </w:r>
          </w:p>
        </w:tc>
        <w:tc>
          <w:tcPr>
            <w:tcW w:w="2256" w:type="pct"/>
            <w:gridSpan w:val="8"/>
            <w:tcBorders>
              <w:right w:val="single" w:sz="4" w:space="0" w:color="auto"/>
            </w:tcBorders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63" w:type="pct"/>
            <w:vMerge w:val="restart"/>
            <w:tcBorders>
              <w:left w:val="single" w:sz="4" w:space="0" w:color="auto"/>
            </w:tcBorders>
          </w:tcPr>
          <w:p w:rsidR="003921E1" w:rsidRPr="006054C3" w:rsidRDefault="003921E1" w:rsidP="003921E1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054C3" w:rsidRPr="006054C3" w:rsidTr="00FC320D">
        <w:tc>
          <w:tcPr>
            <w:tcW w:w="237" w:type="pct"/>
            <w:vMerge/>
          </w:tcPr>
          <w:p w:rsidR="003921E1" w:rsidRPr="006054C3" w:rsidRDefault="003921E1" w:rsidP="00B9039B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4" w:type="pct"/>
            <w:vMerge/>
            <w:vAlign w:val="center"/>
          </w:tcPr>
          <w:p w:rsidR="003921E1" w:rsidRPr="006054C3" w:rsidRDefault="003921E1" w:rsidP="00B9039B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gridSpan w:val="2"/>
            <w:vMerge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pct"/>
            <w:vMerge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</w:p>
        </w:tc>
        <w:tc>
          <w:tcPr>
            <w:tcW w:w="1428" w:type="pct"/>
            <w:gridSpan w:val="6"/>
            <w:tcBorders>
              <w:right w:val="single" w:sz="4" w:space="0" w:color="auto"/>
            </w:tcBorders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ІІ</w:t>
            </w:r>
          </w:p>
        </w:tc>
        <w:tc>
          <w:tcPr>
            <w:tcW w:w="563" w:type="pct"/>
            <w:vMerge/>
            <w:tcBorders>
              <w:left w:val="single" w:sz="4" w:space="0" w:color="auto"/>
            </w:tcBorders>
            <w:vAlign w:val="center"/>
          </w:tcPr>
          <w:p w:rsidR="003921E1" w:rsidRPr="006054C3" w:rsidRDefault="003921E1" w:rsidP="00B9039B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54C3" w:rsidRPr="006054C3" w:rsidTr="00FC320D">
        <w:tc>
          <w:tcPr>
            <w:tcW w:w="237" w:type="pct"/>
            <w:vMerge/>
          </w:tcPr>
          <w:p w:rsidR="003921E1" w:rsidRPr="006054C3" w:rsidRDefault="003921E1" w:rsidP="00B9039B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4" w:type="pct"/>
            <w:vMerge/>
            <w:vAlign w:val="center"/>
          </w:tcPr>
          <w:p w:rsidR="003921E1" w:rsidRPr="006054C3" w:rsidRDefault="003921E1" w:rsidP="00B9039B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gridSpan w:val="2"/>
            <w:vMerge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vMerge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50" w:type="pct"/>
          </w:tcPr>
          <w:p w:rsidR="003921E1" w:rsidRPr="006054C3" w:rsidRDefault="003921E1" w:rsidP="003921E1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2018</w:t>
            </w: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</w:p>
        </w:tc>
        <w:tc>
          <w:tcPr>
            <w:tcW w:w="378" w:type="pct"/>
            <w:tcBorders>
              <w:top w:val="nil"/>
            </w:tcBorders>
          </w:tcPr>
          <w:p w:rsidR="003921E1" w:rsidRPr="006054C3" w:rsidRDefault="003921E1" w:rsidP="003921E1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Pr="006054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</w:p>
        </w:tc>
        <w:tc>
          <w:tcPr>
            <w:tcW w:w="475" w:type="pct"/>
          </w:tcPr>
          <w:p w:rsidR="003921E1" w:rsidRPr="006054C3" w:rsidRDefault="003921E1" w:rsidP="003921E1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</w:t>
            </w: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0р.</w:t>
            </w:r>
          </w:p>
        </w:tc>
        <w:tc>
          <w:tcPr>
            <w:tcW w:w="475" w:type="pct"/>
            <w:gridSpan w:val="2"/>
            <w:tcBorders>
              <w:right w:val="single" w:sz="4" w:space="0" w:color="auto"/>
            </w:tcBorders>
          </w:tcPr>
          <w:p w:rsidR="003921E1" w:rsidRPr="006054C3" w:rsidRDefault="003921E1" w:rsidP="003921E1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2021р.</w:t>
            </w:r>
          </w:p>
        </w:tc>
        <w:tc>
          <w:tcPr>
            <w:tcW w:w="478" w:type="pct"/>
            <w:gridSpan w:val="3"/>
            <w:tcBorders>
              <w:right w:val="single" w:sz="4" w:space="0" w:color="auto"/>
            </w:tcBorders>
          </w:tcPr>
          <w:p w:rsidR="003921E1" w:rsidRPr="006054C3" w:rsidRDefault="003921E1" w:rsidP="003921E1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2022р.</w:t>
            </w:r>
          </w:p>
        </w:tc>
        <w:tc>
          <w:tcPr>
            <w:tcW w:w="563" w:type="pct"/>
            <w:vMerge/>
            <w:tcBorders>
              <w:left w:val="single" w:sz="4" w:space="0" w:color="auto"/>
            </w:tcBorders>
            <w:vAlign w:val="center"/>
          </w:tcPr>
          <w:p w:rsidR="003921E1" w:rsidRPr="006054C3" w:rsidRDefault="003921E1" w:rsidP="00B9039B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54C3" w:rsidRPr="006054C3" w:rsidTr="00FC320D">
        <w:tc>
          <w:tcPr>
            <w:tcW w:w="237" w:type="pct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4" w:type="pct"/>
            <w:vAlign w:val="center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3" w:type="pct"/>
            <w:gridSpan w:val="2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7" w:type="pct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50" w:type="pct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75" w:type="pct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75" w:type="pct"/>
            <w:gridSpan w:val="2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78" w:type="pct"/>
            <w:gridSpan w:val="3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3" w:type="pct"/>
            <w:vAlign w:val="center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921E1" w:rsidRPr="006054C3" w:rsidTr="00787354">
        <w:trPr>
          <w:trHeight w:val="364"/>
        </w:trPr>
        <w:tc>
          <w:tcPr>
            <w:tcW w:w="5000" w:type="pct"/>
            <w:gridSpan w:val="14"/>
          </w:tcPr>
          <w:p w:rsidR="003921E1" w:rsidRPr="006054C3" w:rsidRDefault="003921E1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Показники продукту</w:t>
            </w:r>
          </w:p>
        </w:tc>
      </w:tr>
      <w:tr w:rsidR="006054C3" w:rsidRPr="006054C3" w:rsidTr="00FC320D">
        <w:tc>
          <w:tcPr>
            <w:tcW w:w="237" w:type="pct"/>
          </w:tcPr>
          <w:p w:rsidR="003921E1" w:rsidRPr="006054C3" w:rsidRDefault="00787354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4" w:type="pct"/>
          </w:tcPr>
          <w:p w:rsidR="003921E1" w:rsidRPr="006054C3" w:rsidRDefault="001E107A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 заходи з енергоефективності та енергозбереження</w:t>
            </w:r>
            <w:r w:rsidR="009F7765">
              <w:rPr>
                <w:rFonts w:ascii="Times New Roman" w:hAnsi="Times New Roman"/>
                <w:sz w:val="24"/>
                <w:szCs w:val="24"/>
              </w:rPr>
              <w:t>, в тому числі:</w:t>
            </w:r>
          </w:p>
        </w:tc>
        <w:tc>
          <w:tcPr>
            <w:tcW w:w="433" w:type="pct"/>
            <w:gridSpan w:val="2"/>
          </w:tcPr>
          <w:p w:rsidR="003921E1" w:rsidRPr="006054C3" w:rsidRDefault="006054C3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к</w:t>
            </w:r>
            <w:r w:rsidR="001E107A" w:rsidRPr="006054C3">
              <w:rPr>
                <w:rFonts w:ascii="Times New Roman" w:hAnsi="Times New Roman"/>
                <w:sz w:val="24"/>
                <w:szCs w:val="24"/>
              </w:rPr>
              <w:t>ількість об’єктів</w:t>
            </w:r>
            <w:r w:rsidR="00787354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427" w:type="pct"/>
          </w:tcPr>
          <w:p w:rsidR="003921E1" w:rsidRPr="006054C3" w:rsidRDefault="00787354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0" w:type="pct"/>
          </w:tcPr>
          <w:p w:rsidR="00D01A38" w:rsidRDefault="00D01A38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D01A38" w:rsidRDefault="00D01A38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D01A38" w:rsidRDefault="00D01A38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7" w:type="pct"/>
            <w:gridSpan w:val="3"/>
          </w:tcPr>
          <w:p w:rsidR="00D01A38" w:rsidRDefault="00D01A38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59303E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6" w:type="pct"/>
            <w:gridSpan w:val="2"/>
          </w:tcPr>
          <w:p w:rsidR="00D01A38" w:rsidRDefault="00D01A38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59303E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3" w:type="pct"/>
          </w:tcPr>
          <w:p w:rsidR="00D01A38" w:rsidRDefault="00D01A38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59303E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A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7765" w:rsidRPr="006054C3" w:rsidTr="00FC320D">
        <w:tc>
          <w:tcPr>
            <w:tcW w:w="237" w:type="pct"/>
          </w:tcPr>
          <w:p w:rsidR="009F7765" w:rsidRPr="006054C3" w:rsidRDefault="00787354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084" w:type="pct"/>
          </w:tcPr>
          <w:p w:rsidR="009F7765" w:rsidRPr="006054C3" w:rsidRDefault="009F7765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будинках ОСББ</w:t>
            </w:r>
          </w:p>
        </w:tc>
        <w:tc>
          <w:tcPr>
            <w:tcW w:w="433" w:type="pct"/>
            <w:gridSpan w:val="2"/>
          </w:tcPr>
          <w:p w:rsidR="009F7765" w:rsidRPr="006054C3" w:rsidRDefault="009F7765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:rsidR="009F7765" w:rsidRPr="006054C3" w:rsidRDefault="00FC320D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0" w:type="pct"/>
          </w:tcPr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7" w:type="pct"/>
            <w:gridSpan w:val="3"/>
          </w:tcPr>
          <w:p w:rsidR="009F7765" w:rsidRDefault="0059303E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6" w:type="pct"/>
            <w:gridSpan w:val="2"/>
          </w:tcPr>
          <w:p w:rsidR="009F7765" w:rsidRDefault="0059303E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3" w:type="pct"/>
          </w:tcPr>
          <w:p w:rsidR="009F7765" w:rsidRDefault="001A3D2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F7765" w:rsidRPr="006054C3" w:rsidTr="00FC320D">
        <w:trPr>
          <w:trHeight w:val="861"/>
        </w:trPr>
        <w:tc>
          <w:tcPr>
            <w:tcW w:w="237" w:type="pct"/>
          </w:tcPr>
          <w:p w:rsidR="009F7765" w:rsidRPr="006054C3" w:rsidRDefault="00787354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084" w:type="pct"/>
          </w:tcPr>
          <w:p w:rsidR="009F7765" w:rsidRPr="006054C3" w:rsidRDefault="009F7765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9F7765">
              <w:rPr>
                <w:rFonts w:ascii="Times New Roman" w:hAnsi="Times New Roman"/>
                <w:sz w:val="24"/>
                <w:szCs w:val="24"/>
              </w:rPr>
              <w:t>будинках ЖБК, ЖБТ, ТКЗ та переданих в управління Управителям</w:t>
            </w:r>
            <w:r w:rsidR="00FC32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будинк</w:t>
            </w:r>
            <w:r w:rsidR="00FC320D">
              <w:rPr>
                <w:rFonts w:ascii="Times New Roman" w:hAnsi="Times New Roman"/>
                <w:sz w:val="24"/>
                <w:szCs w:val="24"/>
              </w:rPr>
              <w:t>ів</w:t>
            </w:r>
          </w:p>
        </w:tc>
        <w:tc>
          <w:tcPr>
            <w:tcW w:w="433" w:type="pct"/>
            <w:gridSpan w:val="2"/>
          </w:tcPr>
          <w:p w:rsidR="009F7765" w:rsidRPr="006054C3" w:rsidRDefault="009F7765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:rsidR="009F7765" w:rsidRPr="006054C3" w:rsidRDefault="00FC320D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0" w:type="pct"/>
          </w:tcPr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7" w:type="pct"/>
            <w:gridSpan w:val="3"/>
          </w:tcPr>
          <w:p w:rsidR="009F7765" w:rsidRDefault="009F7765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765" w:rsidRDefault="001A3D25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6" w:type="pct"/>
            <w:gridSpan w:val="2"/>
          </w:tcPr>
          <w:p w:rsidR="009F7765" w:rsidRDefault="009F7765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765" w:rsidRDefault="001A3D25" w:rsidP="0039632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3" w:type="pct"/>
          </w:tcPr>
          <w:p w:rsidR="009F7765" w:rsidRDefault="009F776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765" w:rsidRDefault="001A3D25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E107A" w:rsidRPr="006054C3" w:rsidTr="00787354">
        <w:trPr>
          <w:trHeight w:val="448"/>
        </w:trPr>
        <w:tc>
          <w:tcPr>
            <w:tcW w:w="5000" w:type="pct"/>
            <w:gridSpan w:val="14"/>
          </w:tcPr>
          <w:p w:rsidR="001E107A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Показники ефективності</w:t>
            </w:r>
          </w:p>
        </w:tc>
      </w:tr>
      <w:tr w:rsidR="006054C3" w:rsidRPr="006054C3" w:rsidTr="00FC320D">
        <w:tc>
          <w:tcPr>
            <w:tcW w:w="237" w:type="pct"/>
          </w:tcPr>
          <w:p w:rsidR="003921E1" w:rsidRPr="006054C3" w:rsidRDefault="00787354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91" w:type="pct"/>
            <w:gridSpan w:val="2"/>
          </w:tcPr>
          <w:p w:rsidR="003921E1" w:rsidRPr="006054C3" w:rsidRDefault="001E107A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Середня вартість витрат на заходи з енергоефективності та енергозбереження</w:t>
            </w:r>
            <w:r w:rsidR="00745F1A">
              <w:rPr>
                <w:rFonts w:ascii="Times New Roman" w:hAnsi="Times New Roman"/>
                <w:sz w:val="24"/>
                <w:szCs w:val="24"/>
              </w:rPr>
              <w:t>,</w:t>
            </w:r>
            <w:r w:rsidR="001A3D25">
              <w:rPr>
                <w:rFonts w:ascii="Times New Roman" w:hAnsi="Times New Roman"/>
                <w:sz w:val="24"/>
                <w:szCs w:val="24"/>
              </w:rPr>
              <w:t xml:space="preserve"> в тому числі:</w:t>
            </w:r>
          </w:p>
        </w:tc>
        <w:tc>
          <w:tcPr>
            <w:tcW w:w="426" w:type="pct"/>
          </w:tcPr>
          <w:p w:rsidR="003921E1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427" w:type="pct"/>
          </w:tcPr>
          <w:p w:rsidR="003921E1" w:rsidRPr="006054C3" w:rsidRDefault="00787354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0" w:type="pct"/>
          </w:tcPr>
          <w:p w:rsidR="006054C3" w:rsidRPr="006054C3" w:rsidRDefault="006054C3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1E107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1 025,370</w:t>
            </w:r>
          </w:p>
        </w:tc>
        <w:tc>
          <w:tcPr>
            <w:tcW w:w="378" w:type="pct"/>
          </w:tcPr>
          <w:p w:rsidR="00D01A38" w:rsidRDefault="00D01A38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1E1" w:rsidRPr="006054C3" w:rsidRDefault="001E107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475" w:type="pct"/>
          </w:tcPr>
          <w:p w:rsidR="00D01A38" w:rsidRDefault="00D01A38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1E107A" w:rsidP="0059303E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3</w:t>
            </w:r>
            <w:r w:rsidR="0059303E">
              <w:rPr>
                <w:rFonts w:ascii="Times New Roman" w:hAnsi="Times New Roman"/>
                <w:sz w:val="24"/>
                <w:szCs w:val="24"/>
              </w:rPr>
              <w:t> 220,280</w:t>
            </w:r>
          </w:p>
        </w:tc>
        <w:tc>
          <w:tcPr>
            <w:tcW w:w="477" w:type="pct"/>
            <w:gridSpan w:val="3"/>
          </w:tcPr>
          <w:p w:rsidR="00D01A38" w:rsidRDefault="00D01A38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1A3D25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2 589,744</w:t>
            </w:r>
          </w:p>
        </w:tc>
        <w:tc>
          <w:tcPr>
            <w:tcW w:w="476" w:type="pct"/>
            <w:gridSpan w:val="2"/>
          </w:tcPr>
          <w:p w:rsidR="00D01A38" w:rsidRDefault="00D01A38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21E1" w:rsidRPr="006054C3" w:rsidRDefault="001A3D25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2 589,744</w:t>
            </w:r>
          </w:p>
        </w:tc>
        <w:tc>
          <w:tcPr>
            <w:tcW w:w="563" w:type="pct"/>
          </w:tcPr>
          <w:p w:rsidR="00D01A38" w:rsidRPr="00F72AE3" w:rsidRDefault="00D01A38" w:rsidP="006054C3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921E1" w:rsidRPr="00F72AE3" w:rsidRDefault="001E107A" w:rsidP="001A3D25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2A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F779F" w:rsidRPr="00F72AE3">
              <w:rPr>
                <w:rFonts w:ascii="Times New Roman" w:hAnsi="Times New Roman"/>
                <w:color w:val="000000"/>
                <w:sz w:val="24"/>
                <w:szCs w:val="24"/>
              </w:rPr>
              <w:t> 757,604</w:t>
            </w:r>
          </w:p>
        </w:tc>
      </w:tr>
      <w:tr w:rsidR="00745F1A" w:rsidRPr="006054C3" w:rsidTr="00FC320D">
        <w:tc>
          <w:tcPr>
            <w:tcW w:w="237" w:type="pct"/>
          </w:tcPr>
          <w:p w:rsidR="00745F1A" w:rsidRPr="006054C3" w:rsidRDefault="00787354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091" w:type="pct"/>
            <w:gridSpan w:val="2"/>
          </w:tcPr>
          <w:p w:rsidR="00745F1A" w:rsidRPr="006054C3" w:rsidRDefault="00745F1A" w:rsidP="00DC10EF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будинках ОСББ</w:t>
            </w:r>
          </w:p>
        </w:tc>
        <w:tc>
          <w:tcPr>
            <w:tcW w:w="426" w:type="pct"/>
          </w:tcPr>
          <w:p w:rsidR="00745F1A" w:rsidRPr="006054C3" w:rsidRDefault="00745F1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:rsidR="00745F1A" w:rsidRPr="006054C3" w:rsidRDefault="00745F1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745F1A" w:rsidRPr="006054C3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745F1A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745F1A" w:rsidRDefault="00745F1A" w:rsidP="001A3D25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2 865,384</w:t>
            </w:r>
          </w:p>
        </w:tc>
        <w:tc>
          <w:tcPr>
            <w:tcW w:w="477" w:type="pct"/>
            <w:gridSpan w:val="3"/>
          </w:tcPr>
          <w:p w:rsidR="00745F1A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3 076,923</w:t>
            </w:r>
          </w:p>
        </w:tc>
        <w:tc>
          <w:tcPr>
            <w:tcW w:w="476" w:type="pct"/>
            <w:gridSpan w:val="2"/>
          </w:tcPr>
          <w:p w:rsidR="00745F1A" w:rsidRDefault="00745F1A" w:rsidP="00DC10EF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3 076,923</w:t>
            </w:r>
          </w:p>
        </w:tc>
        <w:tc>
          <w:tcPr>
            <w:tcW w:w="563" w:type="pct"/>
          </w:tcPr>
          <w:p w:rsidR="00745F1A" w:rsidRPr="00F72AE3" w:rsidRDefault="006F779F" w:rsidP="006054C3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2AE3">
              <w:rPr>
                <w:rFonts w:ascii="Times New Roman" w:hAnsi="Times New Roman"/>
                <w:color w:val="000000"/>
                <w:sz w:val="24"/>
                <w:szCs w:val="24"/>
              </w:rPr>
              <w:t>2956,044</w:t>
            </w:r>
          </w:p>
        </w:tc>
      </w:tr>
      <w:tr w:rsidR="00745F1A" w:rsidRPr="006054C3" w:rsidTr="00FC320D">
        <w:trPr>
          <w:trHeight w:val="1013"/>
        </w:trPr>
        <w:tc>
          <w:tcPr>
            <w:tcW w:w="237" w:type="pct"/>
          </w:tcPr>
          <w:p w:rsidR="00745F1A" w:rsidRPr="006054C3" w:rsidRDefault="00787354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091" w:type="pct"/>
            <w:gridSpan w:val="2"/>
          </w:tcPr>
          <w:p w:rsidR="00745F1A" w:rsidRPr="006054C3" w:rsidRDefault="00745F1A" w:rsidP="00FC320D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9F7765">
              <w:rPr>
                <w:rFonts w:ascii="Times New Roman" w:hAnsi="Times New Roman"/>
                <w:sz w:val="24"/>
                <w:szCs w:val="24"/>
              </w:rPr>
              <w:t>будинках ЖБК, ЖБТ, ТКЗ та переданих в управління Управителям</w:t>
            </w:r>
            <w:r w:rsidR="00FC32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будинк</w:t>
            </w:r>
            <w:r w:rsidR="00FC320D">
              <w:rPr>
                <w:rFonts w:ascii="Times New Roman" w:hAnsi="Times New Roman"/>
                <w:sz w:val="24"/>
                <w:szCs w:val="24"/>
              </w:rPr>
              <w:t>ів</w:t>
            </w:r>
          </w:p>
        </w:tc>
        <w:tc>
          <w:tcPr>
            <w:tcW w:w="426" w:type="pct"/>
          </w:tcPr>
          <w:p w:rsidR="00745F1A" w:rsidRPr="006054C3" w:rsidRDefault="00745F1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:rsidR="00745F1A" w:rsidRPr="006054C3" w:rsidRDefault="00745F1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745F1A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F1A" w:rsidRPr="006054C3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1 025,370</w:t>
            </w:r>
          </w:p>
        </w:tc>
        <w:tc>
          <w:tcPr>
            <w:tcW w:w="378" w:type="pct"/>
          </w:tcPr>
          <w:p w:rsidR="00745F1A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F1A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pct"/>
          </w:tcPr>
          <w:p w:rsidR="00745F1A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F1A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4 166,666</w:t>
            </w:r>
          </w:p>
        </w:tc>
        <w:tc>
          <w:tcPr>
            <w:tcW w:w="477" w:type="pct"/>
            <w:gridSpan w:val="3"/>
          </w:tcPr>
          <w:p w:rsidR="00745F1A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F1A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2 380,952</w:t>
            </w:r>
          </w:p>
        </w:tc>
        <w:tc>
          <w:tcPr>
            <w:tcW w:w="476" w:type="pct"/>
            <w:gridSpan w:val="2"/>
          </w:tcPr>
          <w:p w:rsidR="00745F1A" w:rsidRDefault="00745F1A" w:rsidP="00DC10EF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5F1A" w:rsidRDefault="00745F1A" w:rsidP="00DC10EF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2 380,952</w:t>
            </w:r>
          </w:p>
        </w:tc>
        <w:tc>
          <w:tcPr>
            <w:tcW w:w="563" w:type="pct"/>
          </w:tcPr>
          <w:p w:rsidR="00745F1A" w:rsidRPr="00F72AE3" w:rsidRDefault="00745F1A" w:rsidP="006054C3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5F1A" w:rsidRPr="00F72AE3" w:rsidRDefault="006F779F" w:rsidP="006054C3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2AE3">
              <w:rPr>
                <w:rFonts w:ascii="Times New Roman" w:hAnsi="Times New Roman"/>
                <w:color w:val="000000"/>
                <w:sz w:val="24"/>
                <w:szCs w:val="24"/>
              </w:rPr>
              <w:t>2603,261</w:t>
            </w:r>
          </w:p>
          <w:p w:rsidR="006F779F" w:rsidRPr="00F72AE3" w:rsidRDefault="006F779F" w:rsidP="006054C3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E107A" w:rsidRPr="006054C3" w:rsidTr="00787354">
        <w:trPr>
          <w:trHeight w:val="423"/>
        </w:trPr>
        <w:tc>
          <w:tcPr>
            <w:tcW w:w="5000" w:type="pct"/>
            <w:gridSpan w:val="14"/>
          </w:tcPr>
          <w:p w:rsidR="001E107A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54C3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6054C3" w:rsidRPr="006054C3" w:rsidTr="00FC320D">
        <w:tc>
          <w:tcPr>
            <w:tcW w:w="237" w:type="pct"/>
          </w:tcPr>
          <w:p w:rsidR="001E107A" w:rsidRPr="006054C3" w:rsidRDefault="00787354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91" w:type="pct"/>
            <w:gridSpan w:val="2"/>
          </w:tcPr>
          <w:p w:rsidR="001E107A" w:rsidRPr="006054C3" w:rsidRDefault="007359E9" w:rsidP="00FC320D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</w:t>
            </w:r>
            <w:r w:rsidR="00FC320D">
              <w:rPr>
                <w:rFonts w:ascii="Times New Roman" w:hAnsi="Times New Roman"/>
                <w:sz w:val="24"/>
                <w:szCs w:val="24"/>
              </w:rPr>
              <w:t>фінансування робіт з міського бюджету</w:t>
            </w:r>
            <w:r w:rsidR="00745F1A">
              <w:rPr>
                <w:rFonts w:ascii="Times New Roman" w:hAnsi="Times New Roman"/>
                <w:sz w:val="24"/>
                <w:szCs w:val="24"/>
              </w:rPr>
              <w:t>,</w:t>
            </w:r>
            <w:r w:rsidR="00FC320D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745F1A">
              <w:rPr>
                <w:rFonts w:ascii="Times New Roman" w:hAnsi="Times New Roman"/>
                <w:sz w:val="24"/>
                <w:szCs w:val="24"/>
              </w:rPr>
              <w:t xml:space="preserve"> в тому числ</w:t>
            </w:r>
            <w:r w:rsidR="00787354">
              <w:rPr>
                <w:rFonts w:ascii="Times New Roman" w:hAnsi="Times New Roman"/>
                <w:sz w:val="24"/>
                <w:szCs w:val="24"/>
              </w:rPr>
              <w:t>і</w:t>
            </w:r>
            <w:r w:rsidR="00745F1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26" w:type="pct"/>
          </w:tcPr>
          <w:p w:rsidR="00D01A38" w:rsidRDefault="00D01A38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07A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4C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27" w:type="pct"/>
          </w:tcPr>
          <w:p w:rsidR="001E107A" w:rsidRPr="006054C3" w:rsidRDefault="00FC320D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0" w:type="pct"/>
          </w:tcPr>
          <w:p w:rsidR="001E107A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1E107A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1E107A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pct"/>
          </w:tcPr>
          <w:p w:rsidR="001E107A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" w:type="pct"/>
            <w:gridSpan w:val="3"/>
          </w:tcPr>
          <w:p w:rsidR="001E107A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  <w:gridSpan w:val="2"/>
          </w:tcPr>
          <w:p w:rsidR="001E107A" w:rsidRPr="006054C3" w:rsidRDefault="001E107A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20D" w:rsidRPr="006054C3" w:rsidTr="00FC320D">
        <w:tc>
          <w:tcPr>
            <w:tcW w:w="237" w:type="pct"/>
          </w:tcPr>
          <w:p w:rsidR="00FC320D" w:rsidRPr="006054C3" w:rsidRDefault="00FC320D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091" w:type="pct"/>
            <w:gridSpan w:val="2"/>
          </w:tcPr>
          <w:p w:rsidR="00FC320D" w:rsidRPr="006054C3" w:rsidRDefault="00FC320D" w:rsidP="00DC10EF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будинках ОСББ</w:t>
            </w:r>
          </w:p>
        </w:tc>
        <w:tc>
          <w:tcPr>
            <w:tcW w:w="426" w:type="pct"/>
          </w:tcPr>
          <w:p w:rsidR="00FC320D" w:rsidRDefault="00FC320D" w:rsidP="00FC320D">
            <w:pPr>
              <w:jc w:val="center"/>
            </w:pPr>
          </w:p>
        </w:tc>
        <w:tc>
          <w:tcPr>
            <w:tcW w:w="427" w:type="pct"/>
          </w:tcPr>
          <w:p w:rsidR="00FC320D" w:rsidRPr="006054C3" w:rsidRDefault="00FC320D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FC320D" w:rsidRPr="006054C3" w:rsidRDefault="00FC320D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78" w:type="pct"/>
          </w:tcPr>
          <w:p w:rsidR="00FC320D" w:rsidRPr="006054C3" w:rsidRDefault="00FC320D" w:rsidP="00595F9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75" w:type="pct"/>
          </w:tcPr>
          <w:p w:rsidR="00FC320D" w:rsidRPr="006054C3" w:rsidRDefault="00FC320D" w:rsidP="00595F9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68" w:type="pct"/>
          </w:tcPr>
          <w:p w:rsidR="00FC320D" w:rsidRPr="006054C3" w:rsidRDefault="00FC320D" w:rsidP="00595F9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76" w:type="pct"/>
            <w:gridSpan w:val="3"/>
          </w:tcPr>
          <w:p w:rsidR="00FC320D" w:rsidRPr="006054C3" w:rsidRDefault="00FC320D" w:rsidP="00595F9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2" w:type="pct"/>
            <w:gridSpan w:val="2"/>
          </w:tcPr>
          <w:p w:rsidR="00FC320D" w:rsidRPr="006054C3" w:rsidRDefault="006F779F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FC320D" w:rsidRPr="006054C3" w:rsidTr="00FC320D">
        <w:tc>
          <w:tcPr>
            <w:tcW w:w="237" w:type="pct"/>
          </w:tcPr>
          <w:p w:rsidR="00FC320D" w:rsidRPr="006054C3" w:rsidRDefault="00FC320D" w:rsidP="00B9039B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091" w:type="pct"/>
            <w:gridSpan w:val="2"/>
          </w:tcPr>
          <w:p w:rsidR="00FC320D" w:rsidRPr="006054C3" w:rsidRDefault="00FC320D" w:rsidP="00DC10EF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9F7765">
              <w:rPr>
                <w:rFonts w:ascii="Times New Roman" w:hAnsi="Times New Roman"/>
                <w:sz w:val="24"/>
                <w:szCs w:val="24"/>
              </w:rPr>
              <w:t>будинках ЖБК, ЖБТ, ТКЗ та переданих в управління Управителям</w:t>
            </w:r>
            <w:r>
              <w:rPr>
                <w:rFonts w:ascii="Times New Roman" w:hAnsi="Times New Roman"/>
                <w:sz w:val="24"/>
                <w:szCs w:val="24"/>
              </w:rPr>
              <w:t>будинках</w:t>
            </w:r>
          </w:p>
        </w:tc>
        <w:tc>
          <w:tcPr>
            <w:tcW w:w="426" w:type="pct"/>
          </w:tcPr>
          <w:p w:rsidR="00FC320D" w:rsidRDefault="00FC320D" w:rsidP="00FC320D">
            <w:pPr>
              <w:jc w:val="center"/>
            </w:pPr>
          </w:p>
        </w:tc>
        <w:tc>
          <w:tcPr>
            <w:tcW w:w="427" w:type="pct"/>
          </w:tcPr>
          <w:p w:rsidR="00FC320D" w:rsidRPr="006054C3" w:rsidRDefault="00FC320D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pct"/>
          </w:tcPr>
          <w:p w:rsidR="00FC320D" w:rsidRPr="006054C3" w:rsidRDefault="00FC320D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78" w:type="pct"/>
          </w:tcPr>
          <w:p w:rsidR="00FC320D" w:rsidRPr="006054C3" w:rsidRDefault="00FC320D" w:rsidP="00595F9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75" w:type="pct"/>
          </w:tcPr>
          <w:p w:rsidR="00FC320D" w:rsidRPr="006054C3" w:rsidRDefault="00FC320D" w:rsidP="00595F9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68" w:type="pct"/>
          </w:tcPr>
          <w:p w:rsidR="00FC320D" w:rsidRPr="006054C3" w:rsidRDefault="00FC320D" w:rsidP="00595F9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76" w:type="pct"/>
            <w:gridSpan w:val="3"/>
          </w:tcPr>
          <w:p w:rsidR="00FC320D" w:rsidRPr="006054C3" w:rsidRDefault="00FC320D" w:rsidP="00595F93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2" w:type="pct"/>
            <w:gridSpan w:val="2"/>
          </w:tcPr>
          <w:p w:rsidR="00FC320D" w:rsidRPr="006054C3" w:rsidRDefault="006F779F" w:rsidP="00B9039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</w:tbl>
    <w:p w:rsidR="00D840AF" w:rsidRPr="006054C3" w:rsidRDefault="00D840AF" w:rsidP="00B9039B">
      <w:pPr>
        <w:shd w:val="clear" w:color="auto" w:fill="FFFFFF"/>
        <w:spacing w:line="20" w:lineRule="atLeast"/>
        <w:ind w:hanging="34"/>
        <w:jc w:val="both"/>
        <w:rPr>
          <w:rFonts w:ascii="Times New Roman" w:hAnsi="Times New Roman"/>
          <w:sz w:val="24"/>
          <w:szCs w:val="24"/>
        </w:rPr>
      </w:pPr>
    </w:p>
    <w:p w:rsidR="00452A30" w:rsidRDefault="00452A30" w:rsidP="00D840AF">
      <w:pPr>
        <w:rPr>
          <w:b/>
          <w:sz w:val="28"/>
          <w:szCs w:val="28"/>
        </w:rPr>
      </w:pPr>
    </w:p>
    <w:p w:rsidR="006535CB" w:rsidRDefault="006535CB" w:rsidP="00D840AF">
      <w:pPr>
        <w:rPr>
          <w:b/>
          <w:sz w:val="28"/>
          <w:szCs w:val="28"/>
        </w:rPr>
      </w:pPr>
    </w:p>
    <w:p w:rsidR="00D840AF" w:rsidRPr="006E1BB7" w:rsidRDefault="00B9039B" w:rsidP="00D840A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6E1BB7"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sectPr w:rsidR="00D840AF" w:rsidRPr="006E1BB7" w:rsidSect="000D4B6E">
      <w:pgSz w:w="16840" w:h="11907" w:orient="landscape" w:code="9"/>
      <w:pgMar w:top="1134" w:right="567" w:bottom="1134" w:left="1701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107" w:rsidRDefault="006E0107">
      <w:r>
        <w:separator/>
      </w:r>
    </w:p>
  </w:endnote>
  <w:endnote w:type="continuationSeparator" w:id="0">
    <w:p w:rsidR="006E0107" w:rsidRDefault="006E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107" w:rsidRDefault="006E0107">
      <w:r>
        <w:separator/>
      </w:r>
    </w:p>
  </w:footnote>
  <w:footnote w:type="continuationSeparator" w:id="0">
    <w:p w:rsidR="006E0107" w:rsidRDefault="006E0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2B2301C"/>
    <w:multiLevelType w:val="multilevel"/>
    <w:tmpl w:val="0734C46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33B0ADF"/>
    <w:multiLevelType w:val="hybridMultilevel"/>
    <w:tmpl w:val="071AF3CC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75"/>
    <w:rsid w:val="00091AFF"/>
    <w:rsid w:val="000D4B6E"/>
    <w:rsid w:val="000F4A9D"/>
    <w:rsid w:val="00111A28"/>
    <w:rsid w:val="001228BD"/>
    <w:rsid w:val="00124CFD"/>
    <w:rsid w:val="00162E07"/>
    <w:rsid w:val="00166C22"/>
    <w:rsid w:val="001943DF"/>
    <w:rsid w:val="001A3D25"/>
    <w:rsid w:val="001E107A"/>
    <w:rsid w:val="00203103"/>
    <w:rsid w:val="00234C25"/>
    <w:rsid w:val="0027512D"/>
    <w:rsid w:val="00313A39"/>
    <w:rsid w:val="003921E1"/>
    <w:rsid w:val="00396327"/>
    <w:rsid w:val="003A1B10"/>
    <w:rsid w:val="003D2C86"/>
    <w:rsid w:val="004042FB"/>
    <w:rsid w:val="00425790"/>
    <w:rsid w:val="00442B9C"/>
    <w:rsid w:val="00452A30"/>
    <w:rsid w:val="00472683"/>
    <w:rsid w:val="004973F7"/>
    <w:rsid w:val="004C46F4"/>
    <w:rsid w:val="004E26FB"/>
    <w:rsid w:val="005256CE"/>
    <w:rsid w:val="00535DB3"/>
    <w:rsid w:val="005544BB"/>
    <w:rsid w:val="00557FCC"/>
    <w:rsid w:val="00592875"/>
    <w:rsid w:val="0059303E"/>
    <w:rsid w:val="00595F93"/>
    <w:rsid w:val="005A2BF2"/>
    <w:rsid w:val="005F28AA"/>
    <w:rsid w:val="006054C3"/>
    <w:rsid w:val="00642054"/>
    <w:rsid w:val="006535CB"/>
    <w:rsid w:val="00697121"/>
    <w:rsid w:val="006E0107"/>
    <w:rsid w:val="006E033E"/>
    <w:rsid w:val="006E1BB7"/>
    <w:rsid w:val="006E2139"/>
    <w:rsid w:val="006F779F"/>
    <w:rsid w:val="00730CE2"/>
    <w:rsid w:val="007359E9"/>
    <w:rsid w:val="00745F1A"/>
    <w:rsid w:val="00752F34"/>
    <w:rsid w:val="00760E9D"/>
    <w:rsid w:val="00784A80"/>
    <w:rsid w:val="00787354"/>
    <w:rsid w:val="007D4214"/>
    <w:rsid w:val="007D66D4"/>
    <w:rsid w:val="00802F02"/>
    <w:rsid w:val="008F44A7"/>
    <w:rsid w:val="00944D03"/>
    <w:rsid w:val="00946418"/>
    <w:rsid w:val="009562A9"/>
    <w:rsid w:val="009C0E82"/>
    <w:rsid w:val="009F7765"/>
    <w:rsid w:val="00A355C0"/>
    <w:rsid w:val="00A74570"/>
    <w:rsid w:val="00AB067E"/>
    <w:rsid w:val="00AB2B4C"/>
    <w:rsid w:val="00AB2B8F"/>
    <w:rsid w:val="00B412E5"/>
    <w:rsid w:val="00B45281"/>
    <w:rsid w:val="00B56E43"/>
    <w:rsid w:val="00B77AFF"/>
    <w:rsid w:val="00B9039B"/>
    <w:rsid w:val="00C16054"/>
    <w:rsid w:val="00C40A85"/>
    <w:rsid w:val="00C5147E"/>
    <w:rsid w:val="00CA0768"/>
    <w:rsid w:val="00D01A38"/>
    <w:rsid w:val="00D77245"/>
    <w:rsid w:val="00D773CF"/>
    <w:rsid w:val="00D840AF"/>
    <w:rsid w:val="00DB54E5"/>
    <w:rsid w:val="00DC10EF"/>
    <w:rsid w:val="00DD6FCC"/>
    <w:rsid w:val="00E050C3"/>
    <w:rsid w:val="00E75A60"/>
    <w:rsid w:val="00ED13EE"/>
    <w:rsid w:val="00F15BFC"/>
    <w:rsid w:val="00F5443F"/>
    <w:rsid w:val="00F72AE3"/>
    <w:rsid w:val="00F83424"/>
    <w:rsid w:val="00F92762"/>
    <w:rsid w:val="00F96495"/>
    <w:rsid w:val="00FA6395"/>
    <w:rsid w:val="00FB7580"/>
    <w:rsid w:val="00FC320D"/>
    <w:rsid w:val="00FC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B532E-F8CB-4E7A-8C33-E0ED9BBE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875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928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92875"/>
    <w:rPr>
      <w:rFonts w:cs="Times New Roman"/>
    </w:rPr>
  </w:style>
  <w:style w:type="character" w:customStyle="1" w:styleId="a4">
    <w:name w:val="Верхний колонтитул Знак"/>
    <w:link w:val="a3"/>
    <w:locked/>
    <w:rsid w:val="00592875"/>
    <w:rPr>
      <w:rFonts w:ascii="Times New Roman CYR" w:hAnsi="Times New Roman CYR"/>
      <w:lang w:val="uk-UA" w:eastAsia="ru-RU" w:bidi="ar-SA"/>
    </w:rPr>
  </w:style>
  <w:style w:type="paragraph" w:styleId="a6">
    <w:name w:val="Document Map"/>
    <w:basedOn w:val="a"/>
    <w:semiHidden/>
    <w:rsid w:val="00166C22"/>
    <w:pPr>
      <w:shd w:val="clear" w:color="auto" w:fill="000080"/>
    </w:pPr>
    <w:rPr>
      <w:rFonts w:ascii="Tahoma" w:hAnsi="Tahoma" w:cs="Tahoma"/>
    </w:rPr>
  </w:style>
  <w:style w:type="character" w:customStyle="1" w:styleId="a7">
    <w:name w:val="Основной текст_"/>
    <w:link w:val="2"/>
    <w:uiPriority w:val="99"/>
    <w:locked/>
    <w:rsid w:val="008F44A7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uiPriority w:val="99"/>
    <w:rsid w:val="008F44A7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 до Порядку</vt:lpstr>
    </vt:vector>
  </TitlesOfParts>
  <Company>RePack by SPecialiST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 до Порядку</dc:title>
  <dc:subject/>
  <dc:creator>рада</dc:creator>
  <cp:keywords/>
  <dc:description/>
  <cp:lastModifiedBy>kompvid2</cp:lastModifiedBy>
  <cp:revision>2</cp:revision>
  <cp:lastPrinted>2019-11-04T11:27:00Z</cp:lastPrinted>
  <dcterms:created xsi:type="dcterms:W3CDTF">2020-02-18T09:54:00Z</dcterms:created>
  <dcterms:modified xsi:type="dcterms:W3CDTF">2020-02-18T09:54:00Z</dcterms:modified>
</cp:coreProperties>
</file>