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A7" w:rsidRDefault="008F44A7" w:rsidP="008F44A7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Додаток 1 </w:t>
      </w:r>
    </w:p>
    <w:p w:rsidR="008F44A7" w:rsidRDefault="008F44A7" w:rsidP="008F44A7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до Програми, затвердженої</w:t>
      </w:r>
    </w:p>
    <w:p w:rsidR="00091AFF" w:rsidRDefault="008F44A7" w:rsidP="008F44A7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рішенням  </w:t>
      </w:r>
      <w:r w:rsidR="00091AFF">
        <w:rPr>
          <w:b/>
          <w:bCs/>
          <w:sz w:val="28"/>
          <w:szCs w:val="28"/>
          <w:lang w:val="uk-UA"/>
        </w:rPr>
        <w:t xml:space="preserve">Чернівецької </w:t>
      </w:r>
      <w:r>
        <w:rPr>
          <w:b/>
          <w:bCs/>
          <w:sz w:val="28"/>
          <w:szCs w:val="28"/>
          <w:lang w:val="uk-UA"/>
        </w:rPr>
        <w:t xml:space="preserve">міської </w:t>
      </w:r>
      <w:r w:rsidR="00091AFF">
        <w:rPr>
          <w:b/>
          <w:bCs/>
          <w:sz w:val="28"/>
          <w:szCs w:val="28"/>
          <w:lang w:val="uk-UA"/>
        </w:rPr>
        <w:t xml:space="preserve"> </w:t>
      </w:r>
    </w:p>
    <w:p w:rsidR="008F44A7" w:rsidRPr="00F527E6" w:rsidRDefault="00091AFF" w:rsidP="00091AFF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</w:t>
      </w:r>
      <w:r w:rsidR="008F44A7">
        <w:rPr>
          <w:b/>
          <w:bCs/>
          <w:sz w:val="28"/>
          <w:szCs w:val="28"/>
          <w:lang w:val="uk-UA"/>
        </w:rPr>
        <w:t xml:space="preserve">ради </w:t>
      </w:r>
      <w:r w:rsidRPr="00364947">
        <w:rPr>
          <w:b/>
          <w:bCs/>
          <w:sz w:val="28"/>
          <w:szCs w:val="28"/>
          <w:lang w:val="uk-UA"/>
        </w:rPr>
        <w:t>VІІ скликання</w:t>
      </w:r>
      <w:r w:rsidR="008F44A7">
        <w:rPr>
          <w:b/>
          <w:bCs/>
          <w:sz w:val="28"/>
          <w:szCs w:val="28"/>
          <w:lang w:val="uk-UA"/>
        </w:rPr>
        <w:tab/>
      </w:r>
      <w:r w:rsidR="008F44A7">
        <w:rPr>
          <w:b/>
          <w:bCs/>
          <w:sz w:val="28"/>
          <w:szCs w:val="28"/>
          <w:lang w:val="uk-UA"/>
        </w:rPr>
        <w:tab/>
      </w:r>
    </w:p>
    <w:p w:rsidR="008F44A7" w:rsidRDefault="008F44A7" w:rsidP="00452A30">
      <w:pPr>
        <w:pStyle w:val="2"/>
        <w:shd w:val="clear" w:color="auto" w:fill="auto"/>
        <w:tabs>
          <w:tab w:val="left" w:pos="1066"/>
        </w:tabs>
        <w:spacing w:before="0" w:after="0" w:line="322" w:lineRule="exact"/>
        <w:ind w:right="40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B77AFF">
        <w:rPr>
          <w:b/>
          <w:bCs/>
          <w:color w:val="FFFFFF"/>
          <w:sz w:val="28"/>
          <w:szCs w:val="28"/>
          <w:lang w:val="uk-UA"/>
        </w:rPr>
        <w:softHyphen/>
      </w:r>
      <w:r w:rsidRPr="00B77AFF">
        <w:rPr>
          <w:b/>
          <w:bCs/>
          <w:color w:val="FFFFFF"/>
          <w:sz w:val="28"/>
          <w:szCs w:val="28"/>
          <w:lang w:val="uk-UA"/>
        </w:rPr>
        <w:softHyphen/>
        <w:t>________</w:t>
      </w:r>
      <w:r>
        <w:rPr>
          <w:b/>
          <w:bCs/>
          <w:sz w:val="28"/>
          <w:szCs w:val="28"/>
          <w:lang w:val="uk-UA"/>
        </w:rPr>
        <w:t xml:space="preserve">    </w:t>
      </w:r>
      <w:r w:rsidR="000730D4">
        <w:rPr>
          <w:bCs/>
          <w:sz w:val="28"/>
          <w:szCs w:val="28"/>
          <w:u w:val="single"/>
          <w:lang w:val="uk-UA"/>
        </w:rPr>
        <w:t>07.02.2020</w:t>
      </w:r>
      <w:r w:rsidRPr="00364947">
        <w:rPr>
          <w:b/>
          <w:bCs/>
          <w:sz w:val="28"/>
          <w:szCs w:val="28"/>
          <w:lang w:val="uk-UA"/>
        </w:rPr>
        <w:t xml:space="preserve">  №</w:t>
      </w:r>
      <w:r w:rsidR="006A4827">
        <w:rPr>
          <w:bCs/>
          <w:sz w:val="28"/>
          <w:szCs w:val="28"/>
          <w:u w:val="single"/>
          <w:lang w:val="uk-UA"/>
        </w:rPr>
        <w:t>2065</w:t>
      </w:r>
    </w:p>
    <w:p w:rsidR="00C16054" w:rsidRPr="00FF4D33" w:rsidRDefault="00C16054" w:rsidP="00D840AF">
      <w:pPr>
        <w:ind w:left="11160"/>
        <w:outlineLvl w:val="0"/>
        <w:rPr>
          <w:b/>
          <w:bCs/>
          <w:iCs/>
          <w:sz w:val="24"/>
          <w:szCs w:val="24"/>
        </w:rPr>
      </w:pPr>
    </w:p>
    <w:p w:rsidR="00D840AF" w:rsidRPr="00FF4D33" w:rsidRDefault="00D840AF" w:rsidP="00D840AF">
      <w:pPr>
        <w:ind w:left="13320"/>
        <w:rPr>
          <w:spacing w:val="-13"/>
          <w:sz w:val="28"/>
          <w:szCs w:val="28"/>
        </w:rPr>
      </w:pPr>
    </w:p>
    <w:p w:rsidR="00D840AF" w:rsidRPr="007D4214" w:rsidRDefault="00D840AF" w:rsidP="007D4214">
      <w:pPr>
        <w:jc w:val="center"/>
        <w:rPr>
          <w:i/>
          <w:sz w:val="22"/>
          <w:szCs w:val="22"/>
        </w:rPr>
      </w:pPr>
      <w:r w:rsidRPr="008F44A7">
        <w:rPr>
          <w:rFonts w:ascii="Times New Roman" w:hAnsi="Times New Roman"/>
          <w:b/>
          <w:sz w:val="28"/>
          <w:szCs w:val="28"/>
        </w:rPr>
        <w:t>Ресурсне забезпечення</w:t>
      </w:r>
      <w:r w:rsidR="00162E07">
        <w:rPr>
          <w:rFonts w:ascii="Times New Roman" w:hAnsi="Times New Roman"/>
          <w:sz w:val="28"/>
          <w:szCs w:val="28"/>
        </w:rPr>
        <w:t xml:space="preserve"> </w:t>
      </w:r>
      <w:r w:rsidR="007D4214" w:rsidRPr="00E4217F">
        <w:rPr>
          <w:b/>
          <w:sz w:val="28"/>
          <w:szCs w:val="28"/>
        </w:rPr>
        <w:t>Програми</w:t>
      </w:r>
      <w:r w:rsidR="007D4214">
        <w:rPr>
          <w:b/>
          <w:sz w:val="28"/>
          <w:szCs w:val="28"/>
        </w:rPr>
        <w:t xml:space="preserve"> утеплення зовнішніх огороджувальних конструкцій (фасадів) </w:t>
      </w:r>
      <w:r w:rsidR="00FC7BF0">
        <w:rPr>
          <w:b/>
          <w:sz w:val="28"/>
          <w:szCs w:val="28"/>
        </w:rPr>
        <w:t xml:space="preserve">панельних </w:t>
      </w:r>
      <w:r w:rsidR="007D4214">
        <w:rPr>
          <w:b/>
          <w:sz w:val="28"/>
          <w:szCs w:val="28"/>
        </w:rPr>
        <w:t>багатоквартирних будинків м.</w:t>
      </w:r>
      <w:r w:rsidR="00396327">
        <w:rPr>
          <w:b/>
          <w:sz w:val="28"/>
          <w:szCs w:val="28"/>
        </w:rPr>
        <w:t xml:space="preserve"> </w:t>
      </w:r>
      <w:r w:rsidR="007D4214">
        <w:rPr>
          <w:b/>
          <w:sz w:val="28"/>
          <w:szCs w:val="28"/>
        </w:rPr>
        <w:t xml:space="preserve">Чернівців </w:t>
      </w:r>
      <w:r w:rsidR="007D4214" w:rsidRPr="0040482C">
        <w:rPr>
          <w:b/>
          <w:sz w:val="28"/>
          <w:szCs w:val="28"/>
        </w:rPr>
        <w:t>на 201</w:t>
      </w:r>
      <w:r w:rsidR="007D4214">
        <w:rPr>
          <w:b/>
          <w:sz w:val="28"/>
          <w:szCs w:val="28"/>
        </w:rPr>
        <w:t>8</w:t>
      </w:r>
      <w:r w:rsidR="007D4214" w:rsidRPr="0040482C">
        <w:rPr>
          <w:b/>
          <w:sz w:val="28"/>
          <w:szCs w:val="28"/>
        </w:rPr>
        <w:t>-202</w:t>
      </w:r>
      <w:r w:rsidR="00FC7BF0">
        <w:rPr>
          <w:b/>
          <w:sz w:val="28"/>
          <w:szCs w:val="28"/>
        </w:rPr>
        <w:t>2</w:t>
      </w:r>
      <w:r w:rsidR="007D4214">
        <w:rPr>
          <w:b/>
          <w:sz w:val="28"/>
          <w:szCs w:val="28"/>
        </w:rPr>
        <w:t xml:space="preserve"> роки.</w:t>
      </w:r>
    </w:p>
    <w:p w:rsidR="00D840AF" w:rsidRPr="00C526AD" w:rsidRDefault="00D840AF" w:rsidP="00D840AF">
      <w:pPr>
        <w:shd w:val="clear" w:color="auto" w:fill="FFFFFF"/>
        <w:tabs>
          <w:tab w:val="left" w:leader="underscore" w:pos="3888"/>
          <w:tab w:val="left" w:leader="underscore" w:pos="7603"/>
        </w:tabs>
        <w:ind w:left="312" w:right="365" w:firstLine="5986"/>
        <w:jc w:val="right"/>
        <w:rPr>
          <w:sz w:val="28"/>
          <w:szCs w:val="28"/>
        </w:rPr>
      </w:pPr>
      <w:r w:rsidRPr="00C526AD">
        <w:rPr>
          <w:sz w:val="28"/>
          <w:szCs w:val="28"/>
        </w:rPr>
        <w:br/>
        <w:t>тис. гривень</w:t>
      </w:r>
    </w:p>
    <w:tbl>
      <w:tblPr>
        <w:tblW w:w="50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3"/>
        <w:gridCol w:w="1558"/>
        <w:gridCol w:w="1449"/>
        <w:gridCol w:w="1591"/>
        <w:gridCol w:w="1852"/>
        <w:gridCol w:w="2245"/>
        <w:gridCol w:w="2044"/>
      </w:tblGrid>
      <w:tr w:rsidR="00FC7BF0" w:rsidRPr="00C526AD" w:rsidTr="00564854">
        <w:tc>
          <w:tcPr>
            <w:tcW w:w="1375" w:type="pct"/>
            <w:vMerge w:val="restart"/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935" w:type="pct"/>
            <w:gridSpan w:val="5"/>
            <w:tcBorders>
              <w:right w:val="single" w:sz="4" w:space="0" w:color="auto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690" w:type="pct"/>
            <w:vMerge w:val="restart"/>
            <w:tcBorders>
              <w:left w:val="single" w:sz="4" w:space="0" w:color="auto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</w:rPr>
              <w:t>Усього витрат на виконання програми</w:t>
            </w:r>
          </w:p>
        </w:tc>
      </w:tr>
      <w:tr w:rsidR="00FC7BF0" w:rsidRPr="00C526AD" w:rsidTr="00564854">
        <w:tc>
          <w:tcPr>
            <w:tcW w:w="1375" w:type="pct"/>
            <w:vMerge/>
            <w:vAlign w:val="center"/>
          </w:tcPr>
          <w:p w:rsidR="00FC7BF0" w:rsidRPr="006E1BB7" w:rsidRDefault="00FC7BF0" w:rsidP="00B9039B">
            <w:pPr>
              <w:spacing w:line="2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15" w:type="pct"/>
            <w:gridSpan w:val="2"/>
            <w:tcBorders>
              <w:right w:val="single" w:sz="4" w:space="0" w:color="auto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</w:rPr>
              <w:t>І</w:t>
            </w:r>
          </w:p>
        </w:tc>
        <w:tc>
          <w:tcPr>
            <w:tcW w:w="1920" w:type="pct"/>
            <w:gridSpan w:val="3"/>
            <w:tcBorders>
              <w:right w:val="single" w:sz="4" w:space="0" w:color="auto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</w:rPr>
              <w:t>ІІ</w:t>
            </w:r>
          </w:p>
        </w:tc>
        <w:tc>
          <w:tcPr>
            <w:tcW w:w="690" w:type="pct"/>
            <w:vMerge/>
            <w:tcBorders>
              <w:left w:val="single" w:sz="4" w:space="0" w:color="auto"/>
            </w:tcBorders>
            <w:vAlign w:val="center"/>
          </w:tcPr>
          <w:p w:rsidR="00FC7BF0" w:rsidRPr="006E1BB7" w:rsidRDefault="00FC7BF0" w:rsidP="00B9039B">
            <w:pPr>
              <w:spacing w:line="2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C7BF0" w:rsidRPr="00C526AD" w:rsidTr="00564854">
        <w:tc>
          <w:tcPr>
            <w:tcW w:w="1375" w:type="pct"/>
            <w:vMerge/>
            <w:vAlign w:val="center"/>
          </w:tcPr>
          <w:p w:rsidR="00FC7BF0" w:rsidRPr="006E1BB7" w:rsidRDefault="00FC7BF0" w:rsidP="00B9039B">
            <w:pPr>
              <w:spacing w:line="2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6" w:type="pct"/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  <w:lang w:val="en-US"/>
              </w:rPr>
              <w:t>2018</w:t>
            </w:r>
            <w:r w:rsidRPr="006E1BB7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489" w:type="pct"/>
            <w:tcBorders>
              <w:top w:val="nil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</w:rPr>
              <w:t>201</w:t>
            </w:r>
            <w:r w:rsidRPr="006E1BB7">
              <w:rPr>
                <w:b/>
                <w:sz w:val="28"/>
                <w:szCs w:val="28"/>
                <w:lang w:val="en-US"/>
              </w:rPr>
              <w:t>9</w:t>
            </w:r>
            <w:r w:rsidRPr="006E1BB7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537" w:type="pct"/>
          </w:tcPr>
          <w:p w:rsidR="00FC7BF0" w:rsidRPr="00FC7BF0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6E1BB7">
              <w:rPr>
                <w:b/>
                <w:sz w:val="28"/>
                <w:szCs w:val="28"/>
                <w:lang w:val="en-US"/>
              </w:rPr>
              <w:t>202</w:t>
            </w:r>
            <w:r w:rsidRPr="006E1BB7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2021рік</w:t>
            </w:r>
          </w:p>
        </w:tc>
        <w:tc>
          <w:tcPr>
            <w:tcW w:w="758" w:type="pct"/>
            <w:tcBorders>
              <w:right w:val="single" w:sz="4" w:space="0" w:color="auto"/>
            </w:tcBorders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2022рік</w:t>
            </w:r>
          </w:p>
        </w:tc>
        <w:tc>
          <w:tcPr>
            <w:tcW w:w="690" w:type="pct"/>
            <w:vMerge/>
            <w:tcBorders>
              <w:left w:val="single" w:sz="4" w:space="0" w:color="auto"/>
            </w:tcBorders>
            <w:vAlign w:val="center"/>
          </w:tcPr>
          <w:p w:rsidR="00FC7BF0" w:rsidRPr="006E1BB7" w:rsidRDefault="00FC7BF0" w:rsidP="00B9039B">
            <w:pPr>
              <w:spacing w:line="2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C7BF0" w:rsidRPr="00E45FFB" w:rsidTr="00564854">
        <w:tc>
          <w:tcPr>
            <w:tcW w:w="1375" w:type="pct"/>
            <w:vAlign w:val="center"/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6E1BB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6E1BB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9" w:type="pct"/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6E1BB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7" w:type="pct"/>
          </w:tcPr>
          <w:p w:rsidR="00FC7BF0" w:rsidRPr="006E1BB7" w:rsidRDefault="00FC7BF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6E1BB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</w:tcPr>
          <w:p w:rsidR="00FC7BF0" w:rsidRPr="006E1BB7" w:rsidRDefault="00452A3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8" w:type="pct"/>
          </w:tcPr>
          <w:p w:rsidR="00FC7BF0" w:rsidRPr="006E1BB7" w:rsidRDefault="00452A3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0" w:type="pct"/>
            <w:vAlign w:val="center"/>
          </w:tcPr>
          <w:p w:rsidR="00FC7BF0" w:rsidRPr="006E1BB7" w:rsidRDefault="00452A30" w:rsidP="00B9039B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564854" w:rsidRPr="00C526AD" w:rsidTr="00564854">
        <w:tc>
          <w:tcPr>
            <w:tcW w:w="1375" w:type="pct"/>
          </w:tcPr>
          <w:p w:rsidR="00564854" w:rsidRPr="00C526AD" w:rsidRDefault="00564854" w:rsidP="00B9039B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  <w:r>
              <w:rPr>
                <w:sz w:val="28"/>
                <w:szCs w:val="28"/>
              </w:rPr>
              <w:t>, у т. ч.:</w:t>
            </w:r>
          </w:p>
        </w:tc>
        <w:tc>
          <w:tcPr>
            <w:tcW w:w="526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1 025,370</w:t>
            </w:r>
          </w:p>
        </w:tc>
        <w:tc>
          <w:tcPr>
            <w:tcW w:w="489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537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35 423,077</w:t>
            </w:r>
          </w:p>
        </w:tc>
        <w:tc>
          <w:tcPr>
            <w:tcW w:w="625" w:type="pct"/>
          </w:tcPr>
          <w:p w:rsidR="00564854" w:rsidRDefault="00564854" w:rsidP="00396327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25 897,435</w:t>
            </w:r>
          </w:p>
        </w:tc>
        <w:tc>
          <w:tcPr>
            <w:tcW w:w="758" w:type="pct"/>
          </w:tcPr>
          <w:p w:rsidR="00564854" w:rsidRDefault="00564854" w:rsidP="00C140DA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25 897,435</w:t>
            </w:r>
          </w:p>
        </w:tc>
        <w:tc>
          <w:tcPr>
            <w:tcW w:w="690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88 243,317</w:t>
            </w:r>
          </w:p>
        </w:tc>
      </w:tr>
      <w:tr w:rsidR="00564854" w:rsidRPr="00C526AD" w:rsidTr="00564854">
        <w:tc>
          <w:tcPr>
            <w:tcW w:w="1375" w:type="pct"/>
          </w:tcPr>
          <w:p w:rsidR="00564854" w:rsidRPr="00C526AD" w:rsidRDefault="00564854" w:rsidP="00B9039B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26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615,221</w:t>
            </w:r>
          </w:p>
        </w:tc>
        <w:tc>
          <w:tcPr>
            <w:tcW w:w="489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537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22 400,000</w:t>
            </w:r>
          </w:p>
        </w:tc>
        <w:tc>
          <w:tcPr>
            <w:tcW w:w="625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16 000,000</w:t>
            </w:r>
          </w:p>
        </w:tc>
        <w:tc>
          <w:tcPr>
            <w:tcW w:w="758" w:type="pct"/>
          </w:tcPr>
          <w:p w:rsidR="00564854" w:rsidRDefault="00564854" w:rsidP="00C140DA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16 000,000</w:t>
            </w:r>
          </w:p>
        </w:tc>
        <w:tc>
          <w:tcPr>
            <w:tcW w:w="690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55 015,221</w:t>
            </w:r>
          </w:p>
        </w:tc>
      </w:tr>
      <w:tr w:rsidR="00564854" w:rsidRPr="00C526AD" w:rsidTr="00564854">
        <w:tc>
          <w:tcPr>
            <w:tcW w:w="1375" w:type="pct"/>
          </w:tcPr>
          <w:p w:rsidR="00564854" w:rsidRPr="00C526AD" w:rsidRDefault="00564854" w:rsidP="00B9039B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526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7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5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8" w:type="pct"/>
          </w:tcPr>
          <w:p w:rsidR="00564854" w:rsidRDefault="00564854" w:rsidP="00C140DA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0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64854" w:rsidRPr="00C526AD" w:rsidTr="00564854">
        <w:tc>
          <w:tcPr>
            <w:tcW w:w="1375" w:type="pct"/>
          </w:tcPr>
          <w:p w:rsidR="00564854" w:rsidRPr="00C526AD" w:rsidRDefault="00564854" w:rsidP="00B9039B">
            <w:pPr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 не заборонені чинним законодавством (дольова участь співвласників багатоквартирних будинків)</w:t>
            </w:r>
          </w:p>
        </w:tc>
        <w:tc>
          <w:tcPr>
            <w:tcW w:w="526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410,149</w:t>
            </w:r>
          </w:p>
        </w:tc>
        <w:tc>
          <w:tcPr>
            <w:tcW w:w="489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537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13 023,077</w:t>
            </w:r>
          </w:p>
        </w:tc>
        <w:tc>
          <w:tcPr>
            <w:tcW w:w="625" w:type="pct"/>
          </w:tcPr>
          <w:p w:rsidR="00564854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9 897,435</w:t>
            </w:r>
          </w:p>
        </w:tc>
        <w:tc>
          <w:tcPr>
            <w:tcW w:w="758" w:type="pct"/>
          </w:tcPr>
          <w:p w:rsidR="00564854" w:rsidRDefault="00564854" w:rsidP="00C140DA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9 897,435</w:t>
            </w:r>
          </w:p>
        </w:tc>
        <w:tc>
          <w:tcPr>
            <w:tcW w:w="690" w:type="pct"/>
          </w:tcPr>
          <w:p w:rsidR="00564854" w:rsidRPr="00C526AD" w:rsidRDefault="00564854" w:rsidP="00B9039B">
            <w:pPr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33 228,096</w:t>
            </w:r>
          </w:p>
        </w:tc>
      </w:tr>
    </w:tbl>
    <w:p w:rsidR="00D840AF" w:rsidRPr="00C526AD" w:rsidRDefault="00D840AF" w:rsidP="00B9039B">
      <w:pPr>
        <w:shd w:val="clear" w:color="auto" w:fill="FFFFFF"/>
        <w:spacing w:line="20" w:lineRule="atLeast"/>
        <w:ind w:hanging="34"/>
        <w:jc w:val="both"/>
        <w:rPr>
          <w:sz w:val="28"/>
          <w:szCs w:val="28"/>
        </w:rPr>
      </w:pPr>
    </w:p>
    <w:p w:rsidR="00452A30" w:rsidRDefault="00452A30" w:rsidP="00D840AF">
      <w:pPr>
        <w:rPr>
          <w:b/>
          <w:sz w:val="28"/>
          <w:szCs w:val="28"/>
        </w:rPr>
      </w:pPr>
    </w:p>
    <w:p w:rsidR="00D97778" w:rsidRDefault="00D97778" w:rsidP="00D840AF">
      <w:pPr>
        <w:rPr>
          <w:b/>
          <w:sz w:val="28"/>
          <w:szCs w:val="28"/>
        </w:rPr>
      </w:pPr>
    </w:p>
    <w:p w:rsidR="00D840AF" w:rsidRPr="006E1BB7" w:rsidRDefault="00B9039B" w:rsidP="00D840A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6E1BB7"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sectPr w:rsidR="00D840AF" w:rsidRPr="006E1BB7" w:rsidSect="000730D4">
      <w:pgSz w:w="16840" w:h="11907" w:orient="landscape" w:code="9"/>
      <w:pgMar w:top="1134" w:right="567" w:bottom="1134" w:left="1701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F10" w:rsidRDefault="00F40F10">
      <w:r>
        <w:separator/>
      </w:r>
    </w:p>
  </w:endnote>
  <w:endnote w:type="continuationSeparator" w:id="0">
    <w:p w:rsidR="00F40F10" w:rsidRDefault="00F4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F10" w:rsidRDefault="00F40F10">
      <w:r>
        <w:separator/>
      </w:r>
    </w:p>
  </w:footnote>
  <w:footnote w:type="continuationSeparator" w:id="0">
    <w:p w:rsidR="00F40F10" w:rsidRDefault="00F40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EC9"/>
    <w:multiLevelType w:val="hybridMultilevel"/>
    <w:tmpl w:val="29AAE08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B2301C"/>
    <w:multiLevelType w:val="multilevel"/>
    <w:tmpl w:val="0734C46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33B0ADF"/>
    <w:multiLevelType w:val="hybridMultilevel"/>
    <w:tmpl w:val="071AF3CC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75"/>
    <w:rsid w:val="000730D4"/>
    <w:rsid w:val="00091AFF"/>
    <w:rsid w:val="000F4A9D"/>
    <w:rsid w:val="00111A28"/>
    <w:rsid w:val="001228BD"/>
    <w:rsid w:val="00124CFD"/>
    <w:rsid w:val="00162E07"/>
    <w:rsid w:val="00166C22"/>
    <w:rsid w:val="001943DF"/>
    <w:rsid w:val="00203103"/>
    <w:rsid w:val="00234C25"/>
    <w:rsid w:val="00305BFE"/>
    <w:rsid w:val="00313A39"/>
    <w:rsid w:val="00396327"/>
    <w:rsid w:val="003A1B10"/>
    <w:rsid w:val="003D2C86"/>
    <w:rsid w:val="004042FB"/>
    <w:rsid w:val="00425790"/>
    <w:rsid w:val="00442B9C"/>
    <w:rsid w:val="00452A30"/>
    <w:rsid w:val="00472683"/>
    <w:rsid w:val="004973F7"/>
    <w:rsid w:val="005256CE"/>
    <w:rsid w:val="00535DB3"/>
    <w:rsid w:val="005544BB"/>
    <w:rsid w:val="00557FCC"/>
    <w:rsid w:val="00564854"/>
    <w:rsid w:val="00592875"/>
    <w:rsid w:val="005A2BF2"/>
    <w:rsid w:val="00625C51"/>
    <w:rsid w:val="00642054"/>
    <w:rsid w:val="00697121"/>
    <w:rsid w:val="006A4827"/>
    <w:rsid w:val="006E1BB7"/>
    <w:rsid w:val="00730CE2"/>
    <w:rsid w:val="00752F34"/>
    <w:rsid w:val="00760E9D"/>
    <w:rsid w:val="00784A80"/>
    <w:rsid w:val="007D4214"/>
    <w:rsid w:val="007D66D4"/>
    <w:rsid w:val="00802F02"/>
    <w:rsid w:val="008F44A7"/>
    <w:rsid w:val="009562A9"/>
    <w:rsid w:val="009C0E82"/>
    <w:rsid w:val="00A74570"/>
    <w:rsid w:val="00AB067E"/>
    <w:rsid w:val="00AB2B4C"/>
    <w:rsid w:val="00AB2B8F"/>
    <w:rsid w:val="00B412E5"/>
    <w:rsid w:val="00B45281"/>
    <w:rsid w:val="00B56E43"/>
    <w:rsid w:val="00B64D49"/>
    <w:rsid w:val="00B77AFF"/>
    <w:rsid w:val="00B85425"/>
    <w:rsid w:val="00B9039B"/>
    <w:rsid w:val="00C140DA"/>
    <w:rsid w:val="00C16054"/>
    <w:rsid w:val="00C40A85"/>
    <w:rsid w:val="00C5147E"/>
    <w:rsid w:val="00D51085"/>
    <w:rsid w:val="00D52705"/>
    <w:rsid w:val="00D77245"/>
    <w:rsid w:val="00D773CF"/>
    <w:rsid w:val="00D840AF"/>
    <w:rsid w:val="00D97778"/>
    <w:rsid w:val="00DB54E5"/>
    <w:rsid w:val="00E050C3"/>
    <w:rsid w:val="00E75A60"/>
    <w:rsid w:val="00ED13EE"/>
    <w:rsid w:val="00F15BFC"/>
    <w:rsid w:val="00F40F10"/>
    <w:rsid w:val="00F5443F"/>
    <w:rsid w:val="00F83424"/>
    <w:rsid w:val="00F96495"/>
    <w:rsid w:val="00FB7580"/>
    <w:rsid w:val="00FC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E074CA-6A1A-4173-A48C-9815FD3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875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928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92875"/>
    <w:rPr>
      <w:rFonts w:cs="Times New Roman"/>
    </w:rPr>
  </w:style>
  <w:style w:type="character" w:customStyle="1" w:styleId="a4">
    <w:name w:val="Верхний колонтитул Знак"/>
    <w:link w:val="a3"/>
    <w:locked/>
    <w:rsid w:val="00592875"/>
    <w:rPr>
      <w:rFonts w:ascii="Times New Roman CYR" w:hAnsi="Times New Roman CYR"/>
      <w:lang w:val="uk-UA" w:eastAsia="ru-RU" w:bidi="ar-SA"/>
    </w:rPr>
  </w:style>
  <w:style w:type="paragraph" w:styleId="a6">
    <w:name w:val="Document Map"/>
    <w:basedOn w:val="a"/>
    <w:semiHidden/>
    <w:rsid w:val="00166C22"/>
    <w:pPr>
      <w:shd w:val="clear" w:color="auto" w:fill="000080"/>
    </w:pPr>
    <w:rPr>
      <w:rFonts w:ascii="Tahoma" w:hAnsi="Tahoma" w:cs="Tahoma"/>
    </w:rPr>
  </w:style>
  <w:style w:type="character" w:customStyle="1" w:styleId="a7">
    <w:name w:val="Основной текст_"/>
    <w:link w:val="2"/>
    <w:uiPriority w:val="99"/>
    <w:locked/>
    <w:rsid w:val="008F44A7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uiPriority w:val="99"/>
    <w:rsid w:val="008F44A7"/>
    <w:pPr>
      <w:shd w:val="clear" w:color="auto" w:fill="FFFFFF"/>
      <w:spacing w:before="180" w:after="420" w:line="240" w:lineRule="atLeast"/>
    </w:pPr>
    <w:rPr>
      <w:rFonts w:ascii="Times New Roman" w:hAnsi="Times New Roman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 до Порядку</vt:lpstr>
    </vt:vector>
  </TitlesOfParts>
  <Company>RePack by SPecialiST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до Порядку</dc:title>
  <dc:subject/>
  <dc:creator>рада</dc:creator>
  <cp:keywords/>
  <dc:description/>
  <cp:lastModifiedBy>kompvid2</cp:lastModifiedBy>
  <cp:revision>2</cp:revision>
  <cp:lastPrinted>2019-09-23T13:49:00Z</cp:lastPrinted>
  <dcterms:created xsi:type="dcterms:W3CDTF">2020-02-18T09:54:00Z</dcterms:created>
  <dcterms:modified xsi:type="dcterms:W3CDTF">2020-02-18T09:54:00Z</dcterms:modified>
</cp:coreProperties>
</file>