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</w:t>
      </w:r>
      <w:r w:rsidR="00100B60" w:rsidRPr="00100B60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роки</w:t>
      </w:r>
    </w:p>
    <w:p w:rsidR="00F40772" w:rsidRPr="002415A1" w:rsidRDefault="00F40772" w:rsidP="00F40772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proofErr w:type="gramStart"/>
      <w:r w:rsidR="002415A1" w:rsidRPr="002415A1">
        <w:rPr>
          <w:sz w:val="28"/>
          <w:szCs w:val="28"/>
          <w:u w:val="single"/>
          <w:lang w:val="en-US"/>
        </w:rPr>
        <w:t>08</w:t>
      </w:r>
      <w:r w:rsidR="00EE068B" w:rsidRPr="002415A1">
        <w:rPr>
          <w:sz w:val="28"/>
          <w:szCs w:val="28"/>
          <w:u w:val="single"/>
          <w:lang w:val="ru-RU"/>
        </w:rPr>
        <w:t>.</w:t>
      </w:r>
      <w:r w:rsidR="002415A1" w:rsidRPr="002415A1">
        <w:rPr>
          <w:sz w:val="28"/>
          <w:szCs w:val="28"/>
          <w:u w:val="single"/>
          <w:lang w:val="en-US"/>
        </w:rPr>
        <w:t>11</w:t>
      </w:r>
      <w:r w:rsidR="00EE068B" w:rsidRPr="002415A1">
        <w:rPr>
          <w:sz w:val="28"/>
          <w:szCs w:val="28"/>
          <w:u w:val="single"/>
          <w:lang w:val="ru-RU"/>
        </w:rPr>
        <w:t>.</w:t>
      </w:r>
      <w:r w:rsidRPr="002415A1">
        <w:rPr>
          <w:sz w:val="28"/>
          <w:szCs w:val="28"/>
          <w:u w:val="single"/>
        </w:rPr>
        <w:t>2019</w:t>
      </w:r>
      <w:r w:rsidR="00EE068B" w:rsidRPr="002415A1">
        <w:rPr>
          <w:sz w:val="28"/>
          <w:szCs w:val="28"/>
          <w:u w:val="single"/>
        </w:rPr>
        <w:t xml:space="preserve"> </w:t>
      </w:r>
      <w:r w:rsidRPr="002415A1">
        <w:rPr>
          <w:sz w:val="28"/>
          <w:szCs w:val="28"/>
          <w:u w:val="single"/>
        </w:rPr>
        <w:t xml:space="preserve"> №</w:t>
      </w:r>
      <w:proofErr w:type="gramEnd"/>
      <w:r w:rsidR="00EE068B" w:rsidRPr="002415A1">
        <w:rPr>
          <w:sz w:val="28"/>
          <w:szCs w:val="28"/>
          <w:u w:val="single"/>
        </w:rPr>
        <w:t xml:space="preserve"> </w:t>
      </w:r>
      <w:r w:rsidR="002415A1" w:rsidRPr="002415A1">
        <w:rPr>
          <w:sz w:val="28"/>
          <w:szCs w:val="28"/>
          <w:u w:val="single"/>
          <w:lang w:val="en-US"/>
        </w:rPr>
        <w:t>1961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Pr="00D070E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</w:t>
      </w:r>
      <w:r w:rsidR="00100B60" w:rsidRPr="00100B60">
        <w:rPr>
          <w:b/>
          <w:sz w:val="28"/>
          <w:szCs w:val="28"/>
          <w:lang w:val="ru-RU"/>
        </w:rPr>
        <w:t>20</w:t>
      </w:r>
      <w:r w:rsidR="003D55D5" w:rsidRPr="00D070E5">
        <w:rPr>
          <w:b/>
          <w:sz w:val="28"/>
          <w:szCs w:val="28"/>
        </w:rPr>
        <w:t xml:space="preserve"> роки</w:t>
      </w:r>
    </w:p>
    <w:p w:rsidR="00334CAF" w:rsidRPr="00334CAF" w:rsidRDefault="00334CAF" w:rsidP="00334CAF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</w:t>
      </w:r>
      <w:r w:rsidR="00B22A36">
        <w:rPr>
          <w:rFonts w:ascii="Times New Roman CYR" w:hAnsi="Times New Roman CYR" w:cs="Times New Roman CYR"/>
          <w:sz w:val="28"/>
          <w:szCs w:val="28"/>
        </w:rPr>
        <w:t>8</w:t>
      </w:r>
      <w:r w:rsidRPr="00215669">
        <w:rPr>
          <w:rFonts w:ascii="Times New Roman CYR" w:hAnsi="Times New Roman CYR" w:cs="Times New Roman CYR"/>
          <w:sz w:val="28"/>
          <w:szCs w:val="28"/>
        </w:rPr>
        <w:t>.0</w:t>
      </w:r>
      <w:r w:rsidR="00B22A36">
        <w:rPr>
          <w:rFonts w:ascii="Times New Roman CYR" w:hAnsi="Times New Roman CYR" w:cs="Times New Roman CYR"/>
          <w:sz w:val="28"/>
          <w:szCs w:val="28"/>
        </w:rPr>
        <w:t>2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B22A36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B22A36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64</w:t>
      </w:r>
      <w:r w:rsidR="00B22A36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AC58FF" w:rsidRDefault="00AC58FF" w:rsidP="003D55D5">
      <w:pPr>
        <w:jc w:val="center"/>
        <w:rPr>
          <w:sz w:val="28"/>
          <w:szCs w:val="28"/>
        </w:rPr>
      </w:pP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100B60" w:rsidRPr="001D517E">
        <w:tc>
          <w:tcPr>
            <w:tcW w:w="594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Merge w:val="restart"/>
            <w:vAlign w:val="center"/>
          </w:tcPr>
          <w:p w:rsidR="00100B60" w:rsidRPr="0012060D" w:rsidRDefault="00100B60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100B60" w:rsidRPr="003F0835" w:rsidRDefault="00100B60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2018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2019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 w:rsidRPr="001D517E">
        <w:tc>
          <w:tcPr>
            <w:tcW w:w="59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802B24">
        <w:tc>
          <w:tcPr>
            <w:tcW w:w="594" w:type="dxa"/>
          </w:tcPr>
          <w:p w:rsidR="00802B24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B24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802B24" w:rsidRPr="009B63B8" w:rsidRDefault="00802B24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802B24" w:rsidRDefault="00802B24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02B24" w:rsidRPr="0012060D" w:rsidRDefault="00802B24" w:rsidP="003D55D5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802B24" w:rsidRPr="0012060D">
              <w:rPr>
                <w:b/>
                <w:sz w:val="20"/>
                <w:szCs w:val="20"/>
              </w:rPr>
              <w:t xml:space="preserve">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12060D" w:rsidRDefault="00B74C10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12060D" w:rsidRDefault="00802B24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191111,5;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201622,7;</w:t>
            </w:r>
          </w:p>
          <w:p w:rsidR="00802B24" w:rsidRDefault="00802B24" w:rsidP="0041516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2060D">
              <w:rPr>
                <w:b/>
                <w:sz w:val="20"/>
                <w:szCs w:val="20"/>
              </w:rPr>
              <w:t>2019 – 212107,0</w:t>
            </w:r>
            <w:r w:rsidR="00100B60">
              <w:rPr>
                <w:b/>
                <w:sz w:val="20"/>
                <w:szCs w:val="20"/>
                <w:lang w:val="en-US"/>
              </w:rPr>
              <w:t>;</w:t>
            </w:r>
          </w:p>
          <w:p w:rsidR="00100B60" w:rsidRPr="00C93CA4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  <w:lang w:val="en-US"/>
              </w:rPr>
              <w:t>135467,7</w:t>
            </w:r>
          </w:p>
        </w:tc>
        <w:tc>
          <w:tcPr>
            <w:tcW w:w="1875" w:type="dxa"/>
          </w:tcPr>
          <w:p w:rsidR="00802B24" w:rsidRDefault="00802B24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6816EF" w:rsidRPr="00516749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F0835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6816EF" w:rsidRPr="009B63B8" w:rsidRDefault="006816EF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6816EF" w:rsidRPr="00B80D61" w:rsidRDefault="006816E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</w:rPr>
              <w:t xml:space="preserve">, в тому числі </w:t>
            </w:r>
            <w:r>
              <w:rPr>
                <w:sz w:val="20"/>
                <w:szCs w:val="20"/>
              </w:rPr>
              <w:lastRenderedPageBreak/>
              <w:t>шляхом застосування механізму реімбурсації</w:t>
            </w:r>
          </w:p>
        </w:tc>
        <w:tc>
          <w:tcPr>
            <w:tcW w:w="1478" w:type="dxa"/>
          </w:tcPr>
          <w:p w:rsidR="006816EF" w:rsidRPr="001D517E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6816EF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6816EF" w:rsidRPr="00AC58FF" w:rsidRDefault="006816EF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2017 – </w:t>
            </w:r>
            <w:r w:rsidR="003808B1">
              <w:rPr>
                <w:sz w:val="20"/>
                <w:szCs w:val="20"/>
              </w:rPr>
              <w:t>38951,9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3808B1">
              <w:rPr>
                <w:sz w:val="20"/>
                <w:szCs w:val="20"/>
              </w:rPr>
              <w:t>41094,3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3808B1">
              <w:rPr>
                <w:sz w:val="20"/>
                <w:szCs w:val="20"/>
              </w:rPr>
              <w:t>43231,1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DE437D">
              <w:rPr>
                <w:sz w:val="20"/>
                <w:szCs w:val="20"/>
              </w:rPr>
              <w:t xml:space="preserve"> 35002,4</w:t>
            </w:r>
          </w:p>
        </w:tc>
        <w:tc>
          <w:tcPr>
            <w:tcW w:w="1875" w:type="dxa"/>
          </w:tcPr>
          <w:p w:rsidR="006816EF" w:rsidRPr="001D517E" w:rsidRDefault="006816EF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802B24"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1400,0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</w:t>
            </w:r>
            <w:r w:rsidR="008B1508">
              <w:rPr>
                <w:sz w:val="20"/>
                <w:szCs w:val="20"/>
              </w:rPr>
              <w:t xml:space="preserve"> 1600,0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3000,0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400,0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</w:t>
            </w:r>
            <w:r w:rsidRPr="0012060D">
              <w:rPr>
                <w:sz w:val="20"/>
                <w:szCs w:val="20"/>
              </w:rPr>
              <w:lastRenderedPageBreak/>
              <w:t>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ED5791">
              <w:rPr>
                <w:sz w:val="20"/>
                <w:szCs w:val="20"/>
                <w:lang w:val="en-US"/>
              </w:rPr>
              <w:t>16</w:t>
            </w:r>
            <w:r w:rsidR="00ED5791">
              <w:rPr>
                <w:sz w:val="20"/>
                <w:szCs w:val="20"/>
              </w:rPr>
              <w:t>,</w:t>
            </w:r>
            <w:r w:rsidR="00ED5791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8B1508">
              <w:rPr>
                <w:sz w:val="20"/>
                <w:szCs w:val="20"/>
              </w:rPr>
              <w:t>80,0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100,0</w:t>
            </w:r>
          </w:p>
        </w:tc>
        <w:tc>
          <w:tcPr>
            <w:tcW w:w="1875" w:type="dxa"/>
          </w:tcPr>
          <w:p w:rsidR="00802B24" w:rsidRPr="00B80D61" w:rsidRDefault="00802B24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F90324">
        <w:tc>
          <w:tcPr>
            <w:tcW w:w="594" w:type="dxa"/>
          </w:tcPr>
          <w:p w:rsidR="00D422D2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D422D2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422D2" w:rsidRDefault="00D422D2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D422D2" w:rsidRPr="00B80D61" w:rsidRDefault="00D422D2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422D2" w:rsidRPr="0012060D" w:rsidRDefault="004127E5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</w:t>
            </w:r>
            <w:r w:rsidR="00D422D2" w:rsidRPr="0012060D">
              <w:rPr>
                <w:sz w:val="20"/>
                <w:szCs w:val="20"/>
              </w:rPr>
              <w:t>Міська поліклініка №2</w:t>
            </w:r>
            <w:r w:rsidRPr="0012060D">
              <w:rPr>
                <w:sz w:val="20"/>
                <w:szCs w:val="20"/>
              </w:rPr>
              <w:t>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422D2" w:rsidRPr="00B80D61" w:rsidRDefault="00D422D2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F90324">
        <w:tc>
          <w:tcPr>
            <w:tcW w:w="594" w:type="dxa"/>
          </w:tcPr>
          <w:p w:rsidR="00D422D2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422D2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D422D2" w:rsidRPr="0012060D" w:rsidRDefault="00D422D2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D422D2" w:rsidRPr="000B6E6B" w:rsidRDefault="00D422D2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422D2" w:rsidRPr="0012060D" w:rsidRDefault="00D422D2" w:rsidP="002043AB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</w:t>
            </w:r>
            <w:r w:rsidR="00100B60">
              <w:rPr>
                <w:b/>
                <w:sz w:val="20"/>
                <w:szCs w:val="20"/>
              </w:rPr>
              <w:t>НП</w:t>
            </w:r>
            <w:r w:rsidRPr="0012060D">
              <w:rPr>
                <w:b/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D422D2" w:rsidRPr="0012060D" w:rsidRDefault="00100B60" w:rsidP="001206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КНП</w:t>
            </w:r>
            <w:r w:rsidR="004127E5" w:rsidRPr="0012060D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Міський к</w:t>
            </w:r>
            <w:r w:rsidR="004127E5" w:rsidRPr="0012060D">
              <w:rPr>
                <w:b/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Pr="0012060D" w:rsidRDefault="00D422D2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D422D2" w:rsidRPr="0012060D" w:rsidRDefault="00D422D2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D422D2" w:rsidRDefault="00D422D2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  <w:r w:rsidR="00100B60">
              <w:rPr>
                <w:b/>
                <w:sz w:val="20"/>
                <w:szCs w:val="20"/>
              </w:rPr>
              <w:t>;</w:t>
            </w:r>
          </w:p>
          <w:p w:rsidR="00100B60" w:rsidRPr="0012060D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</w:rPr>
              <w:t>113484,2</w:t>
            </w:r>
          </w:p>
        </w:tc>
        <w:tc>
          <w:tcPr>
            <w:tcW w:w="1875" w:type="dxa"/>
          </w:tcPr>
          <w:p w:rsidR="00D422D2" w:rsidRPr="00B80D61" w:rsidRDefault="00D422D2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910BE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10BE9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910BE9" w:rsidRDefault="00910BE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910BE9" w:rsidRPr="00B80D61" w:rsidRDefault="00910BE9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910BE9" w:rsidRPr="001D517E" w:rsidRDefault="00910BE9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4127E5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 w:rsidR="00100B60"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910BE9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 w:rsidR="00100B60"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 w:rsidR="00100B60"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910BE9" w:rsidRPr="00AC58FF" w:rsidRDefault="009E41EC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910BE9" w:rsidRDefault="00910BE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15,0</w:t>
            </w:r>
          </w:p>
        </w:tc>
        <w:tc>
          <w:tcPr>
            <w:tcW w:w="1875" w:type="dxa"/>
          </w:tcPr>
          <w:p w:rsidR="00910BE9" w:rsidRPr="00B80D61" w:rsidRDefault="00910BE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470,0;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470,0;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470,0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980,0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</w:t>
            </w:r>
            <w:r w:rsidRPr="00B80D61">
              <w:rPr>
                <w:sz w:val="20"/>
                <w:szCs w:val="20"/>
              </w:rPr>
              <w:lastRenderedPageBreak/>
              <w:t>новонароджених дітей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1780,0;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– 1780,0;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1780,0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рівня материнської </w:t>
            </w:r>
            <w:r w:rsidRPr="00B80D61">
              <w:rPr>
                <w:sz w:val="20"/>
                <w:szCs w:val="20"/>
              </w:rPr>
              <w:lastRenderedPageBreak/>
              <w:t>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3000,0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25,0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охорони здоров’я для надання медичної допомоги жінкам з передпухлинною патологією шляхом придбання 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8000,0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D42C7E" w:rsidRDefault="00100B60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AC58FF" w:rsidRDefault="00100B6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00B60" w:rsidRPr="00AC58FF" w:rsidRDefault="00100B60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1607,5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100B60">
        <w:tc>
          <w:tcPr>
            <w:tcW w:w="594" w:type="dxa"/>
          </w:tcPr>
          <w:p w:rsidR="00100B60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914" w:type="dxa"/>
          </w:tcPr>
          <w:p w:rsidR="00100B60" w:rsidRDefault="00100B60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00B60" w:rsidRPr="00B80D61" w:rsidRDefault="00100B60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 xml:space="preserve"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</w:t>
            </w:r>
            <w:r w:rsidRPr="00B80D61">
              <w:rPr>
                <w:sz w:val="20"/>
                <w:szCs w:val="20"/>
              </w:rPr>
              <w:lastRenderedPageBreak/>
              <w:t>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100B60" w:rsidRPr="001D517E" w:rsidRDefault="00100B60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100B60" w:rsidRPr="0012060D" w:rsidRDefault="00100B60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100B60" w:rsidRPr="00B80D61" w:rsidRDefault="00100B60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100B60" w:rsidRPr="00B80D61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100B60" w:rsidRPr="00B80D61" w:rsidRDefault="00100B60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рівня материнської захворюваності та смертності, зниження рівня малюкової </w:t>
            </w:r>
            <w:r w:rsidRPr="00B80D61">
              <w:rPr>
                <w:sz w:val="20"/>
                <w:szCs w:val="20"/>
              </w:rPr>
              <w:lastRenderedPageBreak/>
              <w:t>захворюваності та смертності</w:t>
            </w:r>
          </w:p>
        </w:tc>
      </w:tr>
      <w:tr w:rsidR="00BA5BE8">
        <w:tc>
          <w:tcPr>
            <w:tcW w:w="594" w:type="dxa"/>
          </w:tcPr>
          <w:p w:rsidR="00BA5BE8" w:rsidRPr="00B80D61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914" w:type="dxa"/>
          </w:tcPr>
          <w:p w:rsidR="00BA5BE8" w:rsidRPr="0012060D" w:rsidRDefault="00BA5BE8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BA5BE8" w:rsidRPr="000B6E6B" w:rsidRDefault="00BA5BE8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BA5BE8" w:rsidRPr="0012060D" w:rsidRDefault="00BA5BE8" w:rsidP="00910BE9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Pr="0012060D" w:rsidRDefault="00B6520D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12060D" w:rsidRDefault="00BA5BE8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Pr="0012060D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BA5BE8" w:rsidRPr="0012060D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BA5BE8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  <w:r w:rsidR="00100B60">
              <w:rPr>
                <w:b/>
                <w:sz w:val="20"/>
                <w:szCs w:val="20"/>
              </w:rPr>
              <w:t>;</w:t>
            </w:r>
          </w:p>
          <w:p w:rsidR="00100B60" w:rsidRPr="0012060D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</w:rPr>
              <w:t>226778,5</w:t>
            </w:r>
          </w:p>
        </w:tc>
        <w:tc>
          <w:tcPr>
            <w:tcW w:w="1875" w:type="dxa"/>
          </w:tcPr>
          <w:p w:rsidR="00BA5BE8" w:rsidRPr="00B80D61" w:rsidRDefault="00BA5BE8" w:rsidP="00910BE9">
            <w:pPr>
              <w:rPr>
                <w:sz w:val="20"/>
                <w:szCs w:val="20"/>
              </w:rPr>
            </w:pP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</w:t>
            </w:r>
            <w:r w:rsidR="00EA6073">
              <w:rPr>
                <w:sz w:val="20"/>
                <w:szCs w:val="20"/>
              </w:rPr>
              <w:t>ої</w:t>
            </w:r>
            <w:r>
              <w:rPr>
                <w:sz w:val="20"/>
                <w:szCs w:val="20"/>
              </w:rPr>
              <w:t xml:space="preserve"> клінічн</w:t>
            </w:r>
            <w:r w:rsidR="00EA6073">
              <w:rPr>
                <w:sz w:val="20"/>
                <w:szCs w:val="20"/>
              </w:rPr>
              <w:t>ої</w:t>
            </w:r>
            <w:r>
              <w:rPr>
                <w:sz w:val="20"/>
                <w:szCs w:val="20"/>
              </w:rPr>
              <w:t xml:space="preserve"> лікарн</w:t>
            </w:r>
            <w:r w:rsidR="00EA6073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№3» міського інсультного</w:t>
            </w:r>
            <w:r w:rsidR="00B652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центру</w:t>
            </w:r>
            <w:r w:rsidR="00B6520D">
              <w:rPr>
                <w:sz w:val="20"/>
                <w:szCs w:val="20"/>
              </w:rPr>
              <w:t xml:space="preserve"> </w:t>
            </w:r>
            <w:r w:rsidR="00B6520D"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BA5BE8" w:rsidRPr="0012060D" w:rsidRDefault="00BA5BE8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BA5BE8" w:rsidRPr="0012060D" w:rsidRDefault="00BA5BE8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335A1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 xml:space="preserve"> «Міська клінічна лікарня №3»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</w:t>
            </w:r>
            <w:r w:rsidR="00EA6073">
              <w:rPr>
                <w:sz w:val="20"/>
                <w:szCs w:val="20"/>
              </w:rPr>
              <w:t>ої</w:t>
            </w:r>
            <w:r>
              <w:rPr>
                <w:sz w:val="20"/>
                <w:szCs w:val="20"/>
              </w:rPr>
              <w:t xml:space="preserve"> лікарн</w:t>
            </w:r>
            <w:r w:rsidR="00EA6073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00B6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 xml:space="preserve"> «Міська лікарня №1»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BA5BE8" w:rsidRPr="00D422D2" w:rsidRDefault="00BA5BE8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</w:t>
            </w:r>
            <w:r w:rsidR="00EA6073">
              <w:rPr>
                <w:sz w:val="20"/>
                <w:szCs w:val="20"/>
              </w:rPr>
              <w:t>ої</w:t>
            </w:r>
            <w:r>
              <w:rPr>
                <w:sz w:val="20"/>
                <w:szCs w:val="20"/>
              </w:rPr>
              <w:t xml:space="preserve"> лікарн</w:t>
            </w:r>
            <w:r w:rsidR="00EA6073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№1» центру спінальної хірургії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00B60">
              <w:rPr>
                <w:sz w:val="20"/>
                <w:szCs w:val="20"/>
              </w:rPr>
              <w:t>НП</w:t>
            </w:r>
            <w:r>
              <w:rPr>
                <w:sz w:val="20"/>
                <w:szCs w:val="20"/>
              </w:rPr>
              <w:t xml:space="preserve"> «Міська лікарня №1»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15000,0</w:t>
            </w:r>
          </w:p>
        </w:tc>
        <w:tc>
          <w:tcPr>
            <w:tcW w:w="1875" w:type="dxa"/>
          </w:tcPr>
          <w:p w:rsidR="00BA5BE8" w:rsidRPr="00B80D61" w:rsidRDefault="00BA5BE8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BA5BE8">
        <w:tc>
          <w:tcPr>
            <w:tcW w:w="594" w:type="dxa"/>
          </w:tcPr>
          <w:p w:rsidR="00BA5BE8" w:rsidRPr="00820831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 «Міськ</w:t>
            </w:r>
            <w:r w:rsidR="00EA6073">
              <w:rPr>
                <w:sz w:val="20"/>
                <w:szCs w:val="20"/>
              </w:rPr>
              <w:t>ої</w:t>
            </w:r>
            <w:r>
              <w:rPr>
                <w:sz w:val="20"/>
                <w:szCs w:val="20"/>
              </w:rPr>
              <w:t xml:space="preserve"> лікарн</w:t>
            </w:r>
            <w:r w:rsidR="00EA6073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№1» міського травматологічного пункту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00B60">
              <w:rPr>
                <w:sz w:val="20"/>
                <w:szCs w:val="20"/>
              </w:rPr>
              <w:t>НП</w:t>
            </w:r>
            <w:r>
              <w:rPr>
                <w:sz w:val="20"/>
                <w:szCs w:val="20"/>
              </w:rPr>
              <w:t xml:space="preserve"> «Міська лікарня №1»</w:t>
            </w:r>
          </w:p>
        </w:tc>
        <w:tc>
          <w:tcPr>
            <w:tcW w:w="1790" w:type="dxa"/>
          </w:tcPr>
          <w:p w:rsidR="00B24076" w:rsidRPr="0012060D" w:rsidRDefault="00B24076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12060D" w:rsidRDefault="00BA5BE8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200,0</w:t>
            </w:r>
          </w:p>
        </w:tc>
        <w:tc>
          <w:tcPr>
            <w:tcW w:w="1875" w:type="dxa"/>
          </w:tcPr>
          <w:p w:rsidR="00BA5BE8" w:rsidRPr="00B80D61" w:rsidRDefault="00BA5BE8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BA5BE8">
        <w:tc>
          <w:tcPr>
            <w:tcW w:w="594" w:type="dxa"/>
          </w:tcPr>
          <w:p w:rsidR="00BA5BE8" w:rsidRPr="00A41135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A5BE8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BA5BE8" w:rsidRDefault="00BA5BE8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Default="00BA5BE8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</w:t>
            </w:r>
            <w:r w:rsidR="00EA6073">
              <w:rPr>
                <w:sz w:val="20"/>
                <w:szCs w:val="20"/>
              </w:rPr>
              <w:t>ої</w:t>
            </w:r>
            <w:r>
              <w:rPr>
                <w:sz w:val="20"/>
                <w:szCs w:val="20"/>
              </w:rPr>
              <w:t xml:space="preserve"> лікарн</w:t>
            </w:r>
            <w:r w:rsidR="00EA6073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 xml:space="preserve"> №1» міської централізованої лабораторії</w:t>
            </w:r>
          </w:p>
        </w:tc>
        <w:tc>
          <w:tcPr>
            <w:tcW w:w="1478" w:type="dxa"/>
          </w:tcPr>
          <w:p w:rsidR="00BA5BE8" w:rsidRPr="001D517E" w:rsidRDefault="00BA5BE8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Default="00BA5BE8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335A1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 xml:space="preserve"> «Міська лікарня №1»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D422D2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Default="00BA5BE8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BA5BE8" w:rsidRPr="00B80D61" w:rsidRDefault="00BA5BE8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BA5BE8">
        <w:tc>
          <w:tcPr>
            <w:tcW w:w="594" w:type="dxa"/>
          </w:tcPr>
          <w:p w:rsidR="00BA5BE8" w:rsidRPr="00FC7EEE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BA5BE8" w:rsidRPr="0012060D" w:rsidRDefault="00BA5BE8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надання належної лікувально-</w:t>
            </w:r>
            <w:r w:rsidRPr="0012060D">
              <w:rPr>
                <w:b/>
                <w:sz w:val="20"/>
                <w:szCs w:val="20"/>
              </w:rPr>
              <w:lastRenderedPageBreak/>
              <w:t>оздоровчої та профілактичної стоматологічної допомоги населенню</w:t>
            </w:r>
          </w:p>
        </w:tc>
        <w:tc>
          <w:tcPr>
            <w:tcW w:w="3720" w:type="dxa"/>
          </w:tcPr>
          <w:p w:rsidR="00BA5BE8" w:rsidRPr="000B6E6B" w:rsidRDefault="00BA5BE8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BA5BE8" w:rsidRPr="0012060D" w:rsidRDefault="00BA5BE8" w:rsidP="00F90324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Pr="0012060D" w:rsidRDefault="00B6520D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</w:t>
            </w:r>
            <w:r w:rsidRPr="0012060D">
              <w:rPr>
                <w:b/>
                <w:sz w:val="20"/>
                <w:szCs w:val="20"/>
              </w:rPr>
              <w:lastRenderedPageBreak/>
              <w:t xml:space="preserve">поліклініки) 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 xml:space="preserve">Міський бюджет, медична субвенція, інші </w:t>
            </w:r>
            <w:r w:rsidRPr="0012060D">
              <w:rPr>
                <w:b/>
                <w:sz w:val="20"/>
                <w:szCs w:val="20"/>
              </w:rPr>
              <w:lastRenderedPageBreak/>
              <w:t>джерела фінансування</w:t>
            </w:r>
          </w:p>
          <w:p w:rsidR="00BA5BE8" w:rsidRPr="0012060D" w:rsidRDefault="00BA5BE8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Pr="00F30D83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lastRenderedPageBreak/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BA5BE8" w:rsidRPr="00F30D83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BA5BE8" w:rsidRDefault="00BA5BE8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</w:t>
            </w:r>
            <w:r w:rsidR="00EA6073">
              <w:rPr>
                <w:b/>
                <w:sz w:val="20"/>
                <w:szCs w:val="20"/>
              </w:rPr>
              <w:t>;</w:t>
            </w:r>
          </w:p>
          <w:p w:rsidR="00EA6073" w:rsidRDefault="00EA6073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2020 – </w:t>
            </w:r>
            <w:r w:rsidR="00F97C39">
              <w:rPr>
                <w:b/>
                <w:sz w:val="20"/>
                <w:szCs w:val="20"/>
              </w:rPr>
              <w:t>24</w:t>
            </w:r>
            <w:r w:rsidR="003C7CC2">
              <w:rPr>
                <w:b/>
                <w:sz w:val="20"/>
                <w:szCs w:val="20"/>
              </w:rPr>
              <w:t>702,2</w:t>
            </w:r>
          </w:p>
          <w:p w:rsidR="00BA5BE8" w:rsidRPr="00F30D83" w:rsidRDefault="00BA5BE8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910BE9">
            <w:pPr>
              <w:rPr>
                <w:sz w:val="20"/>
                <w:szCs w:val="20"/>
              </w:rPr>
            </w:pPr>
          </w:p>
        </w:tc>
      </w:tr>
      <w:tr w:rsidR="00BA5BE8">
        <w:tc>
          <w:tcPr>
            <w:tcW w:w="594" w:type="dxa"/>
          </w:tcPr>
          <w:p w:rsidR="00BA5BE8" w:rsidRPr="00CE129A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914" w:type="dxa"/>
          </w:tcPr>
          <w:p w:rsidR="00BA5BE8" w:rsidRDefault="00BA5BE8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BA5BE8" w:rsidRPr="00B80D61" w:rsidRDefault="00BA5BE8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Медикаментозне та матеріально-технічне забезпечення міської стоматологічної поліклініки з урахуванням потреб населення</w:t>
            </w:r>
          </w:p>
        </w:tc>
        <w:tc>
          <w:tcPr>
            <w:tcW w:w="1478" w:type="dxa"/>
          </w:tcPr>
          <w:p w:rsidR="00BA5BE8" w:rsidRPr="00CE129A" w:rsidRDefault="00BA5BE8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BA5BE8" w:rsidRPr="0012060D" w:rsidRDefault="00B6520D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BA5BE8" w:rsidRPr="00AC58FF" w:rsidRDefault="00BA5BE8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BA5BE8" w:rsidRDefault="00BA5BE8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24</w:t>
            </w:r>
            <w:r w:rsidR="003C7CC2">
              <w:rPr>
                <w:sz w:val="20"/>
                <w:szCs w:val="20"/>
              </w:rPr>
              <w:t>702,2</w:t>
            </w:r>
          </w:p>
          <w:p w:rsidR="00BA5BE8" w:rsidRPr="00CE129A" w:rsidRDefault="00BA5BE8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BA5BE8" w:rsidRPr="00B80D61" w:rsidRDefault="00BA5BE8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DB4C47">
        <w:tc>
          <w:tcPr>
            <w:tcW w:w="594" w:type="dxa"/>
          </w:tcPr>
          <w:p w:rsidR="00DB4C47" w:rsidRPr="00201A83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B4C47" w:rsidRPr="0012060D" w:rsidRDefault="00DB4C47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DB4C47" w:rsidRPr="00B80D61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 w:rsidR="00EA6073"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12060D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EC56C3" w:rsidRDefault="00DB4C4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  <w:r w:rsidR="00EA6073">
              <w:rPr>
                <w:b/>
                <w:sz w:val="20"/>
                <w:szCs w:val="20"/>
              </w:rPr>
              <w:t>;</w:t>
            </w:r>
          </w:p>
          <w:p w:rsidR="00EA6073" w:rsidRPr="00EC56C3" w:rsidRDefault="00EA6073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552C3E">
              <w:rPr>
                <w:b/>
                <w:sz w:val="20"/>
                <w:szCs w:val="20"/>
              </w:rPr>
              <w:t>13432,0</w:t>
            </w:r>
          </w:p>
          <w:p w:rsidR="00DB4C47" w:rsidRPr="00EC56C3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D070E5" w:rsidRDefault="00DB4C47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  <w:r w:rsidR="00EA6073">
              <w:rPr>
                <w:sz w:val="20"/>
                <w:szCs w:val="20"/>
              </w:rPr>
              <w:t>; відділ організаційно-м</w:t>
            </w:r>
            <w:r w:rsidR="00316051">
              <w:rPr>
                <w:sz w:val="20"/>
                <w:szCs w:val="20"/>
              </w:rPr>
              <w:t>е</w:t>
            </w:r>
            <w:r w:rsidR="00EA6073">
              <w:rPr>
                <w:sz w:val="20"/>
                <w:szCs w:val="20"/>
              </w:rPr>
              <w:t>тодичної та кадрової р</w:t>
            </w:r>
            <w:r w:rsidR="00316051">
              <w:rPr>
                <w:sz w:val="20"/>
                <w:szCs w:val="20"/>
              </w:rPr>
              <w:t>о</w:t>
            </w:r>
            <w:r w:rsidR="00EA6073">
              <w:rPr>
                <w:sz w:val="20"/>
                <w:szCs w:val="20"/>
              </w:rPr>
              <w:t xml:space="preserve">боти управління забезпечення </w:t>
            </w:r>
            <w:r w:rsidR="00EA6073">
              <w:rPr>
                <w:sz w:val="20"/>
                <w:szCs w:val="20"/>
              </w:rPr>
              <w:lastRenderedPageBreak/>
              <w:t>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2900,2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="00DB4C47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7F2A35" w:rsidRDefault="00DB4C47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</w:t>
            </w:r>
            <w:r w:rsidR="00EA6073">
              <w:rPr>
                <w:sz w:val="20"/>
                <w:szCs w:val="20"/>
              </w:rPr>
              <w:t>,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 w:rsidR="00735E29"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 w:rsidR="00735E29"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 w:rsidR="00735E29">
              <w:rPr>
                <w:sz w:val="20"/>
                <w:szCs w:val="20"/>
              </w:rPr>
              <w:t>300</w:t>
            </w:r>
            <w:r>
              <w:rPr>
                <w:sz w:val="20"/>
                <w:szCs w:val="20"/>
              </w:rPr>
              <w:t>,0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368,7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0717EE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 w:rsidR="00EA6073"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</w:t>
            </w:r>
            <w:r w:rsidR="00B6520D"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2880,0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316051" w:rsidRDefault="0031605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</w:t>
            </w:r>
            <w:r w:rsidRPr="0012060D">
              <w:rPr>
                <w:sz w:val="20"/>
                <w:szCs w:val="20"/>
              </w:rPr>
              <w:lastRenderedPageBreak/>
              <w:t>комунальної власності територіальної громади міста Чернівців</w:t>
            </w:r>
          </w:p>
          <w:p w:rsidR="00B80E2A" w:rsidRDefault="00DB4C4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Ортопедичне відділення КМУ «Міська </w:t>
            </w:r>
          </w:p>
          <w:p w:rsidR="00DB4C47" w:rsidRPr="0012060D" w:rsidRDefault="00DB4C4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стоматологічна поліклініка»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 w:rsidR="00735E29"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 w:rsidR="00735E29"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 w:rsidR="00735E29">
              <w:rPr>
                <w:sz w:val="20"/>
                <w:szCs w:val="20"/>
              </w:rPr>
              <w:t>1200,0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5500,0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="00DB4C47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="0012060D"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="0012060D"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 w:rsidR="0012060D"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12060D" w:rsidRDefault="00DB4C47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 w:rsidR="00EA6073"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</w:t>
            </w:r>
            <w:r w:rsidR="00B6520D"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1000,0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B4C47">
              <w:rPr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523CC6" w:rsidRDefault="00DB4C47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7F2A35" w:rsidRDefault="00DB4C47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F97C39">
              <w:rPr>
                <w:sz w:val="20"/>
                <w:szCs w:val="20"/>
              </w:rPr>
              <w:t xml:space="preserve"> 783,1</w:t>
            </w:r>
            <w:r>
              <w:rPr>
                <w:sz w:val="20"/>
                <w:szCs w:val="20"/>
              </w:rPr>
              <w:t xml:space="preserve"> 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F90324">
            <w:pPr>
              <w:rPr>
                <w:sz w:val="20"/>
                <w:szCs w:val="20"/>
              </w:rPr>
            </w:pPr>
          </w:p>
        </w:tc>
      </w:tr>
      <w:tr w:rsidR="005952EE">
        <w:tc>
          <w:tcPr>
            <w:tcW w:w="594" w:type="dxa"/>
          </w:tcPr>
          <w:p w:rsidR="005952EE" w:rsidRPr="00523CC6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5952EE" w:rsidRPr="00B80D61" w:rsidRDefault="005952EE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5952EE" w:rsidRPr="007F2A35" w:rsidRDefault="005952EE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5952EE" w:rsidRPr="005952EE" w:rsidRDefault="005952EE" w:rsidP="005952EE">
            <w:pPr>
              <w:jc w:val="center"/>
              <w:rPr>
                <w:b/>
                <w:sz w:val="20"/>
                <w:szCs w:val="20"/>
              </w:rPr>
            </w:pPr>
            <w:r w:rsidRPr="005952EE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5952EE" w:rsidRPr="00AC58FF" w:rsidRDefault="005952EE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EA6073">
              <w:rPr>
                <w:b/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="00B6520D" w:rsidRPr="00AC58FF">
              <w:rPr>
                <w:b/>
                <w:sz w:val="20"/>
                <w:szCs w:val="20"/>
              </w:rPr>
              <w:t xml:space="preserve">заклади охорони </w:t>
            </w:r>
            <w:r w:rsidR="00B6520D" w:rsidRPr="00AC58FF">
              <w:rPr>
                <w:b/>
                <w:sz w:val="20"/>
                <w:szCs w:val="20"/>
              </w:rPr>
              <w:lastRenderedPageBreak/>
              <w:t>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5952EE" w:rsidRPr="00AC58FF" w:rsidRDefault="005952EE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28419,8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5952EE" w:rsidRDefault="005952EE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</w:t>
            </w:r>
            <w:r w:rsidR="00EA6073">
              <w:rPr>
                <w:b/>
                <w:sz w:val="20"/>
                <w:szCs w:val="20"/>
              </w:rPr>
              <w:t>;</w:t>
            </w:r>
          </w:p>
          <w:p w:rsidR="00EA6073" w:rsidRPr="00EC56C3" w:rsidRDefault="00EA6073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FD346A">
              <w:rPr>
                <w:b/>
                <w:sz w:val="20"/>
                <w:szCs w:val="20"/>
              </w:rPr>
              <w:t>27995,6</w:t>
            </w:r>
          </w:p>
          <w:p w:rsidR="005952EE" w:rsidRPr="00EC56C3" w:rsidRDefault="005952EE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5952EE" w:rsidRPr="00B80D61" w:rsidRDefault="005952EE" w:rsidP="00F90324">
            <w:pPr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  <w:r w:rsidR="00DB4C47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 w:rsidR="00201A83">
              <w:rPr>
                <w:sz w:val="20"/>
                <w:szCs w:val="20"/>
              </w:rPr>
              <w:t xml:space="preserve"> </w:t>
            </w:r>
            <w:r w:rsidR="00201A83"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EA6073"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="00EA6073" w:rsidRPr="00AC58FF">
              <w:rPr>
                <w:sz w:val="20"/>
                <w:szCs w:val="20"/>
              </w:rPr>
              <w:t xml:space="preserve"> </w:t>
            </w:r>
            <w:r w:rsidR="00EA6073">
              <w:rPr>
                <w:sz w:val="20"/>
                <w:szCs w:val="20"/>
              </w:rPr>
              <w:t>,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867,1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 w:rsidR="00201A83">
              <w:rPr>
                <w:sz w:val="20"/>
                <w:szCs w:val="20"/>
              </w:rPr>
              <w:t xml:space="preserve"> </w:t>
            </w:r>
            <w:r w:rsidR="00201A83" w:rsidRPr="00AC58FF">
              <w:rPr>
                <w:sz w:val="20"/>
                <w:szCs w:val="20"/>
              </w:rPr>
              <w:t>цукровий діабет  ІІ типу</w:t>
            </w:r>
            <w:r w:rsidR="00201A83"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таблетованими цукрознижуючими засобами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EA6073"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="00EA6073" w:rsidRPr="00AC58FF">
              <w:rPr>
                <w:sz w:val="20"/>
                <w:szCs w:val="20"/>
              </w:rPr>
              <w:t xml:space="preserve"> </w:t>
            </w:r>
            <w:r w:rsidR="00EA6073">
              <w:rPr>
                <w:sz w:val="20"/>
                <w:szCs w:val="20"/>
              </w:rPr>
              <w:t>,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11020,4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4418,6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Зменшення відсотка інсулінозалежних форм цукрового діабету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 w:rsidR="00201A83"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EA6073">
              <w:rPr>
                <w:sz w:val="20"/>
                <w:szCs w:val="20"/>
              </w:rPr>
              <w:t xml:space="preserve">управління забезпечення медичного </w:t>
            </w:r>
            <w:r w:rsidR="00EA6073">
              <w:rPr>
                <w:sz w:val="20"/>
                <w:szCs w:val="20"/>
              </w:rPr>
              <w:lastRenderedPageBreak/>
              <w:t>обслуговування у сфері охорони здоров’я Чернівецької міської ради</w:t>
            </w:r>
            <w:r w:rsidR="00EA6073" w:rsidRPr="00AC58FF">
              <w:rPr>
                <w:sz w:val="20"/>
                <w:szCs w:val="20"/>
              </w:rPr>
              <w:t xml:space="preserve"> </w:t>
            </w:r>
            <w:r w:rsidR="00EA6073">
              <w:rPr>
                <w:sz w:val="20"/>
                <w:szCs w:val="20"/>
              </w:rPr>
              <w:t xml:space="preserve">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7400,6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 w:rsidR="00203536"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  <w:r w:rsidR="00DB4C47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 xml:space="preserve">, </w:t>
            </w:r>
            <w:r w:rsidR="00EA6073"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DB4C47" w:rsidRPr="00AC58FF" w:rsidRDefault="00DB4C47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</w:t>
            </w:r>
            <w:r w:rsidR="00EA6073">
              <w:rPr>
                <w:sz w:val="20"/>
                <w:szCs w:val="20"/>
              </w:rPr>
              <w:t>;</w:t>
            </w:r>
          </w:p>
          <w:p w:rsidR="00EA6073" w:rsidRPr="00CE129A" w:rsidRDefault="00EA6073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15309,3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="00203536"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DB4C47">
        <w:tc>
          <w:tcPr>
            <w:tcW w:w="594" w:type="dxa"/>
          </w:tcPr>
          <w:p w:rsidR="00DB4C47" w:rsidRPr="00EC56C3" w:rsidRDefault="00201A83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DB4C47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B4C47" w:rsidRDefault="00DB4C47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DB4C47" w:rsidRPr="00CE129A" w:rsidRDefault="00DB4C47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sz w:val="20"/>
                <w:szCs w:val="20"/>
              </w:rPr>
              <w:t xml:space="preserve"> міської ради</w:t>
            </w:r>
            <w:r w:rsidRPr="00AC58FF">
              <w:rPr>
                <w:sz w:val="20"/>
                <w:szCs w:val="20"/>
              </w:rPr>
              <w:t>,</w:t>
            </w:r>
            <w:r w:rsidR="00EA6073"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sz w:val="20"/>
                <w:szCs w:val="20"/>
              </w:rPr>
              <w:t xml:space="preserve"> </w:t>
            </w:r>
            <w:r w:rsidR="00B6520D"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DB4C47" w:rsidRPr="00CE129A" w:rsidRDefault="00DB4C47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DB4C47" w:rsidRPr="00C81F7C" w:rsidRDefault="00DB4C47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DB4C47">
        <w:tc>
          <w:tcPr>
            <w:tcW w:w="594" w:type="dxa"/>
          </w:tcPr>
          <w:p w:rsidR="00DB4C47" w:rsidRPr="003A25A8" w:rsidRDefault="00201A83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DB4C47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B6520D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EA6073"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="00EA6073" w:rsidRPr="00AC58FF">
              <w:rPr>
                <w:b/>
                <w:sz w:val="20"/>
                <w:szCs w:val="20"/>
              </w:rPr>
              <w:t xml:space="preserve">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  <w:r w:rsidR="00EA6073">
              <w:rPr>
                <w:b/>
                <w:sz w:val="20"/>
                <w:szCs w:val="20"/>
              </w:rPr>
              <w:t>;</w:t>
            </w:r>
          </w:p>
          <w:p w:rsidR="00EA6073" w:rsidRPr="00AC58FF" w:rsidRDefault="00EA6073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552C3E">
              <w:rPr>
                <w:b/>
                <w:sz w:val="20"/>
                <w:szCs w:val="20"/>
              </w:rPr>
              <w:t>244,1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201A83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DB4C47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9E41EC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>,</w:t>
            </w:r>
            <w:r w:rsidR="006067A6"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Pr="0005650B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FD346A">
              <w:rPr>
                <w:b/>
                <w:sz w:val="20"/>
                <w:szCs w:val="20"/>
              </w:rPr>
              <w:t>12</w:t>
            </w:r>
            <w:r w:rsidR="00552C3E">
              <w:rPr>
                <w:b/>
                <w:sz w:val="20"/>
                <w:szCs w:val="20"/>
              </w:rPr>
              <w:t>,0</w:t>
            </w:r>
          </w:p>
          <w:p w:rsidR="00DB4C47" w:rsidRPr="0005650B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05650B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201A83" w:rsidRDefault="00201A83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DB4C47" w:rsidRDefault="00DB4C47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9E41EC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6067A6">
              <w:rPr>
                <w:b/>
                <w:sz w:val="20"/>
                <w:szCs w:val="20"/>
              </w:rPr>
              <w:t xml:space="preserve">управління забезпечення медичного обслуговування у </w:t>
            </w:r>
            <w:r w:rsidR="006067A6">
              <w:rPr>
                <w:b/>
                <w:sz w:val="20"/>
                <w:szCs w:val="20"/>
              </w:rPr>
              <w:lastRenderedPageBreak/>
              <w:t>сфері охорони здоров’я Чернівецької міської ради,</w:t>
            </w:r>
            <w:r w:rsidR="006067A6" w:rsidRPr="00AC58FF">
              <w:rPr>
                <w:b/>
                <w:sz w:val="20"/>
                <w:szCs w:val="20"/>
              </w:rPr>
              <w:t xml:space="preserve"> </w:t>
            </w:r>
            <w:r w:rsidR="00B6520D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Pr="00AC58FF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552C3E">
              <w:rPr>
                <w:b/>
                <w:sz w:val="20"/>
                <w:szCs w:val="20"/>
              </w:rPr>
              <w:t>5055,9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3A25A8" w:rsidRDefault="00201A83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DB4C47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</w:t>
            </w:r>
            <w:r w:rsidR="009E41EC" w:rsidRPr="00AC58FF">
              <w:rPr>
                <w:b/>
                <w:sz w:val="20"/>
                <w:szCs w:val="20"/>
              </w:rPr>
              <w:t xml:space="preserve"> міської ради</w:t>
            </w:r>
            <w:r w:rsidRPr="00AC58FF">
              <w:rPr>
                <w:b/>
                <w:sz w:val="20"/>
                <w:szCs w:val="20"/>
              </w:rPr>
              <w:t xml:space="preserve">, </w:t>
            </w:r>
            <w:r w:rsidR="006067A6"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="006067A6" w:rsidRPr="00AC58FF">
              <w:rPr>
                <w:b/>
                <w:sz w:val="20"/>
                <w:szCs w:val="20"/>
              </w:rPr>
              <w:t xml:space="preserve"> </w:t>
            </w:r>
            <w:r w:rsidR="009E41EC"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Pr="00AC58FF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552C3E">
              <w:rPr>
                <w:b/>
                <w:sz w:val="20"/>
                <w:szCs w:val="20"/>
              </w:rPr>
              <w:t>4567,5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c>
          <w:tcPr>
            <w:tcW w:w="594" w:type="dxa"/>
          </w:tcPr>
          <w:p w:rsidR="00DB4C47" w:rsidRPr="003A25A8" w:rsidRDefault="00201A83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 w:rsidR="006067A6"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</w:t>
            </w:r>
            <w:r w:rsidRPr="00AC58FF">
              <w:rPr>
                <w:b/>
                <w:sz w:val="20"/>
                <w:szCs w:val="20"/>
              </w:rPr>
              <w:lastRenderedPageBreak/>
              <w:t>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55,0;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Pr="00AC58FF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552C3E">
              <w:rPr>
                <w:b/>
                <w:sz w:val="20"/>
                <w:szCs w:val="20"/>
              </w:rPr>
              <w:t>55,0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AC58FF" w:rsidRDefault="00DB4C47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DB4C47">
        <w:trPr>
          <w:trHeight w:val="1593"/>
        </w:trPr>
        <w:tc>
          <w:tcPr>
            <w:tcW w:w="594" w:type="dxa"/>
          </w:tcPr>
          <w:p w:rsidR="00DB4C47" w:rsidRPr="003A25A8" w:rsidRDefault="000B6E6B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Впровадження системи </w:t>
            </w:r>
            <w:r w:rsidR="0005650B" w:rsidRPr="00AC58FF">
              <w:rPr>
                <w:b/>
                <w:sz w:val="20"/>
                <w:szCs w:val="20"/>
              </w:rPr>
              <w:t>телекомунікаційних</w:t>
            </w:r>
            <w:r w:rsidRPr="00AC58FF">
              <w:rPr>
                <w:b/>
                <w:sz w:val="20"/>
                <w:szCs w:val="20"/>
              </w:rPr>
              <w:t xml:space="preserve"> технологій та налагодження функціонування електронного документообігу в медицині . Впровадження</w:t>
            </w:r>
          </w:p>
          <w:p w:rsidR="00DB4C47" w:rsidRPr="00AC58FF" w:rsidRDefault="00DB4C47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Pr="00AC58FF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552C3E">
              <w:rPr>
                <w:b/>
                <w:sz w:val="20"/>
                <w:szCs w:val="20"/>
              </w:rPr>
              <w:t>6200,0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Default="00DB4C47" w:rsidP="00DE1339">
            <w:pPr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Pr="003A25A8" w:rsidRDefault="000B6E6B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DB4C47" w:rsidRPr="00AC58FF" w:rsidRDefault="00DB4C47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утримання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DB4C47" w:rsidRPr="000B6E6B" w:rsidRDefault="00DB4C47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DB4C47" w:rsidRPr="00AC58FF" w:rsidRDefault="00DB4C47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</w:rPr>
              <w:t>521277,4</w:t>
            </w:r>
          </w:p>
          <w:p w:rsidR="00CD12D6" w:rsidRPr="00AC58FF" w:rsidRDefault="00CD12D6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Default="00DB4C47" w:rsidP="00DE1339">
            <w:pPr>
              <w:rPr>
                <w:sz w:val="20"/>
                <w:szCs w:val="20"/>
              </w:rPr>
            </w:pP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279592,0</w:t>
            </w:r>
            <w:r w:rsidR="006067A6">
              <w:rPr>
                <w:sz w:val="20"/>
                <w:szCs w:val="20"/>
              </w:rPr>
              <w:t>;</w:t>
            </w:r>
          </w:p>
          <w:p w:rsidR="006067A6" w:rsidRPr="00CE129A" w:rsidRDefault="006067A6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292810,6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 w:rsidR="00203536"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="00203536" w:rsidRPr="00AC58FF">
              <w:rPr>
                <w:sz w:val="20"/>
                <w:szCs w:val="20"/>
              </w:rPr>
              <w:t>якості</w:t>
            </w:r>
            <w:r w:rsidR="00203536"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</w:t>
            </w:r>
            <w:r w:rsidR="006067A6">
              <w:rPr>
                <w:sz w:val="20"/>
                <w:szCs w:val="20"/>
              </w:rPr>
              <w:t>;</w:t>
            </w:r>
          </w:p>
          <w:p w:rsidR="006067A6" w:rsidRPr="00CE129A" w:rsidRDefault="006067A6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27000,0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 w:rsidR="00203536"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="00203536"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DB4C47">
        <w:trPr>
          <w:trHeight w:val="349"/>
        </w:trPr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 xml:space="preserve">послуг крім комунальних та </w:t>
            </w:r>
            <w:r>
              <w:rPr>
                <w:sz w:val="20"/>
                <w:szCs w:val="20"/>
              </w:rPr>
              <w:lastRenderedPageBreak/>
              <w:t>інше; видатками на оплату працівникам відрядження, навчання, страхування, пільгове пенсійне забезпечення згідно чинного законодавства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громади міста </w:t>
            </w:r>
            <w:r w:rsidRPr="00AC58FF">
              <w:rPr>
                <w:sz w:val="20"/>
                <w:szCs w:val="20"/>
              </w:rPr>
              <w:lastRenderedPageBreak/>
              <w:t>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</w:t>
            </w:r>
            <w:r w:rsidR="006067A6">
              <w:rPr>
                <w:sz w:val="20"/>
                <w:szCs w:val="20"/>
              </w:rPr>
              <w:t>;</w:t>
            </w:r>
          </w:p>
          <w:p w:rsidR="006067A6" w:rsidRPr="00CE129A" w:rsidRDefault="006067A6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552C3E">
              <w:rPr>
                <w:sz w:val="20"/>
                <w:szCs w:val="20"/>
              </w:rPr>
              <w:t xml:space="preserve"> </w:t>
            </w:r>
            <w:r w:rsidR="00643FE0">
              <w:rPr>
                <w:sz w:val="20"/>
                <w:szCs w:val="20"/>
              </w:rPr>
              <w:t>111166,8</w:t>
            </w:r>
            <w:r>
              <w:rPr>
                <w:sz w:val="20"/>
                <w:szCs w:val="20"/>
              </w:rPr>
              <w:t xml:space="preserve"> 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="00203536" w:rsidRPr="00AC58FF">
              <w:rPr>
                <w:sz w:val="20"/>
                <w:szCs w:val="20"/>
              </w:rPr>
              <w:t>якості</w:t>
            </w:r>
            <w:r w:rsidR="00203536"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13.4.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</w:t>
            </w:r>
            <w:r w:rsidR="006067A6">
              <w:rPr>
                <w:sz w:val="20"/>
                <w:szCs w:val="20"/>
              </w:rPr>
              <w:t>;</w:t>
            </w:r>
          </w:p>
          <w:p w:rsidR="006067A6" w:rsidRPr="00CE129A" w:rsidRDefault="006067A6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70000,0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DB4C47">
        <w:tc>
          <w:tcPr>
            <w:tcW w:w="594" w:type="dxa"/>
          </w:tcPr>
          <w:p w:rsidR="00DB4C47" w:rsidRDefault="000B6E6B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B80D61" w:rsidRDefault="00DB4C47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</w:t>
            </w:r>
            <w:r w:rsidR="00643FE0">
              <w:rPr>
                <w:sz w:val="20"/>
                <w:szCs w:val="20"/>
              </w:rPr>
              <w:t>, реконструкція та будівництво</w:t>
            </w:r>
            <w:r w:rsidRPr="00B80D61">
              <w:rPr>
                <w:sz w:val="20"/>
                <w:szCs w:val="20"/>
              </w:rPr>
              <w:t xml:space="preserve"> в лікувальних закладах міста</w:t>
            </w:r>
          </w:p>
        </w:tc>
        <w:tc>
          <w:tcPr>
            <w:tcW w:w="1478" w:type="dxa"/>
          </w:tcPr>
          <w:p w:rsidR="00DB4C47" w:rsidRPr="00CE129A" w:rsidRDefault="00DB4C47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B4C47" w:rsidRPr="00AC58FF" w:rsidRDefault="009E41EC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E10776" w:rsidRPr="00AC58FF">
              <w:rPr>
                <w:sz w:val="20"/>
                <w:szCs w:val="20"/>
              </w:rPr>
              <w:t xml:space="preserve"> д</w:t>
            </w:r>
            <w:r w:rsidR="00DB4C47" w:rsidRPr="00AC58FF">
              <w:rPr>
                <w:sz w:val="20"/>
                <w:szCs w:val="20"/>
              </w:rPr>
              <w:t>епартамент містобудівного комплексу та земельних відносин</w:t>
            </w:r>
            <w:r w:rsidR="00E10776" w:rsidRPr="00AC58FF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DB4C47" w:rsidRDefault="00DB4C47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</w:t>
            </w:r>
            <w:r w:rsidR="006067A6">
              <w:rPr>
                <w:sz w:val="20"/>
                <w:szCs w:val="20"/>
              </w:rPr>
              <w:t>;</w:t>
            </w:r>
          </w:p>
          <w:p w:rsidR="006067A6" w:rsidRDefault="006067A6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552C3E">
              <w:rPr>
                <w:sz w:val="20"/>
                <w:szCs w:val="20"/>
              </w:rPr>
              <w:t>20300,0</w:t>
            </w:r>
          </w:p>
          <w:p w:rsidR="000F2996" w:rsidRPr="00CE129A" w:rsidRDefault="000F2996" w:rsidP="00415162">
            <w:pPr>
              <w:jc w:val="center"/>
              <w:rPr>
                <w:sz w:val="20"/>
                <w:szCs w:val="20"/>
              </w:rPr>
            </w:pPr>
          </w:p>
          <w:p w:rsidR="00DB4C47" w:rsidRPr="00CE129A" w:rsidRDefault="00DB4C47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Pr="00B80D61" w:rsidRDefault="00DB4C47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="00203536"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DB4C47">
        <w:tc>
          <w:tcPr>
            <w:tcW w:w="594" w:type="dxa"/>
          </w:tcPr>
          <w:p w:rsidR="00DB4C47" w:rsidRDefault="00DB4C47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DB4C47" w:rsidRPr="00C81F7C" w:rsidRDefault="00DB4C4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DB4C47" w:rsidRPr="00AC58FF" w:rsidRDefault="00DB4C47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зах</w:t>
            </w:r>
            <w:r w:rsidR="00CF3931">
              <w:rPr>
                <w:b/>
                <w:sz w:val="20"/>
                <w:szCs w:val="20"/>
              </w:rPr>
              <w:t>одах</w:t>
            </w:r>
          </w:p>
        </w:tc>
        <w:tc>
          <w:tcPr>
            <w:tcW w:w="1478" w:type="dxa"/>
          </w:tcPr>
          <w:p w:rsidR="00DB4C47" w:rsidRPr="000B6E6B" w:rsidRDefault="00DB4C47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DB4C47" w:rsidRPr="000B6E6B" w:rsidRDefault="00DB4C47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8D12DA" w:rsidRPr="00AC58FF" w:rsidRDefault="008D12DA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B4C47" w:rsidRPr="00AC58FF" w:rsidRDefault="00DB4C4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611169,1;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561054,1;</w:t>
            </w:r>
          </w:p>
          <w:p w:rsidR="00DB4C47" w:rsidRDefault="00DB4C4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586271,6</w:t>
            </w:r>
            <w:r w:rsidR="006067A6">
              <w:rPr>
                <w:b/>
                <w:sz w:val="20"/>
                <w:szCs w:val="20"/>
              </w:rPr>
              <w:t>;</w:t>
            </w:r>
          </w:p>
          <w:p w:rsidR="006067A6" w:rsidRPr="00AC58FF" w:rsidRDefault="006067A6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</w:rPr>
              <w:t>613376,5</w:t>
            </w:r>
          </w:p>
          <w:p w:rsidR="00DB4C47" w:rsidRPr="00AC58FF" w:rsidRDefault="00DB4C47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DB4C47" w:rsidRDefault="00DB4C47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B22A36" w:rsidRPr="00BF105E" w:rsidRDefault="00B22A36" w:rsidP="00B22A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B22A36" w:rsidRDefault="00B22A36" w:rsidP="003D55D5">
      <w:pPr>
        <w:jc w:val="center"/>
        <w:rPr>
          <w:sz w:val="28"/>
          <w:szCs w:val="28"/>
        </w:rPr>
      </w:pP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5D0854">
      <w:headerReference w:type="even" r:id="rId6"/>
      <w:headerReference w:type="default" r:id="rId7"/>
      <w:pgSz w:w="16838" w:h="11906" w:orient="landscape"/>
      <w:pgMar w:top="1134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5B6" w:rsidRDefault="002975B6">
      <w:r>
        <w:separator/>
      </w:r>
    </w:p>
  </w:endnote>
  <w:endnote w:type="continuationSeparator" w:id="0">
    <w:p w:rsidR="002975B6" w:rsidRDefault="0029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5B6" w:rsidRDefault="002975B6">
      <w:r>
        <w:separator/>
      </w:r>
    </w:p>
  </w:footnote>
  <w:footnote w:type="continuationSeparator" w:id="0">
    <w:p w:rsidR="002975B6" w:rsidRDefault="00297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2A" w:rsidRDefault="00B80E2A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0E2A" w:rsidRDefault="00B80E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2A" w:rsidRDefault="00B80E2A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5CDD">
      <w:rPr>
        <w:rStyle w:val="a5"/>
        <w:noProof/>
      </w:rPr>
      <w:t>14</w:t>
    </w:r>
    <w:r>
      <w:rPr>
        <w:rStyle w:val="a5"/>
      </w:rPr>
      <w:fldChar w:fldCharType="end"/>
    </w:r>
  </w:p>
  <w:p w:rsidR="00B80E2A" w:rsidRDefault="00B80E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253F7"/>
    <w:rsid w:val="00031CBE"/>
    <w:rsid w:val="0005650B"/>
    <w:rsid w:val="000B6E6B"/>
    <w:rsid w:val="000F2996"/>
    <w:rsid w:val="00100B60"/>
    <w:rsid w:val="0012060D"/>
    <w:rsid w:val="00157ABD"/>
    <w:rsid w:val="001D517E"/>
    <w:rsid w:val="00201A83"/>
    <w:rsid w:val="00203536"/>
    <w:rsid w:val="002043AB"/>
    <w:rsid w:val="00226889"/>
    <w:rsid w:val="002415A1"/>
    <w:rsid w:val="002909FA"/>
    <w:rsid w:val="002975B6"/>
    <w:rsid w:val="002D69A6"/>
    <w:rsid w:val="00316051"/>
    <w:rsid w:val="00324B55"/>
    <w:rsid w:val="00334CAF"/>
    <w:rsid w:val="003808B1"/>
    <w:rsid w:val="003A25A8"/>
    <w:rsid w:val="003C7CC2"/>
    <w:rsid w:val="003D1F3B"/>
    <w:rsid w:val="003D55D5"/>
    <w:rsid w:val="003E1A69"/>
    <w:rsid w:val="003F0835"/>
    <w:rsid w:val="004127E5"/>
    <w:rsid w:val="00415162"/>
    <w:rsid w:val="004C22D9"/>
    <w:rsid w:val="004D06B7"/>
    <w:rsid w:val="004E1114"/>
    <w:rsid w:val="00502C78"/>
    <w:rsid w:val="00516749"/>
    <w:rsid w:val="00523CC6"/>
    <w:rsid w:val="00552C3E"/>
    <w:rsid w:val="005952EE"/>
    <w:rsid w:val="005D0854"/>
    <w:rsid w:val="006067A6"/>
    <w:rsid w:val="00626939"/>
    <w:rsid w:val="006335A1"/>
    <w:rsid w:val="00641FA6"/>
    <w:rsid w:val="00643FE0"/>
    <w:rsid w:val="006816EF"/>
    <w:rsid w:val="00735E29"/>
    <w:rsid w:val="00744915"/>
    <w:rsid w:val="007D6576"/>
    <w:rsid w:val="00802B24"/>
    <w:rsid w:val="0081136D"/>
    <w:rsid w:val="00820831"/>
    <w:rsid w:val="00823697"/>
    <w:rsid w:val="008B1508"/>
    <w:rsid w:val="008D12DA"/>
    <w:rsid w:val="00910BE9"/>
    <w:rsid w:val="0091610A"/>
    <w:rsid w:val="00982E45"/>
    <w:rsid w:val="0099315B"/>
    <w:rsid w:val="009B63B8"/>
    <w:rsid w:val="009D0D6A"/>
    <w:rsid w:val="009E41EC"/>
    <w:rsid w:val="00A41135"/>
    <w:rsid w:val="00A56C8E"/>
    <w:rsid w:val="00A63B90"/>
    <w:rsid w:val="00AC58FF"/>
    <w:rsid w:val="00AD0DAF"/>
    <w:rsid w:val="00B22A36"/>
    <w:rsid w:val="00B24076"/>
    <w:rsid w:val="00B2647A"/>
    <w:rsid w:val="00B6520D"/>
    <w:rsid w:val="00B74C10"/>
    <w:rsid w:val="00B80E2A"/>
    <w:rsid w:val="00BA5BE8"/>
    <w:rsid w:val="00C93CA4"/>
    <w:rsid w:val="00CD12D6"/>
    <w:rsid w:val="00CE115C"/>
    <w:rsid w:val="00CE129A"/>
    <w:rsid w:val="00CF3931"/>
    <w:rsid w:val="00D070E5"/>
    <w:rsid w:val="00D175C4"/>
    <w:rsid w:val="00D25CDD"/>
    <w:rsid w:val="00D422D2"/>
    <w:rsid w:val="00D44225"/>
    <w:rsid w:val="00D57618"/>
    <w:rsid w:val="00DB4C47"/>
    <w:rsid w:val="00DE1339"/>
    <w:rsid w:val="00DE437D"/>
    <w:rsid w:val="00E10776"/>
    <w:rsid w:val="00E21E59"/>
    <w:rsid w:val="00E44ED0"/>
    <w:rsid w:val="00EA6073"/>
    <w:rsid w:val="00EC56C3"/>
    <w:rsid w:val="00ED5791"/>
    <w:rsid w:val="00EE068B"/>
    <w:rsid w:val="00EF4C32"/>
    <w:rsid w:val="00F30D83"/>
    <w:rsid w:val="00F40772"/>
    <w:rsid w:val="00F90324"/>
    <w:rsid w:val="00F97C39"/>
    <w:rsid w:val="00FC6741"/>
    <w:rsid w:val="00FC7EEE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C718F4-EAD8-47EF-A3A4-21EFFBCA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3484</Words>
  <Characters>19862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kompvid2</cp:lastModifiedBy>
  <cp:revision>3</cp:revision>
  <dcterms:created xsi:type="dcterms:W3CDTF">2019-11-22T13:01:00Z</dcterms:created>
  <dcterms:modified xsi:type="dcterms:W3CDTF">2019-11-22T13:01:00Z</dcterms:modified>
</cp:coreProperties>
</file>