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8AA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638AA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  <w:t xml:space="preserve">Додаток 1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міської ради 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</w:t>
      </w:r>
      <w:r>
        <w:rPr>
          <w:b/>
          <w:bCs/>
          <w:sz w:val="28"/>
          <w:szCs w:val="28"/>
          <w:lang w:val="uk-UA"/>
        </w:rPr>
        <w:t>.201</w:t>
      </w:r>
      <w:r w:rsidR="00DB6FC5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 № </w:t>
      </w:r>
      <w:r w:rsidR="00DB6FC5">
        <w:rPr>
          <w:b/>
          <w:bCs/>
          <w:sz w:val="28"/>
          <w:szCs w:val="28"/>
          <w:lang w:val="uk-UA"/>
        </w:rPr>
        <w:t>1684</w:t>
      </w:r>
      <w:r w:rsidR="00D174FF">
        <w:rPr>
          <w:b/>
          <w:bCs/>
          <w:sz w:val="28"/>
          <w:szCs w:val="28"/>
          <w:lang w:val="uk-UA"/>
        </w:rPr>
        <w:t xml:space="preserve"> зі змінами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AF0ECC">
        <w:rPr>
          <w:b/>
          <w:bCs/>
          <w:sz w:val="28"/>
          <w:szCs w:val="28"/>
          <w:lang w:val="uk-UA"/>
        </w:rPr>
        <w:t>0</w:t>
      </w:r>
      <w:r w:rsidR="00742B33">
        <w:rPr>
          <w:b/>
          <w:bCs/>
          <w:sz w:val="28"/>
          <w:szCs w:val="28"/>
          <w:lang w:val="uk-UA"/>
        </w:rPr>
        <w:t>8</w:t>
      </w:r>
      <w:r w:rsidR="00D174FF">
        <w:rPr>
          <w:b/>
          <w:bCs/>
          <w:sz w:val="28"/>
          <w:szCs w:val="28"/>
          <w:lang w:val="uk-UA"/>
        </w:rPr>
        <w:t>.</w:t>
      </w:r>
      <w:r w:rsidR="00317525">
        <w:rPr>
          <w:b/>
          <w:bCs/>
          <w:sz w:val="28"/>
          <w:szCs w:val="28"/>
          <w:lang w:val="uk-UA"/>
        </w:rPr>
        <w:t>1</w:t>
      </w:r>
      <w:r w:rsidR="00AF0ECC">
        <w:rPr>
          <w:b/>
          <w:bCs/>
          <w:sz w:val="28"/>
          <w:szCs w:val="28"/>
          <w:lang w:val="uk-UA"/>
        </w:rPr>
        <w:t>1</w:t>
      </w:r>
      <w:r w:rsidR="00D174FF">
        <w:rPr>
          <w:b/>
          <w:bCs/>
          <w:sz w:val="28"/>
          <w:szCs w:val="28"/>
          <w:lang w:val="uk-UA"/>
        </w:rPr>
        <w:t>.</w:t>
      </w:r>
      <w:r w:rsidR="00D7582E" w:rsidRPr="00364947">
        <w:rPr>
          <w:b/>
          <w:bCs/>
          <w:sz w:val="28"/>
          <w:szCs w:val="28"/>
          <w:lang w:val="uk-UA"/>
        </w:rPr>
        <w:t>2019</w:t>
      </w:r>
      <w:r w:rsidR="00D174FF">
        <w:rPr>
          <w:b/>
          <w:bCs/>
          <w:sz w:val="28"/>
          <w:szCs w:val="28"/>
          <w:lang w:val="uk-UA"/>
        </w:rPr>
        <w:t xml:space="preserve"> </w:t>
      </w:r>
      <w:r w:rsidR="00D7582E" w:rsidRPr="00364947"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742B33">
        <w:rPr>
          <w:b/>
          <w:bCs/>
          <w:sz w:val="28"/>
          <w:szCs w:val="28"/>
          <w:lang w:val="uk-UA"/>
        </w:rPr>
        <w:t xml:space="preserve"> 1956</w:t>
      </w:r>
    </w:p>
    <w:p w:rsid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Default="00E101F5" w:rsidP="00E101F5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>в м.Чернівцях на 201</w:t>
      </w:r>
      <w:r w:rsidR="006703CB"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C90AD2" w:rsidRP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</w:t>
      </w:r>
      <w:r w:rsidR="00C90AD2" w:rsidRPr="00897CF5">
        <w:rPr>
          <w:sz w:val="28"/>
          <w:szCs w:val="28"/>
        </w:rPr>
        <w:t xml:space="preserve">                                                                       </w:t>
      </w:r>
    </w:p>
    <w:p w:rsidR="00C90AD2" w:rsidRPr="00155651" w:rsidRDefault="00155651" w:rsidP="0015565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C90AD2"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1541"/>
        <w:gridCol w:w="1536"/>
        <w:gridCol w:w="1675"/>
        <w:gridCol w:w="1675"/>
        <w:gridCol w:w="1814"/>
        <w:gridCol w:w="1948"/>
      </w:tblGrid>
      <w:tr w:rsidR="00F3199E" w:rsidRPr="00F3199E" w:rsidTr="00A064AE">
        <w:tc>
          <w:tcPr>
            <w:tcW w:w="1198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75" w:type="pct"/>
            <w:gridSpan w:val="5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7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pct"/>
            <w:gridSpan w:val="2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27" w:type="pct"/>
            <w:gridSpan w:val="3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F3199E" w:rsidRPr="00F3199E" w:rsidRDefault="00F3199E" w:rsidP="00670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 w:rsidR="006703CB"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3" w:type="pct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7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</w:tc>
        <w:tc>
          <w:tcPr>
            <w:tcW w:w="575" w:type="pct"/>
          </w:tcPr>
          <w:p w:rsidR="006B6684" w:rsidRPr="00D174FF" w:rsidRDefault="006B6684" w:rsidP="000D0F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91 723,6</w:t>
            </w:r>
          </w:p>
        </w:tc>
        <w:tc>
          <w:tcPr>
            <w:tcW w:w="573" w:type="pct"/>
          </w:tcPr>
          <w:p w:rsidR="006B6684" w:rsidRPr="00D174FF" w:rsidRDefault="006B6684" w:rsidP="00EF4C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123 756,4</w:t>
            </w:r>
          </w:p>
        </w:tc>
        <w:tc>
          <w:tcPr>
            <w:tcW w:w="625" w:type="pct"/>
          </w:tcPr>
          <w:p w:rsidR="006B6684" w:rsidRPr="009710DA" w:rsidRDefault="006B6684" w:rsidP="007C27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10D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A67968" w:rsidRPr="009710D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9B5B9F" w:rsidRPr="009710DA">
              <w:rPr>
                <w:rFonts w:ascii="Times New Roman" w:hAnsi="Times New Roman"/>
                <w:b/>
                <w:sz w:val="28"/>
                <w:szCs w:val="28"/>
              </w:rPr>
              <w:t>134 496</w:t>
            </w:r>
            <w:r w:rsidR="007C2703" w:rsidRPr="009710DA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9B5B9F" w:rsidRPr="009710DA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  <w:p w:rsidR="007C2703" w:rsidRPr="009710DA" w:rsidRDefault="007C2703" w:rsidP="007C270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5" w:type="pct"/>
          </w:tcPr>
          <w:p w:rsidR="006B6684" w:rsidRPr="009710DA" w:rsidRDefault="006B6684" w:rsidP="007C270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10DA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7C2703" w:rsidRPr="009710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9</w:t>
            </w:r>
            <w:r w:rsidR="00A41E4E" w:rsidRPr="009710DA">
              <w:rPr>
                <w:rFonts w:ascii="Times New Roman" w:hAnsi="Times New Roman"/>
                <w:b/>
                <w:bCs/>
                <w:sz w:val="28"/>
                <w:szCs w:val="28"/>
              </w:rPr>
              <w:t>54</w:t>
            </w:r>
            <w:r w:rsidR="007C2703" w:rsidRPr="009710D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A41E4E" w:rsidRPr="009710DA">
              <w:rPr>
                <w:rFonts w:ascii="Times New Roman" w:hAnsi="Times New Roman"/>
                <w:b/>
                <w:bCs/>
                <w:sz w:val="28"/>
                <w:szCs w:val="28"/>
              </w:rPr>
              <w:t>34</w:t>
            </w:r>
            <w:r w:rsidR="007C2703" w:rsidRPr="009710DA">
              <w:rPr>
                <w:rFonts w:ascii="Times New Roman" w:hAnsi="Times New Roman"/>
                <w:b/>
                <w:bCs/>
                <w:sz w:val="28"/>
                <w:szCs w:val="28"/>
              </w:rPr>
              <w:t>8,5</w:t>
            </w:r>
          </w:p>
          <w:p w:rsidR="007C2703" w:rsidRPr="009710DA" w:rsidRDefault="007C2703" w:rsidP="007C270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77" w:type="pct"/>
          </w:tcPr>
          <w:p w:rsidR="007C2703" w:rsidRPr="009710DA" w:rsidRDefault="007C2703" w:rsidP="007C270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10DA">
              <w:rPr>
                <w:rFonts w:ascii="Times New Roman" w:hAnsi="Times New Roman"/>
                <w:b/>
                <w:bCs/>
                <w:sz w:val="28"/>
                <w:szCs w:val="28"/>
              </w:rPr>
              <w:t>601 578,4</w:t>
            </w:r>
          </w:p>
          <w:p w:rsidR="006B6684" w:rsidRPr="009710DA" w:rsidRDefault="006B6684" w:rsidP="006B668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7" w:type="pct"/>
          </w:tcPr>
          <w:p w:rsidR="006B6684" w:rsidRDefault="006B6684" w:rsidP="00954F0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2 </w:t>
            </w:r>
            <w:r w:rsidR="007C2703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954F0A">
              <w:rPr>
                <w:rFonts w:ascii="Times New Roman" w:hAnsi="Times New Roman"/>
                <w:b/>
                <w:sz w:val="28"/>
                <w:szCs w:val="28"/>
              </w:rPr>
              <w:t>05 902,9</w:t>
            </w:r>
          </w:p>
          <w:p w:rsidR="00954F0A" w:rsidRPr="00D174FF" w:rsidRDefault="00954F0A" w:rsidP="00954F0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3199E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5" w:type="pct"/>
          </w:tcPr>
          <w:p w:rsidR="006B6684" w:rsidRPr="00D174FF" w:rsidRDefault="006B6684" w:rsidP="000D0F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66 524,7</w:t>
            </w:r>
          </w:p>
        </w:tc>
        <w:tc>
          <w:tcPr>
            <w:tcW w:w="573" w:type="pct"/>
          </w:tcPr>
          <w:p w:rsidR="006B6684" w:rsidRPr="00D174FF" w:rsidRDefault="006B6684" w:rsidP="00EF4C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113 931,3</w:t>
            </w:r>
          </w:p>
        </w:tc>
        <w:tc>
          <w:tcPr>
            <w:tcW w:w="625" w:type="pct"/>
          </w:tcPr>
          <w:p w:rsidR="006B6684" w:rsidRPr="00D174FF" w:rsidRDefault="00F13020" w:rsidP="00BB3288">
            <w:pPr>
              <w:ind w:right="-10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6B6684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41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BB3288">
              <w:rPr>
                <w:rFonts w:ascii="Times New Roman" w:hAnsi="Times New Roman"/>
                <w:b/>
                <w:bCs/>
                <w:sz w:val="28"/>
                <w:szCs w:val="28"/>
              </w:rPr>
              <w:t>040</w:t>
            </w:r>
            <w:r w:rsidR="00E63465"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625" w:type="pct"/>
          </w:tcPr>
          <w:p w:rsidR="006B6684" w:rsidRPr="00D174FF" w:rsidRDefault="006B6684" w:rsidP="00BB328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BB3288">
              <w:rPr>
                <w:rFonts w:ascii="Times New Roman" w:hAnsi="Times New Roman"/>
                <w:b/>
                <w:bCs/>
                <w:sz w:val="28"/>
                <w:szCs w:val="28"/>
              </w:rPr>
              <w:t>933 183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677" w:type="pct"/>
          </w:tcPr>
          <w:p w:rsidR="006B6684" w:rsidRPr="00D174FF" w:rsidRDefault="007C2703" w:rsidP="007C270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601 578,4</w:t>
            </w:r>
          </w:p>
        </w:tc>
        <w:tc>
          <w:tcPr>
            <w:tcW w:w="727" w:type="pct"/>
          </w:tcPr>
          <w:p w:rsidR="006B6684" w:rsidRPr="00D174FF" w:rsidRDefault="006B6684" w:rsidP="007C270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>2 </w:t>
            </w:r>
            <w:r w:rsidR="007C2703">
              <w:rPr>
                <w:rFonts w:ascii="Times New Roman" w:hAnsi="Times New Roman"/>
                <w:b/>
                <w:bCs/>
                <w:sz w:val="28"/>
                <w:szCs w:val="28"/>
              </w:rPr>
              <w:t>756</w:t>
            </w:r>
            <w:r w:rsidR="00D174F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7C2703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58</w:t>
            </w:r>
            <w:r w:rsidR="00D174FF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B3D6A" w:rsidRPr="00D174FF" w:rsidRDefault="002B3D6A" w:rsidP="002B3D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174FF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65 132,</w:t>
            </w:r>
            <w:r w:rsidR="00D174FF" w:rsidRPr="00D174F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73" w:type="pct"/>
          </w:tcPr>
          <w:p w:rsidR="006703CB" w:rsidRPr="00D174FF" w:rsidRDefault="002B3D6A" w:rsidP="00EF4C2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11</w:t>
            </w:r>
            <w:r w:rsidR="00EF4C2A" w:rsidRPr="00D174FF">
              <w:rPr>
                <w:rFonts w:ascii="Times New Roman" w:hAnsi="Times New Roman"/>
                <w:b/>
                <w:sz w:val="28"/>
                <w:szCs w:val="28"/>
              </w:rPr>
              <w:t>3 917,5</w:t>
            </w:r>
          </w:p>
        </w:tc>
        <w:tc>
          <w:tcPr>
            <w:tcW w:w="625" w:type="pct"/>
          </w:tcPr>
          <w:p w:rsidR="006703CB" w:rsidRPr="00D174FF" w:rsidRDefault="00F13020" w:rsidP="00BB328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0</w:t>
            </w:r>
            <w:r w:rsidR="00BB3288">
              <w:rPr>
                <w:rFonts w:ascii="Times New Roman" w:hAnsi="Times New Roman"/>
                <w:b/>
                <w:sz w:val="28"/>
                <w:szCs w:val="28"/>
              </w:rPr>
              <w:t>19 121</w:t>
            </w:r>
            <w:r w:rsidR="001323F0" w:rsidRPr="00D174FF">
              <w:rPr>
                <w:rFonts w:ascii="Times New Roman" w:hAnsi="Times New Roman"/>
                <w:b/>
                <w:sz w:val="28"/>
                <w:szCs w:val="28"/>
              </w:rPr>
              <w:t>,6</w:t>
            </w:r>
          </w:p>
        </w:tc>
        <w:tc>
          <w:tcPr>
            <w:tcW w:w="625" w:type="pct"/>
          </w:tcPr>
          <w:p w:rsidR="006703CB" w:rsidRPr="00D174FF" w:rsidRDefault="006703CB" w:rsidP="0031752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C2703">
              <w:rPr>
                <w:rFonts w:ascii="Times New Roman" w:hAnsi="Times New Roman"/>
                <w:b/>
                <w:bCs/>
                <w:sz w:val="28"/>
                <w:szCs w:val="28"/>
              </w:rPr>
              <w:t>933 183,0</w:t>
            </w:r>
          </w:p>
        </w:tc>
        <w:tc>
          <w:tcPr>
            <w:tcW w:w="677" w:type="pct"/>
          </w:tcPr>
          <w:p w:rsidR="006703CB" w:rsidRDefault="007C2703" w:rsidP="00D8570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601 578,4</w:t>
            </w:r>
          </w:p>
          <w:p w:rsidR="007C2703" w:rsidRPr="00D174FF" w:rsidRDefault="007C2703" w:rsidP="00D8570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7" w:type="pct"/>
          </w:tcPr>
          <w:p w:rsidR="006703CB" w:rsidRPr="00D174FF" w:rsidRDefault="002B3D6A" w:rsidP="007C270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12F3B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7C2703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  <w:r w:rsidR="00F13020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7C2703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  <w:r w:rsidR="00F13020"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31752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5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CB" w:rsidRPr="00D174FF" w:rsidRDefault="008A6DE5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1 391,9</w:t>
            </w:r>
          </w:p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3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B3D6A" w:rsidRPr="00D174FF" w:rsidRDefault="002B3D6A" w:rsidP="002B3D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13,80</w:t>
            </w:r>
          </w:p>
        </w:tc>
        <w:tc>
          <w:tcPr>
            <w:tcW w:w="625" w:type="pct"/>
          </w:tcPr>
          <w:p w:rsidR="006703CB" w:rsidRPr="00D174FF" w:rsidRDefault="006703CB" w:rsidP="00F319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21 919,2</w:t>
            </w:r>
          </w:p>
          <w:p w:rsidR="002B3D6A" w:rsidRPr="00D174FF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5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6703CB" w:rsidRPr="00D174FF" w:rsidRDefault="006703CB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6703CB" w:rsidP="0031752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23 324,9</w:t>
            </w:r>
          </w:p>
        </w:tc>
      </w:tr>
      <w:tr w:rsidR="006B6684" w:rsidRPr="00CC5FFA" w:rsidTr="00A064AE">
        <w:tc>
          <w:tcPr>
            <w:tcW w:w="1198" w:type="pct"/>
          </w:tcPr>
          <w:p w:rsidR="006B6684" w:rsidRPr="00E95229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95229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5" w:type="pct"/>
          </w:tcPr>
          <w:p w:rsidR="006B6684" w:rsidRPr="00D174FF" w:rsidRDefault="00D174FF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25 198,9</w:t>
            </w:r>
          </w:p>
        </w:tc>
        <w:tc>
          <w:tcPr>
            <w:tcW w:w="573" w:type="pct"/>
          </w:tcPr>
          <w:p w:rsidR="006B6684" w:rsidRPr="00D174FF" w:rsidRDefault="006B668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6B6684" w:rsidRPr="00D174FF" w:rsidRDefault="006B6684" w:rsidP="00281BC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  93 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455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,2</w:t>
            </w:r>
          </w:p>
        </w:tc>
        <w:tc>
          <w:tcPr>
            <w:tcW w:w="625" w:type="pct"/>
          </w:tcPr>
          <w:p w:rsidR="006B6684" w:rsidRPr="00D174FF" w:rsidRDefault="006B6684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1 165,5</w:t>
            </w:r>
          </w:p>
        </w:tc>
        <w:tc>
          <w:tcPr>
            <w:tcW w:w="677" w:type="pct"/>
          </w:tcPr>
          <w:p w:rsidR="006B6684" w:rsidRPr="00D174FF" w:rsidRDefault="006B668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727" w:type="pct"/>
          </w:tcPr>
          <w:p w:rsidR="006B6684" w:rsidRPr="00D174FF" w:rsidRDefault="006B6684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14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644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295F00" w:rsidRPr="00F3199E" w:rsidTr="00A064AE">
        <w:tc>
          <w:tcPr>
            <w:tcW w:w="1198" w:type="pct"/>
          </w:tcPr>
          <w:p w:rsidR="00295F00" w:rsidRPr="00F3199E" w:rsidRDefault="00295F00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95F00" w:rsidRPr="00D174FF" w:rsidRDefault="00D174FF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95F00" w:rsidRPr="00D174FF">
              <w:rPr>
                <w:rFonts w:ascii="Times New Roman" w:hAnsi="Times New Roman"/>
                <w:b/>
                <w:sz w:val="28"/>
                <w:szCs w:val="28"/>
              </w:rPr>
              <w:t>25 198,9</w:t>
            </w:r>
          </w:p>
        </w:tc>
        <w:tc>
          <w:tcPr>
            <w:tcW w:w="573" w:type="pct"/>
          </w:tcPr>
          <w:p w:rsidR="00295F00" w:rsidRPr="00D174FF" w:rsidRDefault="008E265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295F00" w:rsidRPr="00D174FF" w:rsidRDefault="00295F00" w:rsidP="00281BC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93 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455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,2</w:t>
            </w:r>
          </w:p>
        </w:tc>
        <w:tc>
          <w:tcPr>
            <w:tcW w:w="625" w:type="pct"/>
          </w:tcPr>
          <w:p w:rsidR="00295F00" w:rsidRPr="00D174FF" w:rsidRDefault="00295F00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1 165,5</w:t>
            </w:r>
          </w:p>
        </w:tc>
        <w:tc>
          <w:tcPr>
            <w:tcW w:w="677" w:type="pct"/>
          </w:tcPr>
          <w:p w:rsidR="00295F00" w:rsidRPr="00D174FF" w:rsidRDefault="00295F00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727" w:type="pct"/>
          </w:tcPr>
          <w:p w:rsidR="00295F00" w:rsidRPr="00D174FF" w:rsidRDefault="00295F00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E95229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644</w:t>
            </w:r>
            <w:r w:rsidR="00E95229"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C90AD2" w:rsidRPr="00C526AD" w:rsidRDefault="00C90AD2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B0588D" w:rsidRDefault="00B0588D" w:rsidP="00897CF5">
      <w:pPr>
        <w:rPr>
          <w:b/>
          <w:sz w:val="28"/>
          <w:szCs w:val="28"/>
        </w:rPr>
      </w:pPr>
    </w:p>
    <w:p w:rsidR="0018442F" w:rsidRPr="00B84890" w:rsidRDefault="00C6761F" w:rsidP="0018442F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C6761F">
        <w:rPr>
          <w:b/>
          <w:sz w:val="28"/>
          <w:szCs w:val="28"/>
        </w:rPr>
        <w:t xml:space="preserve">   </w:t>
      </w:r>
      <w:r w:rsidR="00155651">
        <w:rPr>
          <w:b/>
          <w:sz w:val="28"/>
          <w:szCs w:val="28"/>
        </w:rPr>
        <w:tab/>
      </w:r>
      <w:r w:rsidR="0018442F">
        <w:rPr>
          <w:b/>
          <w:sz w:val="28"/>
          <w:szCs w:val="28"/>
        </w:rPr>
        <w:t xml:space="preserve">      </w:t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897CF5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p w:rsidR="00FB09EE" w:rsidRPr="00897CF5" w:rsidRDefault="00FB09EE" w:rsidP="00897CF5">
      <w:pPr>
        <w:rPr>
          <w:b/>
          <w:sz w:val="28"/>
          <w:szCs w:val="28"/>
        </w:rPr>
      </w:pPr>
    </w:p>
    <w:p w:rsidR="00605ED8" w:rsidRDefault="00897CF5" w:rsidP="00E101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="00605ED8">
        <w:rPr>
          <w:b/>
          <w:sz w:val="28"/>
          <w:szCs w:val="28"/>
        </w:rPr>
        <w:t xml:space="preserve">    </w:t>
      </w:r>
      <w:r w:rsidR="00605ED8">
        <w:rPr>
          <w:b/>
          <w:sz w:val="28"/>
          <w:szCs w:val="28"/>
        </w:rPr>
        <w:tab/>
      </w:r>
    </w:p>
    <w:p w:rsidR="00E101F5" w:rsidRDefault="00605ED8" w:rsidP="00E101F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  <w:t xml:space="preserve">Додаток 2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 міської ради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DB6FC5" w:rsidRPr="00F527E6" w:rsidRDefault="00E101F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03.05.2019  № 1684 зі змінами</w:t>
      </w:r>
    </w:p>
    <w:p w:rsidR="00764E7A" w:rsidRDefault="00DB6FC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pacing w:val="-13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AF0ECC">
        <w:rPr>
          <w:b/>
          <w:bCs/>
          <w:sz w:val="28"/>
          <w:szCs w:val="28"/>
          <w:lang w:val="uk-UA"/>
        </w:rPr>
        <w:t>0</w:t>
      </w:r>
      <w:r w:rsidR="00742B33">
        <w:rPr>
          <w:b/>
          <w:bCs/>
          <w:sz w:val="28"/>
          <w:szCs w:val="28"/>
          <w:lang w:val="uk-UA"/>
        </w:rPr>
        <w:t>8</w:t>
      </w:r>
      <w:r w:rsidR="00AF0ECC">
        <w:rPr>
          <w:b/>
          <w:bCs/>
          <w:sz w:val="28"/>
          <w:szCs w:val="28"/>
          <w:lang w:val="uk-UA"/>
        </w:rPr>
        <w:t>.11</w:t>
      </w:r>
      <w:r>
        <w:rPr>
          <w:b/>
          <w:bCs/>
          <w:sz w:val="28"/>
          <w:szCs w:val="28"/>
          <w:lang w:val="uk-UA"/>
        </w:rPr>
        <w:t>.</w:t>
      </w:r>
      <w:r w:rsidRPr="00364947">
        <w:rPr>
          <w:b/>
          <w:bCs/>
          <w:sz w:val="28"/>
          <w:szCs w:val="28"/>
          <w:lang w:val="uk-UA"/>
        </w:rPr>
        <w:t>2019</w:t>
      </w:r>
      <w:r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 № </w:t>
      </w:r>
      <w:r w:rsidR="00742B33">
        <w:rPr>
          <w:b/>
          <w:bCs/>
          <w:sz w:val="28"/>
          <w:szCs w:val="28"/>
          <w:lang w:val="uk-UA"/>
        </w:rPr>
        <w:t xml:space="preserve"> 1956</w:t>
      </w:r>
    </w:p>
    <w:p w:rsidR="000638AA" w:rsidRDefault="000638A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Pr="00E61A44" w:rsidRDefault="00E101F5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>в м.Чернівцях на 201</w:t>
      </w:r>
      <w:r w:rsidR="006775C6"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374C91" w:rsidRDefault="00374C91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0638AA" w:rsidRDefault="000638AA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C34A69" w:rsidRDefault="00C34A69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101F5" w:rsidRPr="00C526AD" w:rsidRDefault="00E101F5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38"/>
        <w:gridCol w:w="1069"/>
        <w:gridCol w:w="1095"/>
        <w:gridCol w:w="1101"/>
        <w:gridCol w:w="1526"/>
      </w:tblGrid>
      <w:tr w:rsidR="00CA0663" w:rsidRPr="00C526AD" w:rsidTr="003064A6">
        <w:tc>
          <w:tcPr>
            <w:tcW w:w="235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E630A5" w:rsidRDefault="00E630A5" w:rsidP="00F33FC3">
            <w:pPr>
              <w:jc w:val="center"/>
              <w:rPr>
                <w:sz w:val="24"/>
                <w:szCs w:val="24"/>
              </w:rPr>
            </w:pPr>
          </w:p>
          <w:p w:rsidR="00CA0663" w:rsidRPr="00E630A5" w:rsidRDefault="00CA0663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CA0663" w:rsidRPr="00E630A5" w:rsidRDefault="00CA0663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CA0663" w:rsidRPr="003B2895" w:rsidRDefault="00CA0663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77967" w:rsidRPr="00C526AD" w:rsidTr="00677967">
        <w:tc>
          <w:tcPr>
            <w:tcW w:w="235" w:type="pct"/>
            <w:vMerge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677967" w:rsidRPr="00E630A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677967" w:rsidRPr="003B289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677967" w:rsidRPr="003B289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C526AD" w:rsidTr="00677967">
        <w:tc>
          <w:tcPr>
            <w:tcW w:w="235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CD558F">
              <w:rPr>
                <w:sz w:val="24"/>
                <w:szCs w:val="24"/>
              </w:rPr>
              <w:t>1</w:t>
            </w:r>
            <w:r w:rsidR="00677967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677967"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 w:rsidR="00677967"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CA0663" w:rsidRPr="003B2895" w:rsidRDefault="00CA0663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764E7A" w:rsidTr="00677967">
        <w:tc>
          <w:tcPr>
            <w:tcW w:w="235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E630A5">
        <w:tc>
          <w:tcPr>
            <w:tcW w:w="235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CA0663" w:rsidRPr="002736C5" w:rsidRDefault="00CA0663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3064A6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677967" w:rsidRPr="00A051D6" w:rsidRDefault="00677967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A051D6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Кількість об’єктів </w:t>
            </w:r>
            <w:r w:rsidRPr="00A051D6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 xml:space="preserve"> рамках здійснення заходів щодо </w:t>
            </w:r>
            <w:r w:rsidRPr="00A051D6">
              <w:rPr>
                <w:bCs/>
                <w:sz w:val="24"/>
                <w:szCs w:val="24"/>
              </w:rPr>
              <w:t>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724A2E">
            <w:pPr>
              <w:jc w:val="center"/>
              <w:rPr>
                <w:sz w:val="24"/>
                <w:szCs w:val="24"/>
              </w:rPr>
            </w:pPr>
          </w:p>
          <w:p w:rsidR="00EE2771" w:rsidRDefault="00EE2771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8F5948" w:rsidRDefault="00EE2771" w:rsidP="0072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8F5948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вулично-шляхової мережі міста:</w:t>
            </w:r>
          </w:p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доріг</w:t>
            </w:r>
          </w:p>
          <w:p w:rsidR="00677967" w:rsidRPr="00CD558F" w:rsidRDefault="00677967" w:rsidP="00D92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5E2608" w:rsidRPr="00CD558F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677967" w:rsidRPr="00CD558F" w:rsidRDefault="00EA47C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ED08CE" w:rsidP="00677967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19</w:t>
            </w:r>
            <w:r w:rsidR="00905E95" w:rsidRPr="0068596F">
              <w:rPr>
                <w:sz w:val="24"/>
                <w:szCs w:val="24"/>
              </w:rPr>
              <w:t>6</w:t>
            </w:r>
          </w:p>
          <w:p w:rsidR="00677967" w:rsidRPr="0068596F" w:rsidRDefault="00824B7E" w:rsidP="00677967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11</w:t>
            </w:r>
            <w:r w:rsidR="00905E95" w:rsidRPr="0068596F">
              <w:rPr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ED08CE" w:rsidRPr="0068596F" w:rsidRDefault="00905E95" w:rsidP="00ED08CE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101</w:t>
            </w:r>
          </w:p>
          <w:p w:rsidR="00677967" w:rsidRPr="0068596F" w:rsidRDefault="00CB6F4C" w:rsidP="00905E95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7</w:t>
            </w:r>
            <w:r w:rsidR="00905E95" w:rsidRPr="0068596F">
              <w:rPr>
                <w:sz w:val="24"/>
                <w:szCs w:val="24"/>
              </w:rPr>
              <w:t>7</w:t>
            </w:r>
          </w:p>
        </w:tc>
        <w:tc>
          <w:tcPr>
            <w:tcW w:w="378" w:type="pct"/>
          </w:tcPr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08731A" w:rsidP="00677967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5</w:t>
            </w:r>
            <w:r w:rsidR="00905E95" w:rsidRPr="0068596F">
              <w:rPr>
                <w:sz w:val="24"/>
                <w:szCs w:val="24"/>
              </w:rPr>
              <w:t>9</w:t>
            </w: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24</w:t>
            </w:r>
          </w:p>
        </w:tc>
        <w:tc>
          <w:tcPr>
            <w:tcW w:w="524" w:type="pct"/>
          </w:tcPr>
          <w:p w:rsidR="00677967" w:rsidRPr="0068596F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905E95" w:rsidRPr="0068596F" w:rsidRDefault="00905E95" w:rsidP="00905E95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579</w:t>
            </w:r>
          </w:p>
          <w:p w:rsidR="00677967" w:rsidRPr="0068596F" w:rsidRDefault="003114F6" w:rsidP="00905E95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2</w:t>
            </w:r>
            <w:r w:rsidR="0008731A" w:rsidRPr="0068596F">
              <w:rPr>
                <w:sz w:val="24"/>
                <w:szCs w:val="24"/>
              </w:rPr>
              <w:t>6</w:t>
            </w:r>
            <w:r w:rsidR="00905E95" w:rsidRPr="0068596F">
              <w:rPr>
                <w:sz w:val="24"/>
                <w:szCs w:val="24"/>
              </w:rPr>
              <w:t>7</w:t>
            </w:r>
          </w:p>
        </w:tc>
      </w:tr>
    </w:tbl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1107"/>
        <w:gridCol w:w="1095"/>
        <w:gridCol w:w="1101"/>
        <w:gridCol w:w="1526"/>
      </w:tblGrid>
      <w:tr w:rsidR="00677967" w:rsidRPr="00CD558F" w:rsidTr="003064A6">
        <w:tc>
          <w:tcPr>
            <w:tcW w:w="235" w:type="pct"/>
          </w:tcPr>
          <w:p w:rsidR="00677967" w:rsidRPr="002736C5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Default="00677967" w:rsidP="00796734">
            <w:pPr>
              <w:ind w:right="-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яких планується здійснити капітальний ремонт, будівництво чи реконструкцію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 xml:space="preserve">ів)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5E5E88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CD558F" w:rsidRDefault="005E2608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091D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EB76A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ED08CE" w:rsidP="00D9206B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15</w:t>
            </w:r>
            <w:r w:rsidR="00905E95" w:rsidRPr="0068596F">
              <w:rPr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905E95" w:rsidP="00677967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50</w:t>
            </w:r>
          </w:p>
        </w:tc>
        <w:tc>
          <w:tcPr>
            <w:tcW w:w="378" w:type="pct"/>
          </w:tcPr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905E95" w:rsidP="00677967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27</w:t>
            </w:r>
          </w:p>
        </w:tc>
        <w:tc>
          <w:tcPr>
            <w:tcW w:w="524" w:type="pct"/>
          </w:tcPr>
          <w:p w:rsidR="00677967" w:rsidRPr="0068596F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905E95" w:rsidRPr="0068596F" w:rsidRDefault="00905E95" w:rsidP="00905E95">
            <w:pPr>
              <w:jc w:val="center"/>
              <w:rPr>
                <w:sz w:val="24"/>
                <w:szCs w:val="24"/>
              </w:rPr>
            </w:pPr>
            <w:r w:rsidRPr="0068596F">
              <w:rPr>
                <w:sz w:val="24"/>
                <w:szCs w:val="24"/>
              </w:rPr>
              <w:t>291</w:t>
            </w:r>
          </w:p>
          <w:p w:rsidR="00DD5782" w:rsidRPr="0068596F" w:rsidRDefault="00DD5782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68596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rPr>
          <w:trHeight w:val="70"/>
        </w:trPr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Pr="00CD558F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Pr="009E6574" w:rsidRDefault="00677967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F527E6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9E091D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170067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 xml:space="preserve">проектів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  <w:r>
              <w:rPr>
                <w:sz w:val="24"/>
                <w:szCs w:val="24"/>
              </w:rPr>
              <w:t>,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необхідно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>проектів</w:t>
            </w: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9E091D" w:rsidP="00732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D916A4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091D">
              <w:rPr>
                <w:sz w:val="24"/>
                <w:szCs w:val="24"/>
              </w:rPr>
              <w:t>5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677967" w:rsidRDefault="00677967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Pr="00A00585" w:rsidRDefault="00A00585" w:rsidP="00A00585">
            <w:pPr>
              <w:pStyle w:val="ac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B6571C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"Міськсвітло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"Спецкомбінат"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4C25" w:rsidRDefault="00AF4C25"/>
    <w:p w:rsidR="00AF4C25" w:rsidRDefault="00AF4C25"/>
    <w:p w:rsidR="00842418" w:rsidRDefault="00842418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675CE" w:rsidRDefault="00A675C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"Чернівціспецкомунтранс"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AF4C2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„Чернівціміськліфт"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D558F" w:rsidTr="003064A6">
        <w:tc>
          <w:tcPr>
            <w:tcW w:w="235" w:type="pct"/>
          </w:tcPr>
          <w:p w:rsidR="00EC379D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EC379D" w:rsidRPr="00C46453" w:rsidRDefault="00EC379D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EC379D" w:rsidRDefault="00EC379D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EC379D" w:rsidRPr="00CD558F" w:rsidRDefault="00EC379D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526AD" w:rsidTr="00E630A5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EC379D" w:rsidRPr="002736C5" w:rsidRDefault="00EC379D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EC379D" w:rsidRPr="00CD558F" w:rsidRDefault="00EC379D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Pr="00A00585" w:rsidRDefault="00EC379D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вулично-шляхової мережі міста:</w:t>
            </w:r>
          </w:p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EC379D" w:rsidRPr="00CD558F" w:rsidRDefault="00EC379D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641,0</w:t>
            </w:r>
          </w:p>
          <w:p w:rsidR="00EC379D" w:rsidRPr="00441A85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345,1</w:t>
            </w: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1D7908" w:rsidRPr="00B84890" w:rsidRDefault="001D7908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2752,8</w:t>
            </w:r>
          </w:p>
          <w:p w:rsidR="00EC379D" w:rsidRPr="00B84890" w:rsidRDefault="001D7908" w:rsidP="001D79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235A7" w:rsidRPr="00B8489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24,3</w:t>
            </w:r>
          </w:p>
        </w:tc>
        <w:tc>
          <w:tcPr>
            <w:tcW w:w="376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50F56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48</w:t>
            </w:r>
            <w:r w:rsidR="001D7908">
              <w:rPr>
                <w:sz w:val="24"/>
                <w:szCs w:val="24"/>
              </w:rPr>
              <w:t>75,3</w:t>
            </w:r>
          </w:p>
          <w:p w:rsidR="00EC379D" w:rsidRPr="00B84890" w:rsidRDefault="00EC379D" w:rsidP="001D7908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1A4F28">
              <w:rPr>
                <w:sz w:val="24"/>
                <w:szCs w:val="24"/>
              </w:rPr>
              <w:t>9</w:t>
            </w:r>
            <w:r w:rsidR="001D7908">
              <w:rPr>
                <w:sz w:val="24"/>
                <w:szCs w:val="24"/>
              </w:rPr>
              <w:t>78,5</w:t>
            </w:r>
          </w:p>
        </w:tc>
        <w:tc>
          <w:tcPr>
            <w:tcW w:w="378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1D7908" w:rsidRPr="00B84890" w:rsidRDefault="001D7908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6604,5</w:t>
            </w:r>
          </w:p>
          <w:p w:rsidR="00EC379D" w:rsidRPr="00B84890" w:rsidRDefault="00EC379D" w:rsidP="00D50F5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D50F56" w:rsidRPr="00B84890">
              <w:rPr>
                <w:sz w:val="24"/>
                <w:szCs w:val="24"/>
              </w:rPr>
              <w:t>949,6</w:t>
            </w:r>
          </w:p>
        </w:tc>
        <w:tc>
          <w:tcPr>
            <w:tcW w:w="524" w:type="pct"/>
          </w:tcPr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50F56" w:rsidP="00F33FC3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</w:t>
            </w:r>
            <w:r w:rsidR="001D7908">
              <w:rPr>
                <w:sz w:val="24"/>
                <w:szCs w:val="24"/>
              </w:rPr>
              <w:t>924,5</w:t>
            </w:r>
          </w:p>
          <w:p w:rsidR="00EC379D" w:rsidRPr="00B84890" w:rsidRDefault="001A4F28" w:rsidP="001D79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D7908">
              <w:rPr>
                <w:sz w:val="24"/>
                <w:szCs w:val="24"/>
              </w:rPr>
              <w:t>809,5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CD558F" w:rsidRDefault="00677967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  </w:t>
            </w:r>
            <w:r>
              <w:rPr>
                <w:sz w:val="24"/>
                <w:szCs w:val="24"/>
              </w:rPr>
              <w:t>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</w:t>
            </w:r>
          </w:p>
        </w:tc>
        <w:tc>
          <w:tcPr>
            <w:tcW w:w="384" w:type="pct"/>
          </w:tcPr>
          <w:p w:rsidR="00677967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441A8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A00585">
            <w:pPr>
              <w:jc w:val="center"/>
              <w:rPr>
                <w:sz w:val="24"/>
                <w:szCs w:val="24"/>
              </w:rPr>
            </w:pPr>
          </w:p>
          <w:p w:rsidR="00A00585" w:rsidRDefault="00253024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282,2</w:t>
            </w:r>
          </w:p>
          <w:p w:rsidR="00A00585" w:rsidRPr="00441A85" w:rsidRDefault="00A00585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35436">
            <w:pPr>
              <w:jc w:val="both"/>
              <w:rPr>
                <w:sz w:val="24"/>
                <w:szCs w:val="24"/>
              </w:rPr>
            </w:pPr>
          </w:p>
          <w:p w:rsidR="00253024" w:rsidRPr="00441A85" w:rsidRDefault="00253024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165D74" w:rsidP="008247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247F0">
              <w:rPr>
                <w:sz w:val="24"/>
                <w:szCs w:val="24"/>
              </w:rPr>
              <w:t>10,1</w:t>
            </w:r>
          </w:p>
        </w:tc>
        <w:tc>
          <w:tcPr>
            <w:tcW w:w="376" w:type="pct"/>
          </w:tcPr>
          <w:p w:rsidR="008247F0" w:rsidRDefault="008247F0" w:rsidP="00390E8A">
            <w:pPr>
              <w:jc w:val="both"/>
              <w:rPr>
                <w:sz w:val="24"/>
                <w:szCs w:val="24"/>
              </w:rPr>
            </w:pPr>
          </w:p>
          <w:p w:rsidR="00677967" w:rsidRDefault="008247F0" w:rsidP="00390E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2907,4</w:t>
            </w:r>
          </w:p>
          <w:p w:rsidR="008247F0" w:rsidRPr="00B84890" w:rsidRDefault="008247F0" w:rsidP="00390E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8247F0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4733,0</w:t>
            </w:r>
          </w:p>
        </w:tc>
        <w:tc>
          <w:tcPr>
            <w:tcW w:w="524" w:type="pct"/>
          </w:tcPr>
          <w:p w:rsidR="00677967" w:rsidRPr="00B84890" w:rsidRDefault="00677967" w:rsidP="00F33FC3">
            <w:pPr>
              <w:jc w:val="both"/>
              <w:rPr>
                <w:sz w:val="28"/>
                <w:szCs w:val="28"/>
              </w:rPr>
            </w:pPr>
          </w:p>
          <w:p w:rsidR="008247F0" w:rsidRDefault="008247F0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2025,1</w:t>
            </w:r>
          </w:p>
          <w:p w:rsidR="00390E8A" w:rsidRPr="00B84890" w:rsidRDefault="00390E8A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677967" w:rsidRPr="00E3621C" w:rsidRDefault="009455DB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677967" w:rsidRPr="00E3621C" w:rsidRDefault="009455DB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4182,0</w:t>
            </w:r>
          </w:p>
        </w:tc>
        <w:tc>
          <w:tcPr>
            <w:tcW w:w="376" w:type="pct"/>
          </w:tcPr>
          <w:p w:rsidR="009455DB" w:rsidRPr="00E3621C" w:rsidRDefault="009455DB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5666,7</w:t>
            </w:r>
          </w:p>
        </w:tc>
        <w:tc>
          <w:tcPr>
            <w:tcW w:w="524" w:type="pct"/>
          </w:tcPr>
          <w:p w:rsidR="00677967" w:rsidRPr="00C17EB9" w:rsidRDefault="009455DB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3289,8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441A85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677967" w:rsidRPr="00441A85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69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06,</w:t>
            </w:r>
            <w:r w:rsidR="0075694E">
              <w:rPr>
                <w:sz w:val="24"/>
                <w:szCs w:val="24"/>
              </w:rPr>
              <w:t>9</w:t>
            </w: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1935,7</w:t>
            </w:r>
          </w:p>
        </w:tc>
        <w:tc>
          <w:tcPr>
            <w:tcW w:w="378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1998,5</w:t>
            </w:r>
          </w:p>
        </w:tc>
        <w:tc>
          <w:tcPr>
            <w:tcW w:w="524" w:type="pct"/>
          </w:tcPr>
          <w:p w:rsidR="00677967" w:rsidRPr="00C526AD" w:rsidRDefault="0075694E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677967" w:rsidRPr="00E3621C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C25019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Default="00677967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FF3890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677967" w:rsidRPr="00FF3890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378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</w:tcPr>
          <w:p w:rsidR="00677967" w:rsidRDefault="00677967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677967" w:rsidRDefault="00677967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>
            <w:pPr>
              <w:rPr>
                <w:sz w:val="24"/>
                <w:szCs w:val="24"/>
              </w:rPr>
            </w:pPr>
            <w:r w:rsidRPr="00235D8A">
              <w:rPr>
                <w:sz w:val="24"/>
                <w:szCs w:val="24"/>
              </w:rPr>
              <w:t>тис.грн.</w:t>
            </w: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C26E0A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677967" w:rsidRPr="00C26E0A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6940B3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"Міськсвітло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"Спецкомбінат"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„Чернівціміськліфт"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C46453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</w:tbl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526AD" w:rsidTr="00A03A7F">
        <w:trPr>
          <w:trHeight w:val="365"/>
        </w:trPr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677967" w:rsidRPr="002736C5" w:rsidRDefault="00677967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43" w:type="pct"/>
          </w:tcPr>
          <w:p w:rsidR="00C659EC" w:rsidRPr="00C526AD" w:rsidRDefault="00C659EC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</w:tcPr>
          <w:p w:rsidR="00C659EC" w:rsidRDefault="00C659EC" w:rsidP="00FF0417">
            <w:pPr>
              <w:jc w:val="center"/>
              <w:rPr>
                <w:sz w:val="28"/>
                <w:szCs w:val="28"/>
              </w:rPr>
            </w:pPr>
          </w:p>
          <w:p w:rsidR="00C659EC" w:rsidRPr="00C526AD" w:rsidRDefault="00C659EC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5E4CC7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59EC" w:rsidRPr="005E4CC7" w:rsidRDefault="00C659EC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капремонту, реконструкції  чи будівництва вулично-шляхової мережі міста в порівнянні з попереднім роком:</w:t>
            </w:r>
          </w:p>
          <w:p w:rsidR="00C659EC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C659EC" w:rsidRPr="00410C78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</w:tcPr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754132" w:rsidRDefault="00C659EC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4B6537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496,8</w:t>
            </w:r>
          </w:p>
          <w:p w:rsidR="00C659EC" w:rsidRPr="00B84890" w:rsidRDefault="00C659EC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- 47,</w:t>
            </w:r>
            <w:r w:rsidR="004B6537" w:rsidRPr="00B84890"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153CB6" w:rsidRPr="00B84890" w:rsidRDefault="00153CB6" w:rsidP="00153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2,</w:t>
            </w:r>
            <w:r w:rsidR="006F041F">
              <w:rPr>
                <w:sz w:val="24"/>
                <w:szCs w:val="24"/>
              </w:rPr>
              <w:t>6</w:t>
            </w:r>
          </w:p>
          <w:p w:rsidR="00C659EC" w:rsidRPr="00B84890" w:rsidRDefault="004B6537" w:rsidP="006F041F">
            <w:pPr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6F041F">
              <w:rPr>
                <w:sz w:val="24"/>
                <w:szCs w:val="24"/>
              </w:rPr>
              <w:t>533,3</w:t>
            </w:r>
          </w:p>
        </w:tc>
        <w:tc>
          <w:tcPr>
            <w:tcW w:w="376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53CB6">
              <w:rPr>
                <w:sz w:val="24"/>
                <w:szCs w:val="24"/>
              </w:rPr>
              <w:t>48,</w:t>
            </w:r>
            <w:r w:rsidR="006F041F">
              <w:rPr>
                <w:sz w:val="24"/>
                <w:szCs w:val="24"/>
              </w:rPr>
              <w:t>5</w:t>
            </w:r>
          </w:p>
          <w:p w:rsidR="00C659EC" w:rsidRPr="00B84890" w:rsidRDefault="00C659EC" w:rsidP="006F041F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6F041F">
              <w:rPr>
                <w:sz w:val="24"/>
                <w:szCs w:val="24"/>
              </w:rPr>
              <w:t>32,5</w:t>
            </w:r>
          </w:p>
        </w:tc>
        <w:tc>
          <w:tcPr>
            <w:tcW w:w="378" w:type="pct"/>
          </w:tcPr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6F041F">
              <w:rPr>
                <w:sz w:val="24"/>
                <w:szCs w:val="24"/>
              </w:rPr>
              <w:t>41,6</w:t>
            </w:r>
          </w:p>
          <w:p w:rsidR="00C659EC" w:rsidRPr="00B84890" w:rsidRDefault="00C659EC" w:rsidP="006F041F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6F041F">
              <w:rPr>
                <w:sz w:val="24"/>
                <w:szCs w:val="24"/>
              </w:rPr>
              <w:t>68,9</w:t>
            </w:r>
          </w:p>
        </w:tc>
        <w:tc>
          <w:tcPr>
            <w:tcW w:w="524" w:type="pct"/>
          </w:tcPr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інфра</w:t>
            </w:r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3621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137148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6F041F" w:rsidP="004B65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310,5</w:t>
            </w:r>
          </w:p>
        </w:tc>
        <w:tc>
          <w:tcPr>
            <w:tcW w:w="376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153CB6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53CB6">
              <w:rPr>
                <w:sz w:val="24"/>
                <w:szCs w:val="24"/>
              </w:rPr>
              <w:t>68,</w:t>
            </w:r>
            <w:r w:rsidR="006F041F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C659EC" w:rsidRPr="00B84890" w:rsidRDefault="00C659EC" w:rsidP="002A0D42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F041F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</w:t>
            </w:r>
            <w:r w:rsidR="006F041F">
              <w:rPr>
                <w:sz w:val="24"/>
                <w:szCs w:val="24"/>
              </w:rPr>
              <w:t>6</w:t>
            </w:r>
            <w:r w:rsidRPr="00B84890">
              <w:rPr>
                <w:sz w:val="24"/>
                <w:szCs w:val="24"/>
              </w:rPr>
              <w:t>,0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C659EC" w:rsidRPr="00410C78" w:rsidRDefault="00C659EC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7,0</w:t>
            </w: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64,0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- 46,0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- 14,0</w:t>
            </w:r>
          </w:p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C659EC" w:rsidRPr="00C742FD" w:rsidRDefault="00C659EC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C659EC" w:rsidRPr="00C742FD" w:rsidRDefault="00C659EC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відновленню  елементів благоустрою - капітальний ремонт об'єктів по заходах Програми реалізації Бюджету ініц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D06D7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3B278C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3B278C" w:rsidRDefault="00C659EC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C659EC" w:rsidRPr="003B278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376" w:type="pct"/>
          </w:tcPr>
          <w:p w:rsidR="00C659EC" w:rsidRPr="003B278C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- 67,0</w:t>
            </w:r>
          </w:p>
        </w:tc>
        <w:tc>
          <w:tcPr>
            <w:tcW w:w="378" w:type="pct"/>
          </w:tcPr>
          <w:p w:rsidR="00C659EC" w:rsidRPr="00C526AD" w:rsidRDefault="00C659EC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405C2" w:rsidRDefault="00E405C2"/>
    <w:p w:rsidR="00E405C2" w:rsidRDefault="00E405C2"/>
    <w:p w:rsidR="00E405C2" w:rsidRDefault="00E405C2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333975" w:rsidRPr="00C526AD" w:rsidTr="005E4CC7">
        <w:tc>
          <w:tcPr>
            <w:tcW w:w="235" w:type="pct"/>
          </w:tcPr>
          <w:p w:rsidR="00333975" w:rsidRPr="000614DE" w:rsidRDefault="0033397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333975" w:rsidRDefault="00333975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</w:t>
            </w:r>
            <w:r w:rsidRPr="00C742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333975" w:rsidRPr="00C742FD" w:rsidRDefault="00333975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 w:rsidR="00E405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333975" w:rsidRPr="00C526AD" w:rsidRDefault="00333975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333975" w:rsidRPr="003B278C" w:rsidRDefault="00333975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33975" w:rsidRDefault="00E405C2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Pr="003B278C" w:rsidRDefault="00F747FB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333975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109,0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- 44,</w:t>
            </w:r>
            <w:r w:rsidR="00E405C2">
              <w:rPr>
                <w:sz w:val="24"/>
                <w:szCs w:val="24"/>
              </w:rPr>
              <w:t>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E405C2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- 21,0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333975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"Міськсвітло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"Спецкомбінат"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„Чернівціміськліфт"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F4C25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</w:t>
      </w: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</w:t>
      </w:r>
    </w:p>
    <w:p w:rsidR="000638AA" w:rsidRPr="00EC379D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0638AA" w:rsidRDefault="000638AA" w:rsidP="008E2654">
            <w:pPr>
              <w:jc w:val="center"/>
              <w:rPr>
                <w:sz w:val="24"/>
                <w:szCs w:val="24"/>
              </w:rPr>
            </w:pPr>
          </w:p>
          <w:p w:rsidR="000638AA" w:rsidRPr="00E630A5" w:rsidRDefault="000638AA" w:rsidP="008E2654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0638AA" w:rsidRPr="00E630A5" w:rsidRDefault="000638AA" w:rsidP="008E2654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="00333975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764E7A" w:rsidTr="008E2654">
        <w:tc>
          <w:tcPr>
            <w:tcW w:w="235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9"/>
          </w:tcPr>
          <w:p w:rsidR="000638AA" w:rsidRPr="002736C5" w:rsidRDefault="000638AA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300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358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 інженерних мереж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C62254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61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69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заходи з</w:t>
            </w:r>
            <w:r w:rsidRPr="00F67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124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16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180</w:t>
            </w:r>
          </w:p>
        </w:tc>
      </w:tr>
      <w:tr w:rsidR="002A0D42" w:rsidRPr="00CD558F" w:rsidTr="008E2654">
        <w:trPr>
          <w:trHeight w:val="780"/>
        </w:trPr>
        <w:tc>
          <w:tcPr>
            <w:tcW w:w="235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яких планується здійснити заходи з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4" w:type="pct"/>
          </w:tcPr>
          <w:p w:rsidR="002A0D42" w:rsidRDefault="002A0D42" w:rsidP="008E2654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30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34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2A0D42" w:rsidRPr="002736C5" w:rsidRDefault="002A0D42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2A0D42" w:rsidRPr="00B84890" w:rsidRDefault="00EE3610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149</w:t>
            </w:r>
            <w:r w:rsidR="002A0D42" w:rsidRPr="00B84890">
              <w:rPr>
                <w:sz w:val="24"/>
                <w:szCs w:val="24"/>
              </w:rPr>
              <w:t>,7</w:t>
            </w:r>
          </w:p>
        </w:tc>
        <w:tc>
          <w:tcPr>
            <w:tcW w:w="376" w:type="pct"/>
          </w:tcPr>
          <w:p w:rsidR="002A0D42" w:rsidRPr="00B84890" w:rsidRDefault="00EE3610" w:rsidP="00EE3610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1019,4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497,3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</w:t>
            </w:r>
          </w:p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2A0D42" w:rsidRPr="00B84890" w:rsidRDefault="009429F9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135,7</w:t>
            </w:r>
          </w:p>
        </w:tc>
        <w:tc>
          <w:tcPr>
            <w:tcW w:w="376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106,0</w:t>
            </w:r>
          </w:p>
        </w:tc>
      </w:tr>
    </w:tbl>
    <w:p w:rsidR="000638AA" w:rsidRDefault="000638AA"/>
    <w:p w:rsidR="000638AA" w:rsidRDefault="003339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0638AA" w:rsidRPr="00CD558F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380" w:type="pct"/>
          </w:tcPr>
          <w:p w:rsidR="000638AA" w:rsidRPr="00B84890" w:rsidRDefault="009429F9" w:rsidP="008E2654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175,3</w:t>
            </w:r>
          </w:p>
        </w:tc>
        <w:tc>
          <w:tcPr>
            <w:tcW w:w="376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296,3</w:t>
            </w:r>
          </w:p>
        </w:tc>
        <w:tc>
          <w:tcPr>
            <w:tcW w:w="378" w:type="pct"/>
          </w:tcPr>
          <w:p w:rsidR="000638AA" w:rsidRPr="00B84890" w:rsidRDefault="000638AA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163,6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0638AA" w:rsidRPr="00B84890" w:rsidRDefault="009429F9" w:rsidP="004618E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278,2</w:t>
            </w:r>
          </w:p>
        </w:tc>
        <w:tc>
          <w:tcPr>
            <w:tcW w:w="376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0638AA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429,5</w:t>
            </w:r>
          </w:p>
        </w:tc>
      </w:tr>
      <w:tr w:rsidR="000638AA" w:rsidRPr="00C526AD" w:rsidTr="008E2654">
        <w:trPr>
          <w:trHeight w:val="365"/>
        </w:trPr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0638AA" w:rsidRPr="005B7689" w:rsidRDefault="000638AA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166A1E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- 44,0</w:t>
            </w:r>
          </w:p>
        </w:tc>
        <w:tc>
          <w:tcPr>
            <w:tcW w:w="380" w:type="pct"/>
          </w:tcPr>
          <w:p w:rsidR="004618E2" w:rsidRPr="00166A1E" w:rsidRDefault="004618E2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8442F">
              <w:rPr>
                <w:sz w:val="24"/>
                <w:szCs w:val="24"/>
              </w:rPr>
              <w:t>78</w:t>
            </w:r>
          </w:p>
        </w:tc>
        <w:tc>
          <w:tcPr>
            <w:tcW w:w="376" w:type="pct"/>
          </w:tcPr>
          <w:p w:rsidR="004618E2" w:rsidRPr="00166A1E" w:rsidRDefault="004618E2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8442F">
              <w:rPr>
                <w:sz w:val="24"/>
                <w:szCs w:val="24"/>
              </w:rPr>
              <w:t>98,4</w:t>
            </w:r>
          </w:p>
        </w:tc>
        <w:tc>
          <w:tcPr>
            <w:tcW w:w="378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4618E2" w:rsidRPr="00166A1E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754132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662,0</w:t>
            </w:r>
          </w:p>
        </w:tc>
        <w:tc>
          <w:tcPr>
            <w:tcW w:w="376" w:type="pct"/>
          </w:tcPr>
          <w:p w:rsidR="004618E2" w:rsidRPr="00C526AD" w:rsidRDefault="0018442F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376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- 87,1</w:t>
            </w:r>
          </w:p>
        </w:tc>
        <w:tc>
          <w:tcPr>
            <w:tcW w:w="378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енергозбере-ження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650,00</w:t>
            </w:r>
          </w:p>
        </w:tc>
        <w:tc>
          <w:tcPr>
            <w:tcW w:w="376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0638AA" w:rsidRDefault="000638AA" w:rsidP="000638AA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B84890" w:rsidRPr="00B84890" w:rsidRDefault="00B84890" w:rsidP="00B84890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B84890" w:rsidRPr="00B84890" w:rsidRDefault="00B84890" w:rsidP="00B84890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74C91" w:rsidRPr="00FF0417" w:rsidRDefault="00F13020" w:rsidP="00F13020">
      <w:pPr>
        <w:ind w:left="2124"/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 xml:space="preserve">                                 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</w:p>
    <w:sectPr w:rsidR="00374C91" w:rsidRPr="00FF0417" w:rsidSect="00FF0417">
      <w:headerReference w:type="even" r:id="rId8"/>
      <w:headerReference w:type="default" r:id="rId9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6F8" w:rsidRDefault="00A356F8">
      <w:r>
        <w:separator/>
      </w:r>
    </w:p>
  </w:endnote>
  <w:endnote w:type="continuationSeparator" w:id="0">
    <w:p w:rsidR="00A356F8" w:rsidRDefault="00A3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6F8" w:rsidRDefault="00A356F8">
      <w:r>
        <w:separator/>
      </w:r>
    </w:p>
  </w:footnote>
  <w:footnote w:type="continuationSeparator" w:id="0">
    <w:p w:rsidR="00A356F8" w:rsidRDefault="00A35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08" w:rsidRDefault="00714C7B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D79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7908" w:rsidRDefault="001D790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908" w:rsidRDefault="001D79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46C"/>
    <w:rsid w:val="000060A9"/>
    <w:rsid w:val="000128D9"/>
    <w:rsid w:val="00026727"/>
    <w:rsid w:val="00030E4B"/>
    <w:rsid w:val="0003409C"/>
    <w:rsid w:val="000403EB"/>
    <w:rsid w:val="00050397"/>
    <w:rsid w:val="00050852"/>
    <w:rsid w:val="00051528"/>
    <w:rsid w:val="00060DE0"/>
    <w:rsid w:val="000614DE"/>
    <w:rsid w:val="00061745"/>
    <w:rsid w:val="000638AA"/>
    <w:rsid w:val="00064141"/>
    <w:rsid w:val="00081706"/>
    <w:rsid w:val="00081CE8"/>
    <w:rsid w:val="00083537"/>
    <w:rsid w:val="000837B0"/>
    <w:rsid w:val="0008462B"/>
    <w:rsid w:val="0008731A"/>
    <w:rsid w:val="00090772"/>
    <w:rsid w:val="000947D8"/>
    <w:rsid w:val="00094A93"/>
    <w:rsid w:val="00094F88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7CE5"/>
    <w:rsid w:val="000C61EE"/>
    <w:rsid w:val="000D0FDB"/>
    <w:rsid w:val="000D55E7"/>
    <w:rsid w:val="000D6F53"/>
    <w:rsid w:val="000D730C"/>
    <w:rsid w:val="000E70A9"/>
    <w:rsid w:val="000F339F"/>
    <w:rsid w:val="00100723"/>
    <w:rsid w:val="00100D5D"/>
    <w:rsid w:val="00100E35"/>
    <w:rsid w:val="001011EC"/>
    <w:rsid w:val="00105E4E"/>
    <w:rsid w:val="0010641F"/>
    <w:rsid w:val="00111878"/>
    <w:rsid w:val="0011430B"/>
    <w:rsid w:val="00117F41"/>
    <w:rsid w:val="00122376"/>
    <w:rsid w:val="00122FB1"/>
    <w:rsid w:val="001235A7"/>
    <w:rsid w:val="0012668D"/>
    <w:rsid w:val="0012778E"/>
    <w:rsid w:val="001321A6"/>
    <w:rsid w:val="001323F0"/>
    <w:rsid w:val="00134A86"/>
    <w:rsid w:val="00137148"/>
    <w:rsid w:val="001422E2"/>
    <w:rsid w:val="0014460A"/>
    <w:rsid w:val="00153CB6"/>
    <w:rsid w:val="00155651"/>
    <w:rsid w:val="00161179"/>
    <w:rsid w:val="00161B4D"/>
    <w:rsid w:val="00165D74"/>
    <w:rsid w:val="00170969"/>
    <w:rsid w:val="00177A75"/>
    <w:rsid w:val="0018442F"/>
    <w:rsid w:val="00187B75"/>
    <w:rsid w:val="001913BE"/>
    <w:rsid w:val="001A4E27"/>
    <w:rsid w:val="001A4F28"/>
    <w:rsid w:val="001A6D62"/>
    <w:rsid w:val="001B78FE"/>
    <w:rsid w:val="001C212D"/>
    <w:rsid w:val="001C2C92"/>
    <w:rsid w:val="001C3213"/>
    <w:rsid w:val="001C59AA"/>
    <w:rsid w:val="001D27E3"/>
    <w:rsid w:val="001D7908"/>
    <w:rsid w:val="001E214D"/>
    <w:rsid w:val="001E4A2D"/>
    <w:rsid w:val="001E4C4E"/>
    <w:rsid w:val="001E6A59"/>
    <w:rsid w:val="001E7173"/>
    <w:rsid w:val="001E729C"/>
    <w:rsid w:val="001F0622"/>
    <w:rsid w:val="001F2057"/>
    <w:rsid w:val="001F2FC1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507FD"/>
    <w:rsid w:val="00252AE1"/>
    <w:rsid w:val="00253024"/>
    <w:rsid w:val="002612E7"/>
    <w:rsid w:val="00264D48"/>
    <w:rsid w:val="00270997"/>
    <w:rsid w:val="002736C5"/>
    <w:rsid w:val="00276ABD"/>
    <w:rsid w:val="002776C1"/>
    <w:rsid w:val="00281BC4"/>
    <w:rsid w:val="00282445"/>
    <w:rsid w:val="00282FF1"/>
    <w:rsid w:val="002845A9"/>
    <w:rsid w:val="00287BB4"/>
    <w:rsid w:val="002904D2"/>
    <w:rsid w:val="00290EF8"/>
    <w:rsid w:val="00295D33"/>
    <w:rsid w:val="00295F00"/>
    <w:rsid w:val="002A0D42"/>
    <w:rsid w:val="002A2799"/>
    <w:rsid w:val="002A60E2"/>
    <w:rsid w:val="002B2A13"/>
    <w:rsid w:val="002B3D6A"/>
    <w:rsid w:val="002B4B7C"/>
    <w:rsid w:val="002B52F5"/>
    <w:rsid w:val="002D4D39"/>
    <w:rsid w:val="002D731F"/>
    <w:rsid w:val="002E6195"/>
    <w:rsid w:val="002F1765"/>
    <w:rsid w:val="0030202D"/>
    <w:rsid w:val="0030337F"/>
    <w:rsid w:val="003064A6"/>
    <w:rsid w:val="00307387"/>
    <w:rsid w:val="00311292"/>
    <w:rsid w:val="003114F6"/>
    <w:rsid w:val="00312BD6"/>
    <w:rsid w:val="00316AA0"/>
    <w:rsid w:val="00317525"/>
    <w:rsid w:val="00320FD0"/>
    <w:rsid w:val="00323671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0CF7"/>
    <w:rsid w:val="003837E6"/>
    <w:rsid w:val="00383E9D"/>
    <w:rsid w:val="00390E8A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D51C8"/>
    <w:rsid w:val="003E0A4A"/>
    <w:rsid w:val="003E4BE2"/>
    <w:rsid w:val="003E6771"/>
    <w:rsid w:val="003E7935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370C7"/>
    <w:rsid w:val="00440DE6"/>
    <w:rsid w:val="00441A85"/>
    <w:rsid w:val="00443296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70910"/>
    <w:rsid w:val="00474B7B"/>
    <w:rsid w:val="00482B58"/>
    <w:rsid w:val="004831B9"/>
    <w:rsid w:val="0048434C"/>
    <w:rsid w:val="00484974"/>
    <w:rsid w:val="004857AB"/>
    <w:rsid w:val="0049381B"/>
    <w:rsid w:val="00496148"/>
    <w:rsid w:val="004969D4"/>
    <w:rsid w:val="00496D3B"/>
    <w:rsid w:val="004A10E6"/>
    <w:rsid w:val="004A283C"/>
    <w:rsid w:val="004A3684"/>
    <w:rsid w:val="004A6FF5"/>
    <w:rsid w:val="004A785F"/>
    <w:rsid w:val="004B0DB1"/>
    <w:rsid w:val="004B2217"/>
    <w:rsid w:val="004B3101"/>
    <w:rsid w:val="004B6537"/>
    <w:rsid w:val="004C58B0"/>
    <w:rsid w:val="004C6A98"/>
    <w:rsid w:val="004C7912"/>
    <w:rsid w:val="004E06F7"/>
    <w:rsid w:val="004E17DC"/>
    <w:rsid w:val="004E2EEE"/>
    <w:rsid w:val="004E6455"/>
    <w:rsid w:val="004F0441"/>
    <w:rsid w:val="004F2360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27806"/>
    <w:rsid w:val="00530B23"/>
    <w:rsid w:val="00533239"/>
    <w:rsid w:val="0053736D"/>
    <w:rsid w:val="005375BE"/>
    <w:rsid w:val="0053787A"/>
    <w:rsid w:val="00543395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83E17"/>
    <w:rsid w:val="00585934"/>
    <w:rsid w:val="0059234A"/>
    <w:rsid w:val="0059380D"/>
    <w:rsid w:val="00593CE2"/>
    <w:rsid w:val="00595126"/>
    <w:rsid w:val="00595544"/>
    <w:rsid w:val="00597198"/>
    <w:rsid w:val="005A06E4"/>
    <w:rsid w:val="005A11EB"/>
    <w:rsid w:val="005A1EB2"/>
    <w:rsid w:val="005A50B1"/>
    <w:rsid w:val="005B6E00"/>
    <w:rsid w:val="005C20A7"/>
    <w:rsid w:val="005C43EF"/>
    <w:rsid w:val="005C481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24DE"/>
    <w:rsid w:val="005F2E8A"/>
    <w:rsid w:val="005F698D"/>
    <w:rsid w:val="00600B05"/>
    <w:rsid w:val="00600BEE"/>
    <w:rsid w:val="00601754"/>
    <w:rsid w:val="006020CF"/>
    <w:rsid w:val="00602236"/>
    <w:rsid w:val="00605ED8"/>
    <w:rsid w:val="00613185"/>
    <w:rsid w:val="00613663"/>
    <w:rsid w:val="0061383D"/>
    <w:rsid w:val="0062002A"/>
    <w:rsid w:val="00620830"/>
    <w:rsid w:val="006240CB"/>
    <w:rsid w:val="00625058"/>
    <w:rsid w:val="00630DC1"/>
    <w:rsid w:val="006361CF"/>
    <w:rsid w:val="0063755F"/>
    <w:rsid w:val="00637B67"/>
    <w:rsid w:val="006435B4"/>
    <w:rsid w:val="00645758"/>
    <w:rsid w:val="00645C48"/>
    <w:rsid w:val="00650BA8"/>
    <w:rsid w:val="0065143C"/>
    <w:rsid w:val="00654524"/>
    <w:rsid w:val="0065529A"/>
    <w:rsid w:val="00656F62"/>
    <w:rsid w:val="006603E4"/>
    <w:rsid w:val="00666D64"/>
    <w:rsid w:val="006679B2"/>
    <w:rsid w:val="006703CB"/>
    <w:rsid w:val="006775C6"/>
    <w:rsid w:val="00677967"/>
    <w:rsid w:val="0068485A"/>
    <w:rsid w:val="0068596F"/>
    <w:rsid w:val="00693A4C"/>
    <w:rsid w:val="006940B3"/>
    <w:rsid w:val="00694894"/>
    <w:rsid w:val="00695A43"/>
    <w:rsid w:val="00697C42"/>
    <w:rsid w:val="006A0223"/>
    <w:rsid w:val="006A079E"/>
    <w:rsid w:val="006A3B85"/>
    <w:rsid w:val="006B6684"/>
    <w:rsid w:val="006C3439"/>
    <w:rsid w:val="006C679D"/>
    <w:rsid w:val="006D3295"/>
    <w:rsid w:val="006D3F1C"/>
    <w:rsid w:val="006E0816"/>
    <w:rsid w:val="006E25CD"/>
    <w:rsid w:val="006E280C"/>
    <w:rsid w:val="006F041F"/>
    <w:rsid w:val="006F493C"/>
    <w:rsid w:val="006F553A"/>
    <w:rsid w:val="007027F2"/>
    <w:rsid w:val="00702F92"/>
    <w:rsid w:val="00704220"/>
    <w:rsid w:val="00704B95"/>
    <w:rsid w:val="007141C3"/>
    <w:rsid w:val="00714C7B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2B33"/>
    <w:rsid w:val="00745E3B"/>
    <w:rsid w:val="007469DA"/>
    <w:rsid w:val="00747166"/>
    <w:rsid w:val="00747347"/>
    <w:rsid w:val="00754132"/>
    <w:rsid w:val="0075415D"/>
    <w:rsid w:val="0075694E"/>
    <w:rsid w:val="00756EE1"/>
    <w:rsid w:val="0076150F"/>
    <w:rsid w:val="00761A95"/>
    <w:rsid w:val="00762A1C"/>
    <w:rsid w:val="00764E7A"/>
    <w:rsid w:val="00767661"/>
    <w:rsid w:val="007765C9"/>
    <w:rsid w:val="0078193B"/>
    <w:rsid w:val="00782751"/>
    <w:rsid w:val="0078374C"/>
    <w:rsid w:val="00785E0B"/>
    <w:rsid w:val="0079167A"/>
    <w:rsid w:val="00796734"/>
    <w:rsid w:val="00797100"/>
    <w:rsid w:val="007A250A"/>
    <w:rsid w:val="007A388F"/>
    <w:rsid w:val="007A7143"/>
    <w:rsid w:val="007B11EF"/>
    <w:rsid w:val="007B30B2"/>
    <w:rsid w:val="007B32DC"/>
    <w:rsid w:val="007B7E62"/>
    <w:rsid w:val="007C0F83"/>
    <w:rsid w:val="007C2703"/>
    <w:rsid w:val="007E4BC8"/>
    <w:rsid w:val="007E531D"/>
    <w:rsid w:val="007E531F"/>
    <w:rsid w:val="007F2DB5"/>
    <w:rsid w:val="008079D0"/>
    <w:rsid w:val="00810B9A"/>
    <w:rsid w:val="008122A4"/>
    <w:rsid w:val="00817E30"/>
    <w:rsid w:val="008230A5"/>
    <w:rsid w:val="008247F0"/>
    <w:rsid w:val="00824B7E"/>
    <w:rsid w:val="00827A7F"/>
    <w:rsid w:val="00827C28"/>
    <w:rsid w:val="00835436"/>
    <w:rsid w:val="00840B47"/>
    <w:rsid w:val="00842418"/>
    <w:rsid w:val="00842445"/>
    <w:rsid w:val="008450B0"/>
    <w:rsid w:val="00847C72"/>
    <w:rsid w:val="00857664"/>
    <w:rsid w:val="00857C5B"/>
    <w:rsid w:val="008749AD"/>
    <w:rsid w:val="00874E1F"/>
    <w:rsid w:val="00881A8F"/>
    <w:rsid w:val="00882481"/>
    <w:rsid w:val="008841FA"/>
    <w:rsid w:val="008858EC"/>
    <w:rsid w:val="00890B8A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A6DE5"/>
    <w:rsid w:val="008B09D2"/>
    <w:rsid w:val="008B3B37"/>
    <w:rsid w:val="008B45EB"/>
    <w:rsid w:val="008C0005"/>
    <w:rsid w:val="008C3D4C"/>
    <w:rsid w:val="008C48DD"/>
    <w:rsid w:val="008D118D"/>
    <w:rsid w:val="008D1853"/>
    <w:rsid w:val="008D7611"/>
    <w:rsid w:val="008E1F63"/>
    <w:rsid w:val="008E2654"/>
    <w:rsid w:val="008E747F"/>
    <w:rsid w:val="008E758B"/>
    <w:rsid w:val="008E7F13"/>
    <w:rsid w:val="008F0A7C"/>
    <w:rsid w:val="008F2DDB"/>
    <w:rsid w:val="008F58CA"/>
    <w:rsid w:val="008F5948"/>
    <w:rsid w:val="008F5F80"/>
    <w:rsid w:val="008F6452"/>
    <w:rsid w:val="00905E95"/>
    <w:rsid w:val="00907DBE"/>
    <w:rsid w:val="00916021"/>
    <w:rsid w:val="00921845"/>
    <w:rsid w:val="00922E4C"/>
    <w:rsid w:val="00925549"/>
    <w:rsid w:val="009265DD"/>
    <w:rsid w:val="00927088"/>
    <w:rsid w:val="00930DA5"/>
    <w:rsid w:val="00932D46"/>
    <w:rsid w:val="009352C4"/>
    <w:rsid w:val="009373CC"/>
    <w:rsid w:val="00940250"/>
    <w:rsid w:val="009429F9"/>
    <w:rsid w:val="009455DB"/>
    <w:rsid w:val="00946E07"/>
    <w:rsid w:val="00947BA6"/>
    <w:rsid w:val="00947DF5"/>
    <w:rsid w:val="00950C29"/>
    <w:rsid w:val="00954F0A"/>
    <w:rsid w:val="009563D1"/>
    <w:rsid w:val="00961E25"/>
    <w:rsid w:val="00962843"/>
    <w:rsid w:val="00962CF1"/>
    <w:rsid w:val="00964C84"/>
    <w:rsid w:val="00965263"/>
    <w:rsid w:val="00967525"/>
    <w:rsid w:val="009710DA"/>
    <w:rsid w:val="009717F5"/>
    <w:rsid w:val="00980979"/>
    <w:rsid w:val="00980F11"/>
    <w:rsid w:val="00982C39"/>
    <w:rsid w:val="00984250"/>
    <w:rsid w:val="009849EA"/>
    <w:rsid w:val="00985C07"/>
    <w:rsid w:val="00993130"/>
    <w:rsid w:val="00995FD1"/>
    <w:rsid w:val="009A0D73"/>
    <w:rsid w:val="009A3B7E"/>
    <w:rsid w:val="009B0163"/>
    <w:rsid w:val="009B304E"/>
    <w:rsid w:val="009B5B9F"/>
    <w:rsid w:val="009C1CF2"/>
    <w:rsid w:val="009C518B"/>
    <w:rsid w:val="009C52C5"/>
    <w:rsid w:val="009C6012"/>
    <w:rsid w:val="009D208D"/>
    <w:rsid w:val="009D2C87"/>
    <w:rsid w:val="009D3B61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6B22"/>
    <w:rsid w:val="00A17D91"/>
    <w:rsid w:val="00A210F8"/>
    <w:rsid w:val="00A22206"/>
    <w:rsid w:val="00A253ED"/>
    <w:rsid w:val="00A279FB"/>
    <w:rsid w:val="00A319BC"/>
    <w:rsid w:val="00A33E9E"/>
    <w:rsid w:val="00A34861"/>
    <w:rsid w:val="00A356F8"/>
    <w:rsid w:val="00A4188A"/>
    <w:rsid w:val="00A41E4E"/>
    <w:rsid w:val="00A50C3B"/>
    <w:rsid w:val="00A549BC"/>
    <w:rsid w:val="00A54B28"/>
    <w:rsid w:val="00A55B88"/>
    <w:rsid w:val="00A607C3"/>
    <w:rsid w:val="00A63419"/>
    <w:rsid w:val="00A675CE"/>
    <w:rsid w:val="00A67968"/>
    <w:rsid w:val="00A67B6E"/>
    <w:rsid w:val="00A67DFC"/>
    <w:rsid w:val="00A75CA4"/>
    <w:rsid w:val="00A817EA"/>
    <w:rsid w:val="00A845BB"/>
    <w:rsid w:val="00A87987"/>
    <w:rsid w:val="00A951E6"/>
    <w:rsid w:val="00A9719D"/>
    <w:rsid w:val="00AA5309"/>
    <w:rsid w:val="00AB27E0"/>
    <w:rsid w:val="00AB69C0"/>
    <w:rsid w:val="00AB6ADC"/>
    <w:rsid w:val="00AC5D15"/>
    <w:rsid w:val="00AD21C3"/>
    <w:rsid w:val="00AD230C"/>
    <w:rsid w:val="00AD2D84"/>
    <w:rsid w:val="00AD64B5"/>
    <w:rsid w:val="00AE0422"/>
    <w:rsid w:val="00AE485F"/>
    <w:rsid w:val="00AF02E4"/>
    <w:rsid w:val="00AF0ECC"/>
    <w:rsid w:val="00AF459C"/>
    <w:rsid w:val="00AF4951"/>
    <w:rsid w:val="00AF4C25"/>
    <w:rsid w:val="00B04239"/>
    <w:rsid w:val="00B04FDC"/>
    <w:rsid w:val="00B0588D"/>
    <w:rsid w:val="00B10C8E"/>
    <w:rsid w:val="00B11683"/>
    <w:rsid w:val="00B2096F"/>
    <w:rsid w:val="00B22976"/>
    <w:rsid w:val="00B230A3"/>
    <w:rsid w:val="00B34FB2"/>
    <w:rsid w:val="00B35692"/>
    <w:rsid w:val="00B446D7"/>
    <w:rsid w:val="00B5747D"/>
    <w:rsid w:val="00B57CD1"/>
    <w:rsid w:val="00B6302E"/>
    <w:rsid w:val="00B63210"/>
    <w:rsid w:val="00B654A4"/>
    <w:rsid w:val="00B6571C"/>
    <w:rsid w:val="00B657BD"/>
    <w:rsid w:val="00B70CFB"/>
    <w:rsid w:val="00B76A96"/>
    <w:rsid w:val="00B827E1"/>
    <w:rsid w:val="00B84890"/>
    <w:rsid w:val="00B87085"/>
    <w:rsid w:val="00B91286"/>
    <w:rsid w:val="00BA289A"/>
    <w:rsid w:val="00BA2A6D"/>
    <w:rsid w:val="00BA5B68"/>
    <w:rsid w:val="00BA7EAD"/>
    <w:rsid w:val="00BB3288"/>
    <w:rsid w:val="00BB7D64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11297"/>
    <w:rsid w:val="00C1389B"/>
    <w:rsid w:val="00C15B4D"/>
    <w:rsid w:val="00C1688C"/>
    <w:rsid w:val="00C17EB9"/>
    <w:rsid w:val="00C17F2C"/>
    <w:rsid w:val="00C202D8"/>
    <w:rsid w:val="00C206D0"/>
    <w:rsid w:val="00C24834"/>
    <w:rsid w:val="00C25019"/>
    <w:rsid w:val="00C258CA"/>
    <w:rsid w:val="00C26E0A"/>
    <w:rsid w:val="00C30A64"/>
    <w:rsid w:val="00C32A30"/>
    <w:rsid w:val="00C33DBD"/>
    <w:rsid w:val="00C34A69"/>
    <w:rsid w:val="00C51101"/>
    <w:rsid w:val="00C526AD"/>
    <w:rsid w:val="00C52BB3"/>
    <w:rsid w:val="00C578D7"/>
    <w:rsid w:val="00C62254"/>
    <w:rsid w:val="00C659EC"/>
    <w:rsid w:val="00C667B5"/>
    <w:rsid w:val="00C6761F"/>
    <w:rsid w:val="00C742FD"/>
    <w:rsid w:val="00C746FE"/>
    <w:rsid w:val="00C74AB1"/>
    <w:rsid w:val="00C83081"/>
    <w:rsid w:val="00C8310B"/>
    <w:rsid w:val="00C90AD2"/>
    <w:rsid w:val="00C96D19"/>
    <w:rsid w:val="00CA0663"/>
    <w:rsid w:val="00CA1541"/>
    <w:rsid w:val="00CA1D63"/>
    <w:rsid w:val="00CA2A6D"/>
    <w:rsid w:val="00CA7EB5"/>
    <w:rsid w:val="00CB1AC1"/>
    <w:rsid w:val="00CB59A6"/>
    <w:rsid w:val="00CB6F4C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F1C81"/>
    <w:rsid w:val="00CF1E3A"/>
    <w:rsid w:val="00CF2E54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74FF"/>
    <w:rsid w:val="00D17BF4"/>
    <w:rsid w:val="00D20DF1"/>
    <w:rsid w:val="00D233F9"/>
    <w:rsid w:val="00D27452"/>
    <w:rsid w:val="00D32FA9"/>
    <w:rsid w:val="00D35ABE"/>
    <w:rsid w:val="00D363D3"/>
    <w:rsid w:val="00D40062"/>
    <w:rsid w:val="00D40170"/>
    <w:rsid w:val="00D4216F"/>
    <w:rsid w:val="00D44B6B"/>
    <w:rsid w:val="00D50F56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70F28"/>
    <w:rsid w:val="00D72370"/>
    <w:rsid w:val="00D7338B"/>
    <w:rsid w:val="00D7582E"/>
    <w:rsid w:val="00D776E3"/>
    <w:rsid w:val="00D85705"/>
    <w:rsid w:val="00D85718"/>
    <w:rsid w:val="00D916A4"/>
    <w:rsid w:val="00D9206B"/>
    <w:rsid w:val="00D92114"/>
    <w:rsid w:val="00D9240A"/>
    <w:rsid w:val="00DA53E9"/>
    <w:rsid w:val="00DA60E3"/>
    <w:rsid w:val="00DA7EBC"/>
    <w:rsid w:val="00DB6FC5"/>
    <w:rsid w:val="00DC2691"/>
    <w:rsid w:val="00DC2FB0"/>
    <w:rsid w:val="00DC3C09"/>
    <w:rsid w:val="00DC68D7"/>
    <w:rsid w:val="00DD5782"/>
    <w:rsid w:val="00DD7ED9"/>
    <w:rsid w:val="00DE2922"/>
    <w:rsid w:val="00DE2D33"/>
    <w:rsid w:val="00DF346F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3A0B"/>
    <w:rsid w:val="00E45FFB"/>
    <w:rsid w:val="00E47888"/>
    <w:rsid w:val="00E55FA7"/>
    <w:rsid w:val="00E630A5"/>
    <w:rsid w:val="00E63465"/>
    <w:rsid w:val="00E7259E"/>
    <w:rsid w:val="00E76968"/>
    <w:rsid w:val="00E93D66"/>
    <w:rsid w:val="00E95229"/>
    <w:rsid w:val="00E95722"/>
    <w:rsid w:val="00EA1CBE"/>
    <w:rsid w:val="00EA1FEE"/>
    <w:rsid w:val="00EA47CC"/>
    <w:rsid w:val="00EA6362"/>
    <w:rsid w:val="00EB1DF6"/>
    <w:rsid w:val="00EB1E1D"/>
    <w:rsid w:val="00EB3C40"/>
    <w:rsid w:val="00EB50DA"/>
    <w:rsid w:val="00EB76A9"/>
    <w:rsid w:val="00EC12D7"/>
    <w:rsid w:val="00EC27B1"/>
    <w:rsid w:val="00EC2E60"/>
    <w:rsid w:val="00EC379D"/>
    <w:rsid w:val="00EC591B"/>
    <w:rsid w:val="00ED06D7"/>
    <w:rsid w:val="00ED08CE"/>
    <w:rsid w:val="00ED1350"/>
    <w:rsid w:val="00ED46A0"/>
    <w:rsid w:val="00EE1552"/>
    <w:rsid w:val="00EE2771"/>
    <w:rsid w:val="00EE3610"/>
    <w:rsid w:val="00EE3687"/>
    <w:rsid w:val="00EF079C"/>
    <w:rsid w:val="00EF29E8"/>
    <w:rsid w:val="00EF32E5"/>
    <w:rsid w:val="00EF4C2A"/>
    <w:rsid w:val="00EF59DC"/>
    <w:rsid w:val="00EF5CBE"/>
    <w:rsid w:val="00F00A4A"/>
    <w:rsid w:val="00F11E9A"/>
    <w:rsid w:val="00F12805"/>
    <w:rsid w:val="00F13020"/>
    <w:rsid w:val="00F13CD5"/>
    <w:rsid w:val="00F15F01"/>
    <w:rsid w:val="00F22789"/>
    <w:rsid w:val="00F237CA"/>
    <w:rsid w:val="00F311A2"/>
    <w:rsid w:val="00F3199E"/>
    <w:rsid w:val="00F33A8D"/>
    <w:rsid w:val="00F33FC3"/>
    <w:rsid w:val="00F349D7"/>
    <w:rsid w:val="00F527E6"/>
    <w:rsid w:val="00F6328B"/>
    <w:rsid w:val="00F656E5"/>
    <w:rsid w:val="00F6578D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9B6"/>
    <w:rsid w:val="00F90BE0"/>
    <w:rsid w:val="00F91595"/>
    <w:rsid w:val="00F940CF"/>
    <w:rsid w:val="00F96A26"/>
    <w:rsid w:val="00F97B25"/>
    <w:rsid w:val="00F97D29"/>
    <w:rsid w:val="00FA3B0A"/>
    <w:rsid w:val="00FB09EE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9FC032-7789-4E52-BDB9-426B2F4D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B4615-44D6-4059-8007-BBC933E5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kompvid2</cp:lastModifiedBy>
  <cp:revision>3</cp:revision>
  <cp:lastPrinted>2019-11-13T10:48:00Z</cp:lastPrinted>
  <dcterms:created xsi:type="dcterms:W3CDTF">2020-01-15T14:34:00Z</dcterms:created>
  <dcterms:modified xsi:type="dcterms:W3CDTF">2020-01-15T14:34:00Z</dcterms:modified>
</cp:coreProperties>
</file>