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3E" w:rsidRDefault="00990F3E" w:rsidP="009418BA">
      <w:pPr>
        <w:spacing w:line="232" w:lineRule="auto"/>
        <w:rPr>
          <w:b/>
          <w:sz w:val="28"/>
          <w:lang w:val="uk-UA"/>
        </w:rPr>
      </w:pPr>
      <w:bookmarkStart w:id="0" w:name="_GoBack"/>
      <w:bookmarkEnd w:id="0"/>
    </w:p>
    <w:p w:rsidR="00990F3E" w:rsidRPr="00990F3E" w:rsidRDefault="00A46A49" w:rsidP="00990F3E">
      <w:pPr>
        <w:autoSpaceDE w:val="0"/>
        <w:autoSpaceDN w:val="0"/>
        <w:adjustRightInd w:val="0"/>
        <w:jc w:val="center"/>
        <w:rPr>
          <w:lang w:val="uk-UA"/>
        </w:rPr>
      </w:pPr>
      <w:r w:rsidRPr="00990F3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F3E" w:rsidRPr="00990F3E" w:rsidRDefault="00990F3E" w:rsidP="00990F3E">
      <w:pPr>
        <w:pStyle w:val="a6"/>
        <w:widowControl w:val="0"/>
        <w:spacing w:before="20" w:after="20"/>
        <w:rPr>
          <w:sz w:val="36"/>
          <w:szCs w:val="36"/>
        </w:rPr>
      </w:pPr>
      <w:r w:rsidRPr="00990F3E">
        <w:rPr>
          <w:sz w:val="36"/>
          <w:szCs w:val="36"/>
        </w:rPr>
        <w:t>УКРАЇНА</w:t>
      </w:r>
    </w:p>
    <w:p w:rsidR="00990F3E" w:rsidRPr="00990F3E" w:rsidRDefault="00990F3E" w:rsidP="00990F3E">
      <w:pPr>
        <w:pStyle w:val="1"/>
        <w:widowControl w:val="0"/>
        <w:spacing w:before="20" w:after="20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990F3E">
        <w:rPr>
          <w:rFonts w:ascii="Times New Roman" w:hAnsi="Times New Roman" w:cs="Times New Roman"/>
          <w:sz w:val="36"/>
          <w:szCs w:val="36"/>
        </w:rPr>
        <w:t>Чернівецька  міська  рада</w:t>
      </w:r>
    </w:p>
    <w:p w:rsidR="00990F3E" w:rsidRPr="00990F3E" w:rsidRDefault="000A49D6" w:rsidP="00990F3E">
      <w:pPr>
        <w:jc w:val="center"/>
        <w:rPr>
          <w:b/>
          <w:sz w:val="30"/>
          <w:szCs w:val="30"/>
          <w:lang w:val="uk-UA"/>
        </w:rPr>
      </w:pPr>
      <w:r w:rsidRPr="000A49D6">
        <w:rPr>
          <w:b/>
          <w:sz w:val="30"/>
          <w:szCs w:val="30"/>
        </w:rPr>
        <w:t xml:space="preserve">72 </w:t>
      </w:r>
      <w:r w:rsidR="00990F3E" w:rsidRPr="00990F3E">
        <w:rPr>
          <w:b/>
          <w:sz w:val="30"/>
          <w:szCs w:val="30"/>
          <w:lang w:val="uk-UA"/>
        </w:rPr>
        <w:t>сесія  VІІ скликання</w:t>
      </w:r>
    </w:p>
    <w:p w:rsidR="00990F3E" w:rsidRPr="00990F3E" w:rsidRDefault="00990F3E" w:rsidP="00990F3E">
      <w:pPr>
        <w:pStyle w:val="4"/>
        <w:widowControl w:val="0"/>
        <w:spacing w:before="20" w:after="20"/>
        <w:jc w:val="center"/>
        <w:rPr>
          <w:sz w:val="36"/>
          <w:szCs w:val="36"/>
        </w:rPr>
      </w:pPr>
      <w:r w:rsidRPr="00990F3E">
        <w:rPr>
          <w:sz w:val="36"/>
          <w:szCs w:val="36"/>
        </w:rPr>
        <w:t>Р І Ш Е Н Н Я</w:t>
      </w:r>
    </w:p>
    <w:p w:rsidR="00990F3E" w:rsidRDefault="00990F3E" w:rsidP="009418BA">
      <w:pPr>
        <w:spacing w:line="232" w:lineRule="auto"/>
        <w:rPr>
          <w:b/>
          <w:sz w:val="28"/>
          <w:lang w:val="uk-UA"/>
        </w:rPr>
      </w:pPr>
    </w:p>
    <w:p w:rsidR="00990F3E" w:rsidRDefault="00990F3E" w:rsidP="009418BA">
      <w:pPr>
        <w:spacing w:line="232" w:lineRule="auto"/>
        <w:rPr>
          <w:b/>
          <w:sz w:val="28"/>
          <w:lang w:val="uk-UA"/>
        </w:rPr>
      </w:pPr>
    </w:p>
    <w:p w:rsidR="009418BA" w:rsidRDefault="009418BA" w:rsidP="009418BA">
      <w:pPr>
        <w:spacing w:line="232" w:lineRule="auto"/>
        <w:rPr>
          <w:sz w:val="28"/>
          <w:lang w:val="uk-UA" w:eastAsia="uk-UA"/>
        </w:rPr>
      </w:pPr>
      <w:r>
        <w:rPr>
          <w:b/>
          <w:sz w:val="28"/>
          <w:lang w:val="uk-UA"/>
        </w:rPr>
        <w:t xml:space="preserve"> </w:t>
      </w:r>
      <w:r>
        <w:rPr>
          <w:sz w:val="28"/>
          <w:u w:val="single"/>
          <w:lang w:val="uk-UA"/>
        </w:rPr>
        <w:t xml:space="preserve"> </w:t>
      </w:r>
      <w:r w:rsidR="000A49D6" w:rsidRPr="000A49D6">
        <w:rPr>
          <w:sz w:val="28"/>
          <w:u w:val="single"/>
        </w:rPr>
        <w:t>24.10.</w:t>
      </w:r>
      <w:r>
        <w:rPr>
          <w:sz w:val="28"/>
          <w:u w:val="single"/>
          <w:lang w:val="uk-UA"/>
        </w:rPr>
        <w:t xml:space="preserve"> 201</w:t>
      </w:r>
      <w:r w:rsidRPr="00CE11C8">
        <w:rPr>
          <w:sz w:val="28"/>
          <w:u w:val="single"/>
        </w:rPr>
        <w:t>9</w:t>
      </w:r>
      <w:r w:rsidRPr="00BF75EE">
        <w:rPr>
          <w:sz w:val="28"/>
          <w:lang w:val="uk-UA"/>
        </w:rPr>
        <w:t xml:space="preserve"> </w:t>
      </w:r>
      <w:r w:rsidR="00BF75EE" w:rsidRPr="00CE11C8">
        <w:rPr>
          <w:sz w:val="28"/>
        </w:rPr>
        <w:t xml:space="preserve"> </w:t>
      </w:r>
      <w:r>
        <w:rPr>
          <w:sz w:val="28"/>
          <w:lang w:val="uk-UA"/>
        </w:rPr>
        <w:t xml:space="preserve">№ </w:t>
      </w:r>
      <w:r w:rsidR="000A49D6">
        <w:rPr>
          <w:sz w:val="28"/>
          <w:u w:val="single"/>
          <w:lang w:val="en-US"/>
        </w:rPr>
        <w:t>1887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</w:t>
      </w:r>
      <w:r>
        <w:rPr>
          <w:sz w:val="28"/>
          <w:lang w:val="uk-UA"/>
        </w:rPr>
        <w:tab/>
        <w:t xml:space="preserve">                                  м. Чернівці</w:t>
      </w:r>
      <w:r>
        <w:rPr>
          <w:b/>
          <w:sz w:val="28"/>
          <w:lang w:val="uk-UA"/>
        </w:rPr>
        <w:t xml:space="preserve">         </w:t>
      </w:r>
    </w:p>
    <w:p w:rsidR="009418BA" w:rsidRPr="00CE11C8" w:rsidRDefault="009418BA" w:rsidP="009418BA">
      <w:pPr>
        <w:rPr>
          <w:sz w:val="20"/>
        </w:rPr>
      </w:pPr>
    </w:p>
    <w:p w:rsidR="00BF75EE" w:rsidRPr="00CE11C8" w:rsidRDefault="00BF75EE" w:rsidP="009418BA">
      <w:pPr>
        <w:rPr>
          <w:sz w:val="20"/>
        </w:rPr>
      </w:pPr>
    </w:p>
    <w:p w:rsidR="00BF75EE" w:rsidRPr="00CE11C8" w:rsidRDefault="00BF75EE" w:rsidP="009418BA">
      <w:pPr>
        <w:rPr>
          <w:sz w:val="20"/>
        </w:rPr>
      </w:pPr>
    </w:p>
    <w:p w:rsidR="00013635" w:rsidRDefault="009418BA" w:rsidP="009418BA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013635" w:rsidRPr="00013635">
        <w:rPr>
          <w:b/>
          <w:color w:val="000000"/>
          <w:sz w:val="28"/>
          <w:szCs w:val="28"/>
          <w:lang w:val="uk-UA"/>
        </w:rPr>
        <w:t>П</w:t>
      </w:r>
      <w:r w:rsidRPr="00013635">
        <w:rPr>
          <w:b/>
          <w:sz w:val="28"/>
          <w:szCs w:val="28"/>
          <w:lang w:val="uk-UA"/>
        </w:rPr>
        <w:t>ро</w:t>
      </w:r>
      <w:r>
        <w:rPr>
          <w:b/>
          <w:sz w:val="28"/>
          <w:szCs w:val="28"/>
          <w:lang w:val="uk-UA"/>
        </w:rPr>
        <w:t xml:space="preserve">  стан  </w:t>
      </w:r>
      <w:r w:rsidR="00013635">
        <w:rPr>
          <w:b/>
          <w:sz w:val="28"/>
          <w:szCs w:val="28"/>
          <w:lang w:val="uk-UA"/>
        </w:rPr>
        <w:t>надання   субсидій  з  оплати  за  житлово-комунальні послуги населенню  міста</w:t>
      </w:r>
      <w:r w:rsidR="00CE11C8">
        <w:rPr>
          <w:b/>
          <w:sz w:val="28"/>
          <w:szCs w:val="28"/>
          <w:lang w:val="uk-UA"/>
        </w:rPr>
        <w:t xml:space="preserve"> Чернівців</w:t>
      </w:r>
      <w:r w:rsidR="00013635">
        <w:rPr>
          <w:b/>
          <w:sz w:val="28"/>
          <w:szCs w:val="28"/>
          <w:lang w:val="uk-UA"/>
        </w:rPr>
        <w:t>.</w:t>
      </w:r>
    </w:p>
    <w:p w:rsidR="00A80009" w:rsidRDefault="00A80009" w:rsidP="009418BA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</w:p>
    <w:p w:rsidR="009418BA" w:rsidRDefault="009418BA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 w:rsidRPr="004E4FE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</w:t>
      </w:r>
      <w:r w:rsidRPr="004E4FE4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партаментом  праці  та  соціального  захисту  населення  </w:t>
      </w:r>
      <w:r w:rsidR="00A80009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 xml:space="preserve">міської  ради  проводиться  відповідна  робота  спрямована  на  своєчасну  реалізацію  чинного  законодавства </w:t>
      </w:r>
      <w:r w:rsidR="00A80009">
        <w:rPr>
          <w:sz w:val="28"/>
          <w:szCs w:val="28"/>
          <w:lang w:val="uk-UA"/>
        </w:rPr>
        <w:t xml:space="preserve"> з  питань </w:t>
      </w:r>
      <w:r>
        <w:rPr>
          <w:sz w:val="28"/>
          <w:szCs w:val="28"/>
          <w:lang w:val="uk-UA"/>
        </w:rPr>
        <w:t>наданн</w:t>
      </w:r>
      <w:r w:rsidR="00A80009">
        <w:rPr>
          <w:sz w:val="28"/>
          <w:szCs w:val="28"/>
          <w:lang w:val="uk-UA"/>
        </w:rPr>
        <w:t>я  житлових  субсидій  населенню,  здійсненню  контролю  за  цільовим  використанням  державних  коштів.</w:t>
      </w:r>
    </w:p>
    <w:p w:rsidR="00A4047D" w:rsidRDefault="00A4047D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Так,  відповідно  до  вимог  Положення  про  порядок  призначення  та  надання  населенню  субсидій  для  </w:t>
      </w:r>
      <w:r w:rsidR="00B31C1E">
        <w:rPr>
          <w:sz w:val="28"/>
          <w:szCs w:val="28"/>
          <w:lang w:val="uk-UA"/>
        </w:rPr>
        <w:t>відшкодування  витрат  на  оплату  житлово – комунальних  послуг,  придбання</w:t>
      </w:r>
      <w:r w:rsidR="00E6759C">
        <w:rPr>
          <w:sz w:val="28"/>
          <w:szCs w:val="28"/>
          <w:lang w:val="uk-UA"/>
        </w:rPr>
        <w:t xml:space="preserve">  скрапленого  газу,  твердого  та  рідкого  пічного  побутового  палива,  затвердженого  постановою  Кабінету  Міністрів  України  від  21.10.1995р.  №848  із  змінами</w:t>
      </w:r>
      <w:r w:rsidR="00CE11C8">
        <w:rPr>
          <w:sz w:val="28"/>
          <w:szCs w:val="28"/>
          <w:lang w:val="uk-UA"/>
        </w:rPr>
        <w:t>,</w:t>
      </w:r>
      <w:r w:rsidR="00E6759C">
        <w:rPr>
          <w:sz w:val="28"/>
          <w:szCs w:val="28"/>
          <w:lang w:val="uk-UA"/>
        </w:rPr>
        <w:t xml:space="preserve">  внесеними  </w:t>
      </w:r>
      <w:r w:rsidR="00541982">
        <w:rPr>
          <w:sz w:val="28"/>
          <w:szCs w:val="28"/>
          <w:lang w:val="uk-UA"/>
        </w:rPr>
        <w:t xml:space="preserve">згідно  з  </w:t>
      </w:r>
      <w:r w:rsidR="00964AF9">
        <w:rPr>
          <w:sz w:val="28"/>
          <w:szCs w:val="28"/>
          <w:lang w:val="uk-UA"/>
        </w:rPr>
        <w:t>п</w:t>
      </w:r>
      <w:r w:rsidR="00541982">
        <w:rPr>
          <w:sz w:val="28"/>
          <w:szCs w:val="28"/>
          <w:lang w:val="uk-UA"/>
        </w:rPr>
        <w:t xml:space="preserve">остановами  Кабінету  Міністрів  України  впродовж  2019р.  розглянуто  </w:t>
      </w:r>
      <w:r w:rsidR="00964AF9">
        <w:rPr>
          <w:sz w:val="28"/>
          <w:szCs w:val="28"/>
          <w:lang w:val="uk-UA"/>
        </w:rPr>
        <w:t>1404</w:t>
      </w:r>
      <w:r w:rsidR="00541982">
        <w:rPr>
          <w:sz w:val="28"/>
          <w:szCs w:val="28"/>
          <w:lang w:val="uk-UA"/>
        </w:rPr>
        <w:t xml:space="preserve">  письмових  </w:t>
      </w:r>
      <w:r w:rsidR="00537E22">
        <w:rPr>
          <w:sz w:val="28"/>
          <w:szCs w:val="28"/>
          <w:lang w:val="uk-UA"/>
        </w:rPr>
        <w:t>звернень  громадян  з  необхідними  документами  на  предмет  призначення  житлових  субсидій.  За  результатами  розгляду  документів  субсиді</w:t>
      </w:r>
      <w:r w:rsidR="00964AF9">
        <w:rPr>
          <w:sz w:val="28"/>
          <w:szCs w:val="28"/>
          <w:lang w:val="uk-UA"/>
        </w:rPr>
        <w:t>ї</w:t>
      </w:r>
      <w:r w:rsidR="00537E22">
        <w:rPr>
          <w:sz w:val="28"/>
          <w:szCs w:val="28"/>
          <w:lang w:val="uk-UA"/>
        </w:rPr>
        <w:t xml:space="preserve">  </w:t>
      </w:r>
      <w:r w:rsidR="000A168B">
        <w:rPr>
          <w:sz w:val="28"/>
          <w:szCs w:val="28"/>
          <w:lang w:val="uk-UA"/>
        </w:rPr>
        <w:t xml:space="preserve">призначено </w:t>
      </w:r>
      <w:r w:rsidR="00964AF9">
        <w:rPr>
          <w:sz w:val="28"/>
          <w:szCs w:val="28"/>
          <w:lang w:val="uk-UA"/>
        </w:rPr>
        <w:t xml:space="preserve">1279 </w:t>
      </w:r>
      <w:r w:rsidR="000A168B">
        <w:rPr>
          <w:sz w:val="28"/>
          <w:szCs w:val="28"/>
          <w:lang w:val="uk-UA"/>
        </w:rPr>
        <w:t>заявникам.  Відмовлено  в  призначенні  субсидій  за  безпідставні</w:t>
      </w:r>
      <w:r w:rsidR="005F1049">
        <w:rPr>
          <w:sz w:val="28"/>
          <w:szCs w:val="28"/>
          <w:lang w:val="uk-UA"/>
        </w:rPr>
        <w:t xml:space="preserve">стю </w:t>
      </w:r>
      <w:r w:rsidR="00964AF9">
        <w:rPr>
          <w:sz w:val="28"/>
          <w:szCs w:val="28"/>
          <w:lang w:val="uk-UA"/>
        </w:rPr>
        <w:t>125</w:t>
      </w:r>
      <w:r w:rsidR="005F1049" w:rsidRPr="00212637">
        <w:rPr>
          <w:color w:val="FF6600"/>
          <w:sz w:val="28"/>
          <w:szCs w:val="28"/>
          <w:lang w:val="uk-UA"/>
        </w:rPr>
        <w:t xml:space="preserve"> </w:t>
      </w:r>
      <w:r w:rsidR="005F1049">
        <w:rPr>
          <w:sz w:val="28"/>
          <w:szCs w:val="28"/>
          <w:lang w:val="uk-UA"/>
        </w:rPr>
        <w:t xml:space="preserve"> заявникам.</w:t>
      </w:r>
    </w:p>
    <w:p w:rsidR="002A66A9" w:rsidRDefault="005F1049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Комісією  з  розгляду  питань  надання  житлових  су</w:t>
      </w:r>
      <w:r w:rsidR="00423EBE">
        <w:rPr>
          <w:sz w:val="28"/>
          <w:szCs w:val="28"/>
          <w:lang w:val="uk-UA"/>
        </w:rPr>
        <w:t xml:space="preserve">бсидій  населенню  та  призначення  </w:t>
      </w:r>
      <w:r w:rsidR="00FE4505">
        <w:rPr>
          <w:sz w:val="28"/>
          <w:szCs w:val="28"/>
          <w:lang w:val="uk-UA"/>
        </w:rPr>
        <w:t>державної  соціальної  допомоги  малозабезпеченим  сім</w:t>
      </w:r>
      <w:r w:rsidR="00CD5C1D" w:rsidRPr="00212637">
        <w:rPr>
          <w:sz w:val="28"/>
          <w:szCs w:val="28"/>
          <w:lang w:val="uk-UA"/>
        </w:rPr>
        <w:t>’</w:t>
      </w:r>
      <w:r w:rsidR="00CD5C1D">
        <w:rPr>
          <w:sz w:val="28"/>
          <w:szCs w:val="28"/>
          <w:lang w:val="uk-UA"/>
        </w:rPr>
        <w:t xml:space="preserve">ям  </w:t>
      </w:r>
      <w:r w:rsidR="00964AF9">
        <w:rPr>
          <w:sz w:val="28"/>
          <w:szCs w:val="28"/>
          <w:lang w:val="uk-UA"/>
        </w:rPr>
        <w:t xml:space="preserve">при  виконавчому  комітеті  Чернівецької  міської  ради  </w:t>
      </w:r>
      <w:r w:rsidR="00CD5C1D">
        <w:rPr>
          <w:sz w:val="28"/>
          <w:szCs w:val="28"/>
          <w:lang w:val="uk-UA"/>
        </w:rPr>
        <w:t>розглянуто</w:t>
      </w:r>
      <w:r w:rsidR="00653F93">
        <w:rPr>
          <w:sz w:val="28"/>
          <w:szCs w:val="28"/>
          <w:lang w:val="uk-UA"/>
        </w:rPr>
        <w:t xml:space="preserve">   </w:t>
      </w:r>
      <w:r w:rsidR="00964AF9">
        <w:rPr>
          <w:sz w:val="28"/>
          <w:szCs w:val="28"/>
          <w:lang w:val="uk-UA"/>
        </w:rPr>
        <w:t>1880</w:t>
      </w:r>
      <w:r w:rsidR="00212637" w:rsidRPr="00212637">
        <w:rPr>
          <w:sz w:val="28"/>
          <w:szCs w:val="28"/>
          <w:lang w:val="uk-UA"/>
        </w:rPr>
        <w:t xml:space="preserve">  </w:t>
      </w:r>
      <w:r w:rsidR="00653F93">
        <w:rPr>
          <w:sz w:val="28"/>
          <w:szCs w:val="28"/>
          <w:lang w:val="uk-UA"/>
        </w:rPr>
        <w:t xml:space="preserve">заяв  громадян  стосовно  надання  </w:t>
      </w:r>
      <w:r w:rsidR="003A0172">
        <w:rPr>
          <w:sz w:val="28"/>
          <w:szCs w:val="28"/>
          <w:lang w:val="uk-UA"/>
        </w:rPr>
        <w:t>житлових  субсидій.  Рішення  на  користь   заявників  прийнято</w:t>
      </w:r>
      <w:r w:rsidR="00DC6797">
        <w:rPr>
          <w:sz w:val="28"/>
          <w:szCs w:val="28"/>
          <w:lang w:val="uk-UA"/>
        </w:rPr>
        <w:t xml:space="preserve">  по </w:t>
      </w:r>
      <w:r w:rsidR="00964AF9">
        <w:rPr>
          <w:sz w:val="28"/>
          <w:szCs w:val="28"/>
          <w:lang w:val="uk-UA"/>
        </w:rPr>
        <w:t>1571</w:t>
      </w:r>
      <w:r w:rsidR="00DC6797">
        <w:rPr>
          <w:sz w:val="28"/>
          <w:szCs w:val="28"/>
          <w:lang w:val="uk-UA"/>
        </w:rPr>
        <w:t xml:space="preserve"> заявам.  </w:t>
      </w:r>
      <w:r w:rsidR="00964AF9">
        <w:rPr>
          <w:sz w:val="28"/>
          <w:szCs w:val="28"/>
          <w:lang w:val="uk-UA"/>
        </w:rPr>
        <w:t>309</w:t>
      </w:r>
      <w:r w:rsidR="00212637" w:rsidRPr="00212637">
        <w:rPr>
          <w:sz w:val="28"/>
          <w:szCs w:val="28"/>
        </w:rPr>
        <w:t xml:space="preserve"> </w:t>
      </w:r>
      <w:r w:rsidR="00DC6797">
        <w:rPr>
          <w:sz w:val="28"/>
          <w:szCs w:val="28"/>
          <w:lang w:val="uk-UA"/>
        </w:rPr>
        <w:t xml:space="preserve"> заявникам  беручи  до уваги  акти  обстеження</w:t>
      </w:r>
      <w:r w:rsidR="008E204C">
        <w:rPr>
          <w:sz w:val="28"/>
          <w:szCs w:val="28"/>
          <w:lang w:val="uk-UA"/>
        </w:rPr>
        <w:t xml:space="preserve">  матеріально – побутових  умов  проживання  в  призначенні  </w:t>
      </w:r>
      <w:r w:rsidR="002A66A9">
        <w:rPr>
          <w:sz w:val="28"/>
          <w:szCs w:val="28"/>
          <w:lang w:val="uk-UA"/>
        </w:rPr>
        <w:t>субсидій  відмовлено.</w:t>
      </w:r>
    </w:p>
    <w:p w:rsidR="00EF4391" w:rsidRDefault="002A66A9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На  виконання  п</w:t>
      </w:r>
      <w:r w:rsidR="00CE11C8">
        <w:rPr>
          <w:sz w:val="28"/>
          <w:szCs w:val="28"/>
          <w:lang w:val="uk-UA"/>
        </w:rPr>
        <w:t xml:space="preserve">ункту </w:t>
      </w:r>
      <w:r>
        <w:rPr>
          <w:sz w:val="28"/>
          <w:szCs w:val="28"/>
          <w:lang w:val="uk-UA"/>
        </w:rPr>
        <w:t>17  Положення  про  порядок  призначення  житлової  субсидії  в  зв</w:t>
      </w:r>
      <w:r w:rsidR="00CD5C1D" w:rsidRPr="00653F9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язку  з  закінченням  опалювального  періоду,  зміною  соціальної  норми  житла  та  </w:t>
      </w:r>
      <w:r w:rsidR="00B046C6">
        <w:rPr>
          <w:sz w:val="28"/>
          <w:szCs w:val="28"/>
          <w:lang w:val="uk-UA"/>
        </w:rPr>
        <w:t xml:space="preserve">соціальних  нормативів  житлово-комунального </w:t>
      </w:r>
      <w:r w:rsidR="008061D1">
        <w:rPr>
          <w:sz w:val="28"/>
          <w:szCs w:val="28"/>
          <w:lang w:val="uk-UA"/>
        </w:rPr>
        <w:t xml:space="preserve"> обслуговування,  тощо  проведено  </w:t>
      </w:r>
      <w:r w:rsidR="00964AF9">
        <w:rPr>
          <w:sz w:val="28"/>
          <w:szCs w:val="28"/>
          <w:lang w:val="uk-UA"/>
        </w:rPr>
        <w:t>41072</w:t>
      </w:r>
      <w:r w:rsidR="008061D1">
        <w:rPr>
          <w:sz w:val="28"/>
          <w:szCs w:val="28"/>
          <w:lang w:val="uk-UA"/>
        </w:rPr>
        <w:t xml:space="preserve">  перерахунків  розмірів  призначених  субсидій  автоматизованим  шляхом.  Крім  того,  в  зв</w:t>
      </w:r>
      <w:r w:rsidR="00CD5C1D" w:rsidRPr="00B046C6">
        <w:rPr>
          <w:sz w:val="28"/>
          <w:szCs w:val="28"/>
          <w:lang w:val="uk-UA"/>
        </w:rPr>
        <w:t>’</w:t>
      </w:r>
      <w:r w:rsidR="008061D1">
        <w:rPr>
          <w:sz w:val="28"/>
          <w:szCs w:val="28"/>
          <w:lang w:val="uk-UA"/>
        </w:rPr>
        <w:t>язку  з  недоскона</w:t>
      </w:r>
      <w:r w:rsidR="006E555C">
        <w:rPr>
          <w:sz w:val="28"/>
          <w:szCs w:val="28"/>
          <w:lang w:val="uk-UA"/>
        </w:rPr>
        <w:t xml:space="preserve">лим  </w:t>
      </w:r>
      <w:r w:rsidR="006E555C">
        <w:rPr>
          <w:sz w:val="28"/>
          <w:szCs w:val="28"/>
          <w:lang w:val="uk-UA"/>
        </w:rPr>
        <w:lastRenderedPageBreak/>
        <w:t xml:space="preserve">програмним  забезпеченням  в  ручному  </w:t>
      </w:r>
      <w:r w:rsidR="004D5FE9">
        <w:rPr>
          <w:sz w:val="28"/>
          <w:szCs w:val="28"/>
          <w:lang w:val="uk-UA"/>
        </w:rPr>
        <w:t>режимі  прове</w:t>
      </w:r>
      <w:r w:rsidR="008E0117">
        <w:rPr>
          <w:sz w:val="28"/>
          <w:szCs w:val="28"/>
          <w:lang w:val="uk-UA"/>
        </w:rPr>
        <w:t>дено  перерахунки  ро</w:t>
      </w:r>
      <w:r w:rsidR="00EF4391">
        <w:rPr>
          <w:sz w:val="28"/>
          <w:szCs w:val="28"/>
          <w:lang w:val="uk-UA"/>
        </w:rPr>
        <w:t xml:space="preserve">зміру  субсидій  по </w:t>
      </w:r>
      <w:r w:rsidR="00964AF9">
        <w:rPr>
          <w:sz w:val="28"/>
          <w:szCs w:val="28"/>
          <w:lang w:val="uk-UA"/>
        </w:rPr>
        <w:t>5167</w:t>
      </w:r>
      <w:r w:rsidR="00EF4391">
        <w:rPr>
          <w:sz w:val="28"/>
          <w:szCs w:val="28"/>
          <w:lang w:val="uk-UA"/>
        </w:rPr>
        <w:t xml:space="preserve">  особовим  справам.</w:t>
      </w:r>
    </w:p>
    <w:p w:rsidR="00C37A56" w:rsidRDefault="00CE11C8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Програмою  </w:t>
      </w:r>
      <w:r w:rsidRPr="00964AF9">
        <w:rPr>
          <w:sz w:val="28"/>
          <w:szCs w:val="28"/>
          <w:lang w:val="uk-UA"/>
        </w:rPr>
        <w:t xml:space="preserve">житлових 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субсидій  </w:t>
      </w:r>
      <w:r w:rsidR="00EF4391">
        <w:rPr>
          <w:sz w:val="28"/>
          <w:szCs w:val="28"/>
          <w:lang w:val="uk-UA"/>
        </w:rPr>
        <w:t xml:space="preserve">станом  на  </w:t>
      </w:r>
      <w:r>
        <w:rPr>
          <w:sz w:val="28"/>
          <w:szCs w:val="28"/>
          <w:lang w:val="uk-UA"/>
        </w:rPr>
        <w:t>0</w:t>
      </w:r>
      <w:r w:rsidR="00EF4391">
        <w:rPr>
          <w:sz w:val="28"/>
          <w:szCs w:val="28"/>
          <w:lang w:val="uk-UA"/>
        </w:rPr>
        <w:t>1.06.2019р</w:t>
      </w:r>
      <w:r w:rsidR="00EF4391" w:rsidRPr="00964AF9">
        <w:rPr>
          <w:sz w:val="28"/>
          <w:szCs w:val="28"/>
          <w:lang w:val="uk-UA"/>
        </w:rPr>
        <w:t xml:space="preserve">.  </w:t>
      </w:r>
      <w:r w:rsidR="00C37A56">
        <w:rPr>
          <w:sz w:val="28"/>
          <w:szCs w:val="28"/>
          <w:lang w:val="uk-UA"/>
        </w:rPr>
        <w:t xml:space="preserve">задіяно  </w:t>
      </w:r>
      <w:r w:rsidR="00964AF9">
        <w:rPr>
          <w:sz w:val="28"/>
          <w:szCs w:val="28"/>
          <w:lang w:val="uk-UA"/>
        </w:rPr>
        <w:t>16559</w:t>
      </w:r>
      <w:r w:rsidR="00C37A56">
        <w:rPr>
          <w:sz w:val="28"/>
          <w:szCs w:val="28"/>
          <w:lang w:val="uk-UA"/>
        </w:rPr>
        <w:t xml:space="preserve"> домогосподарств  міста,  що  складає  </w:t>
      </w:r>
      <w:r w:rsidR="00964AF9">
        <w:rPr>
          <w:sz w:val="28"/>
          <w:szCs w:val="28"/>
          <w:lang w:val="uk-UA"/>
        </w:rPr>
        <w:t>18%</w:t>
      </w:r>
      <w:r w:rsidR="00C37A56">
        <w:rPr>
          <w:sz w:val="28"/>
          <w:szCs w:val="28"/>
          <w:lang w:val="uk-UA"/>
        </w:rPr>
        <w:t xml:space="preserve"> від  загальної   кількості  домогосподарств  (89948)</w:t>
      </w:r>
      <w:r w:rsidR="00964AF9">
        <w:rPr>
          <w:sz w:val="28"/>
          <w:szCs w:val="28"/>
          <w:lang w:val="uk-UA"/>
        </w:rPr>
        <w:t xml:space="preserve">, з них </w:t>
      </w:r>
      <w:r w:rsidR="00C37A56">
        <w:rPr>
          <w:sz w:val="28"/>
          <w:szCs w:val="28"/>
          <w:lang w:val="uk-UA"/>
        </w:rPr>
        <w:t xml:space="preserve"> субсидію  в  грошовій  безготівковій  формі  отримують </w:t>
      </w:r>
      <w:r w:rsidR="00964AF9">
        <w:rPr>
          <w:sz w:val="28"/>
          <w:szCs w:val="28"/>
          <w:lang w:val="uk-UA"/>
        </w:rPr>
        <w:t xml:space="preserve"> 1119,</w:t>
      </w:r>
      <w:r w:rsidR="00C37A56">
        <w:rPr>
          <w:sz w:val="28"/>
          <w:szCs w:val="28"/>
          <w:lang w:val="uk-UA"/>
        </w:rPr>
        <w:t xml:space="preserve">  готівкою  </w:t>
      </w:r>
      <w:r w:rsidR="00964AF9">
        <w:rPr>
          <w:sz w:val="28"/>
          <w:szCs w:val="28"/>
          <w:lang w:val="uk-UA"/>
        </w:rPr>
        <w:t>15440.</w:t>
      </w:r>
    </w:p>
    <w:p w:rsidR="00C37A56" w:rsidRDefault="00C37A56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Загальна  сума  нарахованих  субсидій  </w:t>
      </w:r>
      <w:r w:rsidR="00964AF9">
        <w:rPr>
          <w:sz w:val="28"/>
          <w:szCs w:val="28"/>
          <w:lang w:val="uk-UA"/>
        </w:rPr>
        <w:t xml:space="preserve">станом  на  1.06.2019р.  </w:t>
      </w:r>
      <w:r>
        <w:rPr>
          <w:sz w:val="28"/>
          <w:szCs w:val="28"/>
          <w:lang w:val="uk-UA"/>
        </w:rPr>
        <w:t xml:space="preserve">склала </w:t>
      </w:r>
      <w:r w:rsidR="00964AF9">
        <w:rPr>
          <w:sz w:val="28"/>
          <w:szCs w:val="28"/>
          <w:lang w:val="uk-UA"/>
        </w:rPr>
        <w:t>23730,9 тис.</w:t>
      </w:r>
      <w:r>
        <w:rPr>
          <w:sz w:val="28"/>
          <w:szCs w:val="28"/>
          <w:lang w:val="uk-UA"/>
        </w:rPr>
        <w:t xml:space="preserve">грн..  Відшкодовано  вартість  наданих  субсидій  з  оплати  за  житлово – комунальні  послуги  підприємствам – надавачам  послуг  з  врахуванням попередньої заборгованості  на  загальну  суму </w:t>
      </w:r>
      <w:r w:rsidR="00964AF9">
        <w:rPr>
          <w:sz w:val="28"/>
          <w:szCs w:val="28"/>
          <w:lang w:val="uk-UA"/>
        </w:rPr>
        <w:t>50868,50</w:t>
      </w:r>
      <w:r>
        <w:rPr>
          <w:sz w:val="28"/>
          <w:szCs w:val="28"/>
          <w:lang w:val="uk-UA"/>
        </w:rPr>
        <w:t xml:space="preserve">  тис.грн.. Борг  перед  підприємствам</w:t>
      </w:r>
      <w:r w:rsidR="00964AF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– надавачам</w:t>
      </w:r>
      <w:r w:rsidR="00964AF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житлово – комунальних  послуг  </w:t>
      </w:r>
      <w:r w:rsidR="00964AF9">
        <w:rPr>
          <w:sz w:val="28"/>
          <w:szCs w:val="28"/>
          <w:lang w:val="uk-UA"/>
        </w:rPr>
        <w:t>відсутній.</w:t>
      </w:r>
    </w:p>
    <w:p w:rsidR="00C37A56" w:rsidRDefault="00C37A56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  метою  забезпечення  цільового  використання  державних  коштів  при  наданні  житлових  субсиді</w:t>
      </w:r>
      <w:r w:rsidR="00964AF9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  налагоджено  відповідну  роботу  з  органами  фіскальної  служби,  центром  зайнятості,  органами  Пенсійного фонду  України,  тощо  щодо  надання  інформації  про  доходи  та  майновий  стан  заявників.  </w:t>
      </w:r>
      <w:r w:rsidR="00CE11C8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 результата</w:t>
      </w:r>
      <w:r w:rsidR="00CE11C8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 xml:space="preserve">  проведених  перевірок  щодо  достовірності  поданої  інформації  про  доходи  та  майновий  стан  заявниками  виявлено  переплат </w:t>
      </w:r>
      <w:r w:rsidR="00852EF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державних </w:t>
      </w:r>
      <w:r w:rsidR="00FE1B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коштів  </w:t>
      </w:r>
      <w:r w:rsidR="00CE11C8">
        <w:rPr>
          <w:sz w:val="28"/>
          <w:szCs w:val="28"/>
          <w:lang w:val="uk-UA"/>
        </w:rPr>
        <w:t>по</w:t>
      </w:r>
      <w:r w:rsidR="00852EF7">
        <w:rPr>
          <w:sz w:val="28"/>
          <w:szCs w:val="28"/>
          <w:lang w:val="uk-UA"/>
        </w:rPr>
        <w:t xml:space="preserve"> </w:t>
      </w:r>
      <w:r w:rsidR="00183288">
        <w:rPr>
          <w:sz w:val="28"/>
          <w:szCs w:val="28"/>
          <w:lang w:val="uk-UA"/>
        </w:rPr>
        <w:t>99</w:t>
      </w:r>
      <w:r w:rsidRPr="00852EF7">
        <w:rPr>
          <w:color w:val="FF66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особових  справах  на  загальну  суму </w:t>
      </w:r>
      <w:r w:rsidR="00183288">
        <w:rPr>
          <w:sz w:val="28"/>
          <w:szCs w:val="28"/>
          <w:lang w:val="uk-UA"/>
        </w:rPr>
        <w:t>452,5</w:t>
      </w:r>
      <w:r w:rsidR="00852EF7" w:rsidRPr="00852EF7">
        <w:rPr>
          <w:color w:val="FF6600"/>
          <w:sz w:val="28"/>
          <w:szCs w:val="28"/>
          <w:lang w:val="uk-UA"/>
        </w:rPr>
        <w:t xml:space="preserve"> </w:t>
      </w:r>
      <w:r w:rsidRPr="00852EF7">
        <w:rPr>
          <w:color w:val="FF6600"/>
          <w:sz w:val="28"/>
          <w:szCs w:val="28"/>
          <w:lang w:val="uk-UA"/>
        </w:rPr>
        <w:t xml:space="preserve"> </w:t>
      </w:r>
      <w:r w:rsidR="00CF2714">
        <w:rPr>
          <w:sz w:val="28"/>
          <w:szCs w:val="28"/>
          <w:lang w:val="uk-UA"/>
        </w:rPr>
        <w:t>тис.грн.. На даний  час  до державного  бюджету повернуто  громадянам  236,0 тис.грн., в  тому  числі 215,3 тис.грн. за  2018р.</w:t>
      </w:r>
      <w:r>
        <w:rPr>
          <w:sz w:val="28"/>
          <w:szCs w:val="28"/>
          <w:lang w:val="uk-UA"/>
        </w:rPr>
        <w:t>.</w:t>
      </w:r>
      <w:r w:rsidR="00CF27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зв</w:t>
      </w:r>
      <w:r w:rsidR="00CD5C1D" w:rsidRPr="00B046C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 з  відмовою  в  добровільному  порядку  пове</w:t>
      </w:r>
      <w:r w:rsidR="00183288">
        <w:rPr>
          <w:sz w:val="28"/>
          <w:szCs w:val="28"/>
          <w:lang w:val="uk-UA"/>
        </w:rPr>
        <w:t>рнення  зайво  призначених  коштів</w:t>
      </w:r>
      <w:r>
        <w:rPr>
          <w:sz w:val="28"/>
          <w:szCs w:val="28"/>
          <w:lang w:val="uk-UA"/>
        </w:rPr>
        <w:t xml:space="preserve">  з  вини  отримувачів  передано  документи  до  суду  по </w:t>
      </w:r>
      <w:r w:rsidR="00183288" w:rsidRPr="00183288">
        <w:rPr>
          <w:sz w:val="28"/>
          <w:szCs w:val="28"/>
          <w:lang w:val="uk-UA"/>
        </w:rPr>
        <w:t>4</w:t>
      </w:r>
      <w:r w:rsidR="00852EF7" w:rsidRPr="00183288">
        <w:rPr>
          <w:sz w:val="28"/>
          <w:szCs w:val="28"/>
          <w:lang w:val="uk-UA"/>
        </w:rPr>
        <w:t xml:space="preserve"> </w:t>
      </w:r>
      <w:r w:rsidR="0018328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собовим  справам.</w:t>
      </w:r>
    </w:p>
    <w:p w:rsidR="0079563E" w:rsidRDefault="00C37A56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  метою  </w:t>
      </w:r>
      <w:r w:rsidR="00183288">
        <w:rPr>
          <w:sz w:val="28"/>
          <w:szCs w:val="28"/>
          <w:lang w:val="uk-UA"/>
        </w:rPr>
        <w:t xml:space="preserve">надання  </w:t>
      </w:r>
      <w:r>
        <w:rPr>
          <w:sz w:val="28"/>
          <w:szCs w:val="28"/>
          <w:lang w:val="uk-UA"/>
        </w:rPr>
        <w:t>державної  підтримки  населенню  у  в</w:t>
      </w:r>
      <w:r w:rsidR="00183288">
        <w:rPr>
          <w:sz w:val="28"/>
          <w:szCs w:val="28"/>
          <w:lang w:val="uk-UA"/>
        </w:rPr>
        <w:t>и</w:t>
      </w:r>
      <w:r w:rsidR="0079563E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і  житлової  субсидії  департаментом  праці  та соціального  захисту  населення  </w:t>
      </w:r>
      <w:r w:rsidR="0079563E">
        <w:rPr>
          <w:sz w:val="28"/>
          <w:szCs w:val="28"/>
          <w:lang w:val="uk-UA"/>
        </w:rPr>
        <w:t>проводиться  відповідна  інформаційно - роз</w:t>
      </w:r>
      <w:r w:rsidR="00CD5C1D" w:rsidRPr="00B046C6">
        <w:rPr>
          <w:sz w:val="28"/>
          <w:szCs w:val="28"/>
          <w:lang w:val="uk-UA"/>
        </w:rPr>
        <w:t>’</w:t>
      </w:r>
      <w:r w:rsidR="0079563E">
        <w:rPr>
          <w:sz w:val="28"/>
          <w:szCs w:val="28"/>
          <w:lang w:val="uk-UA"/>
        </w:rPr>
        <w:t>яснювальна  робота  шляхом  виступів  у  прямих  ефірах  на  місцевому  телебаченні,  опублікування  матеріалів  в  пресі  та на  офіційному  веб-сайті  міської  ради,  проведення  виїзних  прийомів  в  трудових  колективах  підприємств, установ  та  організацій  міста.</w:t>
      </w:r>
    </w:p>
    <w:p w:rsidR="00F2662D" w:rsidRDefault="00E216E3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 </w:t>
      </w:r>
      <w:r w:rsidR="00FE1B96">
        <w:rPr>
          <w:sz w:val="28"/>
          <w:szCs w:val="28"/>
          <w:lang w:val="uk-UA"/>
        </w:rPr>
        <w:t xml:space="preserve">до  </w:t>
      </w:r>
      <w:r>
        <w:rPr>
          <w:sz w:val="28"/>
          <w:szCs w:val="28"/>
          <w:lang w:val="uk-UA"/>
        </w:rPr>
        <w:t xml:space="preserve">статті  34 Закону України «Про  місцеве самоврядування  в Україні»,  постанови  Кабінету  Міністрів  України  від  21.10.1995р. №848  «Про  спрощення  порядку  надання  населенню  субсидій  для  відшкодування витрат  на  оплати  житлово – комунальних  послуг,  придбання </w:t>
      </w:r>
      <w:r w:rsidR="00686DC9">
        <w:rPr>
          <w:sz w:val="28"/>
          <w:szCs w:val="28"/>
          <w:lang w:val="uk-UA"/>
        </w:rPr>
        <w:t xml:space="preserve">скрапленого  газу,  твердого  та  рідкого </w:t>
      </w:r>
      <w:r w:rsidR="00DF5ABC">
        <w:rPr>
          <w:sz w:val="28"/>
          <w:szCs w:val="28"/>
          <w:lang w:val="uk-UA"/>
        </w:rPr>
        <w:t xml:space="preserve"> пічного  побітового  палива»  </w:t>
      </w:r>
      <w:r w:rsidR="00686DC9">
        <w:rPr>
          <w:sz w:val="28"/>
          <w:szCs w:val="28"/>
          <w:lang w:val="uk-UA"/>
        </w:rPr>
        <w:t>з</w:t>
      </w:r>
      <w:r w:rsidR="00DF5ABC">
        <w:rPr>
          <w:sz w:val="28"/>
          <w:szCs w:val="28"/>
          <w:lang w:val="uk-UA"/>
        </w:rPr>
        <w:t>і</w:t>
      </w:r>
      <w:r w:rsidR="00686DC9">
        <w:rPr>
          <w:sz w:val="28"/>
          <w:szCs w:val="28"/>
          <w:lang w:val="uk-UA"/>
        </w:rPr>
        <w:t xml:space="preserve">  </w:t>
      </w:r>
      <w:r w:rsidR="00F2662D">
        <w:rPr>
          <w:sz w:val="28"/>
          <w:szCs w:val="28"/>
          <w:lang w:val="uk-UA"/>
        </w:rPr>
        <w:t xml:space="preserve">змінами,  внесеними  постановами Кабінету  Міністрів  України, з метою  забезпечення  реалізації  державної  політики  у  сфері  соціального  захисту  населення  </w:t>
      </w:r>
      <w:r w:rsidR="00FE1B96">
        <w:rPr>
          <w:sz w:val="28"/>
          <w:szCs w:val="28"/>
          <w:lang w:val="uk-UA"/>
        </w:rPr>
        <w:t xml:space="preserve">Чернівецька  </w:t>
      </w:r>
      <w:r w:rsidR="00F2662D">
        <w:rPr>
          <w:sz w:val="28"/>
          <w:szCs w:val="28"/>
          <w:lang w:val="uk-UA"/>
        </w:rPr>
        <w:t xml:space="preserve">міська  рада  </w:t>
      </w:r>
    </w:p>
    <w:p w:rsidR="0079563E" w:rsidRDefault="00F2662D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216E3">
        <w:rPr>
          <w:sz w:val="28"/>
          <w:szCs w:val="28"/>
          <w:lang w:val="uk-UA"/>
        </w:rPr>
        <w:t xml:space="preserve">   </w:t>
      </w:r>
    </w:p>
    <w:p w:rsidR="00E216E3" w:rsidRDefault="00E216E3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9418BA" w:rsidRPr="00ED793B" w:rsidRDefault="00ED793B" w:rsidP="003B4B70">
      <w:pPr>
        <w:pStyle w:val="21"/>
        <w:spacing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В И</w:t>
      </w:r>
      <w:r w:rsidR="009418BA">
        <w:rPr>
          <w:b/>
          <w:color w:val="000000"/>
          <w:sz w:val="28"/>
          <w:szCs w:val="28"/>
        </w:rPr>
        <w:t xml:space="preserve"> Р І Ш И </w:t>
      </w:r>
      <w:r w:rsidR="00183288">
        <w:rPr>
          <w:b/>
          <w:color w:val="000000"/>
          <w:sz w:val="28"/>
          <w:szCs w:val="28"/>
          <w:lang w:val="uk-UA"/>
        </w:rPr>
        <w:t>Л А</w:t>
      </w:r>
      <w:r w:rsidR="009418BA">
        <w:rPr>
          <w:b/>
          <w:color w:val="000000"/>
          <w:sz w:val="28"/>
          <w:szCs w:val="28"/>
        </w:rPr>
        <w:t>:</w:t>
      </w:r>
    </w:p>
    <w:p w:rsidR="009418BA" w:rsidRDefault="00ED793B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9418BA" w:rsidRPr="009418BA">
        <w:rPr>
          <w:b/>
          <w:sz w:val="28"/>
          <w:szCs w:val="28"/>
          <w:lang w:val="uk-UA"/>
        </w:rPr>
        <w:t>1.</w:t>
      </w:r>
      <w:r w:rsidR="009418BA">
        <w:rPr>
          <w:sz w:val="28"/>
          <w:szCs w:val="28"/>
          <w:lang w:val="uk-UA"/>
        </w:rPr>
        <w:t xml:space="preserve"> Інформацію </w:t>
      </w:r>
      <w:r w:rsidR="00FE1B96">
        <w:rPr>
          <w:sz w:val="28"/>
          <w:szCs w:val="28"/>
          <w:lang w:val="uk-UA"/>
        </w:rPr>
        <w:t xml:space="preserve"> </w:t>
      </w:r>
      <w:r w:rsidR="009418BA">
        <w:rPr>
          <w:sz w:val="28"/>
          <w:szCs w:val="28"/>
          <w:lang w:val="uk-UA"/>
        </w:rPr>
        <w:t xml:space="preserve"> департаменту</w:t>
      </w:r>
      <w:r w:rsidR="003E0949">
        <w:rPr>
          <w:sz w:val="28"/>
          <w:szCs w:val="28"/>
          <w:lang w:val="uk-UA"/>
        </w:rPr>
        <w:t xml:space="preserve"> </w:t>
      </w:r>
      <w:r w:rsidR="009418BA">
        <w:rPr>
          <w:sz w:val="28"/>
          <w:szCs w:val="28"/>
          <w:lang w:val="uk-UA"/>
        </w:rPr>
        <w:t xml:space="preserve">  праці  та  соціального  захисту  населення  Чернівецької </w:t>
      </w:r>
      <w:r w:rsidR="00FE1B96">
        <w:rPr>
          <w:sz w:val="28"/>
          <w:szCs w:val="28"/>
          <w:lang w:val="uk-UA"/>
        </w:rPr>
        <w:t xml:space="preserve"> </w:t>
      </w:r>
      <w:r w:rsidR="009418BA">
        <w:rPr>
          <w:sz w:val="28"/>
          <w:szCs w:val="28"/>
          <w:lang w:val="uk-UA"/>
        </w:rPr>
        <w:t xml:space="preserve"> міської </w:t>
      </w:r>
      <w:r w:rsidR="00FE1B96">
        <w:rPr>
          <w:sz w:val="28"/>
          <w:szCs w:val="28"/>
          <w:lang w:val="uk-UA"/>
        </w:rPr>
        <w:t xml:space="preserve">  </w:t>
      </w:r>
      <w:r w:rsidR="009418BA">
        <w:rPr>
          <w:sz w:val="28"/>
          <w:szCs w:val="28"/>
          <w:lang w:val="uk-UA"/>
        </w:rPr>
        <w:t xml:space="preserve">ради  про  стан </w:t>
      </w:r>
      <w:r w:rsidR="00C912F8">
        <w:rPr>
          <w:sz w:val="28"/>
          <w:szCs w:val="28"/>
          <w:lang w:val="uk-UA"/>
        </w:rPr>
        <w:t xml:space="preserve">надання  субсидій  з  оплати  за житлово – комунальні  послуги  населенню  міста  </w:t>
      </w:r>
      <w:r>
        <w:rPr>
          <w:sz w:val="28"/>
          <w:szCs w:val="28"/>
          <w:lang w:val="uk-UA"/>
        </w:rPr>
        <w:t xml:space="preserve">взяти  до </w:t>
      </w:r>
      <w:r w:rsidR="00FE1B96">
        <w:rPr>
          <w:sz w:val="28"/>
          <w:szCs w:val="28"/>
          <w:lang w:val="uk-UA"/>
        </w:rPr>
        <w:t>відома</w:t>
      </w:r>
      <w:r w:rsidR="00166AEE">
        <w:rPr>
          <w:sz w:val="28"/>
          <w:szCs w:val="28"/>
          <w:lang w:val="uk-UA"/>
        </w:rPr>
        <w:t xml:space="preserve">  </w:t>
      </w:r>
      <w:r w:rsidR="00166AEE" w:rsidRPr="00183288">
        <w:rPr>
          <w:sz w:val="28"/>
          <w:szCs w:val="28"/>
          <w:lang w:val="uk-UA"/>
        </w:rPr>
        <w:t>(додається)</w:t>
      </w:r>
      <w:r w:rsidRPr="00183288">
        <w:rPr>
          <w:sz w:val="28"/>
          <w:szCs w:val="28"/>
          <w:lang w:val="uk-UA"/>
        </w:rPr>
        <w:t>.</w:t>
      </w:r>
    </w:p>
    <w:p w:rsidR="009418BA" w:rsidRDefault="00ED793B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9418BA" w:rsidRPr="009418BA">
        <w:rPr>
          <w:b/>
          <w:sz w:val="28"/>
          <w:szCs w:val="28"/>
          <w:lang w:val="uk-UA"/>
        </w:rPr>
        <w:t>2.</w:t>
      </w:r>
      <w:r w:rsidR="009418BA">
        <w:rPr>
          <w:sz w:val="28"/>
          <w:szCs w:val="28"/>
          <w:lang w:val="uk-UA"/>
        </w:rPr>
        <w:t xml:space="preserve"> </w:t>
      </w:r>
      <w:r w:rsidR="009418BA" w:rsidRPr="009418BA">
        <w:rPr>
          <w:sz w:val="28"/>
          <w:szCs w:val="28"/>
        </w:rPr>
        <w:t xml:space="preserve">  </w:t>
      </w:r>
      <w:r w:rsidR="009418BA">
        <w:rPr>
          <w:sz w:val="28"/>
          <w:szCs w:val="28"/>
          <w:lang w:val="uk-UA"/>
        </w:rPr>
        <w:t>Департаменту  праці  та  соціального  захисту  населення  міської ради</w:t>
      </w:r>
      <w:r w:rsidR="00183288">
        <w:rPr>
          <w:sz w:val="28"/>
          <w:szCs w:val="28"/>
          <w:lang w:val="uk-UA"/>
        </w:rPr>
        <w:t>:</w:t>
      </w:r>
    </w:p>
    <w:p w:rsidR="009C0110" w:rsidRDefault="00CC5870" w:rsidP="00817F05">
      <w:pPr>
        <w:tabs>
          <w:tab w:val="left" w:pos="5817"/>
        </w:tabs>
        <w:ind w:left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</w:t>
      </w:r>
      <w:r w:rsidR="009418BA" w:rsidRPr="009418BA">
        <w:rPr>
          <w:b/>
          <w:sz w:val="28"/>
          <w:szCs w:val="28"/>
          <w:lang w:val="uk-UA"/>
        </w:rPr>
        <w:t>2.1.</w:t>
      </w:r>
      <w:r w:rsidR="009418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418BA">
        <w:rPr>
          <w:sz w:val="28"/>
          <w:szCs w:val="28"/>
          <w:lang w:val="uk-UA"/>
        </w:rPr>
        <w:t>Забезпеч</w:t>
      </w:r>
      <w:r w:rsidR="00183288">
        <w:rPr>
          <w:sz w:val="28"/>
          <w:szCs w:val="28"/>
          <w:lang w:val="uk-UA"/>
        </w:rPr>
        <w:t>ити</w:t>
      </w:r>
      <w:r w:rsidR="009418BA">
        <w:rPr>
          <w:sz w:val="28"/>
          <w:szCs w:val="28"/>
          <w:lang w:val="uk-UA"/>
        </w:rPr>
        <w:t xml:space="preserve"> </w:t>
      </w:r>
      <w:r w:rsidR="009C0110">
        <w:rPr>
          <w:sz w:val="28"/>
          <w:szCs w:val="28"/>
          <w:lang w:val="uk-UA"/>
        </w:rPr>
        <w:t xml:space="preserve">  </w:t>
      </w:r>
      <w:r w:rsidR="009418BA">
        <w:rPr>
          <w:sz w:val="28"/>
          <w:szCs w:val="28"/>
          <w:lang w:val="uk-UA"/>
        </w:rPr>
        <w:t xml:space="preserve"> своєчасного</w:t>
      </w:r>
      <w:r w:rsidR="009C0110">
        <w:rPr>
          <w:sz w:val="28"/>
          <w:szCs w:val="28"/>
          <w:lang w:val="uk-UA"/>
        </w:rPr>
        <w:t xml:space="preserve">   </w:t>
      </w:r>
      <w:r w:rsidR="009418BA">
        <w:rPr>
          <w:sz w:val="28"/>
          <w:szCs w:val="28"/>
          <w:lang w:val="uk-UA"/>
        </w:rPr>
        <w:t xml:space="preserve"> </w:t>
      </w:r>
      <w:r w:rsidR="00817F05">
        <w:rPr>
          <w:sz w:val="28"/>
          <w:szCs w:val="28"/>
          <w:lang w:val="uk-UA"/>
        </w:rPr>
        <w:t>призначення  населенню</w:t>
      </w:r>
      <w:r w:rsidR="009C0110">
        <w:rPr>
          <w:sz w:val="28"/>
          <w:szCs w:val="28"/>
          <w:lang w:val="uk-UA"/>
        </w:rPr>
        <w:t xml:space="preserve">   </w:t>
      </w:r>
      <w:r w:rsidR="00817F05">
        <w:rPr>
          <w:sz w:val="28"/>
          <w:szCs w:val="28"/>
          <w:lang w:val="uk-UA"/>
        </w:rPr>
        <w:t xml:space="preserve"> субсиді</w:t>
      </w:r>
      <w:r w:rsidR="00183288">
        <w:rPr>
          <w:sz w:val="28"/>
          <w:szCs w:val="28"/>
          <w:lang w:val="uk-UA"/>
        </w:rPr>
        <w:t>й</w:t>
      </w:r>
      <w:r w:rsidR="009C0110">
        <w:rPr>
          <w:sz w:val="28"/>
          <w:szCs w:val="28"/>
          <w:lang w:val="uk-UA"/>
        </w:rPr>
        <w:t xml:space="preserve">     з</w:t>
      </w:r>
    </w:p>
    <w:p w:rsidR="009418BA" w:rsidRDefault="00817F05" w:rsidP="009C0110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оплати   за </w:t>
      </w:r>
      <w:r w:rsidR="00BF75EE">
        <w:rPr>
          <w:sz w:val="28"/>
          <w:szCs w:val="28"/>
          <w:lang w:val="uk-UA"/>
        </w:rPr>
        <w:t>житлово</w:t>
      </w:r>
      <w:r w:rsidR="009418BA">
        <w:rPr>
          <w:sz w:val="28"/>
          <w:szCs w:val="28"/>
          <w:lang w:val="uk-UA"/>
        </w:rPr>
        <w:t>–комунальн</w:t>
      </w:r>
      <w:r w:rsidR="00183288">
        <w:rPr>
          <w:sz w:val="28"/>
          <w:szCs w:val="28"/>
          <w:lang w:val="uk-UA"/>
        </w:rPr>
        <w:t>і</w:t>
      </w:r>
      <w:r w:rsidR="009418BA">
        <w:rPr>
          <w:sz w:val="28"/>
          <w:szCs w:val="28"/>
          <w:lang w:val="uk-UA"/>
        </w:rPr>
        <w:t xml:space="preserve">  послуг</w:t>
      </w:r>
      <w:r w:rsidR="00183288">
        <w:rPr>
          <w:sz w:val="28"/>
          <w:szCs w:val="28"/>
          <w:lang w:val="uk-UA"/>
        </w:rPr>
        <w:t xml:space="preserve">и </w:t>
      </w:r>
      <w:r w:rsidR="009418BA">
        <w:rPr>
          <w:sz w:val="28"/>
          <w:szCs w:val="28"/>
          <w:lang w:val="uk-UA"/>
        </w:rPr>
        <w:t>.</w:t>
      </w:r>
    </w:p>
    <w:p w:rsidR="009C0110" w:rsidRDefault="009C0110" w:rsidP="009C0110">
      <w:pPr>
        <w:numPr>
          <w:ilvl w:val="1"/>
          <w:numId w:val="25"/>
        </w:num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</w:t>
      </w:r>
      <w:r w:rsidR="00CB62B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дієвий  </w:t>
      </w:r>
      <w:r w:rsidR="00CB62B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контроль  </w:t>
      </w:r>
      <w:r w:rsidR="00CB62B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щодо</w:t>
      </w:r>
      <w:r w:rsidR="00CB62B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правомірності </w:t>
      </w:r>
      <w:r w:rsidR="00CB62B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надання</w:t>
      </w:r>
    </w:p>
    <w:p w:rsidR="009C0110" w:rsidRDefault="009C0110" w:rsidP="009C0110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житлових  субсидій  шляхом  проведення  перевірок  на предмет  достовірності  інформації,  наданої  заявниками.</w:t>
      </w:r>
    </w:p>
    <w:p w:rsidR="00892B69" w:rsidRDefault="00CB62BB" w:rsidP="009C0110">
      <w:pPr>
        <w:numPr>
          <w:ilvl w:val="1"/>
          <w:numId w:val="25"/>
        </w:num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Продовжити </w:t>
      </w:r>
      <w:r w:rsidR="00892B6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претензійну</w:t>
      </w:r>
      <w:r w:rsidR="00892B6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892B69">
        <w:rPr>
          <w:sz w:val="28"/>
          <w:szCs w:val="28"/>
          <w:lang w:val="uk-UA"/>
        </w:rPr>
        <w:t xml:space="preserve"> роботу    щодо   повернення     зайво</w:t>
      </w:r>
    </w:p>
    <w:p w:rsidR="00892B69" w:rsidRDefault="00CB62BB" w:rsidP="00892B69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виплачених  коштів</w:t>
      </w:r>
      <w:r w:rsidR="00E6273F">
        <w:rPr>
          <w:sz w:val="28"/>
          <w:szCs w:val="28"/>
          <w:lang w:val="uk-UA"/>
        </w:rPr>
        <w:t xml:space="preserve">   у виді  житлових  субсидій </w:t>
      </w:r>
      <w:r>
        <w:rPr>
          <w:sz w:val="28"/>
          <w:szCs w:val="28"/>
          <w:lang w:val="uk-UA"/>
        </w:rPr>
        <w:t xml:space="preserve"> з вини  отримувачів  субсидій  до  державного  бюдж</w:t>
      </w:r>
      <w:r w:rsidR="00190D07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ту.</w:t>
      </w:r>
    </w:p>
    <w:p w:rsidR="00CC5870" w:rsidRDefault="00CC5870" w:rsidP="009418BA">
      <w:pPr>
        <w:tabs>
          <w:tab w:val="left" w:pos="5817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418BA" w:rsidRDefault="00CC5870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8F71B3">
        <w:rPr>
          <w:b/>
          <w:sz w:val="28"/>
          <w:szCs w:val="28"/>
          <w:lang w:val="uk-UA"/>
        </w:rPr>
        <w:t>3</w:t>
      </w:r>
      <w:r w:rsidR="009418BA" w:rsidRPr="009418BA">
        <w:rPr>
          <w:b/>
          <w:sz w:val="28"/>
          <w:szCs w:val="28"/>
          <w:lang w:val="uk-UA"/>
        </w:rPr>
        <w:t>.</w:t>
      </w:r>
      <w:r w:rsidR="009418BA">
        <w:rPr>
          <w:sz w:val="28"/>
          <w:szCs w:val="28"/>
          <w:lang w:val="uk-UA"/>
        </w:rPr>
        <w:t xml:space="preserve">   Департаменту  праці  та  соціального  захисту  населення  міської  ради  спільно  з  відділом  інформації  та зв’язків  з  громад</w:t>
      </w:r>
      <w:r>
        <w:rPr>
          <w:sz w:val="28"/>
          <w:szCs w:val="28"/>
          <w:lang w:val="uk-UA"/>
        </w:rPr>
        <w:t>сь</w:t>
      </w:r>
      <w:r w:rsidR="009418BA">
        <w:rPr>
          <w:sz w:val="28"/>
          <w:szCs w:val="28"/>
          <w:lang w:val="uk-UA"/>
        </w:rPr>
        <w:t xml:space="preserve">кістю   міської  ради  активізувати  інформаційно - роз’яснювальну   роботу  серед  населення  міста  з  питань  надання  </w:t>
      </w:r>
      <w:r w:rsidR="00A276BE">
        <w:rPr>
          <w:sz w:val="28"/>
          <w:szCs w:val="28"/>
          <w:lang w:val="uk-UA"/>
        </w:rPr>
        <w:t xml:space="preserve">житлових  субсидій </w:t>
      </w:r>
      <w:r w:rsidR="009418BA">
        <w:rPr>
          <w:sz w:val="28"/>
          <w:szCs w:val="28"/>
          <w:lang w:val="uk-UA"/>
        </w:rPr>
        <w:t>з  оплати  за  житлово-комунальні  послуги.</w:t>
      </w:r>
    </w:p>
    <w:p w:rsidR="009418BA" w:rsidRDefault="009418BA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9418BA" w:rsidRDefault="00CC5870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8F71B3">
        <w:rPr>
          <w:b/>
          <w:sz w:val="28"/>
          <w:szCs w:val="28"/>
          <w:lang w:val="uk-UA"/>
        </w:rPr>
        <w:t>4</w:t>
      </w:r>
      <w:r w:rsidR="009418BA" w:rsidRPr="009418BA">
        <w:rPr>
          <w:b/>
          <w:sz w:val="28"/>
          <w:szCs w:val="28"/>
          <w:lang w:val="uk-UA"/>
        </w:rPr>
        <w:t>.</w:t>
      </w:r>
      <w:r w:rsidR="009418BA">
        <w:rPr>
          <w:sz w:val="28"/>
          <w:szCs w:val="28"/>
          <w:lang w:val="uk-UA"/>
        </w:rPr>
        <w:t xml:space="preserve"> Рішення  підлягає  оприлюдненню  на  офіційному  веб-порталі  Чернівецької  міської  ради.</w:t>
      </w:r>
    </w:p>
    <w:p w:rsidR="009418BA" w:rsidRDefault="009418BA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9418BA" w:rsidRDefault="00CC5870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8F71B3">
        <w:rPr>
          <w:b/>
          <w:sz w:val="28"/>
          <w:szCs w:val="28"/>
          <w:lang w:val="uk-UA"/>
        </w:rPr>
        <w:t>5</w:t>
      </w:r>
      <w:r w:rsidR="009418BA" w:rsidRPr="009418BA">
        <w:rPr>
          <w:b/>
          <w:sz w:val="28"/>
          <w:szCs w:val="28"/>
          <w:lang w:val="uk-UA"/>
        </w:rPr>
        <w:t>.</w:t>
      </w:r>
      <w:r w:rsidR="009418BA">
        <w:rPr>
          <w:sz w:val="28"/>
          <w:szCs w:val="28"/>
          <w:lang w:val="uk-UA"/>
        </w:rPr>
        <w:t xml:space="preserve"> Організацію  виконання  рішення  покласти  на  директора  департаменту  праці   та соціального  захисту  населення  міської  ради.</w:t>
      </w:r>
    </w:p>
    <w:p w:rsidR="009418BA" w:rsidRDefault="009418BA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9418BA" w:rsidRDefault="00CC5870" w:rsidP="009418B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8F71B3">
        <w:rPr>
          <w:b/>
          <w:sz w:val="28"/>
          <w:szCs w:val="28"/>
          <w:lang w:val="uk-UA"/>
        </w:rPr>
        <w:t>6</w:t>
      </w:r>
      <w:r w:rsidR="009418BA" w:rsidRPr="009418BA">
        <w:rPr>
          <w:b/>
          <w:sz w:val="28"/>
          <w:szCs w:val="28"/>
          <w:lang w:val="uk-UA"/>
        </w:rPr>
        <w:t xml:space="preserve">. </w:t>
      </w:r>
      <w:r w:rsidR="009418BA">
        <w:rPr>
          <w:sz w:val="28"/>
          <w:szCs w:val="28"/>
          <w:lang w:val="uk-UA"/>
        </w:rPr>
        <w:t xml:space="preserve">Контроль  за  виконанням  </w:t>
      </w:r>
      <w:r>
        <w:rPr>
          <w:sz w:val="28"/>
          <w:szCs w:val="28"/>
          <w:lang w:val="uk-UA"/>
        </w:rPr>
        <w:t>цього</w:t>
      </w:r>
      <w:r w:rsidR="009418BA">
        <w:rPr>
          <w:sz w:val="28"/>
          <w:szCs w:val="28"/>
          <w:lang w:val="uk-UA"/>
        </w:rPr>
        <w:t xml:space="preserve">  рішення  покласти  на  </w:t>
      </w:r>
      <w:r w:rsidR="005908FF">
        <w:rPr>
          <w:sz w:val="28"/>
          <w:szCs w:val="28"/>
          <w:lang w:val="uk-UA"/>
        </w:rPr>
        <w:t xml:space="preserve">постійну  комісію  міської  ради  </w:t>
      </w:r>
      <w:r w:rsidR="009418BA">
        <w:rPr>
          <w:sz w:val="28"/>
          <w:szCs w:val="28"/>
          <w:lang w:val="uk-UA"/>
        </w:rPr>
        <w:t xml:space="preserve">з  питань </w:t>
      </w:r>
      <w:r w:rsidR="00F6780B">
        <w:rPr>
          <w:sz w:val="28"/>
          <w:szCs w:val="28"/>
          <w:lang w:val="uk-UA"/>
        </w:rPr>
        <w:t>гуманітарної  політики.</w:t>
      </w:r>
      <w:r w:rsidR="009418BA">
        <w:rPr>
          <w:sz w:val="28"/>
          <w:szCs w:val="28"/>
          <w:lang w:val="uk-UA"/>
        </w:rPr>
        <w:t xml:space="preserve">    </w:t>
      </w:r>
    </w:p>
    <w:p w:rsidR="009418BA" w:rsidRPr="00BC2B44" w:rsidRDefault="009418BA" w:rsidP="009418BA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</w:p>
    <w:p w:rsidR="009418BA" w:rsidRDefault="009418BA" w:rsidP="009418BA">
      <w:pPr>
        <w:jc w:val="both"/>
        <w:rPr>
          <w:b/>
          <w:sz w:val="28"/>
          <w:szCs w:val="28"/>
          <w:lang w:val="uk-UA"/>
        </w:rPr>
      </w:pPr>
    </w:p>
    <w:p w:rsidR="00BF75EE" w:rsidRPr="009418BA" w:rsidRDefault="00BF75EE" w:rsidP="009418BA">
      <w:pPr>
        <w:jc w:val="both"/>
        <w:rPr>
          <w:b/>
          <w:sz w:val="28"/>
          <w:szCs w:val="28"/>
          <w:lang w:val="uk-UA"/>
        </w:rPr>
      </w:pPr>
    </w:p>
    <w:p w:rsidR="009418BA" w:rsidRPr="00CC5870" w:rsidRDefault="009418BA" w:rsidP="00CC5870">
      <w:pPr>
        <w:jc w:val="both"/>
        <w:rPr>
          <w:b/>
          <w:sz w:val="28"/>
          <w:szCs w:val="28"/>
          <w:lang w:val="uk-UA"/>
        </w:rPr>
      </w:pPr>
      <w:r w:rsidRPr="00CC5870">
        <w:rPr>
          <w:b/>
          <w:sz w:val="28"/>
          <w:szCs w:val="28"/>
          <w:lang w:val="uk-UA"/>
        </w:rPr>
        <w:t>Чернівецьк</w:t>
      </w:r>
      <w:r w:rsidR="00CC5870">
        <w:rPr>
          <w:b/>
          <w:sz w:val="28"/>
          <w:szCs w:val="28"/>
          <w:lang w:val="uk-UA"/>
        </w:rPr>
        <w:t>ий</w:t>
      </w:r>
      <w:r w:rsidRPr="00CC5870">
        <w:rPr>
          <w:b/>
          <w:sz w:val="28"/>
          <w:szCs w:val="28"/>
          <w:lang w:val="uk-UA"/>
        </w:rPr>
        <w:t xml:space="preserve">  </w:t>
      </w:r>
      <w:r w:rsidR="007D0D21" w:rsidRPr="00CC5870">
        <w:rPr>
          <w:b/>
          <w:sz w:val="28"/>
          <w:szCs w:val="28"/>
          <w:lang w:val="uk-UA"/>
        </w:rPr>
        <w:t>м</w:t>
      </w:r>
      <w:r w:rsidRPr="00CC5870">
        <w:rPr>
          <w:b/>
          <w:sz w:val="28"/>
          <w:szCs w:val="28"/>
          <w:lang w:val="uk-UA"/>
        </w:rPr>
        <w:t>іськ</w:t>
      </w:r>
      <w:r w:rsidR="007D0D21" w:rsidRPr="00CC5870">
        <w:rPr>
          <w:b/>
          <w:sz w:val="28"/>
          <w:szCs w:val="28"/>
          <w:lang w:val="uk-UA"/>
        </w:rPr>
        <w:t>ий  голова</w:t>
      </w:r>
      <w:r w:rsidRPr="00CC5870">
        <w:rPr>
          <w:b/>
          <w:sz w:val="28"/>
          <w:szCs w:val="28"/>
          <w:lang w:val="uk-UA"/>
        </w:rPr>
        <w:t xml:space="preserve">                                          </w:t>
      </w:r>
      <w:r w:rsidR="00CC5870">
        <w:rPr>
          <w:b/>
          <w:sz w:val="28"/>
          <w:szCs w:val="28"/>
          <w:lang w:val="uk-UA"/>
        </w:rPr>
        <w:t xml:space="preserve">  </w:t>
      </w:r>
      <w:r w:rsidR="007D0D21" w:rsidRPr="00CC5870">
        <w:rPr>
          <w:b/>
          <w:sz w:val="28"/>
          <w:szCs w:val="28"/>
          <w:lang w:val="uk-UA"/>
        </w:rPr>
        <w:t xml:space="preserve">            О</w:t>
      </w:r>
      <w:r w:rsidRPr="00CC5870">
        <w:rPr>
          <w:b/>
          <w:sz w:val="28"/>
          <w:szCs w:val="28"/>
          <w:lang w:val="uk-UA"/>
        </w:rPr>
        <w:t xml:space="preserve">. </w:t>
      </w:r>
      <w:r w:rsidR="007D0D21" w:rsidRPr="00CC5870">
        <w:rPr>
          <w:b/>
          <w:sz w:val="28"/>
          <w:szCs w:val="28"/>
          <w:lang w:val="uk-UA"/>
        </w:rPr>
        <w:t>Каспрук</w:t>
      </w:r>
    </w:p>
    <w:p w:rsidR="009418BA" w:rsidRPr="00CC5870" w:rsidRDefault="009418BA" w:rsidP="009418BA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9418BA" w:rsidRDefault="009418BA" w:rsidP="009418BA">
      <w:pPr>
        <w:spacing w:line="228" w:lineRule="auto"/>
        <w:jc w:val="both"/>
        <w:rPr>
          <w:b/>
          <w:lang w:val="uk-UA"/>
        </w:rPr>
      </w:pPr>
    </w:p>
    <w:p w:rsidR="009418BA" w:rsidRDefault="009418BA" w:rsidP="009418BA">
      <w:pPr>
        <w:spacing w:line="228" w:lineRule="auto"/>
        <w:jc w:val="both"/>
        <w:rPr>
          <w:b/>
          <w:lang w:val="uk-UA"/>
        </w:rPr>
      </w:pPr>
    </w:p>
    <w:p w:rsidR="009418BA" w:rsidRDefault="009418BA" w:rsidP="009418BA">
      <w:pPr>
        <w:spacing w:line="228" w:lineRule="auto"/>
        <w:jc w:val="both"/>
        <w:rPr>
          <w:b/>
          <w:lang w:val="uk-UA"/>
        </w:rPr>
      </w:pPr>
    </w:p>
    <w:sectPr w:rsidR="009418BA" w:rsidSect="00BF75EE">
      <w:headerReference w:type="even" r:id="rId8"/>
      <w:headerReference w:type="default" r:id="rId9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B3C" w:rsidRDefault="00782B3C">
      <w:r>
        <w:separator/>
      </w:r>
    </w:p>
  </w:endnote>
  <w:endnote w:type="continuationSeparator" w:id="0">
    <w:p w:rsidR="00782B3C" w:rsidRDefault="0078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B3C" w:rsidRDefault="00782B3C">
      <w:r>
        <w:separator/>
      </w:r>
    </w:p>
  </w:footnote>
  <w:footnote w:type="continuationSeparator" w:id="0">
    <w:p w:rsidR="00782B3C" w:rsidRDefault="00782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BC" w:rsidRDefault="00DF5ABC" w:rsidP="00BF75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5ABC" w:rsidRDefault="00DF5AB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BC" w:rsidRDefault="00DF5ABC" w:rsidP="00BF75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6A49">
      <w:rPr>
        <w:rStyle w:val="a5"/>
        <w:noProof/>
      </w:rPr>
      <w:t>2</w:t>
    </w:r>
    <w:r>
      <w:rPr>
        <w:rStyle w:val="a5"/>
      </w:rPr>
      <w:fldChar w:fldCharType="end"/>
    </w:r>
  </w:p>
  <w:p w:rsidR="00DF5ABC" w:rsidRDefault="00DF5AB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315B23B3"/>
    <w:multiLevelType w:val="hybridMultilevel"/>
    <w:tmpl w:val="0F96491A"/>
    <w:lvl w:ilvl="0" w:tplc="96E08F4E">
      <w:start w:val="5"/>
      <w:numFmt w:val="decimal"/>
      <w:lvlText w:val="%1."/>
      <w:lvlJc w:val="left"/>
      <w:pPr>
        <w:tabs>
          <w:tab w:val="num" w:pos="1320"/>
        </w:tabs>
        <w:ind w:left="132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6725D"/>
    <w:multiLevelType w:val="hybridMultilevel"/>
    <w:tmpl w:val="DC901100"/>
    <w:lvl w:ilvl="0" w:tplc="F6ACBA68">
      <w:start w:val="2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6B51C7"/>
    <w:multiLevelType w:val="hybridMultilevel"/>
    <w:tmpl w:val="2F182296"/>
    <w:lvl w:ilvl="0" w:tplc="E46A3A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A80510"/>
    <w:multiLevelType w:val="hybridMultilevel"/>
    <w:tmpl w:val="977018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53698A"/>
    <w:multiLevelType w:val="multilevel"/>
    <w:tmpl w:val="1D048FE6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9" w15:restartNumberingAfterBreak="0">
    <w:nsid w:val="57592D18"/>
    <w:multiLevelType w:val="multilevel"/>
    <w:tmpl w:val="0528280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  <w:b/>
      </w:rPr>
    </w:lvl>
  </w:abstractNum>
  <w:abstractNum w:abstractNumId="20" w15:restartNumberingAfterBreak="0">
    <w:nsid w:val="63D9554A"/>
    <w:multiLevelType w:val="hybridMultilevel"/>
    <w:tmpl w:val="896C6206"/>
    <w:lvl w:ilvl="0" w:tplc="2940C6AE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96EC0"/>
    <w:multiLevelType w:val="multilevel"/>
    <w:tmpl w:val="0528280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  <w:b/>
      </w:rPr>
    </w:lvl>
  </w:abstractNum>
  <w:num w:numId="1">
    <w:abstractNumId w:val="11"/>
  </w:num>
  <w:num w:numId="2">
    <w:abstractNumId w:val="22"/>
  </w:num>
  <w:num w:numId="3">
    <w:abstractNumId w:val="23"/>
  </w:num>
  <w:num w:numId="4">
    <w:abstractNumId w:val="21"/>
  </w:num>
  <w:num w:numId="5">
    <w:abstractNumId w:val="10"/>
  </w:num>
  <w:num w:numId="6">
    <w:abstractNumId w:val="16"/>
  </w:num>
  <w:num w:numId="7">
    <w:abstractNumId w:val="24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20"/>
  </w:num>
  <w:num w:numId="21">
    <w:abstractNumId w:val="14"/>
  </w:num>
  <w:num w:numId="22">
    <w:abstractNumId w:val="17"/>
  </w:num>
  <w:num w:numId="23">
    <w:abstractNumId w:val="12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13635"/>
    <w:rsid w:val="0002693A"/>
    <w:rsid w:val="00036FA1"/>
    <w:rsid w:val="00037966"/>
    <w:rsid w:val="0004046C"/>
    <w:rsid w:val="00042709"/>
    <w:rsid w:val="00042C2C"/>
    <w:rsid w:val="00063474"/>
    <w:rsid w:val="00070124"/>
    <w:rsid w:val="00076184"/>
    <w:rsid w:val="00080E6C"/>
    <w:rsid w:val="00084BF8"/>
    <w:rsid w:val="00091B25"/>
    <w:rsid w:val="000A168B"/>
    <w:rsid w:val="000A49D6"/>
    <w:rsid w:val="000B0E42"/>
    <w:rsid w:val="000B3289"/>
    <w:rsid w:val="000C7245"/>
    <w:rsid w:val="000E0620"/>
    <w:rsid w:val="000E6B5D"/>
    <w:rsid w:val="000F5C41"/>
    <w:rsid w:val="000F63E0"/>
    <w:rsid w:val="001057CE"/>
    <w:rsid w:val="00113F55"/>
    <w:rsid w:val="001140D5"/>
    <w:rsid w:val="00114246"/>
    <w:rsid w:val="0011527A"/>
    <w:rsid w:val="00116E6A"/>
    <w:rsid w:val="001232F4"/>
    <w:rsid w:val="00123BA8"/>
    <w:rsid w:val="00135806"/>
    <w:rsid w:val="00152E63"/>
    <w:rsid w:val="0015501B"/>
    <w:rsid w:val="00166AEE"/>
    <w:rsid w:val="00171109"/>
    <w:rsid w:val="00183288"/>
    <w:rsid w:val="001854AB"/>
    <w:rsid w:val="00190D07"/>
    <w:rsid w:val="00193202"/>
    <w:rsid w:val="001969BE"/>
    <w:rsid w:val="001979A7"/>
    <w:rsid w:val="001A01FA"/>
    <w:rsid w:val="001A2CD8"/>
    <w:rsid w:val="001B21CF"/>
    <w:rsid w:val="001C6A72"/>
    <w:rsid w:val="001E5CF1"/>
    <w:rsid w:val="001F1F37"/>
    <w:rsid w:val="00212637"/>
    <w:rsid w:val="002134FD"/>
    <w:rsid w:val="00220BA0"/>
    <w:rsid w:val="00226B6F"/>
    <w:rsid w:val="002450F9"/>
    <w:rsid w:val="00246DB2"/>
    <w:rsid w:val="0025152B"/>
    <w:rsid w:val="002524A0"/>
    <w:rsid w:val="002538E8"/>
    <w:rsid w:val="002562F4"/>
    <w:rsid w:val="00281718"/>
    <w:rsid w:val="002A3162"/>
    <w:rsid w:val="002A66A9"/>
    <w:rsid w:val="002A7E65"/>
    <w:rsid w:val="002D3A88"/>
    <w:rsid w:val="002E4431"/>
    <w:rsid w:val="00303D54"/>
    <w:rsid w:val="00306D26"/>
    <w:rsid w:val="00311EDF"/>
    <w:rsid w:val="00312689"/>
    <w:rsid w:val="00313DDB"/>
    <w:rsid w:val="003163E6"/>
    <w:rsid w:val="00324696"/>
    <w:rsid w:val="00335937"/>
    <w:rsid w:val="003407C4"/>
    <w:rsid w:val="0034320B"/>
    <w:rsid w:val="003435EF"/>
    <w:rsid w:val="00351687"/>
    <w:rsid w:val="00354037"/>
    <w:rsid w:val="0035594F"/>
    <w:rsid w:val="00370964"/>
    <w:rsid w:val="00376DDB"/>
    <w:rsid w:val="00382C4D"/>
    <w:rsid w:val="0039401B"/>
    <w:rsid w:val="003A0172"/>
    <w:rsid w:val="003B05F7"/>
    <w:rsid w:val="003B4B70"/>
    <w:rsid w:val="003C21C8"/>
    <w:rsid w:val="003C5571"/>
    <w:rsid w:val="003D49D5"/>
    <w:rsid w:val="003E0949"/>
    <w:rsid w:val="003E1397"/>
    <w:rsid w:val="003E1B8B"/>
    <w:rsid w:val="003F11E4"/>
    <w:rsid w:val="003F615A"/>
    <w:rsid w:val="00405CE3"/>
    <w:rsid w:val="00423EBE"/>
    <w:rsid w:val="00431DE3"/>
    <w:rsid w:val="0047043F"/>
    <w:rsid w:val="00470F95"/>
    <w:rsid w:val="00486750"/>
    <w:rsid w:val="004A5939"/>
    <w:rsid w:val="004B4D26"/>
    <w:rsid w:val="004B5AEC"/>
    <w:rsid w:val="004B6207"/>
    <w:rsid w:val="004C12C3"/>
    <w:rsid w:val="004D5FE9"/>
    <w:rsid w:val="004E0C60"/>
    <w:rsid w:val="004E4FE4"/>
    <w:rsid w:val="00517AD4"/>
    <w:rsid w:val="00517B2B"/>
    <w:rsid w:val="00517D51"/>
    <w:rsid w:val="00536764"/>
    <w:rsid w:val="00537E22"/>
    <w:rsid w:val="00541982"/>
    <w:rsid w:val="0054262E"/>
    <w:rsid w:val="00546F81"/>
    <w:rsid w:val="00561DC5"/>
    <w:rsid w:val="005633B4"/>
    <w:rsid w:val="00563FFB"/>
    <w:rsid w:val="005908FF"/>
    <w:rsid w:val="005B618C"/>
    <w:rsid w:val="005F1049"/>
    <w:rsid w:val="006054AC"/>
    <w:rsid w:val="00635683"/>
    <w:rsid w:val="006375FA"/>
    <w:rsid w:val="00644EBC"/>
    <w:rsid w:val="00653F93"/>
    <w:rsid w:val="00653FEB"/>
    <w:rsid w:val="00656AD1"/>
    <w:rsid w:val="00666A26"/>
    <w:rsid w:val="00670DAF"/>
    <w:rsid w:val="006851EB"/>
    <w:rsid w:val="00686DC9"/>
    <w:rsid w:val="006954AB"/>
    <w:rsid w:val="006C778A"/>
    <w:rsid w:val="006E02BF"/>
    <w:rsid w:val="006E555C"/>
    <w:rsid w:val="0071125A"/>
    <w:rsid w:val="00725FF6"/>
    <w:rsid w:val="00730506"/>
    <w:rsid w:val="00736ACE"/>
    <w:rsid w:val="00755DD5"/>
    <w:rsid w:val="0077497A"/>
    <w:rsid w:val="00777D5E"/>
    <w:rsid w:val="00782B3C"/>
    <w:rsid w:val="0079563E"/>
    <w:rsid w:val="007B3BC8"/>
    <w:rsid w:val="007C7ADB"/>
    <w:rsid w:val="007D0D21"/>
    <w:rsid w:val="007E222C"/>
    <w:rsid w:val="007F58C9"/>
    <w:rsid w:val="00800F93"/>
    <w:rsid w:val="0080431C"/>
    <w:rsid w:val="008061D1"/>
    <w:rsid w:val="00806E21"/>
    <w:rsid w:val="008107AC"/>
    <w:rsid w:val="00813104"/>
    <w:rsid w:val="0081447A"/>
    <w:rsid w:val="00817F05"/>
    <w:rsid w:val="008207C0"/>
    <w:rsid w:val="00826159"/>
    <w:rsid w:val="00852EF7"/>
    <w:rsid w:val="0086663B"/>
    <w:rsid w:val="008747A2"/>
    <w:rsid w:val="00877B10"/>
    <w:rsid w:val="00881BEE"/>
    <w:rsid w:val="00892B69"/>
    <w:rsid w:val="008C69CE"/>
    <w:rsid w:val="008E0117"/>
    <w:rsid w:val="008E0C0E"/>
    <w:rsid w:val="008E204C"/>
    <w:rsid w:val="008F71B3"/>
    <w:rsid w:val="00923344"/>
    <w:rsid w:val="009300AB"/>
    <w:rsid w:val="009418BA"/>
    <w:rsid w:val="00964AF9"/>
    <w:rsid w:val="00965C86"/>
    <w:rsid w:val="00990F3E"/>
    <w:rsid w:val="009930FE"/>
    <w:rsid w:val="009A3D99"/>
    <w:rsid w:val="009B3B85"/>
    <w:rsid w:val="009B460E"/>
    <w:rsid w:val="009C0110"/>
    <w:rsid w:val="009C228C"/>
    <w:rsid w:val="009D3273"/>
    <w:rsid w:val="009F1AB3"/>
    <w:rsid w:val="00A0124A"/>
    <w:rsid w:val="00A036A3"/>
    <w:rsid w:val="00A12979"/>
    <w:rsid w:val="00A276BE"/>
    <w:rsid w:val="00A27755"/>
    <w:rsid w:val="00A31A08"/>
    <w:rsid w:val="00A35281"/>
    <w:rsid w:val="00A4047D"/>
    <w:rsid w:val="00A46A49"/>
    <w:rsid w:val="00A46DE2"/>
    <w:rsid w:val="00A77FA3"/>
    <w:rsid w:val="00A80009"/>
    <w:rsid w:val="00A83963"/>
    <w:rsid w:val="00A87ED8"/>
    <w:rsid w:val="00AA3032"/>
    <w:rsid w:val="00AA6783"/>
    <w:rsid w:val="00AB1205"/>
    <w:rsid w:val="00AB3953"/>
    <w:rsid w:val="00AD6CC0"/>
    <w:rsid w:val="00AF6671"/>
    <w:rsid w:val="00B046C6"/>
    <w:rsid w:val="00B04BD2"/>
    <w:rsid w:val="00B04D5C"/>
    <w:rsid w:val="00B11310"/>
    <w:rsid w:val="00B222FB"/>
    <w:rsid w:val="00B3096F"/>
    <w:rsid w:val="00B31C1E"/>
    <w:rsid w:val="00B371A8"/>
    <w:rsid w:val="00B822CD"/>
    <w:rsid w:val="00B97F42"/>
    <w:rsid w:val="00BA521F"/>
    <w:rsid w:val="00BB357C"/>
    <w:rsid w:val="00BB572E"/>
    <w:rsid w:val="00BC2B44"/>
    <w:rsid w:val="00BC3E02"/>
    <w:rsid w:val="00BD272B"/>
    <w:rsid w:val="00BE1733"/>
    <w:rsid w:val="00BF1F34"/>
    <w:rsid w:val="00BF75EE"/>
    <w:rsid w:val="00C07FC7"/>
    <w:rsid w:val="00C37A56"/>
    <w:rsid w:val="00C43802"/>
    <w:rsid w:val="00C55691"/>
    <w:rsid w:val="00C5639A"/>
    <w:rsid w:val="00C57F60"/>
    <w:rsid w:val="00C63CD8"/>
    <w:rsid w:val="00C912F8"/>
    <w:rsid w:val="00CB62BB"/>
    <w:rsid w:val="00CB6453"/>
    <w:rsid w:val="00CC5870"/>
    <w:rsid w:val="00CD5C1D"/>
    <w:rsid w:val="00CE11C8"/>
    <w:rsid w:val="00CE45E4"/>
    <w:rsid w:val="00CF2714"/>
    <w:rsid w:val="00CF752D"/>
    <w:rsid w:val="00D37801"/>
    <w:rsid w:val="00D71694"/>
    <w:rsid w:val="00D74B61"/>
    <w:rsid w:val="00D752BE"/>
    <w:rsid w:val="00DA2984"/>
    <w:rsid w:val="00DB0D25"/>
    <w:rsid w:val="00DC0DBD"/>
    <w:rsid w:val="00DC6797"/>
    <w:rsid w:val="00DC7B05"/>
    <w:rsid w:val="00DD6E86"/>
    <w:rsid w:val="00DF5ABC"/>
    <w:rsid w:val="00E216E3"/>
    <w:rsid w:val="00E30CB3"/>
    <w:rsid w:val="00E42FEE"/>
    <w:rsid w:val="00E6273F"/>
    <w:rsid w:val="00E6759C"/>
    <w:rsid w:val="00E77B98"/>
    <w:rsid w:val="00E82A92"/>
    <w:rsid w:val="00EB1E4B"/>
    <w:rsid w:val="00ED793B"/>
    <w:rsid w:val="00EE739D"/>
    <w:rsid w:val="00EF4391"/>
    <w:rsid w:val="00F11AD1"/>
    <w:rsid w:val="00F2662D"/>
    <w:rsid w:val="00F32E96"/>
    <w:rsid w:val="00F37C90"/>
    <w:rsid w:val="00F6780B"/>
    <w:rsid w:val="00F90143"/>
    <w:rsid w:val="00F94C51"/>
    <w:rsid w:val="00F95753"/>
    <w:rsid w:val="00FB5217"/>
    <w:rsid w:val="00FD459F"/>
    <w:rsid w:val="00FE1B96"/>
    <w:rsid w:val="00FE4505"/>
    <w:rsid w:val="00FE5373"/>
    <w:rsid w:val="00FE66D9"/>
    <w:rsid w:val="00FF266B"/>
    <w:rsid w:val="00FF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F64346-7DFA-41B0-B7EA-DFB2F09C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90F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418BA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418BA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990F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2 Знак"/>
    <w:basedOn w:val="a0"/>
    <w:link w:val="21"/>
    <w:locked/>
    <w:rsid w:val="009418BA"/>
    <w:rPr>
      <w:lang w:val="ru-RU" w:eastAsia="uk-UA" w:bidi="ar-SA"/>
    </w:rPr>
  </w:style>
  <w:style w:type="paragraph" w:styleId="21">
    <w:name w:val="Body Text 2"/>
    <w:basedOn w:val="a"/>
    <w:link w:val="20"/>
    <w:rsid w:val="009418BA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  <w:lang w:eastAsia="uk-UA"/>
    </w:rPr>
  </w:style>
  <w:style w:type="paragraph" w:styleId="a4">
    <w:name w:val="header"/>
    <w:basedOn w:val="a"/>
    <w:rsid w:val="00BF75E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F75EE"/>
  </w:style>
  <w:style w:type="paragraph" w:styleId="a6">
    <w:name w:val="caption"/>
    <w:basedOn w:val="a"/>
    <w:qFormat/>
    <w:rsid w:val="00990F3E"/>
    <w:pPr>
      <w:jc w:val="center"/>
    </w:pPr>
    <w:rPr>
      <w:b/>
      <w:sz w:val="28"/>
      <w:szCs w:val="20"/>
      <w:lang w:val="uk-UA"/>
    </w:rPr>
  </w:style>
  <w:style w:type="character" w:customStyle="1" w:styleId="a7">
    <w:name w:val="Без интервала Знак"/>
    <w:link w:val="a8"/>
    <w:locked/>
    <w:rsid w:val="00990F3E"/>
    <w:rPr>
      <w:rFonts w:ascii="Calibri" w:hAnsi="Calibri"/>
      <w:sz w:val="22"/>
      <w:szCs w:val="22"/>
      <w:lang w:bidi="ar-SA"/>
    </w:rPr>
  </w:style>
  <w:style w:type="paragraph" w:styleId="a8">
    <w:name w:val="No Spacing"/>
    <w:link w:val="a7"/>
    <w:qFormat/>
    <w:rsid w:val="00990F3E"/>
    <w:pPr>
      <w:ind w:firstLine="709"/>
      <w:jc w:val="both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2019-06-20T08:19:00Z</cp:lastPrinted>
  <dcterms:created xsi:type="dcterms:W3CDTF">2019-11-14T12:54:00Z</dcterms:created>
  <dcterms:modified xsi:type="dcterms:W3CDTF">2019-11-14T12:54:00Z</dcterms:modified>
</cp:coreProperties>
</file>