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C36" w:rsidRPr="001E64C3" w:rsidRDefault="00E12295" w:rsidP="00AD2C36">
      <w:pPr>
        <w:jc w:val="center"/>
        <w:rPr>
          <w:b/>
          <w:szCs w:val="28"/>
        </w:rPr>
      </w:pPr>
      <w:bookmarkStart w:id="0" w:name="_GoBack"/>
      <w:bookmarkEnd w:id="0"/>
      <w:r w:rsidRPr="001E64C3">
        <w:rPr>
          <w:b/>
          <w:szCs w:val="28"/>
        </w:rPr>
        <w:t xml:space="preserve"> </w:t>
      </w:r>
      <w:r w:rsidR="00AD2C36" w:rsidRPr="001E64C3">
        <w:rPr>
          <w:b/>
          <w:szCs w:val="28"/>
        </w:rPr>
        <w:t>ІНФОРМАЦІЯ</w:t>
      </w:r>
    </w:p>
    <w:p w:rsidR="00AD2C36" w:rsidRPr="001E64C3" w:rsidRDefault="00AD2C36" w:rsidP="00AD2C36">
      <w:pPr>
        <w:jc w:val="center"/>
        <w:rPr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AD2C36" w:rsidRPr="001E64C3" w:rsidTr="00FE3B07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AD2C36" w:rsidRPr="001E64C3" w:rsidRDefault="00AD2C36" w:rsidP="00AD2C36">
            <w:pPr>
              <w:tabs>
                <w:tab w:val="left" w:pos="3919"/>
              </w:tabs>
              <w:ind w:right="-36" w:firstLine="708"/>
              <w:jc w:val="center"/>
              <w:rPr>
                <w:b/>
                <w:szCs w:val="28"/>
              </w:rPr>
            </w:pPr>
            <w:r w:rsidRPr="001E64C3">
              <w:rPr>
                <w:b/>
                <w:szCs w:val="28"/>
              </w:rPr>
              <w:t>Про хід виконання рішення  міської ради VІІ скликання від 04.04.2016р. №152 «Про залучення власників та користувачів будинків в межах Центрального історичного ареалу м.Чернівців до збереження та утримання цих будинків»</w:t>
            </w:r>
          </w:p>
          <w:p w:rsidR="00AD2C36" w:rsidRPr="001E64C3" w:rsidRDefault="00AD2C36" w:rsidP="00AD2C36">
            <w:pPr>
              <w:pStyle w:val="3"/>
              <w:rPr>
                <w:szCs w:val="28"/>
                <w:lang w:val="uk-UA"/>
              </w:rPr>
            </w:pPr>
            <w:r w:rsidRPr="001E64C3">
              <w:rPr>
                <w:b w:val="0"/>
                <w:sz w:val="29"/>
                <w:szCs w:val="29"/>
                <w:lang w:val="uk-UA"/>
              </w:rPr>
              <w:t xml:space="preserve">  </w:t>
            </w:r>
          </w:p>
        </w:tc>
      </w:tr>
    </w:tbl>
    <w:p w:rsidR="00AD2C36" w:rsidRPr="001E64C3" w:rsidRDefault="00AD2C36" w:rsidP="00AD2C36">
      <w:pPr>
        <w:ind w:firstLine="708"/>
        <w:jc w:val="both"/>
        <w:rPr>
          <w:szCs w:val="28"/>
        </w:rPr>
      </w:pPr>
      <w:r w:rsidRPr="001E64C3">
        <w:rPr>
          <w:szCs w:val="28"/>
        </w:rPr>
        <w:t>Рішенням Чернівецької міської ради від 28.02.2007р. № 252 та наказом Міністерства культури і туризму України від 16.06.2007р. №661/0/1607 затверджена науково-проектна містобудівна документація - «Коригування історико-архітектурного опорного плану і проекту зон охорони пам’яток та визначення меж і режимів використання історичних ареалів м.Чернівців».</w:t>
      </w:r>
    </w:p>
    <w:p w:rsidR="00AD2C36" w:rsidRPr="001E64C3" w:rsidRDefault="00AD2C36" w:rsidP="00AD2C36">
      <w:pPr>
        <w:ind w:firstLine="708"/>
        <w:jc w:val="both"/>
        <w:rPr>
          <w:szCs w:val="28"/>
        </w:rPr>
      </w:pPr>
      <w:r w:rsidRPr="001E64C3">
        <w:rPr>
          <w:szCs w:val="28"/>
        </w:rPr>
        <w:t>Відповідно до нормативно-правових актів, що регулюють питання визначення і використання територій історичних ареалів, цією документацією визначено три історичні ареали в межах міста Чернівців:</w:t>
      </w:r>
    </w:p>
    <w:p w:rsidR="00AD2C36" w:rsidRPr="001E64C3" w:rsidRDefault="00AD2C36" w:rsidP="00AD2C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1E64C3">
        <w:rPr>
          <w:szCs w:val="28"/>
        </w:rPr>
        <w:t xml:space="preserve">Центральний історичний ареал,  площею </w:t>
      </w:r>
      <w:smartTag w:uri="urn:schemas-microsoft-com:office:smarttags" w:element="metricconverter">
        <w:smartTagPr>
          <w:attr w:name="ProductID" w:val="550,05 га"/>
        </w:smartTagPr>
        <w:r w:rsidRPr="001E64C3">
          <w:rPr>
            <w:szCs w:val="28"/>
          </w:rPr>
          <w:t>550,05 га</w:t>
        </w:r>
      </w:smartTag>
      <w:r w:rsidRPr="001E64C3">
        <w:rPr>
          <w:szCs w:val="28"/>
        </w:rPr>
        <w:t>;</w:t>
      </w:r>
    </w:p>
    <w:p w:rsidR="00AD2C36" w:rsidRPr="001E64C3" w:rsidRDefault="00AD2C36" w:rsidP="00AD2C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1E64C3">
        <w:rPr>
          <w:szCs w:val="28"/>
        </w:rPr>
        <w:t xml:space="preserve">Історичний ареал «Гореча», площею </w:t>
      </w:r>
      <w:smartTag w:uri="urn:schemas-microsoft-com:office:smarttags" w:element="metricconverter">
        <w:smartTagPr>
          <w:attr w:name="ProductID" w:val="17,39 га"/>
        </w:smartTagPr>
        <w:r w:rsidRPr="001E64C3">
          <w:rPr>
            <w:szCs w:val="28"/>
          </w:rPr>
          <w:t>17,39 га</w:t>
        </w:r>
      </w:smartTag>
      <w:r w:rsidRPr="001E64C3">
        <w:rPr>
          <w:szCs w:val="28"/>
        </w:rPr>
        <w:t>;</w:t>
      </w:r>
    </w:p>
    <w:p w:rsidR="00AD2C36" w:rsidRPr="001E64C3" w:rsidRDefault="00AD2C36" w:rsidP="00AD2C3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  <w:r w:rsidRPr="001E64C3">
        <w:rPr>
          <w:szCs w:val="28"/>
        </w:rPr>
        <w:t xml:space="preserve">Історичний ареал «Садгора»,  площею </w:t>
      </w:r>
      <w:smartTag w:uri="urn:schemas-microsoft-com:office:smarttags" w:element="metricconverter">
        <w:smartTagPr>
          <w:attr w:name="ProductID" w:val="14,66 га"/>
        </w:smartTagPr>
        <w:r w:rsidRPr="001E64C3">
          <w:rPr>
            <w:szCs w:val="28"/>
          </w:rPr>
          <w:t>14,66 га</w:t>
        </w:r>
      </w:smartTag>
      <w:r w:rsidRPr="001E64C3">
        <w:rPr>
          <w:szCs w:val="28"/>
        </w:rPr>
        <w:t>.</w:t>
      </w:r>
    </w:p>
    <w:p w:rsidR="00AD2C36" w:rsidRPr="001E64C3" w:rsidRDefault="00AD2C36" w:rsidP="00AD2C36">
      <w:pPr>
        <w:ind w:firstLine="708"/>
        <w:jc w:val="both"/>
        <w:rPr>
          <w:szCs w:val="28"/>
        </w:rPr>
      </w:pPr>
      <w:r w:rsidRPr="001E64C3">
        <w:rPr>
          <w:szCs w:val="28"/>
        </w:rPr>
        <w:t xml:space="preserve">В межах центрального історичного ареалу визначена </w:t>
      </w:r>
      <w:r w:rsidRPr="001E64C3">
        <w:rPr>
          <w:b/>
          <w:szCs w:val="28"/>
        </w:rPr>
        <w:t>комплексна охоронна зона</w:t>
      </w:r>
      <w:r w:rsidRPr="001E64C3">
        <w:rPr>
          <w:szCs w:val="28"/>
        </w:rPr>
        <w:t xml:space="preserve"> пам’яток архітектури та містобудування, площею  </w:t>
      </w:r>
      <w:smartTag w:uri="urn:schemas-microsoft-com:office:smarttags" w:element="metricconverter">
        <w:smartTagPr>
          <w:attr w:name="ProductID" w:val="292,33 га"/>
        </w:smartTagPr>
        <w:r w:rsidRPr="001E64C3">
          <w:rPr>
            <w:szCs w:val="28"/>
          </w:rPr>
          <w:t>292,33 га</w:t>
        </w:r>
      </w:smartTag>
      <w:r w:rsidRPr="001E64C3">
        <w:rPr>
          <w:szCs w:val="28"/>
        </w:rPr>
        <w:t>.</w:t>
      </w:r>
    </w:p>
    <w:p w:rsidR="00AD2C36" w:rsidRPr="001E64C3" w:rsidRDefault="00AD2C36" w:rsidP="00AD2C36">
      <w:pPr>
        <w:ind w:firstLine="708"/>
        <w:jc w:val="both"/>
        <w:rPr>
          <w:szCs w:val="28"/>
        </w:rPr>
      </w:pPr>
      <w:r w:rsidRPr="001E64C3">
        <w:rPr>
          <w:szCs w:val="28"/>
        </w:rPr>
        <w:t xml:space="preserve">Крім того, визначено </w:t>
      </w:r>
      <w:r w:rsidRPr="001E64C3">
        <w:rPr>
          <w:b/>
          <w:szCs w:val="28"/>
        </w:rPr>
        <w:t>16</w:t>
      </w:r>
      <w:r w:rsidRPr="001E64C3">
        <w:rPr>
          <w:szCs w:val="28"/>
        </w:rPr>
        <w:t xml:space="preserve"> охоронних зон окремо розташованих пам’яток, </w:t>
      </w:r>
      <w:r w:rsidRPr="001E64C3">
        <w:rPr>
          <w:b/>
          <w:szCs w:val="28"/>
        </w:rPr>
        <w:t>13</w:t>
      </w:r>
      <w:r w:rsidRPr="001E64C3">
        <w:rPr>
          <w:szCs w:val="28"/>
        </w:rPr>
        <w:t xml:space="preserve"> зон регулювання забудови, </w:t>
      </w:r>
      <w:r w:rsidRPr="001E64C3">
        <w:rPr>
          <w:b/>
          <w:szCs w:val="28"/>
        </w:rPr>
        <w:t>6</w:t>
      </w:r>
      <w:r w:rsidRPr="001E64C3">
        <w:rPr>
          <w:szCs w:val="28"/>
        </w:rPr>
        <w:t xml:space="preserve"> зон охоронюваного ландшафту та </w:t>
      </w:r>
      <w:r w:rsidRPr="001E64C3">
        <w:rPr>
          <w:b/>
          <w:szCs w:val="28"/>
        </w:rPr>
        <w:t>15</w:t>
      </w:r>
      <w:r w:rsidRPr="001E64C3">
        <w:rPr>
          <w:szCs w:val="28"/>
        </w:rPr>
        <w:t xml:space="preserve"> зон охорони археологічного культурного шару.</w:t>
      </w:r>
    </w:p>
    <w:p w:rsidR="00AD2C36" w:rsidRPr="001E64C3" w:rsidRDefault="00AD2C36" w:rsidP="00AD2C36">
      <w:pPr>
        <w:ind w:firstLine="708"/>
        <w:jc w:val="both"/>
        <w:rPr>
          <w:szCs w:val="28"/>
        </w:rPr>
      </w:pPr>
      <w:r w:rsidRPr="001E64C3">
        <w:rPr>
          <w:szCs w:val="28"/>
        </w:rPr>
        <w:t xml:space="preserve">На державному обліку в межах території міста сьогодні знаходиться </w:t>
      </w:r>
      <w:r w:rsidRPr="001E64C3">
        <w:rPr>
          <w:b/>
          <w:szCs w:val="28"/>
        </w:rPr>
        <w:t>755</w:t>
      </w:r>
      <w:r w:rsidRPr="001E64C3">
        <w:rPr>
          <w:szCs w:val="28"/>
        </w:rPr>
        <w:t xml:space="preserve"> пам’яток культурної спадщини. Зокрема </w:t>
      </w:r>
      <w:r w:rsidRPr="001E64C3">
        <w:rPr>
          <w:b/>
          <w:szCs w:val="28"/>
        </w:rPr>
        <w:t>537</w:t>
      </w:r>
      <w:r w:rsidRPr="001E64C3">
        <w:rPr>
          <w:szCs w:val="28"/>
        </w:rPr>
        <w:t xml:space="preserve"> пам’яток архітектури, у  тому числі </w:t>
      </w:r>
      <w:r w:rsidRPr="001E64C3">
        <w:rPr>
          <w:b/>
          <w:szCs w:val="28"/>
        </w:rPr>
        <w:t>20</w:t>
      </w:r>
      <w:r w:rsidRPr="001E64C3">
        <w:rPr>
          <w:szCs w:val="28"/>
        </w:rPr>
        <w:t xml:space="preserve"> пам’яток архітектури національного значення, </w:t>
      </w:r>
      <w:r w:rsidRPr="001E64C3">
        <w:rPr>
          <w:b/>
          <w:szCs w:val="28"/>
        </w:rPr>
        <w:t>178</w:t>
      </w:r>
      <w:r w:rsidRPr="001E64C3">
        <w:rPr>
          <w:szCs w:val="28"/>
        </w:rPr>
        <w:t xml:space="preserve"> пам’яток історії, у тому числі </w:t>
      </w:r>
      <w:r w:rsidRPr="001E64C3">
        <w:rPr>
          <w:b/>
          <w:szCs w:val="28"/>
        </w:rPr>
        <w:t>3</w:t>
      </w:r>
      <w:r w:rsidRPr="001E64C3">
        <w:rPr>
          <w:szCs w:val="28"/>
        </w:rPr>
        <w:t xml:space="preserve"> – національного значення; </w:t>
      </w:r>
      <w:r w:rsidRPr="001E64C3">
        <w:rPr>
          <w:b/>
          <w:szCs w:val="28"/>
        </w:rPr>
        <w:t>9</w:t>
      </w:r>
      <w:r w:rsidRPr="001E64C3">
        <w:rPr>
          <w:szCs w:val="28"/>
        </w:rPr>
        <w:t xml:space="preserve"> пам’яток археології,  </w:t>
      </w:r>
      <w:r w:rsidRPr="001E64C3">
        <w:rPr>
          <w:b/>
          <w:szCs w:val="28"/>
        </w:rPr>
        <w:t>22</w:t>
      </w:r>
      <w:r w:rsidRPr="001E64C3">
        <w:rPr>
          <w:szCs w:val="28"/>
        </w:rPr>
        <w:t xml:space="preserve"> пам’ятки монументального мистецтва, </w:t>
      </w:r>
      <w:r w:rsidRPr="001E64C3">
        <w:rPr>
          <w:b/>
          <w:szCs w:val="28"/>
        </w:rPr>
        <w:t>9</w:t>
      </w:r>
      <w:r w:rsidRPr="001E64C3">
        <w:rPr>
          <w:szCs w:val="28"/>
        </w:rPr>
        <w:t xml:space="preserve"> пам’яток садово-паркового мистецтва і                          </w:t>
      </w:r>
      <w:r w:rsidRPr="001E64C3">
        <w:rPr>
          <w:b/>
          <w:szCs w:val="28"/>
        </w:rPr>
        <w:t>1</w:t>
      </w:r>
      <w:r w:rsidRPr="001E64C3">
        <w:rPr>
          <w:szCs w:val="28"/>
        </w:rPr>
        <w:t xml:space="preserve"> комплекс історико-культурного заповідника «Кладовища по вул.Зеленій».</w:t>
      </w:r>
    </w:p>
    <w:p w:rsidR="00AD2C36" w:rsidRPr="001E64C3" w:rsidRDefault="00AD2C36" w:rsidP="00AD2C36">
      <w:pPr>
        <w:ind w:firstLine="708"/>
        <w:jc w:val="both"/>
        <w:rPr>
          <w:szCs w:val="28"/>
          <w:lang w:eastAsia="uk-UA"/>
        </w:rPr>
      </w:pPr>
      <w:r w:rsidRPr="001E64C3">
        <w:rPr>
          <w:szCs w:val="28"/>
        </w:rPr>
        <w:t xml:space="preserve">Відповідно до Конвенції про охорону всесвітньої спадщини </w:t>
      </w:r>
      <w:r w:rsidRPr="001E64C3">
        <w:rPr>
          <w:szCs w:val="28"/>
          <w:lang w:eastAsia="uk-UA"/>
        </w:rPr>
        <w:t>навколо об’єкта ЮНЕСКО – Резиденції митрополитів Буковини і Далмації у Чернівцях визначено охоронну буферну зону загальною площею 244,85 га, яка затверджена рішенням 35 сесії Комітету всесвітньої спадщини (19 - 29 червня 2011 року, м.Париж).</w:t>
      </w:r>
    </w:p>
    <w:p w:rsidR="006C21DD" w:rsidRPr="001E64C3" w:rsidRDefault="006C21DD" w:rsidP="006C21DD">
      <w:pPr>
        <w:ind w:firstLine="708"/>
        <w:jc w:val="both"/>
        <w:rPr>
          <w:color w:val="000000"/>
        </w:rPr>
      </w:pPr>
      <w:r w:rsidRPr="001E64C3">
        <w:rPr>
          <w:rFonts w:eastAsia="ISOCPEUR" w:cs="ISOCPEUR"/>
          <w:color w:val="000000"/>
        </w:rPr>
        <w:t xml:space="preserve">З метою розвитку міжнародного співробітництва з німецьким товариством міжнародного співробітництва GIZ Чернівецькою міською радою затверджено Інтегровану концепцію розвитку середмістя Чернівців, </w:t>
      </w:r>
      <w:r w:rsidRPr="001E64C3">
        <w:rPr>
          <w:color w:val="000000"/>
        </w:rPr>
        <w:t xml:space="preserve">яка стала логічним продовженням та доповненням Стратегічного плану розвитку м.Чернівців на 2012-2016 роки. Зазначена </w:t>
      </w:r>
      <w:r w:rsidRPr="001E64C3">
        <w:rPr>
          <w:color w:val="000000"/>
          <w:szCs w:val="28"/>
        </w:rPr>
        <w:t xml:space="preserve"> </w:t>
      </w:r>
      <w:r w:rsidRPr="001E64C3">
        <w:rPr>
          <w:color w:val="000000"/>
        </w:rPr>
        <w:t xml:space="preserve">Концепція  описує стратегію сталого розвитку середмістя Чернівців до 2030 року та визначає необхідні проекти та заходи для втілення цієї стратегії. В концепції ці проекти поділяються на ті, що вже знаходяться на стадії реалізації, та коротко-, середньо- та довготермінові проекти, реалізація яких залежатиме від наявних фінансових ресурсів, програм </w:t>
      </w:r>
      <w:r w:rsidRPr="001E64C3">
        <w:rPr>
          <w:color w:val="000000"/>
        </w:rPr>
        <w:lastRenderedPageBreak/>
        <w:t>фінансування міської адміністрації, інших державних інституцій та місцевих представників.</w:t>
      </w:r>
    </w:p>
    <w:p w:rsidR="006C21DD" w:rsidRPr="001E64C3" w:rsidRDefault="006C21DD" w:rsidP="006C21DD">
      <w:pPr>
        <w:tabs>
          <w:tab w:val="left" w:pos="3919"/>
        </w:tabs>
        <w:ind w:right="-36" w:firstLine="708"/>
        <w:jc w:val="both"/>
        <w:rPr>
          <w:szCs w:val="28"/>
        </w:rPr>
      </w:pPr>
      <w:r w:rsidRPr="001E64C3">
        <w:rPr>
          <w:color w:val="000000"/>
        </w:rPr>
        <w:t xml:space="preserve">На виконання </w:t>
      </w:r>
      <w:r w:rsidR="00174B47" w:rsidRPr="001E64C3">
        <w:rPr>
          <w:color w:val="000000"/>
        </w:rPr>
        <w:t xml:space="preserve">заходів </w:t>
      </w:r>
      <w:r w:rsidR="00174B47" w:rsidRPr="001E64C3">
        <w:rPr>
          <w:rFonts w:eastAsia="ISOCPEUR" w:cs="ISOCPEUR"/>
          <w:color w:val="000000"/>
        </w:rPr>
        <w:t>Інтегрованої концепції розвитку середмістя Чернівців</w:t>
      </w:r>
      <w:r w:rsidRPr="001E64C3">
        <w:rPr>
          <w:color w:val="000000"/>
        </w:rPr>
        <w:t xml:space="preserve">, рішенням міської ради від 04.04.2016р. №152 «Про залучення власників та користувачів будинків в межах Центрального історичного ареалу м.Чернівці до збереження та утримання цих будинків», </w:t>
      </w:r>
      <w:r w:rsidR="00174B47" w:rsidRPr="001E64C3">
        <w:rPr>
          <w:color w:val="000000"/>
        </w:rPr>
        <w:t>визнач</w:t>
      </w:r>
      <w:r w:rsidRPr="001E64C3">
        <w:rPr>
          <w:color w:val="000000"/>
        </w:rPr>
        <w:t xml:space="preserve">ено розміри дольової участі власників, користувачів, орендарів житлового і нежитлового фонду міста при виконанні поточного та </w:t>
      </w:r>
      <w:r w:rsidR="00211DFE" w:rsidRPr="001E64C3">
        <w:rPr>
          <w:color w:val="000000"/>
        </w:rPr>
        <w:t>(</w:t>
      </w:r>
      <w:r w:rsidRPr="001E64C3">
        <w:rPr>
          <w:color w:val="000000"/>
        </w:rPr>
        <w:t>капітального</w:t>
      </w:r>
      <w:r w:rsidR="00211DFE" w:rsidRPr="001E64C3">
        <w:rPr>
          <w:color w:val="000000"/>
        </w:rPr>
        <w:t>)</w:t>
      </w:r>
      <w:r w:rsidRPr="001E64C3">
        <w:rPr>
          <w:color w:val="000000"/>
        </w:rPr>
        <w:t xml:space="preserve"> ремонту</w:t>
      </w:r>
      <w:r w:rsidR="00211DFE" w:rsidRPr="001E64C3">
        <w:rPr>
          <w:color w:val="000000"/>
        </w:rPr>
        <w:t>,  (ремонту реставраційного)</w:t>
      </w:r>
      <w:r w:rsidRPr="001E64C3">
        <w:rPr>
          <w:color w:val="000000"/>
        </w:rPr>
        <w:t xml:space="preserve"> в межах Центрального історичного ареалу м.Чернівців.</w:t>
      </w:r>
    </w:p>
    <w:p w:rsidR="006C21DD" w:rsidRPr="001E64C3" w:rsidRDefault="006C21DD" w:rsidP="006C21DD">
      <w:pPr>
        <w:ind w:firstLine="708"/>
        <w:jc w:val="both"/>
        <w:rPr>
          <w:szCs w:val="28"/>
        </w:rPr>
      </w:pPr>
      <w:r w:rsidRPr="001E64C3">
        <w:rPr>
          <w:szCs w:val="28"/>
        </w:rPr>
        <w:t xml:space="preserve">Беручи до уваги пропозиції представників ініціативної групи мешканців міста, висловлених на громадських слуханнях з обговорення проекту міського бюджету на 2018 рік, з метою залучення власників, користувачів, орендарів житлового і нежитлового фонду міста, що перебуває у комунальній власності територіальної громади міста Чернівців до збереження унікального історичного середовища, рішенням Чернівецької міської ради від 26.04.2018 №1251 внесено доповнення до рішення міської ради VІІ скликання від 04.04.2016р. № 152 «Про залучення власників та користувачів будинків в межах Центрального історичного ареалу м.Чернівців до збереження та утримання цих будинків», включивши </w:t>
      </w:r>
      <w:r w:rsidR="00211DFE" w:rsidRPr="001E64C3">
        <w:rPr>
          <w:szCs w:val="28"/>
        </w:rPr>
        <w:t xml:space="preserve">в дію програми </w:t>
      </w:r>
      <w:r w:rsidRPr="001E64C3">
        <w:rPr>
          <w:szCs w:val="28"/>
        </w:rPr>
        <w:t xml:space="preserve">територію історичного ареалу «Садгора». </w:t>
      </w:r>
    </w:p>
    <w:p w:rsidR="006C21DD" w:rsidRPr="001E64C3" w:rsidRDefault="006C21DD" w:rsidP="00860C10">
      <w:pPr>
        <w:jc w:val="center"/>
        <w:rPr>
          <w:b/>
          <w:sz w:val="24"/>
        </w:rPr>
      </w:pPr>
    </w:p>
    <w:p w:rsidR="00860C10" w:rsidRPr="00C448CB" w:rsidRDefault="00860C10" w:rsidP="00860C10">
      <w:pPr>
        <w:jc w:val="center"/>
        <w:rPr>
          <w:b/>
          <w:szCs w:val="28"/>
        </w:rPr>
      </w:pPr>
      <w:r w:rsidRPr="00C448CB">
        <w:rPr>
          <w:b/>
          <w:szCs w:val="28"/>
        </w:rPr>
        <w:t>Розміри дольової участі власників, користувачів, орендарів житлового і нежитлового фонду міста при виконанні поточного та капітального ремонту в межах Центрального історичного ареалу м.Чернівців</w:t>
      </w:r>
      <w:r w:rsidR="00AD446F" w:rsidRPr="00C448CB">
        <w:rPr>
          <w:b/>
          <w:szCs w:val="28"/>
        </w:rPr>
        <w:t xml:space="preserve"> та історичного ареалу «Садгора»</w:t>
      </w:r>
      <w:r w:rsidRPr="00C448CB">
        <w:rPr>
          <w:b/>
          <w:szCs w:val="28"/>
        </w:rPr>
        <w:t xml:space="preserve"> </w:t>
      </w:r>
    </w:p>
    <w:p w:rsidR="00860C10" w:rsidRPr="001E64C3" w:rsidRDefault="00860C10" w:rsidP="00860C1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890"/>
        <w:gridCol w:w="2295"/>
        <w:gridCol w:w="2786"/>
      </w:tblGrid>
      <w:tr w:rsidR="00AD446F" w:rsidRPr="001E64C3" w:rsidTr="00AD446F">
        <w:trPr>
          <w:trHeight w:val="1778"/>
        </w:trPr>
        <w:tc>
          <w:tcPr>
            <w:tcW w:w="658" w:type="dxa"/>
            <w:shd w:val="clear" w:color="auto" w:fill="auto"/>
          </w:tcPr>
          <w:p w:rsidR="00AD446F" w:rsidRPr="001E64C3" w:rsidRDefault="00AD446F" w:rsidP="00531BFD">
            <w:pPr>
              <w:jc w:val="both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№</w:t>
            </w:r>
          </w:p>
          <w:p w:rsidR="00AD446F" w:rsidRPr="001E64C3" w:rsidRDefault="00AD446F" w:rsidP="00531BFD">
            <w:pPr>
              <w:jc w:val="both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з/п</w:t>
            </w:r>
          </w:p>
        </w:tc>
        <w:tc>
          <w:tcPr>
            <w:tcW w:w="3899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Види робіт</w:t>
            </w:r>
          </w:p>
        </w:tc>
        <w:tc>
          <w:tcPr>
            <w:tcW w:w="2297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Відсоток фінансування кошторисної вартості робіт</w:t>
            </w:r>
          </w:p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з міського бюджету,  %</w:t>
            </w:r>
          </w:p>
        </w:tc>
        <w:tc>
          <w:tcPr>
            <w:tcW w:w="2790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Відсоток фінансування кошторисної вартості робіт власників, користувачів, орендарів житлового і нежитлового фонду міста,  %</w:t>
            </w:r>
          </w:p>
        </w:tc>
      </w:tr>
      <w:tr w:rsidR="00AD446F" w:rsidRPr="001E64C3" w:rsidTr="00AD446F">
        <w:trPr>
          <w:trHeight w:val="308"/>
        </w:trPr>
        <w:tc>
          <w:tcPr>
            <w:tcW w:w="658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1</w:t>
            </w:r>
          </w:p>
        </w:tc>
        <w:tc>
          <w:tcPr>
            <w:tcW w:w="3899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2</w:t>
            </w:r>
          </w:p>
        </w:tc>
        <w:tc>
          <w:tcPr>
            <w:tcW w:w="2297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3</w:t>
            </w:r>
          </w:p>
        </w:tc>
        <w:tc>
          <w:tcPr>
            <w:tcW w:w="2790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4</w:t>
            </w:r>
          </w:p>
        </w:tc>
      </w:tr>
      <w:tr w:rsidR="00AD446F" w:rsidRPr="001E64C3" w:rsidTr="00AD446F">
        <w:trPr>
          <w:trHeight w:val="312"/>
        </w:trPr>
        <w:tc>
          <w:tcPr>
            <w:tcW w:w="658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1</w:t>
            </w:r>
          </w:p>
        </w:tc>
        <w:tc>
          <w:tcPr>
            <w:tcW w:w="3899" w:type="dxa"/>
            <w:shd w:val="clear" w:color="auto" w:fill="auto"/>
          </w:tcPr>
          <w:p w:rsidR="00AD446F" w:rsidRPr="001E64C3" w:rsidRDefault="00AD446F" w:rsidP="00531BFD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Ремонт покрівель</w:t>
            </w:r>
          </w:p>
        </w:tc>
        <w:tc>
          <w:tcPr>
            <w:tcW w:w="2297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70%</w:t>
            </w:r>
          </w:p>
        </w:tc>
        <w:tc>
          <w:tcPr>
            <w:tcW w:w="2790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30%</w:t>
            </w:r>
          </w:p>
        </w:tc>
      </w:tr>
      <w:tr w:rsidR="00AD446F" w:rsidRPr="001E64C3" w:rsidTr="00AD446F">
        <w:trPr>
          <w:trHeight w:val="358"/>
        </w:trPr>
        <w:tc>
          <w:tcPr>
            <w:tcW w:w="658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2</w:t>
            </w:r>
          </w:p>
        </w:tc>
        <w:tc>
          <w:tcPr>
            <w:tcW w:w="3899" w:type="dxa"/>
            <w:shd w:val="clear" w:color="auto" w:fill="auto"/>
          </w:tcPr>
          <w:p w:rsidR="00AD446F" w:rsidRPr="001E64C3" w:rsidRDefault="00AD446F" w:rsidP="00531BFD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Ремонт фасадів</w:t>
            </w:r>
          </w:p>
        </w:tc>
        <w:tc>
          <w:tcPr>
            <w:tcW w:w="2297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70%</w:t>
            </w:r>
          </w:p>
        </w:tc>
        <w:tc>
          <w:tcPr>
            <w:tcW w:w="2790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30%</w:t>
            </w:r>
          </w:p>
        </w:tc>
      </w:tr>
      <w:tr w:rsidR="00AD446F" w:rsidRPr="001E64C3" w:rsidTr="00AD446F">
        <w:trPr>
          <w:trHeight w:val="283"/>
        </w:trPr>
        <w:tc>
          <w:tcPr>
            <w:tcW w:w="658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3</w:t>
            </w:r>
          </w:p>
        </w:tc>
        <w:tc>
          <w:tcPr>
            <w:tcW w:w="3899" w:type="dxa"/>
            <w:shd w:val="clear" w:color="auto" w:fill="auto"/>
          </w:tcPr>
          <w:p w:rsidR="00AD446F" w:rsidRPr="001E64C3" w:rsidRDefault="00AD446F" w:rsidP="00531BFD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Ремонт дверей та брам</w:t>
            </w:r>
          </w:p>
        </w:tc>
        <w:tc>
          <w:tcPr>
            <w:tcW w:w="2297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70%</w:t>
            </w:r>
          </w:p>
        </w:tc>
        <w:tc>
          <w:tcPr>
            <w:tcW w:w="2790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30%</w:t>
            </w:r>
          </w:p>
        </w:tc>
      </w:tr>
      <w:tr w:rsidR="00AD446F" w:rsidRPr="001E64C3" w:rsidTr="00AD446F">
        <w:trPr>
          <w:trHeight w:val="295"/>
        </w:trPr>
        <w:tc>
          <w:tcPr>
            <w:tcW w:w="658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4</w:t>
            </w:r>
          </w:p>
        </w:tc>
        <w:tc>
          <w:tcPr>
            <w:tcW w:w="3899" w:type="dxa"/>
            <w:shd w:val="clear" w:color="auto" w:fill="auto"/>
          </w:tcPr>
          <w:p w:rsidR="00AD446F" w:rsidRPr="001E64C3" w:rsidRDefault="00AD446F" w:rsidP="00531BFD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Ремонт вікон</w:t>
            </w:r>
          </w:p>
        </w:tc>
        <w:tc>
          <w:tcPr>
            <w:tcW w:w="2297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60%</w:t>
            </w:r>
          </w:p>
        </w:tc>
        <w:tc>
          <w:tcPr>
            <w:tcW w:w="2790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40%</w:t>
            </w:r>
          </w:p>
        </w:tc>
      </w:tr>
      <w:tr w:rsidR="00AD446F" w:rsidRPr="001E64C3" w:rsidTr="00AD446F">
        <w:trPr>
          <w:trHeight w:val="510"/>
        </w:trPr>
        <w:tc>
          <w:tcPr>
            <w:tcW w:w="658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5</w:t>
            </w:r>
          </w:p>
        </w:tc>
        <w:tc>
          <w:tcPr>
            <w:tcW w:w="3899" w:type="dxa"/>
            <w:shd w:val="clear" w:color="auto" w:fill="auto"/>
          </w:tcPr>
          <w:p w:rsidR="00AD446F" w:rsidRPr="001E64C3" w:rsidRDefault="00AD446F" w:rsidP="00531BFD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Ремонт балконів та балконних галерей</w:t>
            </w:r>
          </w:p>
        </w:tc>
        <w:tc>
          <w:tcPr>
            <w:tcW w:w="2297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70%</w:t>
            </w:r>
          </w:p>
        </w:tc>
        <w:tc>
          <w:tcPr>
            <w:tcW w:w="2790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30%</w:t>
            </w:r>
          </w:p>
        </w:tc>
      </w:tr>
      <w:tr w:rsidR="00AD446F" w:rsidRPr="001E64C3" w:rsidTr="00AD446F">
        <w:trPr>
          <w:trHeight w:val="346"/>
        </w:trPr>
        <w:tc>
          <w:tcPr>
            <w:tcW w:w="658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6</w:t>
            </w:r>
          </w:p>
        </w:tc>
        <w:tc>
          <w:tcPr>
            <w:tcW w:w="3899" w:type="dxa"/>
            <w:shd w:val="clear" w:color="auto" w:fill="auto"/>
          </w:tcPr>
          <w:p w:rsidR="00AD446F" w:rsidRPr="001E64C3" w:rsidRDefault="00AD446F" w:rsidP="00531BFD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Реставрація пам’яток архітектури місцевого значення</w:t>
            </w:r>
          </w:p>
        </w:tc>
        <w:tc>
          <w:tcPr>
            <w:tcW w:w="2297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90%</w:t>
            </w:r>
          </w:p>
        </w:tc>
        <w:tc>
          <w:tcPr>
            <w:tcW w:w="2790" w:type="dxa"/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10%</w:t>
            </w:r>
          </w:p>
        </w:tc>
      </w:tr>
      <w:tr w:rsidR="00AD446F" w:rsidRPr="001E64C3" w:rsidTr="00AD446F">
        <w:trPr>
          <w:trHeight w:val="313"/>
        </w:trPr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7</w:t>
            </w:r>
          </w:p>
        </w:tc>
        <w:tc>
          <w:tcPr>
            <w:tcW w:w="3899" w:type="dxa"/>
            <w:tcBorders>
              <w:bottom w:val="single" w:sz="4" w:space="0" w:color="auto"/>
            </w:tcBorders>
            <w:shd w:val="clear" w:color="auto" w:fill="auto"/>
          </w:tcPr>
          <w:p w:rsidR="00AD446F" w:rsidRPr="001E64C3" w:rsidRDefault="00AD446F" w:rsidP="00531BFD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Ремонт та гідроізоляція фундаментів і відмосток біля будинків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70%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:rsidR="00AD446F" w:rsidRPr="001E64C3" w:rsidRDefault="00AD446F" w:rsidP="00531BF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30%</w:t>
            </w:r>
          </w:p>
        </w:tc>
      </w:tr>
    </w:tbl>
    <w:p w:rsidR="00C448CB" w:rsidRDefault="00C448CB" w:rsidP="00E53357">
      <w:pPr>
        <w:ind w:firstLine="708"/>
        <w:jc w:val="both"/>
        <w:rPr>
          <w:szCs w:val="28"/>
        </w:rPr>
      </w:pPr>
    </w:p>
    <w:p w:rsidR="00E53357" w:rsidRPr="001E64C3" w:rsidRDefault="00E53357" w:rsidP="00E53357">
      <w:pPr>
        <w:ind w:firstLine="708"/>
        <w:jc w:val="both"/>
        <w:rPr>
          <w:szCs w:val="28"/>
        </w:rPr>
      </w:pPr>
      <w:r w:rsidRPr="001E64C3">
        <w:rPr>
          <w:szCs w:val="28"/>
        </w:rPr>
        <w:lastRenderedPageBreak/>
        <w:t xml:space="preserve">За інформацією департаменту житлово-комунального господарства міської ради (розпорядник бюджетних коштів) в рамках виконання заходів цільової Програми будівництва, реконструкції та капітального ремонту об’єктів житлово-комунального господарства в м.Чернівцях «Комфортне місто» </w:t>
      </w:r>
      <w:r w:rsidRPr="00CD0186">
        <w:rPr>
          <w:b/>
          <w:szCs w:val="28"/>
        </w:rPr>
        <w:t xml:space="preserve">на капітальний ремонт </w:t>
      </w:r>
      <w:r>
        <w:rPr>
          <w:b/>
          <w:szCs w:val="28"/>
        </w:rPr>
        <w:t xml:space="preserve">фасадів і бічних стін, </w:t>
      </w:r>
      <w:r w:rsidR="00561F54">
        <w:rPr>
          <w:b/>
          <w:szCs w:val="28"/>
        </w:rPr>
        <w:t xml:space="preserve">покрівель, </w:t>
      </w:r>
      <w:r>
        <w:rPr>
          <w:b/>
          <w:szCs w:val="28"/>
        </w:rPr>
        <w:t>балконів, балконних галерей, сушарок і перекриттів</w:t>
      </w:r>
      <w:r w:rsidRPr="00CD0186">
        <w:rPr>
          <w:b/>
          <w:szCs w:val="28"/>
        </w:rPr>
        <w:t xml:space="preserve"> житлових будинків</w:t>
      </w:r>
      <w:r>
        <w:rPr>
          <w:b/>
          <w:szCs w:val="28"/>
        </w:rPr>
        <w:t xml:space="preserve">, </w:t>
      </w:r>
      <w:r w:rsidRPr="001E64C3">
        <w:rPr>
          <w:szCs w:val="28"/>
        </w:rPr>
        <w:t xml:space="preserve"> в центральній частині міста за дольовою участю власників будинків виділено та </w:t>
      </w:r>
      <w:r w:rsidR="00535574" w:rsidRPr="00496D28">
        <w:rPr>
          <w:szCs w:val="28"/>
        </w:rPr>
        <w:t xml:space="preserve">освоєно </w:t>
      </w:r>
      <w:r w:rsidR="00535574">
        <w:rPr>
          <w:szCs w:val="28"/>
        </w:rPr>
        <w:t xml:space="preserve">впродовж </w:t>
      </w:r>
      <w:r w:rsidRPr="001E64C3">
        <w:rPr>
          <w:b/>
          <w:szCs w:val="28"/>
        </w:rPr>
        <w:t>2016-2018 років</w:t>
      </w:r>
      <w:r w:rsidRPr="001E64C3">
        <w:rPr>
          <w:szCs w:val="28"/>
        </w:rPr>
        <w:t xml:space="preserve"> </w:t>
      </w:r>
      <w:r w:rsidR="00535574">
        <w:rPr>
          <w:szCs w:val="28"/>
        </w:rPr>
        <w:t xml:space="preserve"> - </w:t>
      </w:r>
      <w:r w:rsidR="00561F54" w:rsidRPr="00561F54">
        <w:rPr>
          <w:b/>
          <w:szCs w:val="28"/>
        </w:rPr>
        <w:t xml:space="preserve">7133.234 </w:t>
      </w:r>
      <w:r w:rsidRPr="00561F54">
        <w:rPr>
          <w:b/>
          <w:szCs w:val="28"/>
        </w:rPr>
        <w:t>тис грн</w:t>
      </w:r>
      <w:r w:rsidR="00535574">
        <w:rPr>
          <w:b/>
          <w:szCs w:val="28"/>
        </w:rPr>
        <w:t>.</w:t>
      </w:r>
      <w:r w:rsidRPr="00561F54">
        <w:rPr>
          <w:szCs w:val="28"/>
        </w:rPr>
        <w:t>,</w:t>
      </w:r>
      <w:r w:rsidRPr="001E64C3">
        <w:rPr>
          <w:szCs w:val="28"/>
        </w:rPr>
        <w:t xml:space="preserve"> зокрема:</w:t>
      </w:r>
    </w:p>
    <w:p w:rsidR="00E53357" w:rsidRDefault="00E53357" w:rsidP="00E53357">
      <w:pPr>
        <w:ind w:firstLine="708"/>
        <w:jc w:val="both"/>
        <w:rPr>
          <w:szCs w:val="28"/>
        </w:rPr>
      </w:pPr>
    </w:p>
    <w:p w:rsidR="00E53357" w:rsidRPr="001E64C3" w:rsidRDefault="00535574" w:rsidP="00E53357">
      <w:pPr>
        <w:ind w:firstLine="708"/>
        <w:jc w:val="both"/>
        <w:rPr>
          <w:szCs w:val="28"/>
        </w:rPr>
      </w:pPr>
      <w:r>
        <w:rPr>
          <w:szCs w:val="28"/>
        </w:rPr>
        <w:t>у</w:t>
      </w:r>
      <w:r w:rsidR="00E53357" w:rsidRPr="001E64C3">
        <w:rPr>
          <w:szCs w:val="28"/>
        </w:rPr>
        <w:t xml:space="preserve"> </w:t>
      </w:r>
      <w:r w:rsidR="00E53357" w:rsidRPr="001E64C3">
        <w:rPr>
          <w:b/>
          <w:szCs w:val="28"/>
        </w:rPr>
        <w:t>2016</w:t>
      </w:r>
      <w:r w:rsidR="00E53357" w:rsidRPr="001E64C3">
        <w:rPr>
          <w:szCs w:val="28"/>
        </w:rPr>
        <w:t xml:space="preserve"> ро</w:t>
      </w:r>
      <w:r>
        <w:rPr>
          <w:szCs w:val="28"/>
        </w:rPr>
        <w:t>ці</w:t>
      </w:r>
      <w:r w:rsidR="00E53357" w:rsidRPr="001E64C3">
        <w:rPr>
          <w:szCs w:val="28"/>
        </w:rPr>
        <w:t xml:space="preserve"> </w:t>
      </w:r>
      <w:r w:rsidR="00E53357">
        <w:rPr>
          <w:szCs w:val="28"/>
        </w:rPr>
        <w:t xml:space="preserve">виконано </w:t>
      </w:r>
      <w:r w:rsidR="00E53357" w:rsidRPr="00EE43F7">
        <w:rPr>
          <w:b/>
          <w:szCs w:val="28"/>
        </w:rPr>
        <w:t>капітальний ремонт покрівель</w:t>
      </w:r>
      <w:r w:rsidR="00E53357">
        <w:rPr>
          <w:szCs w:val="28"/>
        </w:rPr>
        <w:t xml:space="preserve"> </w:t>
      </w:r>
      <w:r w:rsidR="00E53357" w:rsidRPr="001E64C3">
        <w:rPr>
          <w:szCs w:val="28"/>
        </w:rPr>
        <w:t>за адресами: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4425"/>
        <w:gridCol w:w="2496"/>
        <w:gridCol w:w="2141"/>
      </w:tblGrid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CD0186" w:rsidRDefault="00372A1F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№ з/п</w:t>
            </w:r>
          </w:p>
        </w:tc>
        <w:tc>
          <w:tcPr>
            <w:tcW w:w="4425" w:type="dxa"/>
          </w:tcPr>
          <w:p w:rsidR="00372A1F" w:rsidRPr="00CD0186" w:rsidRDefault="00372A1F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2496" w:type="dxa"/>
          </w:tcPr>
          <w:p w:rsidR="00372A1F" w:rsidRPr="00CD0186" w:rsidRDefault="00372A1F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Кошти міського бюджету (тис.грн)</w:t>
            </w:r>
          </w:p>
        </w:tc>
        <w:tc>
          <w:tcPr>
            <w:tcW w:w="2141" w:type="dxa"/>
          </w:tcPr>
          <w:p w:rsidR="00372A1F" w:rsidRPr="00CD0186" w:rsidRDefault="00372A1F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Ініціатор звернення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1.</w:t>
            </w:r>
          </w:p>
        </w:tc>
        <w:tc>
          <w:tcPr>
            <w:tcW w:w="4425" w:type="dxa"/>
          </w:tcPr>
          <w:p w:rsidR="00372A1F" w:rsidRPr="00CD0186" w:rsidRDefault="00372A1F" w:rsidP="00BF56D5">
            <w:pPr>
              <w:jc w:val="both"/>
              <w:rPr>
                <w:b/>
                <w:sz w:val="24"/>
              </w:rPr>
            </w:pPr>
            <w:r w:rsidRPr="00CD0186">
              <w:rPr>
                <w:sz w:val="24"/>
              </w:rPr>
              <w:t>вул.А.Кохановського,2</w:t>
            </w:r>
          </w:p>
        </w:tc>
        <w:tc>
          <w:tcPr>
            <w:tcW w:w="2496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42.603</w:t>
            </w:r>
          </w:p>
        </w:tc>
        <w:tc>
          <w:tcPr>
            <w:tcW w:w="2141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2.</w:t>
            </w:r>
          </w:p>
        </w:tc>
        <w:tc>
          <w:tcPr>
            <w:tcW w:w="4425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вул.Мінська,8</w:t>
            </w:r>
          </w:p>
        </w:tc>
        <w:tc>
          <w:tcPr>
            <w:tcW w:w="2496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332.175</w:t>
            </w:r>
          </w:p>
        </w:tc>
        <w:tc>
          <w:tcPr>
            <w:tcW w:w="2141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3.</w:t>
            </w:r>
          </w:p>
        </w:tc>
        <w:tc>
          <w:tcPr>
            <w:tcW w:w="4425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вул.Шолом-Алейхема,6</w:t>
            </w:r>
          </w:p>
        </w:tc>
        <w:tc>
          <w:tcPr>
            <w:tcW w:w="2496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3</w:t>
            </w:r>
            <w:r>
              <w:rPr>
                <w:sz w:val="24"/>
              </w:rPr>
              <w:t>8.975</w:t>
            </w:r>
          </w:p>
        </w:tc>
        <w:tc>
          <w:tcPr>
            <w:tcW w:w="2141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4.</w:t>
            </w:r>
          </w:p>
        </w:tc>
        <w:tc>
          <w:tcPr>
            <w:tcW w:w="4425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вул.В.Аксенина,4</w:t>
            </w:r>
          </w:p>
        </w:tc>
        <w:tc>
          <w:tcPr>
            <w:tcW w:w="2496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177.897</w:t>
            </w:r>
          </w:p>
        </w:tc>
        <w:tc>
          <w:tcPr>
            <w:tcW w:w="2141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5.</w:t>
            </w:r>
          </w:p>
        </w:tc>
        <w:tc>
          <w:tcPr>
            <w:tcW w:w="4425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вул.А.Шептицького Митрополита,26</w:t>
            </w:r>
          </w:p>
        </w:tc>
        <w:tc>
          <w:tcPr>
            <w:tcW w:w="2496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19.000</w:t>
            </w:r>
          </w:p>
        </w:tc>
        <w:tc>
          <w:tcPr>
            <w:tcW w:w="2141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6.</w:t>
            </w:r>
          </w:p>
        </w:tc>
        <w:tc>
          <w:tcPr>
            <w:tcW w:w="4425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вул.О.Новикова-Прибоя,5</w:t>
            </w:r>
          </w:p>
        </w:tc>
        <w:tc>
          <w:tcPr>
            <w:tcW w:w="2496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259.888</w:t>
            </w:r>
          </w:p>
        </w:tc>
        <w:tc>
          <w:tcPr>
            <w:tcW w:w="2141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7.</w:t>
            </w:r>
          </w:p>
        </w:tc>
        <w:tc>
          <w:tcPr>
            <w:tcW w:w="4425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вул.Ч.Дарвіна,17</w:t>
            </w:r>
          </w:p>
        </w:tc>
        <w:tc>
          <w:tcPr>
            <w:tcW w:w="2496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139.217</w:t>
            </w:r>
          </w:p>
        </w:tc>
        <w:tc>
          <w:tcPr>
            <w:tcW w:w="2141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8.</w:t>
            </w:r>
          </w:p>
        </w:tc>
        <w:tc>
          <w:tcPr>
            <w:tcW w:w="4425" w:type="dxa"/>
          </w:tcPr>
          <w:p w:rsidR="00372A1F" w:rsidRPr="00CD0186" w:rsidRDefault="00372A1F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вул.М.Заньковецької,4</w:t>
            </w:r>
          </w:p>
        </w:tc>
        <w:tc>
          <w:tcPr>
            <w:tcW w:w="2496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83.10</w:t>
            </w:r>
            <w:r>
              <w:rPr>
                <w:sz w:val="24"/>
              </w:rPr>
              <w:t>0</w:t>
            </w:r>
          </w:p>
        </w:tc>
        <w:tc>
          <w:tcPr>
            <w:tcW w:w="2141" w:type="dxa"/>
          </w:tcPr>
          <w:p w:rsidR="00372A1F" w:rsidRPr="00CD0186" w:rsidRDefault="00372A1F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9.</w:t>
            </w:r>
          </w:p>
        </w:tc>
        <w:tc>
          <w:tcPr>
            <w:tcW w:w="4425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вул.О.Богомольця,8</w:t>
            </w:r>
          </w:p>
        </w:tc>
        <w:tc>
          <w:tcPr>
            <w:tcW w:w="2496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125.764</w:t>
            </w:r>
          </w:p>
        </w:tc>
        <w:tc>
          <w:tcPr>
            <w:tcW w:w="2141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10.</w:t>
            </w:r>
          </w:p>
        </w:tc>
        <w:tc>
          <w:tcPr>
            <w:tcW w:w="4425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вул.Ч.Дарвіна,19</w:t>
            </w:r>
          </w:p>
        </w:tc>
        <w:tc>
          <w:tcPr>
            <w:tcW w:w="2496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155.341</w:t>
            </w:r>
          </w:p>
        </w:tc>
        <w:tc>
          <w:tcPr>
            <w:tcW w:w="2141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11.</w:t>
            </w:r>
          </w:p>
        </w:tc>
        <w:tc>
          <w:tcPr>
            <w:tcW w:w="4425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вул.Т.Шевченка,47</w:t>
            </w:r>
          </w:p>
        </w:tc>
        <w:tc>
          <w:tcPr>
            <w:tcW w:w="2496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129.671</w:t>
            </w:r>
          </w:p>
        </w:tc>
        <w:tc>
          <w:tcPr>
            <w:tcW w:w="2141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12.</w:t>
            </w:r>
          </w:p>
        </w:tc>
        <w:tc>
          <w:tcPr>
            <w:tcW w:w="4425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вул.Українська,18</w:t>
            </w:r>
          </w:p>
        </w:tc>
        <w:tc>
          <w:tcPr>
            <w:tcW w:w="2496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57.670</w:t>
            </w:r>
          </w:p>
        </w:tc>
        <w:tc>
          <w:tcPr>
            <w:tcW w:w="2141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13.</w:t>
            </w:r>
          </w:p>
        </w:tc>
        <w:tc>
          <w:tcPr>
            <w:tcW w:w="4425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вул.Салтикова-Щедріна,30</w:t>
            </w:r>
          </w:p>
        </w:tc>
        <w:tc>
          <w:tcPr>
            <w:tcW w:w="2496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17.666</w:t>
            </w:r>
          </w:p>
        </w:tc>
        <w:tc>
          <w:tcPr>
            <w:tcW w:w="2141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14.</w:t>
            </w:r>
          </w:p>
        </w:tc>
        <w:tc>
          <w:tcPr>
            <w:tcW w:w="4425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  <w:r w:rsidRPr="001D6CC0">
              <w:rPr>
                <w:sz w:val="24"/>
              </w:rPr>
              <w:t>вул.С.Бандери,4</w:t>
            </w:r>
          </w:p>
        </w:tc>
        <w:tc>
          <w:tcPr>
            <w:tcW w:w="2496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248.625</w:t>
            </w:r>
          </w:p>
        </w:tc>
        <w:tc>
          <w:tcPr>
            <w:tcW w:w="2141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  <w:r w:rsidRPr="001D6CC0">
              <w:rPr>
                <w:sz w:val="24"/>
              </w:rPr>
              <w:t>мешканці</w:t>
            </w:r>
          </w:p>
        </w:tc>
      </w:tr>
      <w:tr w:rsidR="00372A1F" w:rsidRPr="00CD0186" w:rsidTr="00372A1F">
        <w:trPr>
          <w:trHeight w:val="229"/>
        </w:trPr>
        <w:tc>
          <w:tcPr>
            <w:tcW w:w="703" w:type="dxa"/>
          </w:tcPr>
          <w:p w:rsidR="00372A1F" w:rsidRPr="001D6CC0" w:rsidRDefault="00372A1F" w:rsidP="00BF56D5">
            <w:pPr>
              <w:jc w:val="both"/>
              <w:rPr>
                <w:sz w:val="24"/>
              </w:rPr>
            </w:pPr>
          </w:p>
        </w:tc>
        <w:tc>
          <w:tcPr>
            <w:tcW w:w="4425" w:type="dxa"/>
          </w:tcPr>
          <w:p w:rsidR="00372A1F" w:rsidRPr="001D6CC0" w:rsidRDefault="00372A1F" w:rsidP="00BF56D5">
            <w:pPr>
              <w:jc w:val="both"/>
              <w:rPr>
                <w:b/>
                <w:sz w:val="24"/>
              </w:rPr>
            </w:pPr>
            <w:r w:rsidRPr="001D6CC0">
              <w:rPr>
                <w:b/>
                <w:sz w:val="24"/>
              </w:rPr>
              <w:t>Разом:</w:t>
            </w:r>
          </w:p>
        </w:tc>
        <w:tc>
          <w:tcPr>
            <w:tcW w:w="2496" w:type="dxa"/>
          </w:tcPr>
          <w:p w:rsidR="00372A1F" w:rsidRPr="001D6CC0" w:rsidRDefault="00372A1F" w:rsidP="00BF56D5">
            <w:pPr>
              <w:jc w:val="center"/>
              <w:rPr>
                <w:b/>
                <w:sz w:val="24"/>
              </w:rPr>
            </w:pPr>
            <w:r w:rsidRPr="001D6CC0">
              <w:rPr>
                <w:b/>
                <w:sz w:val="24"/>
              </w:rPr>
              <w:t>1827.59</w:t>
            </w:r>
          </w:p>
        </w:tc>
        <w:tc>
          <w:tcPr>
            <w:tcW w:w="2141" w:type="dxa"/>
          </w:tcPr>
          <w:p w:rsidR="00372A1F" w:rsidRPr="001D6CC0" w:rsidRDefault="00372A1F" w:rsidP="00BF56D5">
            <w:pPr>
              <w:jc w:val="center"/>
              <w:rPr>
                <w:sz w:val="24"/>
              </w:rPr>
            </w:pPr>
          </w:p>
        </w:tc>
      </w:tr>
    </w:tbl>
    <w:p w:rsidR="00E53357" w:rsidRDefault="00E53357" w:rsidP="00E53357">
      <w:pPr>
        <w:ind w:firstLine="540"/>
        <w:jc w:val="both"/>
        <w:rPr>
          <w:szCs w:val="28"/>
          <w:highlight w:val="yellow"/>
        </w:rPr>
      </w:pPr>
    </w:p>
    <w:p w:rsidR="005F1948" w:rsidRPr="001E64C3" w:rsidRDefault="00535574" w:rsidP="005F1948">
      <w:pPr>
        <w:ind w:firstLine="708"/>
        <w:jc w:val="both"/>
        <w:rPr>
          <w:szCs w:val="28"/>
        </w:rPr>
      </w:pPr>
      <w:r>
        <w:rPr>
          <w:szCs w:val="28"/>
        </w:rPr>
        <w:t>у</w:t>
      </w:r>
      <w:r w:rsidR="00E53357" w:rsidRPr="00AB45B2">
        <w:rPr>
          <w:szCs w:val="28"/>
        </w:rPr>
        <w:t xml:space="preserve"> </w:t>
      </w:r>
      <w:r w:rsidR="00E53357" w:rsidRPr="00AB45B2">
        <w:rPr>
          <w:b/>
          <w:szCs w:val="28"/>
        </w:rPr>
        <w:t>2017</w:t>
      </w:r>
      <w:r w:rsidR="00E53357" w:rsidRPr="00AB45B2">
        <w:rPr>
          <w:szCs w:val="28"/>
        </w:rPr>
        <w:t xml:space="preserve"> ро</w:t>
      </w:r>
      <w:r>
        <w:rPr>
          <w:szCs w:val="28"/>
        </w:rPr>
        <w:t xml:space="preserve">ці </w:t>
      </w:r>
      <w:r w:rsidR="005F1948">
        <w:rPr>
          <w:szCs w:val="28"/>
        </w:rPr>
        <w:t xml:space="preserve">виконано </w:t>
      </w:r>
      <w:r w:rsidR="005F1948" w:rsidRPr="00EE43F7">
        <w:rPr>
          <w:b/>
          <w:szCs w:val="28"/>
        </w:rPr>
        <w:t>капітальний ремонт покрівель</w:t>
      </w:r>
      <w:r w:rsidR="005F1948">
        <w:rPr>
          <w:szCs w:val="28"/>
        </w:rPr>
        <w:t xml:space="preserve"> </w:t>
      </w:r>
      <w:r w:rsidR="005F1948" w:rsidRPr="001E64C3">
        <w:rPr>
          <w:szCs w:val="28"/>
        </w:rPr>
        <w:t>за адресами: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944"/>
        <w:gridCol w:w="2869"/>
        <w:gridCol w:w="2439"/>
      </w:tblGrid>
      <w:tr w:rsidR="00E53357" w:rsidRPr="00AB45B2" w:rsidTr="00372A1F">
        <w:trPr>
          <w:trHeight w:val="562"/>
        </w:trPr>
        <w:tc>
          <w:tcPr>
            <w:tcW w:w="520" w:type="dxa"/>
          </w:tcPr>
          <w:p w:rsidR="00E53357" w:rsidRPr="00AB45B2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AB45B2">
              <w:rPr>
                <w:b/>
                <w:i/>
                <w:sz w:val="24"/>
              </w:rPr>
              <w:t>№ з/п</w:t>
            </w:r>
          </w:p>
        </w:tc>
        <w:tc>
          <w:tcPr>
            <w:tcW w:w="3944" w:type="dxa"/>
          </w:tcPr>
          <w:p w:rsidR="00E53357" w:rsidRPr="00AB45B2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AB45B2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2869" w:type="dxa"/>
          </w:tcPr>
          <w:p w:rsidR="00E53357" w:rsidRPr="00AB45B2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AB45B2">
              <w:rPr>
                <w:b/>
                <w:i/>
                <w:sz w:val="24"/>
              </w:rPr>
              <w:t>Кошти міського бюджету (тис.грн)</w:t>
            </w:r>
          </w:p>
        </w:tc>
        <w:tc>
          <w:tcPr>
            <w:tcW w:w="2439" w:type="dxa"/>
          </w:tcPr>
          <w:p w:rsidR="00E53357" w:rsidRPr="00AB45B2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AB45B2">
              <w:rPr>
                <w:b/>
                <w:i/>
                <w:sz w:val="24"/>
              </w:rPr>
              <w:t xml:space="preserve">Ініціатор </w:t>
            </w:r>
          </w:p>
          <w:p w:rsidR="00E53357" w:rsidRPr="00AB45B2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AB45B2">
              <w:rPr>
                <w:b/>
                <w:i/>
                <w:sz w:val="24"/>
              </w:rPr>
              <w:t>звернення</w:t>
            </w:r>
          </w:p>
        </w:tc>
      </w:tr>
      <w:tr w:rsidR="00E53357" w:rsidRPr="00AB45B2" w:rsidTr="00372A1F">
        <w:trPr>
          <w:trHeight w:val="274"/>
        </w:trPr>
        <w:tc>
          <w:tcPr>
            <w:tcW w:w="520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  <w:r w:rsidRPr="00AB45B2">
              <w:rPr>
                <w:sz w:val="24"/>
              </w:rPr>
              <w:t>1</w:t>
            </w:r>
          </w:p>
        </w:tc>
        <w:tc>
          <w:tcPr>
            <w:tcW w:w="3944" w:type="dxa"/>
          </w:tcPr>
          <w:p w:rsidR="00E53357" w:rsidRPr="00AB45B2" w:rsidRDefault="00E53357" w:rsidP="00BF56D5">
            <w:pPr>
              <w:jc w:val="both"/>
              <w:rPr>
                <w:b/>
                <w:sz w:val="24"/>
              </w:rPr>
            </w:pPr>
            <w:r w:rsidRPr="00AB45B2">
              <w:rPr>
                <w:sz w:val="24"/>
              </w:rPr>
              <w:t>вул.І.Тургенєва,5</w:t>
            </w:r>
          </w:p>
        </w:tc>
        <w:tc>
          <w:tcPr>
            <w:tcW w:w="286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157.3</w:t>
            </w:r>
            <w:r>
              <w:rPr>
                <w:sz w:val="24"/>
              </w:rPr>
              <w:t>42</w:t>
            </w:r>
          </w:p>
        </w:tc>
        <w:tc>
          <w:tcPr>
            <w:tcW w:w="243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мешканці</w:t>
            </w:r>
          </w:p>
        </w:tc>
      </w:tr>
      <w:tr w:rsidR="00E53357" w:rsidRPr="00AB45B2" w:rsidTr="00372A1F">
        <w:trPr>
          <w:trHeight w:val="274"/>
        </w:trPr>
        <w:tc>
          <w:tcPr>
            <w:tcW w:w="520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  <w:r w:rsidRPr="00AB45B2">
              <w:rPr>
                <w:sz w:val="24"/>
              </w:rPr>
              <w:t>2.</w:t>
            </w:r>
          </w:p>
        </w:tc>
        <w:tc>
          <w:tcPr>
            <w:tcW w:w="3944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  <w:r w:rsidRPr="00AB45B2">
              <w:rPr>
                <w:sz w:val="24"/>
              </w:rPr>
              <w:t>вул.С.Бандери,4</w:t>
            </w:r>
          </w:p>
        </w:tc>
        <w:tc>
          <w:tcPr>
            <w:tcW w:w="286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33.</w:t>
            </w:r>
            <w:r>
              <w:rPr>
                <w:sz w:val="24"/>
              </w:rPr>
              <w:t>653</w:t>
            </w:r>
          </w:p>
        </w:tc>
        <w:tc>
          <w:tcPr>
            <w:tcW w:w="243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мешканці</w:t>
            </w:r>
          </w:p>
        </w:tc>
      </w:tr>
      <w:tr w:rsidR="00E53357" w:rsidRPr="00AB45B2" w:rsidTr="00372A1F">
        <w:trPr>
          <w:trHeight w:val="274"/>
        </w:trPr>
        <w:tc>
          <w:tcPr>
            <w:tcW w:w="520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  <w:r w:rsidRPr="00AB45B2">
              <w:rPr>
                <w:sz w:val="24"/>
              </w:rPr>
              <w:t>3.</w:t>
            </w:r>
          </w:p>
        </w:tc>
        <w:tc>
          <w:tcPr>
            <w:tcW w:w="3944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вул.</w:t>
            </w:r>
            <w:r w:rsidRPr="00AB45B2">
              <w:rPr>
                <w:sz w:val="24"/>
              </w:rPr>
              <w:t>О.Новикова-Прибоя,5</w:t>
            </w:r>
          </w:p>
        </w:tc>
        <w:tc>
          <w:tcPr>
            <w:tcW w:w="286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44.</w:t>
            </w:r>
            <w:r>
              <w:rPr>
                <w:sz w:val="24"/>
              </w:rPr>
              <w:t>919</w:t>
            </w:r>
          </w:p>
        </w:tc>
        <w:tc>
          <w:tcPr>
            <w:tcW w:w="243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мешканці</w:t>
            </w:r>
          </w:p>
        </w:tc>
      </w:tr>
      <w:tr w:rsidR="00E53357" w:rsidRPr="00AB45B2" w:rsidTr="00372A1F">
        <w:trPr>
          <w:trHeight w:val="274"/>
        </w:trPr>
        <w:tc>
          <w:tcPr>
            <w:tcW w:w="520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  <w:r w:rsidRPr="00AB45B2">
              <w:rPr>
                <w:sz w:val="24"/>
              </w:rPr>
              <w:t>4.</w:t>
            </w:r>
          </w:p>
        </w:tc>
        <w:tc>
          <w:tcPr>
            <w:tcW w:w="3944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  <w:r w:rsidRPr="00AB45B2">
              <w:rPr>
                <w:sz w:val="24"/>
              </w:rPr>
              <w:t>вул.</w:t>
            </w:r>
            <w:r>
              <w:rPr>
                <w:sz w:val="24"/>
              </w:rPr>
              <w:t>М.</w:t>
            </w:r>
            <w:r w:rsidRPr="00AB45B2">
              <w:rPr>
                <w:sz w:val="24"/>
              </w:rPr>
              <w:t>Салтикова-Щедріна,30</w:t>
            </w:r>
          </w:p>
        </w:tc>
        <w:tc>
          <w:tcPr>
            <w:tcW w:w="286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171.</w:t>
            </w:r>
            <w:r>
              <w:rPr>
                <w:sz w:val="24"/>
              </w:rPr>
              <w:t>054</w:t>
            </w:r>
          </w:p>
        </w:tc>
        <w:tc>
          <w:tcPr>
            <w:tcW w:w="243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мешканці</w:t>
            </w:r>
          </w:p>
        </w:tc>
      </w:tr>
      <w:tr w:rsidR="00E53357" w:rsidRPr="00AB45B2" w:rsidTr="00372A1F">
        <w:trPr>
          <w:trHeight w:val="274"/>
        </w:trPr>
        <w:tc>
          <w:tcPr>
            <w:tcW w:w="520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  <w:r w:rsidRPr="00AB45B2">
              <w:rPr>
                <w:sz w:val="24"/>
              </w:rPr>
              <w:t>5.</w:t>
            </w:r>
          </w:p>
        </w:tc>
        <w:tc>
          <w:tcPr>
            <w:tcW w:w="3944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  <w:r w:rsidRPr="00AB45B2">
              <w:rPr>
                <w:sz w:val="24"/>
              </w:rPr>
              <w:t>вул.В.Аксенина,4</w:t>
            </w:r>
          </w:p>
        </w:tc>
        <w:tc>
          <w:tcPr>
            <w:tcW w:w="286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252.</w:t>
            </w:r>
            <w:r>
              <w:rPr>
                <w:sz w:val="24"/>
              </w:rPr>
              <w:t>683</w:t>
            </w:r>
          </w:p>
        </w:tc>
        <w:tc>
          <w:tcPr>
            <w:tcW w:w="243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мешканці</w:t>
            </w:r>
          </w:p>
        </w:tc>
      </w:tr>
      <w:tr w:rsidR="00E53357" w:rsidRPr="00AB45B2" w:rsidTr="00372A1F">
        <w:trPr>
          <w:trHeight w:val="274"/>
        </w:trPr>
        <w:tc>
          <w:tcPr>
            <w:tcW w:w="520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  <w:r w:rsidRPr="00AB45B2">
              <w:rPr>
                <w:sz w:val="24"/>
              </w:rPr>
              <w:t>6.</w:t>
            </w:r>
          </w:p>
        </w:tc>
        <w:tc>
          <w:tcPr>
            <w:tcW w:w="3944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  <w:r w:rsidRPr="00AB45B2">
              <w:rPr>
                <w:sz w:val="24"/>
              </w:rPr>
              <w:t>вул.Першотравнева,16</w:t>
            </w:r>
          </w:p>
        </w:tc>
        <w:tc>
          <w:tcPr>
            <w:tcW w:w="286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71.</w:t>
            </w:r>
            <w:r>
              <w:rPr>
                <w:sz w:val="24"/>
              </w:rPr>
              <w:t>110</w:t>
            </w:r>
          </w:p>
        </w:tc>
        <w:tc>
          <w:tcPr>
            <w:tcW w:w="2439" w:type="dxa"/>
          </w:tcPr>
          <w:p w:rsidR="00E53357" w:rsidRPr="00AB45B2" w:rsidRDefault="00E53357" w:rsidP="00BF56D5">
            <w:pPr>
              <w:jc w:val="center"/>
              <w:rPr>
                <w:sz w:val="24"/>
              </w:rPr>
            </w:pPr>
            <w:r w:rsidRPr="00AB45B2">
              <w:rPr>
                <w:sz w:val="24"/>
              </w:rPr>
              <w:t>мешканці</w:t>
            </w:r>
          </w:p>
        </w:tc>
      </w:tr>
      <w:tr w:rsidR="00E53357" w:rsidRPr="001E64C3" w:rsidTr="00372A1F">
        <w:trPr>
          <w:trHeight w:val="274"/>
        </w:trPr>
        <w:tc>
          <w:tcPr>
            <w:tcW w:w="520" w:type="dxa"/>
          </w:tcPr>
          <w:p w:rsidR="00E53357" w:rsidRPr="00AB45B2" w:rsidRDefault="00E53357" w:rsidP="00BF56D5">
            <w:pPr>
              <w:jc w:val="both"/>
              <w:rPr>
                <w:sz w:val="24"/>
              </w:rPr>
            </w:pPr>
          </w:p>
        </w:tc>
        <w:tc>
          <w:tcPr>
            <w:tcW w:w="3944" w:type="dxa"/>
          </w:tcPr>
          <w:p w:rsidR="00E53357" w:rsidRPr="00AB45B2" w:rsidRDefault="00E53357" w:rsidP="00BF56D5">
            <w:pPr>
              <w:jc w:val="both"/>
              <w:rPr>
                <w:b/>
                <w:sz w:val="24"/>
              </w:rPr>
            </w:pPr>
            <w:r w:rsidRPr="00AB45B2">
              <w:rPr>
                <w:b/>
                <w:sz w:val="24"/>
              </w:rPr>
              <w:t>Разом:</w:t>
            </w:r>
          </w:p>
        </w:tc>
        <w:tc>
          <w:tcPr>
            <w:tcW w:w="2869" w:type="dxa"/>
          </w:tcPr>
          <w:p w:rsidR="00E53357" w:rsidRPr="001E64C3" w:rsidRDefault="00E53357" w:rsidP="00BF56D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730</w:t>
            </w:r>
            <w:r w:rsidRPr="00AB45B2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761</w:t>
            </w:r>
          </w:p>
        </w:tc>
        <w:tc>
          <w:tcPr>
            <w:tcW w:w="2439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</w:p>
        </w:tc>
      </w:tr>
    </w:tbl>
    <w:p w:rsidR="00C448CB" w:rsidRDefault="00C448CB" w:rsidP="00E53357">
      <w:pPr>
        <w:ind w:firstLine="708"/>
        <w:jc w:val="both"/>
        <w:rPr>
          <w:szCs w:val="28"/>
        </w:rPr>
      </w:pPr>
    </w:p>
    <w:p w:rsidR="005F1948" w:rsidRDefault="00E53357" w:rsidP="005F1948">
      <w:pPr>
        <w:ind w:firstLine="708"/>
        <w:jc w:val="both"/>
        <w:rPr>
          <w:szCs w:val="28"/>
        </w:rPr>
      </w:pPr>
      <w:r w:rsidRPr="001E64C3">
        <w:rPr>
          <w:szCs w:val="28"/>
        </w:rPr>
        <w:t xml:space="preserve">впродовж </w:t>
      </w:r>
      <w:r w:rsidRPr="001E64C3">
        <w:rPr>
          <w:b/>
          <w:szCs w:val="28"/>
        </w:rPr>
        <w:t>2018</w:t>
      </w:r>
      <w:r w:rsidRPr="001E64C3">
        <w:rPr>
          <w:szCs w:val="28"/>
        </w:rPr>
        <w:t xml:space="preserve"> року </w:t>
      </w:r>
      <w:r w:rsidR="005F1948">
        <w:rPr>
          <w:szCs w:val="28"/>
        </w:rPr>
        <w:t xml:space="preserve">виконано </w:t>
      </w:r>
      <w:r w:rsidR="005F1948" w:rsidRPr="00EE43F7">
        <w:rPr>
          <w:b/>
          <w:szCs w:val="28"/>
        </w:rPr>
        <w:t>капітальний ремонт покрівель</w:t>
      </w:r>
      <w:r w:rsidR="005F1948">
        <w:rPr>
          <w:szCs w:val="28"/>
        </w:rPr>
        <w:t xml:space="preserve"> </w:t>
      </w:r>
      <w:r w:rsidR="005F1948" w:rsidRPr="001E64C3">
        <w:rPr>
          <w:szCs w:val="28"/>
        </w:rPr>
        <w:t>за адресами:</w:t>
      </w:r>
    </w:p>
    <w:p w:rsidR="00E53357" w:rsidRPr="001E64C3" w:rsidRDefault="00E53357" w:rsidP="00E53357">
      <w:pPr>
        <w:ind w:firstLine="708"/>
        <w:jc w:val="both"/>
        <w:rPr>
          <w:sz w:val="16"/>
          <w:szCs w:val="16"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931"/>
        <w:gridCol w:w="2859"/>
        <w:gridCol w:w="2431"/>
      </w:tblGrid>
      <w:tr w:rsidR="00E53357" w:rsidRPr="001E64C3" w:rsidTr="001D6CC0">
        <w:trPr>
          <w:trHeight w:val="572"/>
        </w:trPr>
        <w:tc>
          <w:tcPr>
            <w:tcW w:w="518" w:type="dxa"/>
          </w:tcPr>
          <w:p w:rsidR="00E53357" w:rsidRPr="001E64C3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№ з/п</w:t>
            </w:r>
          </w:p>
        </w:tc>
        <w:tc>
          <w:tcPr>
            <w:tcW w:w="3931" w:type="dxa"/>
          </w:tcPr>
          <w:p w:rsidR="00E53357" w:rsidRPr="001E64C3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2859" w:type="dxa"/>
          </w:tcPr>
          <w:p w:rsidR="00E53357" w:rsidRPr="001E64C3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Кошти міського бюджету (тис.грн)</w:t>
            </w:r>
          </w:p>
        </w:tc>
        <w:tc>
          <w:tcPr>
            <w:tcW w:w="2431" w:type="dxa"/>
          </w:tcPr>
          <w:p w:rsidR="00E53357" w:rsidRPr="001E64C3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 xml:space="preserve">Ініціатор </w:t>
            </w:r>
          </w:p>
          <w:p w:rsidR="00E53357" w:rsidRPr="001E64C3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звернення</w:t>
            </w:r>
          </w:p>
        </w:tc>
      </w:tr>
      <w:tr w:rsidR="00E53357" w:rsidRPr="001E64C3" w:rsidTr="001D6CC0">
        <w:trPr>
          <w:trHeight w:val="279"/>
        </w:trPr>
        <w:tc>
          <w:tcPr>
            <w:tcW w:w="518" w:type="dxa"/>
          </w:tcPr>
          <w:p w:rsidR="00E53357" w:rsidRPr="001E64C3" w:rsidRDefault="00E53357" w:rsidP="00BF56D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</w:t>
            </w:r>
          </w:p>
        </w:tc>
        <w:tc>
          <w:tcPr>
            <w:tcW w:w="3931" w:type="dxa"/>
          </w:tcPr>
          <w:p w:rsidR="00E53357" w:rsidRPr="001E64C3" w:rsidRDefault="00E53357" w:rsidP="00BF56D5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вул.К.Стеценка,1</w:t>
            </w:r>
          </w:p>
        </w:tc>
        <w:tc>
          <w:tcPr>
            <w:tcW w:w="2859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191.80</w:t>
            </w:r>
            <w:r>
              <w:t>5</w:t>
            </w:r>
          </w:p>
        </w:tc>
        <w:tc>
          <w:tcPr>
            <w:tcW w:w="2431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E53357" w:rsidRPr="001E64C3" w:rsidTr="001D6CC0">
        <w:trPr>
          <w:trHeight w:val="279"/>
        </w:trPr>
        <w:tc>
          <w:tcPr>
            <w:tcW w:w="518" w:type="dxa"/>
          </w:tcPr>
          <w:p w:rsidR="00E53357" w:rsidRPr="001E64C3" w:rsidRDefault="00E53357" w:rsidP="00BF56D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2.</w:t>
            </w:r>
          </w:p>
        </w:tc>
        <w:tc>
          <w:tcPr>
            <w:tcW w:w="3931" w:type="dxa"/>
          </w:tcPr>
          <w:p w:rsidR="00E53357" w:rsidRPr="001E64C3" w:rsidRDefault="00E53357" w:rsidP="00BF56D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вул.</w:t>
            </w:r>
            <w:r w:rsidRPr="001E64C3">
              <w:rPr>
                <w:sz w:val="24"/>
              </w:rPr>
              <w:t>О.Новикова-Прибоя,5</w:t>
            </w:r>
          </w:p>
        </w:tc>
        <w:tc>
          <w:tcPr>
            <w:tcW w:w="2859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31.</w:t>
            </w:r>
            <w:r>
              <w:t>859</w:t>
            </w:r>
          </w:p>
        </w:tc>
        <w:tc>
          <w:tcPr>
            <w:tcW w:w="2431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E53357" w:rsidRPr="001E64C3" w:rsidTr="001D6CC0">
        <w:trPr>
          <w:trHeight w:val="279"/>
        </w:trPr>
        <w:tc>
          <w:tcPr>
            <w:tcW w:w="518" w:type="dxa"/>
          </w:tcPr>
          <w:p w:rsidR="00E53357" w:rsidRPr="001E64C3" w:rsidRDefault="00E53357" w:rsidP="00BF56D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3.</w:t>
            </w:r>
          </w:p>
        </w:tc>
        <w:tc>
          <w:tcPr>
            <w:tcW w:w="3931" w:type="dxa"/>
          </w:tcPr>
          <w:p w:rsidR="00E53357" w:rsidRPr="001E64C3" w:rsidRDefault="00E53357" w:rsidP="00BF56D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</w:t>
            </w:r>
            <w:r>
              <w:rPr>
                <w:sz w:val="24"/>
              </w:rPr>
              <w:t>А.</w:t>
            </w:r>
            <w:r w:rsidRPr="001E64C3">
              <w:rPr>
                <w:sz w:val="24"/>
              </w:rPr>
              <w:t>Шептицького,13</w:t>
            </w:r>
          </w:p>
        </w:tc>
        <w:tc>
          <w:tcPr>
            <w:tcW w:w="2859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299.</w:t>
            </w:r>
            <w:r>
              <w:t>399</w:t>
            </w:r>
          </w:p>
        </w:tc>
        <w:tc>
          <w:tcPr>
            <w:tcW w:w="2431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E53357" w:rsidRPr="001E64C3" w:rsidTr="001D6CC0">
        <w:trPr>
          <w:trHeight w:val="279"/>
        </w:trPr>
        <w:tc>
          <w:tcPr>
            <w:tcW w:w="518" w:type="dxa"/>
          </w:tcPr>
          <w:p w:rsidR="00E53357" w:rsidRPr="001E64C3" w:rsidRDefault="00E53357" w:rsidP="00BF56D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lastRenderedPageBreak/>
              <w:t>4.</w:t>
            </w:r>
          </w:p>
        </w:tc>
        <w:tc>
          <w:tcPr>
            <w:tcW w:w="3931" w:type="dxa"/>
          </w:tcPr>
          <w:p w:rsidR="00E53357" w:rsidRPr="001E64C3" w:rsidRDefault="00E53357" w:rsidP="00BF56D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вул.Першотрав</w:t>
            </w:r>
            <w:r>
              <w:rPr>
                <w:sz w:val="24"/>
              </w:rPr>
              <w:t>н</w:t>
            </w:r>
            <w:r w:rsidRPr="001E64C3">
              <w:rPr>
                <w:sz w:val="24"/>
              </w:rPr>
              <w:t>ева,16</w:t>
            </w:r>
          </w:p>
        </w:tc>
        <w:tc>
          <w:tcPr>
            <w:tcW w:w="2859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221.30</w:t>
            </w:r>
            <w:r>
              <w:t>8</w:t>
            </w:r>
          </w:p>
        </w:tc>
        <w:tc>
          <w:tcPr>
            <w:tcW w:w="2431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E53357" w:rsidRPr="001E64C3" w:rsidTr="001D6CC0">
        <w:trPr>
          <w:trHeight w:val="279"/>
        </w:trPr>
        <w:tc>
          <w:tcPr>
            <w:tcW w:w="518" w:type="dxa"/>
          </w:tcPr>
          <w:p w:rsidR="00E53357" w:rsidRPr="001E64C3" w:rsidRDefault="00E53357" w:rsidP="00BF56D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5.</w:t>
            </w:r>
          </w:p>
        </w:tc>
        <w:tc>
          <w:tcPr>
            <w:tcW w:w="3931" w:type="dxa"/>
          </w:tcPr>
          <w:p w:rsidR="00E53357" w:rsidRPr="001E64C3" w:rsidRDefault="00E53357" w:rsidP="00BF56D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вул.О.Богомоль</w:t>
            </w:r>
            <w:r>
              <w:rPr>
                <w:sz w:val="24"/>
              </w:rPr>
              <w:t>ц</w:t>
            </w:r>
            <w:r w:rsidRPr="001E64C3">
              <w:rPr>
                <w:sz w:val="24"/>
              </w:rPr>
              <w:t>я,8</w:t>
            </w:r>
          </w:p>
        </w:tc>
        <w:tc>
          <w:tcPr>
            <w:tcW w:w="2859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11.</w:t>
            </w:r>
            <w:r>
              <w:t>720</w:t>
            </w:r>
          </w:p>
        </w:tc>
        <w:tc>
          <w:tcPr>
            <w:tcW w:w="2431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E53357" w:rsidRPr="001E64C3" w:rsidTr="001D6CC0">
        <w:trPr>
          <w:trHeight w:val="279"/>
        </w:trPr>
        <w:tc>
          <w:tcPr>
            <w:tcW w:w="518" w:type="dxa"/>
          </w:tcPr>
          <w:p w:rsidR="00E53357" w:rsidRPr="001E64C3" w:rsidRDefault="00E53357" w:rsidP="00BF56D5">
            <w:pPr>
              <w:jc w:val="both"/>
              <w:rPr>
                <w:sz w:val="24"/>
              </w:rPr>
            </w:pPr>
          </w:p>
        </w:tc>
        <w:tc>
          <w:tcPr>
            <w:tcW w:w="3931" w:type="dxa"/>
          </w:tcPr>
          <w:p w:rsidR="00E53357" w:rsidRPr="001E64C3" w:rsidRDefault="00E53357" w:rsidP="00BF56D5">
            <w:pPr>
              <w:jc w:val="both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Разом:</w:t>
            </w:r>
          </w:p>
        </w:tc>
        <w:tc>
          <w:tcPr>
            <w:tcW w:w="2859" w:type="dxa"/>
          </w:tcPr>
          <w:p w:rsidR="00E53357" w:rsidRPr="001E64C3" w:rsidRDefault="00E53357" w:rsidP="00BF56D5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756.091</w:t>
            </w:r>
          </w:p>
        </w:tc>
        <w:tc>
          <w:tcPr>
            <w:tcW w:w="2431" w:type="dxa"/>
          </w:tcPr>
          <w:p w:rsidR="00E53357" w:rsidRPr="001E64C3" w:rsidRDefault="00E53357" w:rsidP="00BF56D5">
            <w:pPr>
              <w:jc w:val="center"/>
              <w:rPr>
                <w:sz w:val="24"/>
              </w:rPr>
            </w:pPr>
          </w:p>
        </w:tc>
      </w:tr>
    </w:tbl>
    <w:p w:rsidR="00C448CB" w:rsidRDefault="00C448CB" w:rsidP="00E53357">
      <w:pPr>
        <w:ind w:firstLine="708"/>
        <w:jc w:val="both"/>
        <w:rPr>
          <w:szCs w:val="28"/>
        </w:rPr>
      </w:pPr>
    </w:p>
    <w:p w:rsidR="00E53357" w:rsidRDefault="00E53357" w:rsidP="00E53357">
      <w:pPr>
        <w:ind w:firstLine="708"/>
        <w:jc w:val="both"/>
        <w:rPr>
          <w:szCs w:val="28"/>
        </w:rPr>
      </w:pPr>
      <w:r>
        <w:rPr>
          <w:szCs w:val="28"/>
        </w:rPr>
        <w:t>Виконано</w:t>
      </w:r>
      <w:r w:rsidRPr="00CD0186">
        <w:rPr>
          <w:b/>
          <w:szCs w:val="28"/>
        </w:rPr>
        <w:t xml:space="preserve"> капітальний ремонт </w:t>
      </w:r>
      <w:r>
        <w:rPr>
          <w:b/>
          <w:szCs w:val="28"/>
        </w:rPr>
        <w:t xml:space="preserve">балконів, балконних галерей та сушарок в </w:t>
      </w:r>
      <w:r w:rsidRPr="00CD0186">
        <w:rPr>
          <w:b/>
          <w:szCs w:val="28"/>
        </w:rPr>
        <w:t>житлових будинк</w:t>
      </w:r>
      <w:r>
        <w:rPr>
          <w:b/>
          <w:szCs w:val="28"/>
        </w:rPr>
        <w:t>ах</w:t>
      </w:r>
      <w:r w:rsidRPr="001E64C3">
        <w:rPr>
          <w:szCs w:val="28"/>
        </w:rPr>
        <w:t xml:space="preserve"> в центральній частині міста</w:t>
      </w:r>
      <w:r>
        <w:rPr>
          <w:szCs w:val="28"/>
        </w:rPr>
        <w:t xml:space="preserve"> </w:t>
      </w:r>
      <w:r w:rsidRPr="001E64C3">
        <w:rPr>
          <w:szCs w:val="28"/>
        </w:rPr>
        <w:t xml:space="preserve"> за адресами:</w:t>
      </w:r>
    </w:p>
    <w:p w:rsidR="00E53357" w:rsidRPr="001E64C3" w:rsidRDefault="00E53357" w:rsidP="00E53357">
      <w:pPr>
        <w:ind w:firstLine="708"/>
        <w:jc w:val="both"/>
        <w:rPr>
          <w:szCs w:val="28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914"/>
        <w:gridCol w:w="1985"/>
        <w:gridCol w:w="1878"/>
        <w:gridCol w:w="2419"/>
      </w:tblGrid>
      <w:tr w:rsidR="00E53357" w:rsidRPr="00CD0186" w:rsidTr="00BF56D5">
        <w:trPr>
          <w:trHeight w:val="229"/>
        </w:trPr>
        <w:tc>
          <w:tcPr>
            <w:tcW w:w="596" w:type="dxa"/>
          </w:tcPr>
          <w:p w:rsidR="00E53357" w:rsidRPr="00CD0186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№ з/п</w:t>
            </w:r>
          </w:p>
        </w:tc>
        <w:tc>
          <w:tcPr>
            <w:tcW w:w="2914" w:type="dxa"/>
          </w:tcPr>
          <w:p w:rsidR="00E53357" w:rsidRPr="00CD0186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1985" w:type="dxa"/>
          </w:tcPr>
          <w:p w:rsidR="00E53357" w:rsidRPr="00CD0186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Кошти міського бюджету (тис.грн)</w:t>
            </w:r>
          </w:p>
        </w:tc>
        <w:tc>
          <w:tcPr>
            <w:tcW w:w="1878" w:type="dxa"/>
          </w:tcPr>
          <w:p w:rsidR="00E53357" w:rsidRPr="00CD0186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Ініціатор звернення</w:t>
            </w:r>
          </w:p>
        </w:tc>
        <w:tc>
          <w:tcPr>
            <w:tcW w:w="2419" w:type="dxa"/>
          </w:tcPr>
          <w:p w:rsidR="00E53357" w:rsidRPr="00CD0186" w:rsidRDefault="00E53357" w:rsidP="00BF56D5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Рік проведення робіт</w:t>
            </w:r>
          </w:p>
        </w:tc>
      </w:tr>
      <w:tr w:rsidR="00E53357" w:rsidRPr="00CD0186" w:rsidTr="00BF56D5">
        <w:trPr>
          <w:trHeight w:val="229"/>
        </w:trPr>
        <w:tc>
          <w:tcPr>
            <w:tcW w:w="596" w:type="dxa"/>
          </w:tcPr>
          <w:p w:rsidR="00E53357" w:rsidRPr="00CD0186" w:rsidRDefault="00E53357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1.</w:t>
            </w:r>
          </w:p>
        </w:tc>
        <w:tc>
          <w:tcPr>
            <w:tcW w:w="2914" w:type="dxa"/>
          </w:tcPr>
          <w:p w:rsidR="00E53357" w:rsidRPr="00CD0186" w:rsidRDefault="00E53357" w:rsidP="00BF56D5">
            <w:pPr>
              <w:jc w:val="both"/>
              <w:rPr>
                <w:b/>
                <w:sz w:val="24"/>
              </w:rPr>
            </w:pPr>
            <w:r w:rsidRPr="00CD0186">
              <w:rPr>
                <w:sz w:val="24"/>
              </w:rPr>
              <w:t>вул.</w:t>
            </w:r>
            <w:r>
              <w:rPr>
                <w:sz w:val="24"/>
              </w:rPr>
              <w:t>П.Сагайдачного,27</w:t>
            </w:r>
          </w:p>
        </w:tc>
        <w:tc>
          <w:tcPr>
            <w:tcW w:w="1985" w:type="dxa"/>
          </w:tcPr>
          <w:p w:rsidR="00E53357" w:rsidRPr="00CD0186" w:rsidRDefault="00E53357" w:rsidP="00BF56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67.61</w:t>
            </w:r>
          </w:p>
        </w:tc>
        <w:tc>
          <w:tcPr>
            <w:tcW w:w="1878" w:type="dxa"/>
          </w:tcPr>
          <w:p w:rsidR="00E53357" w:rsidRPr="00CD0186" w:rsidRDefault="00E53357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  <w:tc>
          <w:tcPr>
            <w:tcW w:w="2419" w:type="dxa"/>
          </w:tcPr>
          <w:p w:rsidR="00E53357" w:rsidRPr="00251A6E" w:rsidRDefault="00E53357" w:rsidP="00BF56D5">
            <w:pPr>
              <w:jc w:val="center"/>
              <w:rPr>
                <w:b/>
                <w:sz w:val="24"/>
              </w:rPr>
            </w:pPr>
            <w:r w:rsidRPr="00251A6E">
              <w:rPr>
                <w:b/>
                <w:sz w:val="24"/>
              </w:rPr>
              <w:t>2016</w:t>
            </w:r>
          </w:p>
        </w:tc>
      </w:tr>
      <w:tr w:rsidR="00E53357" w:rsidRPr="00CD0186" w:rsidTr="00BF56D5">
        <w:trPr>
          <w:trHeight w:val="229"/>
        </w:trPr>
        <w:tc>
          <w:tcPr>
            <w:tcW w:w="596" w:type="dxa"/>
          </w:tcPr>
          <w:p w:rsidR="00E53357" w:rsidRPr="00CD0186" w:rsidRDefault="00E53357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2.</w:t>
            </w:r>
          </w:p>
        </w:tc>
        <w:tc>
          <w:tcPr>
            <w:tcW w:w="2914" w:type="dxa"/>
          </w:tcPr>
          <w:p w:rsidR="00E53357" w:rsidRPr="00CD0186" w:rsidRDefault="00E53357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вул.</w:t>
            </w:r>
            <w:r>
              <w:rPr>
                <w:sz w:val="24"/>
              </w:rPr>
              <w:t>Капеланська (П.Нікітіна),41</w:t>
            </w:r>
          </w:p>
        </w:tc>
        <w:tc>
          <w:tcPr>
            <w:tcW w:w="1985" w:type="dxa"/>
          </w:tcPr>
          <w:p w:rsidR="00E53357" w:rsidRPr="00CD0186" w:rsidRDefault="00E53357" w:rsidP="00B14B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289</w:t>
            </w:r>
            <w:r w:rsidR="00B14B9C">
              <w:rPr>
                <w:sz w:val="24"/>
              </w:rPr>
              <w:t>.</w:t>
            </w:r>
            <w:r>
              <w:rPr>
                <w:sz w:val="24"/>
              </w:rPr>
              <w:t>22</w:t>
            </w:r>
          </w:p>
        </w:tc>
        <w:tc>
          <w:tcPr>
            <w:tcW w:w="1878" w:type="dxa"/>
          </w:tcPr>
          <w:p w:rsidR="00E53357" w:rsidRPr="00CD0186" w:rsidRDefault="00E53357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  <w:tc>
          <w:tcPr>
            <w:tcW w:w="2419" w:type="dxa"/>
          </w:tcPr>
          <w:p w:rsidR="00E53357" w:rsidRPr="00251A6E" w:rsidRDefault="00E53357" w:rsidP="00BF56D5">
            <w:pPr>
              <w:jc w:val="center"/>
              <w:rPr>
                <w:b/>
                <w:sz w:val="24"/>
              </w:rPr>
            </w:pPr>
            <w:r w:rsidRPr="00251A6E">
              <w:rPr>
                <w:b/>
                <w:sz w:val="24"/>
              </w:rPr>
              <w:t>2017</w:t>
            </w:r>
          </w:p>
        </w:tc>
      </w:tr>
      <w:tr w:rsidR="00E53357" w:rsidRPr="00CD0186" w:rsidTr="00BF56D5">
        <w:trPr>
          <w:trHeight w:val="229"/>
        </w:trPr>
        <w:tc>
          <w:tcPr>
            <w:tcW w:w="596" w:type="dxa"/>
          </w:tcPr>
          <w:p w:rsidR="00E53357" w:rsidRPr="00CD0186" w:rsidRDefault="00E53357" w:rsidP="00BF56D5">
            <w:pPr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14" w:type="dxa"/>
          </w:tcPr>
          <w:p w:rsidR="00E53357" w:rsidRPr="00CD0186" w:rsidRDefault="00E53357" w:rsidP="00BF56D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вул.О.Кобилянської,39</w:t>
            </w:r>
          </w:p>
        </w:tc>
        <w:tc>
          <w:tcPr>
            <w:tcW w:w="1985" w:type="dxa"/>
          </w:tcPr>
          <w:p w:rsidR="00E53357" w:rsidRDefault="00E53357" w:rsidP="00B14B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  <w:r w:rsidR="00B14B9C">
              <w:rPr>
                <w:sz w:val="24"/>
              </w:rPr>
              <w:t>.</w:t>
            </w:r>
            <w:r>
              <w:rPr>
                <w:sz w:val="24"/>
              </w:rPr>
              <w:t>3</w:t>
            </w:r>
          </w:p>
        </w:tc>
        <w:tc>
          <w:tcPr>
            <w:tcW w:w="1878" w:type="dxa"/>
          </w:tcPr>
          <w:p w:rsidR="00E53357" w:rsidRPr="00CD0186" w:rsidRDefault="00E53357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  <w:tc>
          <w:tcPr>
            <w:tcW w:w="2419" w:type="dxa"/>
          </w:tcPr>
          <w:p w:rsidR="00E53357" w:rsidRPr="00251A6E" w:rsidRDefault="00E53357" w:rsidP="00BF56D5">
            <w:pPr>
              <w:jc w:val="center"/>
              <w:rPr>
                <w:b/>
                <w:sz w:val="24"/>
              </w:rPr>
            </w:pPr>
            <w:r w:rsidRPr="00251A6E">
              <w:rPr>
                <w:b/>
                <w:sz w:val="24"/>
              </w:rPr>
              <w:t>2018</w:t>
            </w:r>
          </w:p>
        </w:tc>
      </w:tr>
      <w:tr w:rsidR="00E53357" w:rsidRPr="00CD0186" w:rsidTr="00BF56D5">
        <w:trPr>
          <w:trHeight w:val="229"/>
        </w:trPr>
        <w:tc>
          <w:tcPr>
            <w:tcW w:w="596" w:type="dxa"/>
          </w:tcPr>
          <w:p w:rsidR="00E53357" w:rsidRPr="00CD0186" w:rsidRDefault="00E53357" w:rsidP="00BF56D5">
            <w:pPr>
              <w:jc w:val="both"/>
              <w:rPr>
                <w:sz w:val="24"/>
              </w:rPr>
            </w:pPr>
          </w:p>
        </w:tc>
        <w:tc>
          <w:tcPr>
            <w:tcW w:w="2914" w:type="dxa"/>
          </w:tcPr>
          <w:p w:rsidR="00E53357" w:rsidRPr="00CD0186" w:rsidRDefault="00E53357" w:rsidP="00BF56D5">
            <w:pPr>
              <w:jc w:val="both"/>
              <w:rPr>
                <w:b/>
                <w:sz w:val="24"/>
              </w:rPr>
            </w:pPr>
            <w:r w:rsidRPr="00CD0186">
              <w:rPr>
                <w:b/>
                <w:sz w:val="24"/>
              </w:rPr>
              <w:t>Разом:</w:t>
            </w:r>
          </w:p>
        </w:tc>
        <w:tc>
          <w:tcPr>
            <w:tcW w:w="1985" w:type="dxa"/>
          </w:tcPr>
          <w:p w:rsidR="00E53357" w:rsidRPr="00CD0186" w:rsidRDefault="00E53357" w:rsidP="00B14B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401</w:t>
            </w:r>
            <w:r w:rsidR="00B14B9C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13</w:t>
            </w:r>
          </w:p>
        </w:tc>
        <w:tc>
          <w:tcPr>
            <w:tcW w:w="1878" w:type="dxa"/>
          </w:tcPr>
          <w:p w:rsidR="00E53357" w:rsidRPr="00CD0186" w:rsidRDefault="00E53357" w:rsidP="00BF56D5">
            <w:pPr>
              <w:jc w:val="center"/>
              <w:rPr>
                <w:sz w:val="24"/>
              </w:rPr>
            </w:pPr>
          </w:p>
        </w:tc>
        <w:tc>
          <w:tcPr>
            <w:tcW w:w="2419" w:type="dxa"/>
          </w:tcPr>
          <w:p w:rsidR="00E53357" w:rsidRPr="00CD0186" w:rsidRDefault="00E53357" w:rsidP="00BF56D5">
            <w:pPr>
              <w:jc w:val="center"/>
              <w:rPr>
                <w:sz w:val="24"/>
              </w:rPr>
            </w:pPr>
          </w:p>
        </w:tc>
      </w:tr>
    </w:tbl>
    <w:p w:rsidR="00E53357" w:rsidRPr="00E536C7" w:rsidRDefault="00E53357" w:rsidP="00E53357">
      <w:pPr>
        <w:ind w:firstLine="540"/>
        <w:jc w:val="both"/>
        <w:rPr>
          <w:szCs w:val="28"/>
          <w:highlight w:val="yellow"/>
        </w:rPr>
      </w:pPr>
    </w:p>
    <w:p w:rsidR="00E53357" w:rsidRDefault="00E53357" w:rsidP="00E53357">
      <w:pPr>
        <w:ind w:firstLine="708"/>
        <w:jc w:val="both"/>
        <w:rPr>
          <w:szCs w:val="28"/>
        </w:rPr>
      </w:pPr>
      <w:r>
        <w:rPr>
          <w:szCs w:val="28"/>
        </w:rPr>
        <w:t xml:space="preserve">У </w:t>
      </w:r>
      <w:r w:rsidRPr="00377A5A">
        <w:rPr>
          <w:b/>
          <w:szCs w:val="28"/>
        </w:rPr>
        <w:t xml:space="preserve">2017 </w:t>
      </w:r>
      <w:r w:rsidRPr="00377A5A">
        <w:rPr>
          <w:szCs w:val="28"/>
        </w:rPr>
        <w:t xml:space="preserve">році </w:t>
      </w:r>
      <w:r>
        <w:rPr>
          <w:szCs w:val="28"/>
        </w:rPr>
        <w:t>виконано</w:t>
      </w:r>
      <w:r w:rsidRPr="00CD0186">
        <w:rPr>
          <w:b/>
          <w:szCs w:val="28"/>
        </w:rPr>
        <w:t xml:space="preserve"> капітальний ремонт </w:t>
      </w:r>
      <w:r>
        <w:rPr>
          <w:b/>
          <w:szCs w:val="28"/>
        </w:rPr>
        <w:t xml:space="preserve">цоколів  </w:t>
      </w:r>
      <w:r w:rsidRPr="00B07A7B">
        <w:rPr>
          <w:szCs w:val="28"/>
        </w:rPr>
        <w:t>житлових будинків</w:t>
      </w:r>
      <w:r w:rsidRPr="001E64C3">
        <w:rPr>
          <w:szCs w:val="28"/>
        </w:rPr>
        <w:t xml:space="preserve"> в </w:t>
      </w:r>
      <w:r>
        <w:rPr>
          <w:szCs w:val="28"/>
        </w:rPr>
        <w:t>межах Ц</w:t>
      </w:r>
      <w:r w:rsidRPr="001E64C3">
        <w:rPr>
          <w:szCs w:val="28"/>
        </w:rPr>
        <w:t>ентральн</w:t>
      </w:r>
      <w:r>
        <w:rPr>
          <w:szCs w:val="28"/>
        </w:rPr>
        <w:t xml:space="preserve">ого історичного ареалу </w:t>
      </w:r>
      <w:r w:rsidRPr="001E64C3">
        <w:rPr>
          <w:szCs w:val="28"/>
        </w:rPr>
        <w:t xml:space="preserve"> міста</w:t>
      </w:r>
      <w:r>
        <w:rPr>
          <w:szCs w:val="28"/>
        </w:rPr>
        <w:t xml:space="preserve"> </w:t>
      </w:r>
      <w:r w:rsidRPr="001E64C3">
        <w:rPr>
          <w:szCs w:val="28"/>
        </w:rPr>
        <w:t xml:space="preserve"> за адресами:</w:t>
      </w:r>
    </w:p>
    <w:p w:rsidR="00C448CB" w:rsidRPr="001E64C3" w:rsidRDefault="00C448CB" w:rsidP="00E53357">
      <w:pPr>
        <w:ind w:firstLine="708"/>
        <w:jc w:val="both"/>
        <w:rPr>
          <w:szCs w:val="28"/>
        </w:rPr>
      </w:pPr>
    </w:p>
    <w:p w:rsidR="00E53357" w:rsidRPr="001E64C3" w:rsidRDefault="00E53357" w:rsidP="00E53357">
      <w:pPr>
        <w:ind w:firstLine="708"/>
        <w:jc w:val="both"/>
        <w:rPr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936"/>
        <w:gridCol w:w="2410"/>
        <w:gridCol w:w="1843"/>
      </w:tblGrid>
      <w:tr w:rsidR="00E53357" w:rsidRPr="00E44124" w:rsidTr="00BF56D5">
        <w:trPr>
          <w:trHeight w:val="225"/>
        </w:trPr>
        <w:tc>
          <w:tcPr>
            <w:tcW w:w="559" w:type="dxa"/>
          </w:tcPr>
          <w:p w:rsidR="00E53357" w:rsidRPr="00E44124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E44124">
              <w:rPr>
                <w:b/>
                <w:i/>
                <w:sz w:val="24"/>
              </w:rPr>
              <w:t>№ з/п</w:t>
            </w:r>
          </w:p>
        </w:tc>
        <w:tc>
          <w:tcPr>
            <w:tcW w:w="4936" w:type="dxa"/>
          </w:tcPr>
          <w:p w:rsidR="00E53357" w:rsidRPr="00E44124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E44124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2410" w:type="dxa"/>
          </w:tcPr>
          <w:p w:rsidR="00E53357" w:rsidRPr="00E44124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E44124">
              <w:rPr>
                <w:b/>
                <w:i/>
                <w:sz w:val="24"/>
              </w:rPr>
              <w:t>Кошти міського бюджету (тис.грн)</w:t>
            </w:r>
          </w:p>
        </w:tc>
        <w:tc>
          <w:tcPr>
            <w:tcW w:w="1843" w:type="dxa"/>
          </w:tcPr>
          <w:p w:rsidR="00E53357" w:rsidRPr="00E44124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E44124">
              <w:rPr>
                <w:b/>
                <w:i/>
                <w:sz w:val="24"/>
              </w:rPr>
              <w:t>Ініціатор звернення</w:t>
            </w:r>
          </w:p>
        </w:tc>
      </w:tr>
      <w:tr w:rsidR="00E53357" w:rsidRPr="00E44124" w:rsidTr="00BF56D5">
        <w:trPr>
          <w:trHeight w:val="225"/>
        </w:trPr>
        <w:tc>
          <w:tcPr>
            <w:tcW w:w="559" w:type="dxa"/>
          </w:tcPr>
          <w:p w:rsidR="00E53357" w:rsidRPr="00E44124" w:rsidRDefault="00E53357" w:rsidP="00BF56D5">
            <w:pPr>
              <w:jc w:val="both"/>
              <w:rPr>
                <w:sz w:val="24"/>
              </w:rPr>
            </w:pPr>
            <w:r w:rsidRPr="00E44124">
              <w:rPr>
                <w:sz w:val="24"/>
              </w:rPr>
              <w:t>1.</w:t>
            </w:r>
          </w:p>
        </w:tc>
        <w:tc>
          <w:tcPr>
            <w:tcW w:w="4936" w:type="dxa"/>
          </w:tcPr>
          <w:p w:rsidR="00E53357" w:rsidRPr="00E44124" w:rsidRDefault="00E53357" w:rsidP="00BF56D5">
            <w:pPr>
              <w:jc w:val="both"/>
              <w:rPr>
                <w:sz w:val="24"/>
              </w:rPr>
            </w:pPr>
            <w:r w:rsidRPr="00E44124">
              <w:rPr>
                <w:sz w:val="24"/>
              </w:rPr>
              <w:t>вул.Б.Хмельницького,1,4,6, 13,15,17,18,19,21,22,23,28,38,40,41,46,49,50,</w:t>
            </w:r>
            <w:r>
              <w:rPr>
                <w:sz w:val="24"/>
              </w:rPr>
              <w:t xml:space="preserve"> </w:t>
            </w:r>
            <w:r w:rsidRPr="00E44124">
              <w:rPr>
                <w:sz w:val="24"/>
              </w:rPr>
              <w:t>51,52,53,56,58,61,63,69,75</w:t>
            </w:r>
          </w:p>
          <w:p w:rsidR="00E53357" w:rsidRPr="00E44124" w:rsidRDefault="00E53357" w:rsidP="00BF56D5">
            <w:pPr>
              <w:jc w:val="both"/>
              <w:rPr>
                <w:sz w:val="24"/>
              </w:rPr>
            </w:pPr>
            <w:r w:rsidRPr="00E44124">
              <w:rPr>
                <w:sz w:val="24"/>
              </w:rPr>
              <w:t>вул.Л.Толстого,18</w:t>
            </w:r>
          </w:p>
          <w:p w:rsidR="00E53357" w:rsidRPr="00E44124" w:rsidRDefault="00E53357" w:rsidP="00BF56D5">
            <w:pPr>
              <w:jc w:val="both"/>
              <w:rPr>
                <w:b/>
                <w:sz w:val="24"/>
              </w:rPr>
            </w:pPr>
            <w:r w:rsidRPr="00E44124">
              <w:rPr>
                <w:sz w:val="24"/>
              </w:rPr>
              <w:t>вул.28Червня,33</w:t>
            </w:r>
          </w:p>
        </w:tc>
        <w:tc>
          <w:tcPr>
            <w:tcW w:w="2410" w:type="dxa"/>
          </w:tcPr>
          <w:p w:rsidR="00E53357" w:rsidRPr="00E44124" w:rsidRDefault="00E53357" w:rsidP="00B14B9C">
            <w:pPr>
              <w:jc w:val="center"/>
              <w:rPr>
                <w:b/>
                <w:sz w:val="24"/>
              </w:rPr>
            </w:pPr>
            <w:r w:rsidRPr="00E44124">
              <w:rPr>
                <w:b/>
                <w:sz w:val="24"/>
              </w:rPr>
              <w:t>275</w:t>
            </w:r>
            <w:r w:rsidR="00B14B9C">
              <w:rPr>
                <w:b/>
                <w:sz w:val="24"/>
              </w:rPr>
              <w:t>.</w:t>
            </w:r>
            <w:r w:rsidRPr="00E44124">
              <w:rPr>
                <w:b/>
                <w:sz w:val="24"/>
              </w:rPr>
              <w:t>7</w:t>
            </w:r>
          </w:p>
        </w:tc>
        <w:tc>
          <w:tcPr>
            <w:tcW w:w="1843" w:type="dxa"/>
          </w:tcPr>
          <w:p w:rsidR="00E53357" w:rsidRPr="00E44124" w:rsidRDefault="00E53357" w:rsidP="00BF56D5">
            <w:pPr>
              <w:jc w:val="center"/>
              <w:rPr>
                <w:sz w:val="24"/>
              </w:rPr>
            </w:pPr>
            <w:r w:rsidRPr="00E44124">
              <w:rPr>
                <w:sz w:val="24"/>
              </w:rPr>
              <w:t>мешканці</w:t>
            </w:r>
          </w:p>
        </w:tc>
      </w:tr>
    </w:tbl>
    <w:p w:rsidR="00E53357" w:rsidRDefault="00E53357" w:rsidP="00E53357">
      <w:pPr>
        <w:ind w:firstLine="708"/>
        <w:jc w:val="both"/>
        <w:rPr>
          <w:szCs w:val="28"/>
        </w:rPr>
      </w:pPr>
    </w:p>
    <w:p w:rsidR="00E53357" w:rsidRPr="001E64C3" w:rsidRDefault="00535574" w:rsidP="00E53357">
      <w:pPr>
        <w:ind w:firstLine="708"/>
        <w:jc w:val="both"/>
        <w:rPr>
          <w:szCs w:val="28"/>
        </w:rPr>
      </w:pPr>
      <w:r>
        <w:rPr>
          <w:szCs w:val="28"/>
        </w:rPr>
        <w:t>У</w:t>
      </w:r>
      <w:r w:rsidR="00E53357" w:rsidRPr="001E64C3">
        <w:rPr>
          <w:szCs w:val="28"/>
        </w:rPr>
        <w:t xml:space="preserve"> </w:t>
      </w:r>
      <w:r w:rsidR="00E53357" w:rsidRPr="001E64C3">
        <w:rPr>
          <w:b/>
          <w:szCs w:val="28"/>
        </w:rPr>
        <w:t>201</w:t>
      </w:r>
      <w:r w:rsidR="00E53357">
        <w:rPr>
          <w:b/>
          <w:szCs w:val="28"/>
        </w:rPr>
        <w:t>8</w:t>
      </w:r>
      <w:r w:rsidR="00E53357" w:rsidRPr="001E64C3">
        <w:rPr>
          <w:szCs w:val="28"/>
        </w:rPr>
        <w:t xml:space="preserve"> ро</w:t>
      </w:r>
      <w:r>
        <w:rPr>
          <w:szCs w:val="28"/>
        </w:rPr>
        <w:t>ці</w:t>
      </w:r>
      <w:r w:rsidR="00E53357">
        <w:rPr>
          <w:szCs w:val="28"/>
        </w:rPr>
        <w:t xml:space="preserve"> виконано</w:t>
      </w:r>
      <w:r w:rsidR="00E53357" w:rsidRPr="00CD0186">
        <w:rPr>
          <w:b/>
          <w:szCs w:val="28"/>
        </w:rPr>
        <w:t xml:space="preserve"> капітальний ремонт </w:t>
      </w:r>
      <w:r w:rsidR="00E53357" w:rsidRPr="00B07A7B">
        <w:rPr>
          <w:szCs w:val="28"/>
        </w:rPr>
        <w:t>перекриттів в житлових будинках</w:t>
      </w:r>
      <w:r w:rsidR="00E53357" w:rsidRPr="001E64C3">
        <w:rPr>
          <w:szCs w:val="28"/>
        </w:rPr>
        <w:t xml:space="preserve"> в центральній частині міста</w:t>
      </w:r>
      <w:r w:rsidR="00E53357">
        <w:rPr>
          <w:szCs w:val="28"/>
        </w:rPr>
        <w:t xml:space="preserve"> </w:t>
      </w:r>
      <w:r w:rsidR="00E53357" w:rsidRPr="001E64C3">
        <w:rPr>
          <w:szCs w:val="28"/>
        </w:rPr>
        <w:t xml:space="preserve"> за адресами:</w:t>
      </w:r>
    </w:p>
    <w:p w:rsidR="00E53357" w:rsidRPr="001E64C3" w:rsidRDefault="00E53357" w:rsidP="00E53357">
      <w:pPr>
        <w:ind w:firstLine="708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794"/>
        <w:gridCol w:w="2410"/>
        <w:gridCol w:w="1843"/>
      </w:tblGrid>
      <w:tr w:rsidR="00E53357" w:rsidRPr="00CD0186" w:rsidTr="00BF56D5">
        <w:trPr>
          <w:trHeight w:val="225"/>
        </w:trPr>
        <w:tc>
          <w:tcPr>
            <w:tcW w:w="559" w:type="dxa"/>
          </w:tcPr>
          <w:p w:rsidR="00E53357" w:rsidRPr="00CD0186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№ з/п</w:t>
            </w:r>
          </w:p>
        </w:tc>
        <w:tc>
          <w:tcPr>
            <w:tcW w:w="4794" w:type="dxa"/>
          </w:tcPr>
          <w:p w:rsidR="00E53357" w:rsidRPr="00CD0186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2410" w:type="dxa"/>
          </w:tcPr>
          <w:p w:rsidR="00E53357" w:rsidRPr="00CD0186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Кошти міського бюджету (тис.грн)</w:t>
            </w:r>
          </w:p>
        </w:tc>
        <w:tc>
          <w:tcPr>
            <w:tcW w:w="1843" w:type="dxa"/>
          </w:tcPr>
          <w:p w:rsidR="00E53357" w:rsidRPr="00CD0186" w:rsidRDefault="00E53357" w:rsidP="00BF56D5">
            <w:pPr>
              <w:jc w:val="center"/>
              <w:rPr>
                <w:b/>
                <w:i/>
                <w:sz w:val="24"/>
              </w:rPr>
            </w:pPr>
            <w:r w:rsidRPr="00CD0186">
              <w:rPr>
                <w:b/>
                <w:i/>
                <w:sz w:val="24"/>
              </w:rPr>
              <w:t>Ініціатор звернення</w:t>
            </w:r>
          </w:p>
        </w:tc>
      </w:tr>
      <w:tr w:rsidR="00E53357" w:rsidRPr="00CD0186" w:rsidTr="00BF56D5">
        <w:trPr>
          <w:trHeight w:val="225"/>
        </w:trPr>
        <w:tc>
          <w:tcPr>
            <w:tcW w:w="559" w:type="dxa"/>
          </w:tcPr>
          <w:p w:rsidR="00E53357" w:rsidRPr="00CD0186" w:rsidRDefault="00E53357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1.</w:t>
            </w:r>
          </w:p>
        </w:tc>
        <w:tc>
          <w:tcPr>
            <w:tcW w:w="4794" w:type="dxa"/>
          </w:tcPr>
          <w:p w:rsidR="00E53357" w:rsidRPr="00CD0186" w:rsidRDefault="00E53357" w:rsidP="00BF56D5">
            <w:pPr>
              <w:jc w:val="both"/>
              <w:rPr>
                <w:b/>
                <w:sz w:val="24"/>
              </w:rPr>
            </w:pPr>
            <w:r w:rsidRPr="00CD0186">
              <w:rPr>
                <w:sz w:val="24"/>
              </w:rPr>
              <w:t>вул.</w:t>
            </w:r>
            <w:r>
              <w:rPr>
                <w:sz w:val="24"/>
              </w:rPr>
              <w:t>Кафедральна,12</w:t>
            </w:r>
          </w:p>
        </w:tc>
        <w:tc>
          <w:tcPr>
            <w:tcW w:w="2410" w:type="dxa"/>
          </w:tcPr>
          <w:p w:rsidR="00E53357" w:rsidRPr="00CD0186" w:rsidRDefault="00E53357" w:rsidP="00BF56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329.4</w:t>
            </w:r>
          </w:p>
        </w:tc>
        <w:tc>
          <w:tcPr>
            <w:tcW w:w="1843" w:type="dxa"/>
          </w:tcPr>
          <w:p w:rsidR="00E53357" w:rsidRPr="00CD0186" w:rsidRDefault="00E53357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</w:tr>
      <w:tr w:rsidR="00E53357" w:rsidRPr="00CD0186" w:rsidTr="00BF56D5">
        <w:trPr>
          <w:trHeight w:val="225"/>
        </w:trPr>
        <w:tc>
          <w:tcPr>
            <w:tcW w:w="559" w:type="dxa"/>
          </w:tcPr>
          <w:p w:rsidR="00E53357" w:rsidRPr="00CD0186" w:rsidRDefault="00E53357" w:rsidP="00BF56D5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2.</w:t>
            </w:r>
          </w:p>
        </w:tc>
        <w:tc>
          <w:tcPr>
            <w:tcW w:w="4794" w:type="dxa"/>
          </w:tcPr>
          <w:p w:rsidR="00E53357" w:rsidRPr="00CD0186" w:rsidRDefault="00E53357" w:rsidP="00561F54">
            <w:pPr>
              <w:jc w:val="both"/>
              <w:rPr>
                <w:sz w:val="24"/>
              </w:rPr>
            </w:pPr>
            <w:r w:rsidRPr="00CD0186">
              <w:rPr>
                <w:sz w:val="24"/>
              </w:rPr>
              <w:t>вул.</w:t>
            </w:r>
            <w:r w:rsidR="00561F54">
              <w:rPr>
                <w:sz w:val="24"/>
              </w:rPr>
              <w:t>Буковинська,3</w:t>
            </w:r>
          </w:p>
        </w:tc>
        <w:tc>
          <w:tcPr>
            <w:tcW w:w="2410" w:type="dxa"/>
          </w:tcPr>
          <w:p w:rsidR="00E53357" w:rsidRPr="00CD0186" w:rsidRDefault="00E53357" w:rsidP="00BF56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170.0</w:t>
            </w:r>
          </w:p>
        </w:tc>
        <w:tc>
          <w:tcPr>
            <w:tcW w:w="1843" w:type="dxa"/>
          </w:tcPr>
          <w:p w:rsidR="00E53357" w:rsidRPr="00CD0186" w:rsidRDefault="00E53357" w:rsidP="00BF56D5">
            <w:pPr>
              <w:jc w:val="center"/>
              <w:rPr>
                <w:sz w:val="24"/>
              </w:rPr>
            </w:pPr>
            <w:r w:rsidRPr="00CD0186">
              <w:rPr>
                <w:sz w:val="24"/>
              </w:rPr>
              <w:t>мешканці</w:t>
            </w:r>
          </w:p>
        </w:tc>
      </w:tr>
      <w:tr w:rsidR="00E53357" w:rsidRPr="00CD0186" w:rsidTr="00BF56D5">
        <w:trPr>
          <w:trHeight w:val="225"/>
        </w:trPr>
        <w:tc>
          <w:tcPr>
            <w:tcW w:w="559" w:type="dxa"/>
          </w:tcPr>
          <w:p w:rsidR="00E53357" w:rsidRPr="00CD0186" w:rsidRDefault="00E53357" w:rsidP="00BF56D5">
            <w:pPr>
              <w:jc w:val="both"/>
              <w:rPr>
                <w:sz w:val="24"/>
              </w:rPr>
            </w:pPr>
          </w:p>
        </w:tc>
        <w:tc>
          <w:tcPr>
            <w:tcW w:w="4794" w:type="dxa"/>
          </w:tcPr>
          <w:p w:rsidR="00E53357" w:rsidRPr="00CD0186" w:rsidRDefault="00E53357" w:rsidP="00BF56D5">
            <w:pPr>
              <w:jc w:val="both"/>
              <w:rPr>
                <w:b/>
                <w:sz w:val="24"/>
              </w:rPr>
            </w:pPr>
            <w:r w:rsidRPr="00CD0186">
              <w:rPr>
                <w:b/>
                <w:sz w:val="24"/>
              </w:rPr>
              <w:t>Разом:</w:t>
            </w:r>
          </w:p>
        </w:tc>
        <w:tc>
          <w:tcPr>
            <w:tcW w:w="2410" w:type="dxa"/>
          </w:tcPr>
          <w:p w:rsidR="00E53357" w:rsidRPr="00CD0186" w:rsidRDefault="00B14B9C" w:rsidP="00BF56D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499.</w:t>
            </w:r>
            <w:r w:rsidR="00E53357">
              <w:rPr>
                <w:b/>
                <w:sz w:val="24"/>
              </w:rPr>
              <w:t>4</w:t>
            </w:r>
          </w:p>
        </w:tc>
        <w:tc>
          <w:tcPr>
            <w:tcW w:w="1843" w:type="dxa"/>
          </w:tcPr>
          <w:p w:rsidR="00E53357" w:rsidRPr="00CD0186" w:rsidRDefault="00E53357" w:rsidP="00BF56D5">
            <w:pPr>
              <w:jc w:val="center"/>
              <w:rPr>
                <w:sz w:val="24"/>
              </w:rPr>
            </w:pPr>
          </w:p>
        </w:tc>
      </w:tr>
    </w:tbl>
    <w:p w:rsidR="00AD2C36" w:rsidRPr="001E64C3" w:rsidRDefault="002210C3" w:rsidP="00211DFE">
      <w:pPr>
        <w:ind w:firstLine="708"/>
        <w:jc w:val="both"/>
        <w:rPr>
          <w:szCs w:val="28"/>
        </w:rPr>
      </w:pPr>
      <w:r w:rsidRPr="001E64C3">
        <w:rPr>
          <w:szCs w:val="28"/>
        </w:rPr>
        <w:t>З</w:t>
      </w:r>
      <w:r w:rsidR="00211DFE" w:rsidRPr="001E64C3">
        <w:rPr>
          <w:szCs w:val="28"/>
        </w:rPr>
        <w:t>окрема</w:t>
      </w:r>
      <w:r w:rsidR="00D215AF" w:rsidRPr="001E64C3">
        <w:rPr>
          <w:szCs w:val="28"/>
        </w:rPr>
        <w:t>,</w:t>
      </w:r>
      <w:r w:rsidR="00AD2C36" w:rsidRPr="001E64C3">
        <w:rPr>
          <w:szCs w:val="28"/>
        </w:rPr>
        <w:t xml:space="preserve"> </w:t>
      </w:r>
      <w:r w:rsidR="00211DFE" w:rsidRPr="001E64C3">
        <w:rPr>
          <w:szCs w:val="28"/>
        </w:rPr>
        <w:t>з</w:t>
      </w:r>
      <w:r w:rsidR="00AD2C36" w:rsidRPr="001E64C3">
        <w:rPr>
          <w:szCs w:val="28"/>
        </w:rPr>
        <w:t>гідно з рекомендаціями та паспортами оздоблення фасадів, розробленими відділом охорони культурної спадщини</w:t>
      </w:r>
      <w:r w:rsidR="009E09A2" w:rsidRPr="001E64C3">
        <w:rPr>
          <w:szCs w:val="28"/>
        </w:rPr>
        <w:t xml:space="preserve"> міської ради</w:t>
      </w:r>
      <w:r w:rsidR="00AD2C36" w:rsidRPr="001E64C3">
        <w:rPr>
          <w:szCs w:val="28"/>
        </w:rPr>
        <w:t xml:space="preserve">, </w:t>
      </w:r>
      <w:r w:rsidR="00561F54">
        <w:rPr>
          <w:szCs w:val="28"/>
        </w:rPr>
        <w:t xml:space="preserve"> на умовах </w:t>
      </w:r>
      <w:r w:rsidR="00561F54" w:rsidRPr="001E64C3">
        <w:rPr>
          <w:szCs w:val="28"/>
        </w:rPr>
        <w:t>дольової участі мешканців</w:t>
      </w:r>
      <w:r w:rsidR="00561F54">
        <w:rPr>
          <w:szCs w:val="28"/>
        </w:rPr>
        <w:t>,</w:t>
      </w:r>
      <w:r w:rsidR="00561F54" w:rsidRPr="001E64C3">
        <w:rPr>
          <w:szCs w:val="28"/>
        </w:rPr>
        <w:t xml:space="preserve"> </w:t>
      </w:r>
      <w:r w:rsidR="00535574" w:rsidRPr="001E64C3">
        <w:rPr>
          <w:szCs w:val="28"/>
        </w:rPr>
        <w:t xml:space="preserve">впродовж </w:t>
      </w:r>
      <w:r w:rsidR="00535574" w:rsidRPr="001E64C3">
        <w:rPr>
          <w:b/>
          <w:szCs w:val="28"/>
        </w:rPr>
        <w:t>2016 року</w:t>
      </w:r>
      <w:r w:rsidR="00535574" w:rsidRPr="001E64C3">
        <w:rPr>
          <w:szCs w:val="28"/>
        </w:rPr>
        <w:t xml:space="preserve"> </w:t>
      </w:r>
      <w:r w:rsidR="00AD2C36" w:rsidRPr="001E64C3">
        <w:rPr>
          <w:szCs w:val="28"/>
        </w:rPr>
        <w:t xml:space="preserve">виконано </w:t>
      </w:r>
      <w:r w:rsidR="00AD2C36" w:rsidRPr="001E64C3">
        <w:rPr>
          <w:b/>
          <w:szCs w:val="28"/>
        </w:rPr>
        <w:t>ремонт фасадів</w:t>
      </w:r>
      <w:r w:rsidR="00AD2C36" w:rsidRPr="001E64C3">
        <w:rPr>
          <w:szCs w:val="28"/>
        </w:rPr>
        <w:t xml:space="preserve"> за адресами: </w:t>
      </w:r>
    </w:p>
    <w:p w:rsidR="00AD2C36" w:rsidRPr="001E64C3" w:rsidRDefault="00AD2C36" w:rsidP="00AD2C36">
      <w:pPr>
        <w:ind w:firstLine="720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4227"/>
        <w:gridCol w:w="2410"/>
        <w:gridCol w:w="2410"/>
      </w:tblGrid>
      <w:tr w:rsidR="001710EF" w:rsidRPr="001E64C3" w:rsidTr="00FE3B07">
        <w:trPr>
          <w:trHeight w:val="574"/>
        </w:trPr>
        <w:tc>
          <w:tcPr>
            <w:tcW w:w="559" w:type="dxa"/>
          </w:tcPr>
          <w:p w:rsidR="001710EF" w:rsidRPr="001E64C3" w:rsidRDefault="001710EF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№ з/п</w:t>
            </w:r>
          </w:p>
        </w:tc>
        <w:tc>
          <w:tcPr>
            <w:tcW w:w="4227" w:type="dxa"/>
          </w:tcPr>
          <w:p w:rsidR="001710EF" w:rsidRPr="001E64C3" w:rsidRDefault="001710EF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2410" w:type="dxa"/>
          </w:tcPr>
          <w:p w:rsidR="001710EF" w:rsidRPr="001E64C3" w:rsidRDefault="001710EF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 xml:space="preserve">Кошти міського бюджету </w:t>
            </w:r>
            <w:r w:rsidR="002210C3" w:rsidRPr="001E64C3">
              <w:rPr>
                <w:b/>
                <w:i/>
                <w:sz w:val="24"/>
              </w:rPr>
              <w:t>(тис</w:t>
            </w:r>
            <w:r w:rsidR="002F7A73" w:rsidRPr="001E64C3">
              <w:rPr>
                <w:b/>
                <w:i/>
                <w:sz w:val="24"/>
              </w:rPr>
              <w:t>.</w:t>
            </w:r>
            <w:r w:rsidR="002210C3" w:rsidRPr="001E64C3">
              <w:rPr>
                <w:b/>
                <w:i/>
                <w:sz w:val="24"/>
              </w:rPr>
              <w:t xml:space="preserve"> грн)</w:t>
            </w:r>
          </w:p>
        </w:tc>
        <w:tc>
          <w:tcPr>
            <w:tcW w:w="2410" w:type="dxa"/>
          </w:tcPr>
          <w:p w:rsidR="001710EF" w:rsidRPr="001E64C3" w:rsidRDefault="004B2368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Ініціатор звернення</w:t>
            </w:r>
            <w:r w:rsidR="001710EF" w:rsidRPr="001E64C3">
              <w:rPr>
                <w:b/>
                <w:i/>
                <w:sz w:val="24"/>
              </w:rPr>
              <w:t xml:space="preserve"> </w:t>
            </w:r>
          </w:p>
        </w:tc>
      </w:tr>
      <w:tr w:rsidR="001710EF" w:rsidRPr="001E64C3" w:rsidTr="00FE3B07">
        <w:trPr>
          <w:trHeight w:val="279"/>
        </w:trPr>
        <w:tc>
          <w:tcPr>
            <w:tcW w:w="559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</w:t>
            </w:r>
          </w:p>
        </w:tc>
        <w:tc>
          <w:tcPr>
            <w:tcW w:w="4227" w:type="dxa"/>
          </w:tcPr>
          <w:p w:rsidR="001710EF" w:rsidRPr="001E64C3" w:rsidRDefault="001710EF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вул.М.Вовчка,5</w:t>
            </w:r>
          </w:p>
        </w:tc>
        <w:tc>
          <w:tcPr>
            <w:tcW w:w="2410" w:type="dxa"/>
          </w:tcPr>
          <w:p w:rsidR="001710EF" w:rsidRPr="001E64C3" w:rsidRDefault="001710EF" w:rsidP="0045034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18</w:t>
            </w:r>
            <w:r w:rsidR="00FD3D58" w:rsidRPr="001E64C3">
              <w:rPr>
                <w:sz w:val="24"/>
              </w:rPr>
              <w:t>8.</w:t>
            </w:r>
            <w:r w:rsidR="0045034D" w:rsidRPr="001E64C3">
              <w:rPr>
                <w:sz w:val="24"/>
              </w:rPr>
              <w:t>919</w:t>
            </w:r>
          </w:p>
        </w:tc>
        <w:tc>
          <w:tcPr>
            <w:tcW w:w="2410" w:type="dxa"/>
          </w:tcPr>
          <w:p w:rsidR="001710EF" w:rsidRPr="001E64C3" w:rsidRDefault="001710EF" w:rsidP="00FE3B07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1710EF" w:rsidRPr="001E64C3" w:rsidTr="00FE3B07">
        <w:trPr>
          <w:trHeight w:val="279"/>
        </w:trPr>
        <w:tc>
          <w:tcPr>
            <w:tcW w:w="559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</w:t>
            </w:r>
          </w:p>
        </w:tc>
        <w:tc>
          <w:tcPr>
            <w:tcW w:w="4227" w:type="dxa"/>
          </w:tcPr>
          <w:p w:rsidR="001710EF" w:rsidRPr="001E64C3" w:rsidRDefault="001710EF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вул.Головна,26</w:t>
            </w:r>
          </w:p>
        </w:tc>
        <w:tc>
          <w:tcPr>
            <w:tcW w:w="2410" w:type="dxa"/>
          </w:tcPr>
          <w:p w:rsidR="001710EF" w:rsidRPr="001E64C3" w:rsidRDefault="001710EF" w:rsidP="00FD3D58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29</w:t>
            </w:r>
            <w:r w:rsidR="0045034D" w:rsidRPr="001E64C3">
              <w:rPr>
                <w:sz w:val="24"/>
              </w:rPr>
              <w:t>1</w:t>
            </w:r>
            <w:r w:rsidR="00FD3D58" w:rsidRPr="001E64C3">
              <w:rPr>
                <w:sz w:val="24"/>
              </w:rPr>
              <w:t>.</w:t>
            </w:r>
            <w:r w:rsidR="0045034D" w:rsidRPr="001E64C3">
              <w:rPr>
                <w:sz w:val="24"/>
              </w:rPr>
              <w:t>565</w:t>
            </w:r>
          </w:p>
        </w:tc>
        <w:tc>
          <w:tcPr>
            <w:tcW w:w="2410" w:type="dxa"/>
          </w:tcPr>
          <w:p w:rsidR="001710EF" w:rsidRPr="001E64C3" w:rsidRDefault="001710EF" w:rsidP="001710E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1710EF" w:rsidRPr="001E64C3" w:rsidTr="00FE3B07">
        <w:trPr>
          <w:trHeight w:val="279"/>
        </w:trPr>
        <w:tc>
          <w:tcPr>
            <w:tcW w:w="559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3</w:t>
            </w:r>
          </w:p>
        </w:tc>
        <w:tc>
          <w:tcPr>
            <w:tcW w:w="4227" w:type="dxa"/>
          </w:tcPr>
          <w:p w:rsidR="001710EF" w:rsidRPr="001E64C3" w:rsidRDefault="001710EF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вул.Й.Главки,6</w:t>
            </w:r>
          </w:p>
        </w:tc>
        <w:tc>
          <w:tcPr>
            <w:tcW w:w="2410" w:type="dxa"/>
          </w:tcPr>
          <w:p w:rsidR="001710EF" w:rsidRPr="001E64C3" w:rsidRDefault="001710EF" w:rsidP="0045034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67</w:t>
            </w:r>
            <w:r w:rsidR="00193BB7" w:rsidRPr="001E64C3">
              <w:rPr>
                <w:sz w:val="24"/>
              </w:rPr>
              <w:t>.</w:t>
            </w:r>
            <w:r w:rsidR="0045034D" w:rsidRPr="001E64C3">
              <w:rPr>
                <w:sz w:val="24"/>
              </w:rPr>
              <w:t>781</w:t>
            </w:r>
          </w:p>
        </w:tc>
        <w:tc>
          <w:tcPr>
            <w:tcW w:w="2410" w:type="dxa"/>
          </w:tcPr>
          <w:p w:rsidR="001710EF" w:rsidRPr="001E64C3" w:rsidRDefault="001710EF" w:rsidP="001710E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1710EF" w:rsidRPr="001E64C3" w:rsidTr="00FE3B07">
        <w:trPr>
          <w:trHeight w:val="279"/>
        </w:trPr>
        <w:tc>
          <w:tcPr>
            <w:tcW w:w="559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lastRenderedPageBreak/>
              <w:t>4</w:t>
            </w:r>
          </w:p>
        </w:tc>
        <w:tc>
          <w:tcPr>
            <w:tcW w:w="4227" w:type="dxa"/>
          </w:tcPr>
          <w:p w:rsidR="001710EF" w:rsidRPr="001E64C3" w:rsidRDefault="001710EF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вул.Челюскінців,4 (торець)</w:t>
            </w:r>
          </w:p>
        </w:tc>
        <w:tc>
          <w:tcPr>
            <w:tcW w:w="2410" w:type="dxa"/>
          </w:tcPr>
          <w:p w:rsidR="001710EF" w:rsidRPr="001E64C3" w:rsidRDefault="001710EF" w:rsidP="00FD3D58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25</w:t>
            </w:r>
            <w:r w:rsidR="0045034D" w:rsidRPr="001E64C3">
              <w:rPr>
                <w:sz w:val="24"/>
              </w:rPr>
              <w:t>0</w:t>
            </w:r>
            <w:r w:rsidR="00FD3D58" w:rsidRPr="001E64C3">
              <w:rPr>
                <w:sz w:val="24"/>
              </w:rPr>
              <w:t>.</w:t>
            </w:r>
            <w:r w:rsidR="0045034D" w:rsidRPr="001E64C3">
              <w:rPr>
                <w:sz w:val="24"/>
              </w:rPr>
              <w:t>362</w:t>
            </w:r>
          </w:p>
        </w:tc>
        <w:tc>
          <w:tcPr>
            <w:tcW w:w="2410" w:type="dxa"/>
          </w:tcPr>
          <w:p w:rsidR="001710EF" w:rsidRPr="001E64C3" w:rsidRDefault="001710EF" w:rsidP="001710E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1710EF" w:rsidRPr="001E64C3" w:rsidTr="00FE3B07">
        <w:trPr>
          <w:trHeight w:val="279"/>
        </w:trPr>
        <w:tc>
          <w:tcPr>
            <w:tcW w:w="559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5</w:t>
            </w:r>
          </w:p>
        </w:tc>
        <w:tc>
          <w:tcPr>
            <w:tcW w:w="4227" w:type="dxa"/>
          </w:tcPr>
          <w:p w:rsidR="001710EF" w:rsidRPr="001E64C3" w:rsidRDefault="001710EF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вул.І.Дудича,9</w:t>
            </w:r>
          </w:p>
        </w:tc>
        <w:tc>
          <w:tcPr>
            <w:tcW w:w="2410" w:type="dxa"/>
          </w:tcPr>
          <w:p w:rsidR="001710EF" w:rsidRPr="001E64C3" w:rsidRDefault="0045034D" w:rsidP="00FD3D58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15</w:t>
            </w:r>
            <w:r w:rsidR="00FD3D58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843</w:t>
            </w:r>
          </w:p>
        </w:tc>
        <w:tc>
          <w:tcPr>
            <w:tcW w:w="2410" w:type="dxa"/>
          </w:tcPr>
          <w:p w:rsidR="001710EF" w:rsidRPr="001E64C3" w:rsidRDefault="001710EF" w:rsidP="001710E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1710EF" w:rsidRPr="001E64C3" w:rsidTr="00FE3B07">
        <w:trPr>
          <w:trHeight w:val="279"/>
        </w:trPr>
        <w:tc>
          <w:tcPr>
            <w:tcW w:w="559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6</w:t>
            </w:r>
          </w:p>
        </w:tc>
        <w:tc>
          <w:tcPr>
            <w:tcW w:w="4227" w:type="dxa"/>
          </w:tcPr>
          <w:p w:rsidR="001710EF" w:rsidRPr="001E64C3" w:rsidRDefault="001710EF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вул.П.Сагайдачного,24 (торець)</w:t>
            </w:r>
          </w:p>
        </w:tc>
        <w:tc>
          <w:tcPr>
            <w:tcW w:w="2410" w:type="dxa"/>
          </w:tcPr>
          <w:p w:rsidR="001710EF" w:rsidRPr="001E64C3" w:rsidRDefault="001710EF" w:rsidP="0045034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193BB7" w:rsidRPr="001E64C3">
              <w:rPr>
                <w:sz w:val="24"/>
              </w:rPr>
              <w:t>.</w:t>
            </w:r>
            <w:r w:rsidR="0045034D" w:rsidRPr="001E64C3">
              <w:rPr>
                <w:sz w:val="24"/>
              </w:rPr>
              <w:t>051</w:t>
            </w:r>
          </w:p>
        </w:tc>
        <w:tc>
          <w:tcPr>
            <w:tcW w:w="2410" w:type="dxa"/>
          </w:tcPr>
          <w:p w:rsidR="001710EF" w:rsidRPr="001E64C3" w:rsidRDefault="001710EF" w:rsidP="001710E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1710EF" w:rsidRPr="001E64C3" w:rsidTr="00FE3B07">
        <w:trPr>
          <w:trHeight w:val="279"/>
        </w:trPr>
        <w:tc>
          <w:tcPr>
            <w:tcW w:w="559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7</w:t>
            </w:r>
          </w:p>
        </w:tc>
        <w:tc>
          <w:tcPr>
            <w:tcW w:w="4227" w:type="dxa"/>
          </w:tcPr>
          <w:p w:rsidR="001710EF" w:rsidRPr="001E64C3" w:rsidRDefault="001710EF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вул.Ш.Алейхема,26 (частково)</w:t>
            </w:r>
          </w:p>
        </w:tc>
        <w:tc>
          <w:tcPr>
            <w:tcW w:w="2410" w:type="dxa"/>
          </w:tcPr>
          <w:p w:rsidR="001710EF" w:rsidRPr="001E64C3" w:rsidRDefault="00085140" w:rsidP="00FD3D58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6</w:t>
            </w:r>
            <w:r w:rsidR="00FD3D58" w:rsidRPr="001E64C3">
              <w:rPr>
                <w:sz w:val="24"/>
              </w:rPr>
              <w:t>.266</w:t>
            </w:r>
          </w:p>
        </w:tc>
        <w:tc>
          <w:tcPr>
            <w:tcW w:w="2410" w:type="dxa"/>
          </w:tcPr>
          <w:p w:rsidR="001710EF" w:rsidRPr="001E64C3" w:rsidRDefault="001710EF" w:rsidP="001710E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1710EF" w:rsidRPr="001E64C3" w:rsidTr="00FE3B07">
        <w:trPr>
          <w:trHeight w:val="279"/>
        </w:trPr>
        <w:tc>
          <w:tcPr>
            <w:tcW w:w="559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8</w:t>
            </w:r>
          </w:p>
        </w:tc>
        <w:tc>
          <w:tcPr>
            <w:tcW w:w="4227" w:type="dxa"/>
          </w:tcPr>
          <w:p w:rsidR="001710EF" w:rsidRPr="001E64C3" w:rsidRDefault="001710EF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вул.Головна,4 (торець)</w:t>
            </w:r>
          </w:p>
        </w:tc>
        <w:tc>
          <w:tcPr>
            <w:tcW w:w="2410" w:type="dxa"/>
          </w:tcPr>
          <w:p w:rsidR="001710EF" w:rsidRPr="001E64C3" w:rsidRDefault="00FD3D58" w:rsidP="00FD3D58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27.492</w:t>
            </w:r>
          </w:p>
        </w:tc>
        <w:tc>
          <w:tcPr>
            <w:tcW w:w="2410" w:type="dxa"/>
          </w:tcPr>
          <w:p w:rsidR="001710EF" w:rsidRPr="001E64C3" w:rsidRDefault="001710EF" w:rsidP="001710E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1710EF" w:rsidRPr="001E64C3" w:rsidTr="00FE3B07">
        <w:trPr>
          <w:trHeight w:val="279"/>
        </w:trPr>
        <w:tc>
          <w:tcPr>
            <w:tcW w:w="559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9</w:t>
            </w:r>
          </w:p>
        </w:tc>
        <w:tc>
          <w:tcPr>
            <w:tcW w:w="4227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вул.В.Сімовича,8</w:t>
            </w:r>
          </w:p>
        </w:tc>
        <w:tc>
          <w:tcPr>
            <w:tcW w:w="2410" w:type="dxa"/>
          </w:tcPr>
          <w:p w:rsidR="001710EF" w:rsidRPr="001E64C3" w:rsidRDefault="00FD3D58" w:rsidP="00FD3D58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33.014</w:t>
            </w:r>
          </w:p>
        </w:tc>
        <w:tc>
          <w:tcPr>
            <w:tcW w:w="2410" w:type="dxa"/>
          </w:tcPr>
          <w:p w:rsidR="001710EF" w:rsidRPr="001E64C3" w:rsidRDefault="001710EF" w:rsidP="001710E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1710EF" w:rsidRPr="001E64C3" w:rsidTr="00FE3B07">
        <w:trPr>
          <w:trHeight w:val="279"/>
        </w:trPr>
        <w:tc>
          <w:tcPr>
            <w:tcW w:w="559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10</w:t>
            </w:r>
          </w:p>
        </w:tc>
        <w:tc>
          <w:tcPr>
            <w:tcW w:w="4227" w:type="dxa"/>
          </w:tcPr>
          <w:p w:rsidR="001710EF" w:rsidRPr="001E64C3" w:rsidRDefault="001710EF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вул.Синагоги,3</w:t>
            </w:r>
          </w:p>
        </w:tc>
        <w:tc>
          <w:tcPr>
            <w:tcW w:w="2410" w:type="dxa"/>
          </w:tcPr>
          <w:p w:rsidR="001710EF" w:rsidRPr="001E64C3" w:rsidRDefault="00FD3D58" w:rsidP="00FD3D58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54.151</w:t>
            </w:r>
          </w:p>
        </w:tc>
        <w:tc>
          <w:tcPr>
            <w:tcW w:w="2410" w:type="dxa"/>
          </w:tcPr>
          <w:p w:rsidR="001710EF" w:rsidRPr="001E64C3" w:rsidRDefault="001710EF" w:rsidP="001710E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085140" w:rsidRPr="001E64C3" w:rsidTr="00FE3B07">
        <w:trPr>
          <w:trHeight w:val="279"/>
        </w:trPr>
        <w:tc>
          <w:tcPr>
            <w:tcW w:w="559" w:type="dxa"/>
          </w:tcPr>
          <w:p w:rsidR="00085140" w:rsidRPr="001E64C3" w:rsidRDefault="00085140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11.</w:t>
            </w:r>
          </w:p>
        </w:tc>
        <w:tc>
          <w:tcPr>
            <w:tcW w:w="4227" w:type="dxa"/>
          </w:tcPr>
          <w:p w:rsidR="00085140" w:rsidRPr="001E64C3" w:rsidRDefault="00085140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 Першотравнева,6</w:t>
            </w:r>
          </w:p>
        </w:tc>
        <w:tc>
          <w:tcPr>
            <w:tcW w:w="2410" w:type="dxa"/>
          </w:tcPr>
          <w:p w:rsidR="00085140" w:rsidRPr="001E64C3" w:rsidRDefault="00FD3D58" w:rsidP="00193BB7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1.000</w:t>
            </w:r>
          </w:p>
        </w:tc>
        <w:tc>
          <w:tcPr>
            <w:tcW w:w="2410" w:type="dxa"/>
          </w:tcPr>
          <w:p w:rsidR="00085140" w:rsidRPr="001E64C3" w:rsidRDefault="00085140" w:rsidP="001710E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085140" w:rsidRPr="001E64C3" w:rsidTr="00FE3B07">
        <w:trPr>
          <w:trHeight w:val="279"/>
        </w:trPr>
        <w:tc>
          <w:tcPr>
            <w:tcW w:w="559" w:type="dxa"/>
          </w:tcPr>
          <w:p w:rsidR="00085140" w:rsidRPr="001E64C3" w:rsidRDefault="00085140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12.</w:t>
            </w:r>
          </w:p>
        </w:tc>
        <w:tc>
          <w:tcPr>
            <w:tcW w:w="4227" w:type="dxa"/>
          </w:tcPr>
          <w:p w:rsidR="00085140" w:rsidRPr="001E64C3" w:rsidRDefault="00085140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вул.Ю.Фучика,4 (торець)</w:t>
            </w:r>
          </w:p>
        </w:tc>
        <w:tc>
          <w:tcPr>
            <w:tcW w:w="2410" w:type="dxa"/>
          </w:tcPr>
          <w:p w:rsidR="00085140" w:rsidRPr="001E64C3" w:rsidRDefault="00FD3D58" w:rsidP="00193BB7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17.995</w:t>
            </w:r>
          </w:p>
        </w:tc>
        <w:tc>
          <w:tcPr>
            <w:tcW w:w="2410" w:type="dxa"/>
          </w:tcPr>
          <w:p w:rsidR="00085140" w:rsidRPr="001E64C3" w:rsidRDefault="00085140" w:rsidP="001710E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A50FD9" w:rsidRPr="001E64C3" w:rsidTr="00FE3B07">
        <w:trPr>
          <w:trHeight w:val="279"/>
        </w:trPr>
        <w:tc>
          <w:tcPr>
            <w:tcW w:w="559" w:type="dxa"/>
          </w:tcPr>
          <w:p w:rsidR="00A50FD9" w:rsidRPr="001E64C3" w:rsidRDefault="00A50FD9" w:rsidP="00FE3B07">
            <w:pPr>
              <w:jc w:val="both"/>
              <w:rPr>
                <w:sz w:val="24"/>
              </w:rPr>
            </w:pPr>
          </w:p>
        </w:tc>
        <w:tc>
          <w:tcPr>
            <w:tcW w:w="4227" w:type="dxa"/>
          </w:tcPr>
          <w:p w:rsidR="00A50FD9" w:rsidRPr="001E64C3" w:rsidRDefault="002210C3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Р</w:t>
            </w:r>
            <w:r w:rsidR="00A50FD9" w:rsidRPr="001E64C3">
              <w:rPr>
                <w:b/>
                <w:sz w:val="24"/>
              </w:rPr>
              <w:t>азом</w:t>
            </w:r>
            <w:r w:rsidRPr="001E64C3">
              <w:rPr>
                <w:b/>
                <w:sz w:val="24"/>
              </w:rPr>
              <w:t>:</w:t>
            </w:r>
          </w:p>
        </w:tc>
        <w:tc>
          <w:tcPr>
            <w:tcW w:w="2410" w:type="dxa"/>
          </w:tcPr>
          <w:p w:rsidR="00A50FD9" w:rsidRPr="001E64C3" w:rsidRDefault="00FD3D58" w:rsidP="00FD3D58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972.438</w:t>
            </w:r>
          </w:p>
        </w:tc>
        <w:tc>
          <w:tcPr>
            <w:tcW w:w="2410" w:type="dxa"/>
          </w:tcPr>
          <w:p w:rsidR="00A50FD9" w:rsidRPr="001E64C3" w:rsidRDefault="00A50FD9" w:rsidP="001710EF">
            <w:pPr>
              <w:jc w:val="center"/>
              <w:rPr>
                <w:sz w:val="24"/>
              </w:rPr>
            </w:pPr>
          </w:p>
        </w:tc>
      </w:tr>
    </w:tbl>
    <w:p w:rsidR="00AD2C36" w:rsidRPr="001E64C3" w:rsidRDefault="00AD2C36" w:rsidP="00AD2C36">
      <w:pPr>
        <w:ind w:firstLine="720"/>
        <w:jc w:val="both"/>
        <w:rPr>
          <w:b/>
          <w:szCs w:val="28"/>
        </w:rPr>
      </w:pPr>
    </w:p>
    <w:p w:rsidR="00A50FD9" w:rsidRPr="001E64C3" w:rsidRDefault="00535574" w:rsidP="00A50FD9">
      <w:pPr>
        <w:ind w:firstLine="708"/>
        <w:jc w:val="both"/>
        <w:rPr>
          <w:szCs w:val="28"/>
        </w:rPr>
      </w:pPr>
      <w:r>
        <w:rPr>
          <w:color w:val="000000"/>
          <w:szCs w:val="28"/>
        </w:rPr>
        <w:t xml:space="preserve">У </w:t>
      </w:r>
      <w:r w:rsidR="00A50FD9" w:rsidRPr="001E64C3">
        <w:rPr>
          <w:b/>
          <w:color w:val="000000"/>
          <w:szCs w:val="28"/>
        </w:rPr>
        <w:t>2017 ро</w:t>
      </w:r>
      <w:r>
        <w:rPr>
          <w:b/>
          <w:color w:val="000000"/>
          <w:szCs w:val="28"/>
        </w:rPr>
        <w:t>ці</w:t>
      </w:r>
      <w:r w:rsidR="00A50FD9" w:rsidRPr="001E64C3">
        <w:rPr>
          <w:szCs w:val="28"/>
        </w:rPr>
        <w:t xml:space="preserve"> виконано </w:t>
      </w:r>
      <w:r w:rsidR="00A50FD9" w:rsidRPr="001E64C3">
        <w:rPr>
          <w:b/>
          <w:szCs w:val="28"/>
        </w:rPr>
        <w:t>ремонт фасадів</w:t>
      </w:r>
      <w:r w:rsidR="00A50FD9" w:rsidRPr="001E64C3">
        <w:rPr>
          <w:szCs w:val="28"/>
        </w:rPr>
        <w:t xml:space="preserve"> </w:t>
      </w:r>
      <w:r w:rsidR="00A558E5" w:rsidRPr="00A558E5">
        <w:rPr>
          <w:b/>
          <w:szCs w:val="28"/>
        </w:rPr>
        <w:t>та їх частин</w:t>
      </w:r>
      <w:r w:rsidR="00A558E5">
        <w:rPr>
          <w:szCs w:val="28"/>
        </w:rPr>
        <w:t xml:space="preserve"> </w:t>
      </w:r>
      <w:r w:rsidR="00A50FD9" w:rsidRPr="001E64C3">
        <w:rPr>
          <w:szCs w:val="28"/>
        </w:rPr>
        <w:t xml:space="preserve">за адресами: </w:t>
      </w:r>
    </w:p>
    <w:p w:rsidR="00A50FD9" w:rsidRPr="001E64C3" w:rsidRDefault="00A50FD9" w:rsidP="00A50FD9">
      <w:pPr>
        <w:ind w:firstLine="720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4227"/>
        <w:gridCol w:w="2410"/>
        <w:gridCol w:w="2410"/>
      </w:tblGrid>
      <w:tr w:rsidR="00A50FD9" w:rsidRPr="001E64C3" w:rsidTr="00171CE5">
        <w:trPr>
          <w:trHeight w:val="574"/>
        </w:trPr>
        <w:tc>
          <w:tcPr>
            <w:tcW w:w="559" w:type="dxa"/>
          </w:tcPr>
          <w:p w:rsidR="00A50FD9" w:rsidRPr="001E64C3" w:rsidRDefault="00A50FD9" w:rsidP="00171CE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№ з/п</w:t>
            </w:r>
          </w:p>
        </w:tc>
        <w:tc>
          <w:tcPr>
            <w:tcW w:w="4227" w:type="dxa"/>
          </w:tcPr>
          <w:p w:rsidR="00A50FD9" w:rsidRPr="001E64C3" w:rsidRDefault="00A50FD9" w:rsidP="00171CE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2410" w:type="dxa"/>
          </w:tcPr>
          <w:p w:rsidR="00A50FD9" w:rsidRPr="001E64C3" w:rsidRDefault="00A50FD9" w:rsidP="00171CE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 xml:space="preserve">Кошти міського бюджету </w:t>
            </w:r>
            <w:r w:rsidR="002210C3" w:rsidRPr="001E64C3">
              <w:rPr>
                <w:b/>
                <w:i/>
                <w:sz w:val="24"/>
              </w:rPr>
              <w:t>(тис</w:t>
            </w:r>
            <w:r w:rsidR="002F7A73" w:rsidRPr="001E64C3">
              <w:rPr>
                <w:b/>
                <w:i/>
                <w:sz w:val="24"/>
              </w:rPr>
              <w:t>.</w:t>
            </w:r>
            <w:r w:rsidR="002210C3" w:rsidRPr="001E64C3">
              <w:rPr>
                <w:b/>
                <w:i/>
                <w:sz w:val="24"/>
              </w:rPr>
              <w:t xml:space="preserve"> грн)</w:t>
            </w:r>
          </w:p>
        </w:tc>
        <w:tc>
          <w:tcPr>
            <w:tcW w:w="2410" w:type="dxa"/>
          </w:tcPr>
          <w:p w:rsidR="00A50FD9" w:rsidRPr="001E64C3" w:rsidRDefault="00A50FD9" w:rsidP="00171CE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 xml:space="preserve">Ініціатор звернення </w:t>
            </w:r>
          </w:p>
        </w:tc>
      </w:tr>
      <w:tr w:rsidR="00A50FD9" w:rsidRPr="001E64C3" w:rsidTr="00171CE5">
        <w:trPr>
          <w:trHeight w:val="279"/>
        </w:trPr>
        <w:tc>
          <w:tcPr>
            <w:tcW w:w="559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</w:t>
            </w:r>
          </w:p>
        </w:tc>
        <w:tc>
          <w:tcPr>
            <w:tcW w:w="4227" w:type="dxa"/>
          </w:tcPr>
          <w:p w:rsidR="00A50FD9" w:rsidRPr="001E64C3" w:rsidRDefault="00A50FD9" w:rsidP="00171CE5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 Першотравнева,6</w:t>
            </w:r>
          </w:p>
        </w:tc>
        <w:tc>
          <w:tcPr>
            <w:tcW w:w="2410" w:type="dxa"/>
          </w:tcPr>
          <w:p w:rsidR="00A50FD9" w:rsidRPr="001E64C3" w:rsidRDefault="00A50FD9" w:rsidP="00FD3D58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319.60</w:t>
            </w:r>
            <w:r w:rsidR="00FD3D58" w:rsidRPr="001E64C3"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A50FD9" w:rsidRPr="001E64C3" w:rsidRDefault="00A50FD9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A50FD9" w:rsidRPr="001E64C3" w:rsidTr="00171CE5">
        <w:trPr>
          <w:trHeight w:val="279"/>
        </w:trPr>
        <w:tc>
          <w:tcPr>
            <w:tcW w:w="559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2.</w:t>
            </w:r>
          </w:p>
        </w:tc>
        <w:tc>
          <w:tcPr>
            <w:tcW w:w="4227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вул.Й.Главки,6</w:t>
            </w:r>
          </w:p>
        </w:tc>
        <w:tc>
          <w:tcPr>
            <w:tcW w:w="2410" w:type="dxa"/>
          </w:tcPr>
          <w:p w:rsidR="00A50FD9" w:rsidRPr="001E64C3" w:rsidRDefault="00A50FD9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104.00</w:t>
            </w:r>
            <w:r w:rsidR="00FD3D58" w:rsidRPr="001E64C3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A50FD9" w:rsidRPr="001E64C3" w:rsidRDefault="002F7A73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A50FD9" w:rsidRPr="001E64C3" w:rsidTr="00171CE5">
        <w:trPr>
          <w:trHeight w:val="279"/>
        </w:trPr>
        <w:tc>
          <w:tcPr>
            <w:tcW w:w="559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3.</w:t>
            </w:r>
          </w:p>
        </w:tc>
        <w:tc>
          <w:tcPr>
            <w:tcW w:w="4227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вул.І.Котляревського,5</w:t>
            </w:r>
          </w:p>
        </w:tc>
        <w:tc>
          <w:tcPr>
            <w:tcW w:w="2410" w:type="dxa"/>
          </w:tcPr>
          <w:p w:rsidR="00A50FD9" w:rsidRPr="001E64C3" w:rsidRDefault="00A50FD9" w:rsidP="00FD3D58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86.</w:t>
            </w:r>
            <w:r w:rsidR="00FD3D58" w:rsidRPr="001E64C3">
              <w:rPr>
                <w:sz w:val="24"/>
              </w:rPr>
              <w:t>071</w:t>
            </w:r>
          </w:p>
        </w:tc>
        <w:tc>
          <w:tcPr>
            <w:tcW w:w="2410" w:type="dxa"/>
          </w:tcPr>
          <w:p w:rsidR="00A50FD9" w:rsidRPr="001E64C3" w:rsidRDefault="002F7A73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A50FD9" w:rsidRPr="001E64C3" w:rsidTr="00171CE5">
        <w:trPr>
          <w:trHeight w:val="279"/>
        </w:trPr>
        <w:tc>
          <w:tcPr>
            <w:tcW w:w="559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4.</w:t>
            </w:r>
          </w:p>
        </w:tc>
        <w:tc>
          <w:tcPr>
            <w:tcW w:w="4227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</w:t>
            </w:r>
            <w:r w:rsidR="00186D18">
              <w:rPr>
                <w:sz w:val="24"/>
              </w:rPr>
              <w:t>В.</w:t>
            </w:r>
            <w:r w:rsidRPr="001E64C3">
              <w:rPr>
                <w:sz w:val="24"/>
              </w:rPr>
              <w:t>Маяковського,40</w:t>
            </w:r>
          </w:p>
        </w:tc>
        <w:tc>
          <w:tcPr>
            <w:tcW w:w="2410" w:type="dxa"/>
          </w:tcPr>
          <w:p w:rsidR="00A50FD9" w:rsidRPr="001E64C3" w:rsidRDefault="00A50FD9" w:rsidP="00FD3D58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182.</w:t>
            </w:r>
            <w:r w:rsidR="00FD3D58" w:rsidRPr="001E64C3">
              <w:rPr>
                <w:sz w:val="24"/>
              </w:rPr>
              <w:t>899</w:t>
            </w:r>
          </w:p>
        </w:tc>
        <w:tc>
          <w:tcPr>
            <w:tcW w:w="2410" w:type="dxa"/>
          </w:tcPr>
          <w:p w:rsidR="00A50FD9" w:rsidRPr="001E64C3" w:rsidRDefault="002F7A73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A50FD9" w:rsidRPr="001E64C3" w:rsidTr="00171CE5">
        <w:trPr>
          <w:trHeight w:val="279"/>
        </w:trPr>
        <w:tc>
          <w:tcPr>
            <w:tcW w:w="559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5.</w:t>
            </w:r>
          </w:p>
        </w:tc>
        <w:tc>
          <w:tcPr>
            <w:tcW w:w="4227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вул.Головна,147</w:t>
            </w:r>
          </w:p>
        </w:tc>
        <w:tc>
          <w:tcPr>
            <w:tcW w:w="2410" w:type="dxa"/>
          </w:tcPr>
          <w:p w:rsidR="00A50FD9" w:rsidRPr="001E64C3" w:rsidRDefault="00A50FD9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59.70</w:t>
            </w:r>
            <w:r w:rsidR="00FD3D58" w:rsidRPr="001E64C3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A50FD9" w:rsidRPr="001E64C3" w:rsidRDefault="002F7A73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A50FD9" w:rsidRPr="001E64C3" w:rsidTr="00171CE5">
        <w:trPr>
          <w:trHeight w:val="279"/>
        </w:trPr>
        <w:tc>
          <w:tcPr>
            <w:tcW w:w="559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6.</w:t>
            </w:r>
          </w:p>
        </w:tc>
        <w:tc>
          <w:tcPr>
            <w:tcW w:w="4227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вул.М.Горького,20</w:t>
            </w:r>
          </w:p>
        </w:tc>
        <w:tc>
          <w:tcPr>
            <w:tcW w:w="2410" w:type="dxa"/>
          </w:tcPr>
          <w:p w:rsidR="00A50FD9" w:rsidRPr="001E64C3" w:rsidRDefault="00B8086F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44.586</w:t>
            </w:r>
          </w:p>
        </w:tc>
        <w:tc>
          <w:tcPr>
            <w:tcW w:w="2410" w:type="dxa"/>
          </w:tcPr>
          <w:p w:rsidR="00A50FD9" w:rsidRPr="001E64C3" w:rsidRDefault="002F7A73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A50FD9" w:rsidRPr="001E64C3" w:rsidTr="00171CE5">
        <w:trPr>
          <w:trHeight w:val="279"/>
        </w:trPr>
        <w:tc>
          <w:tcPr>
            <w:tcW w:w="559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7.</w:t>
            </w:r>
          </w:p>
        </w:tc>
        <w:tc>
          <w:tcPr>
            <w:tcW w:w="4227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вул.Руська,19</w:t>
            </w:r>
          </w:p>
        </w:tc>
        <w:tc>
          <w:tcPr>
            <w:tcW w:w="2410" w:type="dxa"/>
          </w:tcPr>
          <w:p w:rsidR="00A50FD9" w:rsidRPr="001E64C3" w:rsidRDefault="00B8086F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47.897</w:t>
            </w:r>
          </w:p>
        </w:tc>
        <w:tc>
          <w:tcPr>
            <w:tcW w:w="2410" w:type="dxa"/>
          </w:tcPr>
          <w:p w:rsidR="00A50FD9" w:rsidRPr="001E64C3" w:rsidRDefault="002F7A73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A50FD9" w:rsidRPr="001E64C3" w:rsidTr="00171CE5">
        <w:trPr>
          <w:trHeight w:val="279"/>
        </w:trPr>
        <w:tc>
          <w:tcPr>
            <w:tcW w:w="559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8.</w:t>
            </w:r>
          </w:p>
        </w:tc>
        <w:tc>
          <w:tcPr>
            <w:tcW w:w="4227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вул.Руська,26</w:t>
            </w:r>
          </w:p>
        </w:tc>
        <w:tc>
          <w:tcPr>
            <w:tcW w:w="2410" w:type="dxa"/>
          </w:tcPr>
          <w:p w:rsidR="00A50FD9" w:rsidRPr="001E64C3" w:rsidRDefault="00A50FD9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42.00</w:t>
            </w:r>
            <w:r w:rsidR="00B8086F" w:rsidRPr="001E64C3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A50FD9" w:rsidRPr="001E64C3" w:rsidRDefault="002F7A73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A50FD9" w:rsidRPr="001E64C3" w:rsidTr="00171CE5">
        <w:trPr>
          <w:trHeight w:val="279"/>
        </w:trPr>
        <w:tc>
          <w:tcPr>
            <w:tcW w:w="559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9.</w:t>
            </w:r>
          </w:p>
        </w:tc>
        <w:tc>
          <w:tcPr>
            <w:tcW w:w="4227" w:type="dxa"/>
          </w:tcPr>
          <w:p w:rsidR="00A50FD9" w:rsidRPr="001E64C3" w:rsidRDefault="00A50FD9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вул.Якоба фон Петровича,15</w:t>
            </w:r>
          </w:p>
        </w:tc>
        <w:tc>
          <w:tcPr>
            <w:tcW w:w="2410" w:type="dxa"/>
          </w:tcPr>
          <w:p w:rsidR="00A50FD9" w:rsidRPr="001E64C3" w:rsidRDefault="00A50FD9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43.00</w:t>
            </w:r>
            <w:r w:rsidR="00B8086F" w:rsidRPr="001E64C3">
              <w:rPr>
                <w:sz w:val="24"/>
              </w:rPr>
              <w:t>0</w:t>
            </w:r>
          </w:p>
        </w:tc>
        <w:tc>
          <w:tcPr>
            <w:tcW w:w="2410" w:type="dxa"/>
          </w:tcPr>
          <w:p w:rsidR="00A50FD9" w:rsidRPr="001E64C3" w:rsidRDefault="002F7A73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210C3" w:rsidRPr="001E64C3" w:rsidTr="00171CE5">
        <w:trPr>
          <w:trHeight w:val="279"/>
        </w:trPr>
        <w:tc>
          <w:tcPr>
            <w:tcW w:w="559" w:type="dxa"/>
          </w:tcPr>
          <w:p w:rsidR="002210C3" w:rsidRPr="001E64C3" w:rsidRDefault="002210C3" w:rsidP="00171CE5">
            <w:pPr>
              <w:jc w:val="both"/>
              <w:rPr>
                <w:sz w:val="24"/>
              </w:rPr>
            </w:pPr>
          </w:p>
        </w:tc>
        <w:tc>
          <w:tcPr>
            <w:tcW w:w="4227" w:type="dxa"/>
          </w:tcPr>
          <w:p w:rsidR="002210C3" w:rsidRPr="001E64C3" w:rsidRDefault="002210C3" w:rsidP="00171CE5">
            <w:pPr>
              <w:jc w:val="both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Разом:</w:t>
            </w:r>
          </w:p>
        </w:tc>
        <w:tc>
          <w:tcPr>
            <w:tcW w:w="2410" w:type="dxa"/>
          </w:tcPr>
          <w:p w:rsidR="002210C3" w:rsidRPr="001E64C3" w:rsidRDefault="00B8086F" w:rsidP="00171CE5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929.759</w:t>
            </w:r>
          </w:p>
        </w:tc>
        <w:tc>
          <w:tcPr>
            <w:tcW w:w="2410" w:type="dxa"/>
          </w:tcPr>
          <w:p w:rsidR="002210C3" w:rsidRPr="001E64C3" w:rsidRDefault="002210C3" w:rsidP="00171CE5">
            <w:pPr>
              <w:jc w:val="center"/>
              <w:rPr>
                <w:sz w:val="24"/>
              </w:rPr>
            </w:pPr>
          </w:p>
        </w:tc>
      </w:tr>
    </w:tbl>
    <w:p w:rsidR="00A50FD9" w:rsidRPr="001E64C3" w:rsidRDefault="00A50FD9" w:rsidP="00A50FD9">
      <w:pPr>
        <w:ind w:firstLine="708"/>
        <w:jc w:val="both"/>
        <w:rPr>
          <w:szCs w:val="28"/>
        </w:rPr>
      </w:pPr>
    </w:p>
    <w:p w:rsidR="002210C3" w:rsidRPr="001E64C3" w:rsidRDefault="00535574" w:rsidP="002210C3">
      <w:pPr>
        <w:ind w:firstLine="708"/>
        <w:jc w:val="both"/>
        <w:rPr>
          <w:szCs w:val="28"/>
        </w:rPr>
      </w:pPr>
      <w:r>
        <w:rPr>
          <w:color w:val="000000"/>
          <w:szCs w:val="28"/>
        </w:rPr>
        <w:t>У</w:t>
      </w:r>
      <w:r w:rsidR="002210C3" w:rsidRPr="001E64C3">
        <w:rPr>
          <w:color w:val="000000"/>
          <w:szCs w:val="28"/>
        </w:rPr>
        <w:t xml:space="preserve"> </w:t>
      </w:r>
      <w:r w:rsidR="002210C3" w:rsidRPr="001E64C3">
        <w:rPr>
          <w:b/>
          <w:color w:val="000000"/>
          <w:szCs w:val="28"/>
        </w:rPr>
        <w:t>2018 ро</w:t>
      </w:r>
      <w:r>
        <w:rPr>
          <w:b/>
          <w:color w:val="000000"/>
          <w:szCs w:val="28"/>
        </w:rPr>
        <w:t>ці</w:t>
      </w:r>
      <w:r w:rsidR="002210C3" w:rsidRPr="001E64C3">
        <w:rPr>
          <w:szCs w:val="28"/>
        </w:rPr>
        <w:t xml:space="preserve"> виконано </w:t>
      </w:r>
      <w:r w:rsidR="002210C3" w:rsidRPr="001E64C3">
        <w:rPr>
          <w:b/>
          <w:szCs w:val="28"/>
        </w:rPr>
        <w:t>ремонт фасадів</w:t>
      </w:r>
      <w:r w:rsidR="002210C3" w:rsidRPr="001E64C3">
        <w:rPr>
          <w:szCs w:val="28"/>
        </w:rPr>
        <w:t xml:space="preserve"> </w:t>
      </w:r>
      <w:r w:rsidR="00A558E5" w:rsidRPr="00A558E5">
        <w:rPr>
          <w:b/>
          <w:szCs w:val="28"/>
        </w:rPr>
        <w:t>та їх частин</w:t>
      </w:r>
      <w:r w:rsidR="00A558E5">
        <w:rPr>
          <w:szCs w:val="28"/>
        </w:rPr>
        <w:t xml:space="preserve"> </w:t>
      </w:r>
      <w:r w:rsidR="002210C3" w:rsidRPr="001E64C3">
        <w:rPr>
          <w:szCs w:val="28"/>
        </w:rPr>
        <w:t xml:space="preserve">за адресами: </w:t>
      </w:r>
    </w:p>
    <w:p w:rsidR="002210C3" w:rsidRPr="001E64C3" w:rsidRDefault="002210C3" w:rsidP="002210C3">
      <w:pPr>
        <w:ind w:firstLine="720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4227"/>
        <w:gridCol w:w="2410"/>
        <w:gridCol w:w="2410"/>
      </w:tblGrid>
      <w:tr w:rsidR="002210C3" w:rsidRPr="001E64C3" w:rsidTr="00171CE5">
        <w:trPr>
          <w:trHeight w:val="574"/>
        </w:trPr>
        <w:tc>
          <w:tcPr>
            <w:tcW w:w="559" w:type="dxa"/>
          </w:tcPr>
          <w:p w:rsidR="002210C3" w:rsidRPr="001E64C3" w:rsidRDefault="002210C3" w:rsidP="00171CE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№ з/п</w:t>
            </w:r>
          </w:p>
        </w:tc>
        <w:tc>
          <w:tcPr>
            <w:tcW w:w="4227" w:type="dxa"/>
          </w:tcPr>
          <w:p w:rsidR="002210C3" w:rsidRPr="001E64C3" w:rsidRDefault="002210C3" w:rsidP="00171CE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2410" w:type="dxa"/>
          </w:tcPr>
          <w:p w:rsidR="002210C3" w:rsidRPr="001E64C3" w:rsidRDefault="002210C3" w:rsidP="00171CE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Кошти міського бюджету (тис грн)</w:t>
            </w:r>
          </w:p>
        </w:tc>
        <w:tc>
          <w:tcPr>
            <w:tcW w:w="2410" w:type="dxa"/>
          </w:tcPr>
          <w:p w:rsidR="002210C3" w:rsidRPr="001E64C3" w:rsidRDefault="002210C3" w:rsidP="00171CE5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 xml:space="preserve">Ініціатор звернення </w:t>
            </w:r>
          </w:p>
        </w:tc>
      </w:tr>
      <w:tr w:rsidR="002210C3" w:rsidRPr="001E64C3" w:rsidTr="00171CE5">
        <w:trPr>
          <w:trHeight w:val="279"/>
        </w:trPr>
        <w:tc>
          <w:tcPr>
            <w:tcW w:w="559" w:type="dxa"/>
          </w:tcPr>
          <w:p w:rsidR="002210C3" w:rsidRPr="001E64C3" w:rsidRDefault="002210C3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</w:t>
            </w:r>
          </w:p>
        </w:tc>
        <w:tc>
          <w:tcPr>
            <w:tcW w:w="4227" w:type="dxa"/>
          </w:tcPr>
          <w:p w:rsidR="002210C3" w:rsidRPr="001E64C3" w:rsidRDefault="002210C3" w:rsidP="00171CE5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вул.Й.Главки,6</w:t>
            </w:r>
          </w:p>
        </w:tc>
        <w:tc>
          <w:tcPr>
            <w:tcW w:w="2410" w:type="dxa"/>
          </w:tcPr>
          <w:p w:rsidR="002210C3" w:rsidRPr="001E64C3" w:rsidRDefault="002210C3" w:rsidP="00B8086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47.</w:t>
            </w:r>
            <w:r w:rsidR="00B8086F" w:rsidRPr="001E64C3">
              <w:rPr>
                <w:sz w:val="24"/>
              </w:rPr>
              <w:t>282</w:t>
            </w:r>
          </w:p>
        </w:tc>
        <w:tc>
          <w:tcPr>
            <w:tcW w:w="2410" w:type="dxa"/>
          </w:tcPr>
          <w:p w:rsidR="002210C3" w:rsidRPr="001E64C3" w:rsidRDefault="002210C3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210C3" w:rsidRPr="001E64C3" w:rsidTr="00171CE5">
        <w:trPr>
          <w:trHeight w:val="279"/>
        </w:trPr>
        <w:tc>
          <w:tcPr>
            <w:tcW w:w="559" w:type="dxa"/>
          </w:tcPr>
          <w:p w:rsidR="002210C3" w:rsidRPr="001E64C3" w:rsidRDefault="002210C3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2.</w:t>
            </w:r>
          </w:p>
        </w:tc>
        <w:tc>
          <w:tcPr>
            <w:tcW w:w="4227" w:type="dxa"/>
          </w:tcPr>
          <w:p w:rsidR="002210C3" w:rsidRPr="001E64C3" w:rsidRDefault="002210C3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вул.І.Котляревського,5</w:t>
            </w:r>
          </w:p>
        </w:tc>
        <w:tc>
          <w:tcPr>
            <w:tcW w:w="2410" w:type="dxa"/>
          </w:tcPr>
          <w:p w:rsidR="002210C3" w:rsidRPr="001E64C3" w:rsidRDefault="002210C3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133.6</w:t>
            </w:r>
            <w:r w:rsidR="00B8086F" w:rsidRPr="001E64C3">
              <w:rPr>
                <w:sz w:val="24"/>
              </w:rPr>
              <w:t>24</w:t>
            </w:r>
          </w:p>
        </w:tc>
        <w:tc>
          <w:tcPr>
            <w:tcW w:w="2410" w:type="dxa"/>
          </w:tcPr>
          <w:p w:rsidR="002210C3" w:rsidRPr="001E64C3" w:rsidRDefault="00756D89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210C3" w:rsidRPr="001E64C3" w:rsidTr="00171CE5">
        <w:trPr>
          <w:trHeight w:val="279"/>
        </w:trPr>
        <w:tc>
          <w:tcPr>
            <w:tcW w:w="559" w:type="dxa"/>
          </w:tcPr>
          <w:p w:rsidR="002210C3" w:rsidRPr="001E64C3" w:rsidRDefault="002F7A73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3.</w:t>
            </w:r>
          </w:p>
        </w:tc>
        <w:tc>
          <w:tcPr>
            <w:tcW w:w="4227" w:type="dxa"/>
          </w:tcPr>
          <w:p w:rsidR="002210C3" w:rsidRPr="001E64C3" w:rsidRDefault="002210C3" w:rsidP="00171CE5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вул.О.Гер</w:t>
            </w:r>
            <w:r w:rsidR="00914B20" w:rsidRPr="001E64C3">
              <w:rPr>
                <w:sz w:val="24"/>
              </w:rPr>
              <w:t>ц</w:t>
            </w:r>
            <w:r w:rsidRPr="001E64C3">
              <w:rPr>
                <w:sz w:val="24"/>
              </w:rPr>
              <w:t>ена,5</w:t>
            </w:r>
          </w:p>
        </w:tc>
        <w:tc>
          <w:tcPr>
            <w:tcW w:w="2410" w:type="dxa"/>
          </w:tcPr>
          <w:p w:rsidR="002210C3" w:rsidRPr="001E64C3" w:rsidRDefault="002F7A73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559.</w:t>
            </w:r>
            <w:r w:rsidR="00B8086F" w:rsidRPr="001E64C3">
              <w:rPr>
                <w:sz w:val="24"/>
              </w:rPr>
              <w:t>459</w:t>
            </w:r>
          </w:p>
        </w:tc>
        <w:tc>
          <w:tcPr>
            <w:tcW w:w="2410" w:type="dxa"/>
          </w:tcPr>
          <w:p w:rsidR="002210C3" w:rsidRPr="001E64C3" w:rsidRDefault="00756D89" w:rsidP="00171CE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F7A73" w:rsidRPr="001E64C3" w:rsidTr="00171CE5">
        <w:trPr>
          <w:trHeight w:val="279"/>
        </w:trPr>
        <w:tc>
          <w:tcPr>
            <w:tcW w:w="559" w:type="dxa"/>
          </w:tcPr>
          <w:p w:rsidR="002F7A73" w:rsidRPr="001E64C3" w:rsidRDefault="002F7A73" w:rsidP="00171CE5">
            <w:pPr>
              <w:jc w:val="both"/>
              <w:rPr>
                <w:sz w:val="24"/>
              </w:rPr>
            </w:pPr>
          </w:p>
        </w:tc>
        <w:tc>
          <w:tcPr>
            <w:tcW w:w="4227" w:type="dxa"/>
          </w:tcPr>
          <w:p w:rsidR="002F7A73" w:rsidRPr="001E64C3" w:rsidRDefault="002F7A73" w:rsidP="00171CE5">
            <w:pPr>
              <w:jc w:val="both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Разом:</w:t>
            </w:r>
          </w:p>
        </w:tc>
        <w:tc>
          <w:tcPr>
            <w:tcW w:w="2410" w:type="dxa"/>
          </w:tcPr>
          <w:p w:rsidR="002F7A73" w:rsidRPr="001E64C3" w:rsidRDefault="002F7A73" w:rsidP="00B8086F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740.</w:t>
            </w:r>
            <w:r w:rsidR="00B8086F" w:rsidRPr="001E64C3">
              <w:rPr>
                <w:b/>
                <w:sz w:val="24"/>
              </w:rPr>
              <w:t>365</w:t>
            </w:r>
          </w:p>
        </w:tc>
        <w:tc>
          <w:tcPr>
            <w:tcW w:w="2410" w:type="dxa"/>
          </w:tcPr>
          <w:p w:rsidR="002F7A73" w:rsidRPr="001E64C3" w:rsidRDefault="002F7A73" w:rsidP="00171CE5">
            <w:pPr>
              <w:jc w:val="center"/>
              <w:rPr>
                <w:sz w:val="24"/>
              </w:rPr>
            </w:pPr>
          </w:p>
        </w:tc>
      </w:tr>
    </w:tbl>
    <w:p w:rsidR="00A50FD9" w:rsidRPr="001E64C3" w:rsidRDefault="00A50FD9" w:rsidP="003D7FD3">
      <w:pPr>
        <w:ind w:firstLine="708"/>
        <w:jc w:val="both"/>
        <w:rPr>
          <w:szCs w:val="28"/>
        </w:rPr>
      </w:pPr>
    </w:p>
    <w:p w:rsidR="005D7D93" w:rsidRPr="001E64C3" w:rsidRDefault="003D7FD3" w:rsidP="003D7FD3">
      <w:pPr>
        <w:ind w:firstLine="708"/>
        <w:jc w:val="both"/>
        <w:rPr>
          <w:szCs w:val="28"/>
        </w:rPr>
      </w:pPr>
      <w:r w:rsidRPr="001E64C3">
        <w:rPr>
          <w:szCs w:val="28"/>
        </w:rPr>
        <w:t xml:space="preserve">Основні роботи, на здійснення яких надійшло найбільше звернень мешканців та користувачів об’єктів – ремонт та відновлення дерев’яних і металевих дверей та брам в межах історичних ареалів міста Чернівців. </w:t>
      </w:r>
      <w:r w:rsidR="00535574">
        <w:rPr>
          <w:szCs w:val="28"/>
        </w:rPr>
        <w:t>Впродовж</w:t>
      </w:r>
      <w:r w:rsidR="005D7D93" w:rsidRPr="001E64C3">
        <w:rPr>
          <w:szCs w:val="28"/>
        </w:rPr>
        <w:t xml:space="preserve"> </w:t>
      </w:r>
      <w:r w:rsidR="005D7D93" w:rsidRPr="001E64C3">
        <w:rPr>
          <w:b/>
          <w:szCs w:val="28"/>
        </w:rPr>
        <w:t>2016-2019 років</w:t>
      </w:r>
      <w:r w:rsidR="005D7D93" w:rsidRPr="001E64C3">
        <w:rPr>
          <w:szCs w:val="28"/>
        </w:rPr>
        <w:t xml:space="preserve"> на </w:t>
      </w:r>
      <w:r w:rsidRPr="001E64C3">
        <w:rPr>
          <w:szCs w:val="28"/>
        </w:rPr>
        <w:t xml:space="preserve">проведення зазначених робіт </w:t>
      </w:r>
      <w:r w:rsidR="005D7D93" w:rsidRPr="001E64C3">
        <w:rPr>
          <w:szCs w:val="28"/>
        </w:rPr>
        <w:t>відділом охорони культурної спадщини</w:t>
      </w:r>
      <w:r w:rsidR="00C62B25" w:rsidRPr="001E64C3">
        <w:rPr>
          <w:szCs w:val="28"/>
        </w:rPr>
        <w:t xml:space="preserve"> Чернівецької міської ради</w:t>
      </w:r>
      <w:r w:rsidR="005D7D93" w:rsidRPr="001E64C3">
        <w:rPr>
          <w:szCs w:val="28"/>
        </w:rPr>
        <w:t xml:space="preserve"> здійснено</w:t>
      </w:r>
      <w:r w:rsidRPr="001E64C3">
        <w:rPr>
          <w:szCs w:val="28"/>
        </w:rPr>
        <w:t xml:space="preserve"> </w:t>
      </w:r>
      <w:r w:rsidR="005D7D93" w:rsidRPr="001E64C3">
        <w:rPr>
          <w:b/>
          <w:szCs w:val="28"/>
        </w:rPr>
        <w:t>8</w:t>
      </w:r>
      <w:r w:rsidR="00561F54">
        <w:rPr>
          <w:b/>
          <w:szCs w:val="28"/>
        </w:rPr>
        <w:t>8</w:t>
      </w:r>
      <w:r w:rsidR="005D7D93" w:rsidRPr="001E64C3">
        <w:rPr>
          <w:b/>
          <w:szCs w:val="28"/>
        </w:rPr>
        <w:t xml:space="preserve"> обстежень об’єктів</w:t>
      </w:r>
      <w:r w:rsidR="005D7D93" w:rsidRPr="001E64C3">
        <w:rPr>
          <w:szCs w:val="28"/>
        </w:rPr>
        <w:t>, про що складено відповідні Акти.</w:t>
      </w:r>
    </w:p>
    <w:p w:rsidR="00A43C29" w:rsidRDefault="00A43C29" w:rsidP="003D7FD3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AD2C36" w:rsidRPr="001E64C3" w:rsidRDefault="00AD2C36" w:rsidP="00AD2C36">
      <w:pPr>
        <w:ind w:firstLine="708"/>
        <w:jc w:val="both"/>
        <w:rPr>
          <w:szCs w:val="28"/>
        </w:rPr>
      </w:pPr>
      <w:r w:rsidRPr="001E64C3">
        <w:rPr>
          <w:szCs w:val="28"/>
        </w:rPr>
        <w:t xml:space="preserve">За інформацією департаменту містобудівного комплексу та земельних відносин </w:t>
      </w:r>
      <w:r w:rsidR="00A43C29" w:rsidRPr="001E64C3">
        <w:rPr>
          <w:szCs w:val="28"/>
        </w:rPr>
        <w:t xml:space="preserve">Чернівецької </w:t>
      </w:r>
      <w:r w:rsidRPr="001E64C3">
        <w:rPr>
          <w:szCs w:val="28"/>
        </w:rPr>
        <w:t xml:space="preserve">міської ради (розпорядник бюджетних коштів) </w:t>
      </w:r>
      <w:r w:rsidR="00535574">
        <w:rPr>
          <w:szCs w:val="28"/>
        </w:rPr>
        <w:t>впродовж</w:t>
      </w:r>
      <w:r w:rsidR="000E117D" w:rsidRPr="001E64C3">
        <w:rPr>
          <w:szCs w:val="28"/>
        </w:rPr>
        <w:t xml:space="preserve"> </w:t>
      </w:r>
      <w:r w:rsidR="000E117D" w:rsidRPr="001E64C3">
        <w:rPr>
          <w:b/>
          <w:szCs w:val="28"/>
        </w:rPr>
        <w:t>2016 року</w:t>
      </w:r>
      <w:r w:rsidR="000E117D" w:rsidRPr="001E64C3">
        <w:rPr>
          <w:szCs w:val="28"/>
        </w:rPr>
        <w:t xml:space="preserve"> </w:t>
      </w:r>
      <w:r w:rsidRPr="001E64C3">
        <w:rPr>
          <w:b/>
          <w:szCs w:val="28"/>
        </w:rPr>
        <w:t xml:space="preserve">ремонт брам та дверей </w:t>
      </w:r>
      <w:r w:rsidRPr="001E64C3">
        <w:rPr>
          <w:szCs w:val="28"/>
        </w:rPr>
        <w:t xml:space="preserve">в центральній частині міста за дольовою участю власників будинків </w:t>
      </w:r>
      <w:r w:rsidR="00D62EE4" w:rsidRPr="001E64C3">
        <w:rPr>
          <w:szCs w:val="28"/>
        </w:rPr>
        <w:t xml:space="preserve">виконано за наступними </w:t>
      </w:r>
      <w:r w:rsidRPr="001E64C3">
        <w:rPr>
          <w:szCs w:val="28"/>
        </w:rPr>
        <w:t>адресами:</w:t>
      </w:r>
    </w:p>
    <w:p w:rsidR="00AD2C36" w:rsidRDefault="00AD2C36" w:rsidP="00AD2C36">
      <w:pPr>
        <w:ind w:firstLine="708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794"/>
        <w:gridCol w:w="2410"/>
        <w:gridCol w:w="1843"/>
      </w:tblGrid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№ з/п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2410" w:type="dxa"/>
          </w:tcPr>
          <w:p w:rsidR="0035793D" w:rsidRPr="001E64C3" w:rsidRDefault="0035793D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Кошти міського бюджету</w:t>
            </w:r>
            <w:r w:rsidR="002F7A73" w:rsidRPr="001E64C3">
              <w:rPr>
                <w:b/>
                <w:i/>
                <w:sz w:val="24"/>
              </w:rPr>
              <w:t xml:space="preserve"> (тис. грн)</w:t>
            </w:r>
          </w:p>
        </w:tc>
        <w:tc>
          <w:tcPr>
            <w:tcW w:w="1843" w:type="dxa"/>
          </w:tcPr>
          <w:p w:rsidR="0035793D" w:rsidRPr="001E64C3" w:rsidRDefault="004B2368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Ініціатор звернення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вул.Б.Хмельницького,40</w:t>
            </w:r>
          </w:p>
        </w:tc>
        <w:tc>
          <w:tcPr>
            <w:tcW w:w="2410" w:type="dxa"/>
          </w:tcPr>
          <w:p w:rsidR="0035793D" w:rsidRPr="001E64C3" w:rsidRDefault="0035793D" w:rsidP="00B8086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2F7A73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1</w:t>
            </w:r>
            <w:r w:rsidR="00B8086F" w:rsidRPr="001E64C3">
              <w:rPr>
                <w:sz w:val="24"/>
              </w:rPr>
              <w:t>46</w:t>
            </w:r>
          </w:p>
        </w:tc>
        <w:tc>
          <w:tcPr>
            <w:tcW w:w="1843" w:type="dxa"/>
          </w:tcPr>
          <w:p w:rsidR="0035793D" w:rsidRPr="001E64C3" w:rsidRDefault="0035793D" w:rsidP="00FE3B07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вул.Сіді Таль,5</w:t>
            </w:r>
          </w:p>
        </w:tc>
        <w:tc>
          <w:tcPr>
            <w:tcW w:w="2410" w:type="dxa"/>
          </w:tcPr>
          <w:p w:rsidR="0035793D" w:rsidRPr="001E64C3" w:rsidRDefault="0035793D" w:rsidP="00B8086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  <w:r w:rsidR="002F7A73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2</w:t>
            </w:r>
            <w:r w:rsidR="00B8086F" w:rsidRPr="001E64C3">
              <w:rPr>
                <w:sz w:val="24"/>
              </w:rPr>
              <w:t>48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3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вул.О.Богомольця,7</w:t>
            </w:r>
          </w:p>
        </w:tc>
        <w:tc>
          <w:tcPr>
            <w:tcW w:w="2410" w:type="dxa"/>
          </w:tcPr>
          <w:p w:rsidR="0035793D" w:rsidRPr="001E64C3" w:rsidRDefault="0035793D" w:rsidP="00B8086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2F7A73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1</w:t>
            </w:r>
            <w:r w:rsidR="00B8086F" w:rsidRPr="001E64C3">
              <w:rPr>
                <w:sz w:val="24"/>
              </w:rPr>
              <w:t>66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4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вул.Е.Штейнбарга,19</w:t>
            </w:r>
          </w:p>
        </w:tc>
        <w:tc>
          <w:tcPr>
            <w:tcW w:w="2410" w:type="dxa"/>
          </w:tcPr>
          <w:p w:rsidR="0035793D" w:rsidRPr="001E64C3" w:rsidRDefault="0035793D" w:rsidP="00B8086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14</w:t>
            </w:r>
            <w:r w:rsidR="002F7A73" w:rsidRPr="001E64C3">
              <w:rPr>
                <w:sz w:val="24"/>
              </w:rPr>
              <w:t>.</w:t>
            </w:r>
            <w:r w:rsidR="00B8086F" w:rsidRPr="001E64C3">
              <w:rPr>
                <w:sz w:val="24"/>
              </w:rPr>
              <w:t>764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5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вул.29 Березня, 38</w:t>
            </w:r>
          </w:p>
        </w:tc>
        <w:tc>
          <w:tcPr>
            <w:tcW w:w="2410" w:type="dxa"/>
          </w:tcPr>
          <w:p w:rsidR="0035793D" w:rsidRPr="001E64C3" w:rsidRDefault="0035793D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2F7A73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62</w:t>
            </w:r>
            <w:r w:rsidR="00B8086F" w:rsidRPr="001E64C3"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6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вул.Головна, 133</w:t>
            </w:r>
          </w:p>
        </w:tc>
        <w:tc>
          <w:tcPr>
            <w:tcW w:w="2410" w:type="dxa"/>
          </w:tcPr>
          <w:p w:rsidR="0035793D" w:rsidRPr="001E64C3" w:rsidRDefault="0035793D" w:rsidP="002F7A73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30</w:t>
            </w:r>
            <w:r w:rsidR="002F7A73" w:rsidRPr="001E64C3">
              <w:rPr>
                <w:sz w:val="24"/>
              </w:rPr>
              <w:t>.</w:t>
            </w:r>
            <w:r w:rsidR="00707FEE" w:rsidRPr="001E64C3">
              <w:rPr>
                <w:sz w:val="24"/>
              </w:rPr>
              <w:t>66</w:t>
            </w:r>
            <w:r w:rsidR="00B8086F" w:rsidRPr="001E64C3"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7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вул.Й.Главки,6</w:t>
            </w:r>
          </w:p>
        </w:tc>
        <w:tc>
          <w:tcPr>
            <w:tcW w:w="2410" w:type="dxa"/>
          </w:tcPr>
          <w:p w:rsidR="0035793D" w:rsidRPr="001E64C3" w:rsidRDefault="0035793D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4</w:t>
            </w:r>
            <w:r w:rsidR="002F7A73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6</w:t>
            </w:r>
            <w:r w:rsidR="00B8086F" w:rsidRPr="001E64C3">
              <w:rPr>
                <w:sz w:val="24"/>
              </w:rPr>
              <w:t>77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8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вул.І.Котляревського,10</w:t>
            </w:r>
          </w:p>
        </w:tc>
        <w:tc>
          <w:tcPr>
            <w:tcW w:w="2410" w:type="dxa"/>
          </w:tcPr>
          <w:p w:rsidR="0035793D" w:rsidRPr="001E64C3" w:rsidRDefault="0035793D" w:rsidP="00B8086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  <w:r w:rsidR="00707FEE" w:rsidRPr="001E64C3">
              <w:rPr>
                <w:sz w:val="24"/>
              </w:rPr>
              <w:t>.</w:t>
            </w:r>
            <w:r w:rsidR="00B8086F" w:rsidRPr="001E64C3">
              <w:rPr>
                <w:sz w:val="24"/>
              </w:rPr>
              <w:t>887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9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 І.Котляревського,14</w:t>
            </w:r>
          </w:p>
        </w:tc>
        <w:tc>
          <w:tcPr>
            <w:tcW w:w="2410" w:type="dxa"/>
          </w:tcPr>
          <w:p w:rsidR="0035793D" w:rsidRPr="001E64C3" w:rsidRDefault="0035793D" w:rsidP="00B8086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19</w:t>
            </w:r>
            <w:r w:rsidR="00707FEE" w:rsidRPr="001E64C3">
              <w:rPr>
                <w:sz w:val="24"/>
              </w:rPr>
              <w:t>.</w:t>
            </w:r>
            <w:r w:rsidR="00B8086F" w:rsidRPr="001E64C3">
              <w:rPr>
                <w:sz w:val="24"/>
              </w:rPr>
              <w:t>157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10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вул.Головна,52 - УТОГ</w:t>
            </w:r>
          </w:p>
        </w:tc>
        <w:tc>
          <w:tcPr>
            <w:tcW w:w="2410" w:type="dxa"/>
          </w:tcPr>
          <w:p w:rsidR="0035793D" w:rsidRPr="001E64C3" w:rsidRDefault="0035793D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46</w:t>
            </w:r>
            <w:r w:rsidR="00707FEE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11</w:t>
            </w:r>
            <w:r w:rsidR="00B8086F" w:rsidRPr="001E64C3"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11</w:t>
            </w:r>
          </w:p>
        </w:tc>
        <w:tc>
          <w:tcPr>
            <w:tcW w:w="4794" w:type="dxa"/>
          </w:tcPr>
          <w:p w:rsidR="00151ADC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 xml:space="preserve">вул.Т.Шевченка,14 ЗОШ №4 – </w:t>
            </w:r>
          </w:p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ліва сторона</w:t>
            </w:r>
          </w:p>
        </w:tc>
        <w:tc>
          <w:tcPr>
            <w:tcW w:w="2410" w:type="dxa"/>
          </w:tcPr>
          <w:p w:rsidR="0035793D" w:rsidRPr="001E64C3" w:rsidRDefault="0035793D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28</w:t>
            </w:r>
            <w:r w:rsidR="00707FEE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22</w:t>
            </w:r>
            <w:r w:rsidR="00B8086F" w:rsidRPr="001E64C3"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12</w:t>
            </w:r>
          </w:p>
        </w:tc>
        <w:tc>
          <w:tcPr>
            <w:tcW w:w="4794" w:type="dxa"/>
          </w:tcPr>
          <w:p w:rsidR="00151ADC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 xml:space="preserve">вул.Т.Шевченка,14 ЗОШ №4 – </w:t>
            </w:r>
          </w:p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права сторона</w:t>
            </w:r>
          </w:p>
        </w:tc>
        <w:tc>
          <w:tcPr>
            <w:tcW w:w="2410" w:type="dxa"/>
          </w:tcPr>
          <w:p w:rsidR="0035793D" w:rsidRPr="001E64C3" w:rsidRDefault="0035793D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29</w:t>
            </w:r>
            <w:r w:rsidR="00707FEE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64</w:t>
            </w:r>
            <w:r w:rsidR="00B8086F" w:rsidRPr="001E64C3"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0E117D" w:rsidRPr="001E64C3" w:rsidRDefault="0035793D" w:rsidP="00D215A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13</w:t>
            </w:r>
          </w:p>
        </w:tc>
        <w:tc>
          <w:tcPr>
            <w:tcW w:w="4794" w:type="dxa"/>
          </w:tcPr>
          <w:p w:rsidR="00151ADC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 xml:space="preserve">вул.Т.Шевченка,16 ЗОШ №4 – </w:t>
            </w:r>
          </w:p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з головного фасаду</w:t>
            </w:r>
          </w:p>
        </w:tc>
        <w:tc>
          <w:tcPr>
            <w:tcW w:w="2410" w:type="dxa"/>
          </w:tcPr>
          <w:p w:rsidR="0035793D" w:rsidRPr="001E64C3" w:rsidRDefault="0035793D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29</w:t>
            </w:r>
            <w:r w:rsidR="00707FEE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61</w:t>
            </w:r>
            <w:r w:rsidR="00B8086F" w:rsidRPr="001E64C3"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14</w:t>
            </w:r>
          </w:p>
        </w:tc>
        <w:tc>
          <w:tcPr>
            <w:tcW w:w="4794" w:type="dxa"/>
          </w:tcPr>
          <w:p w:rsidR="00151ADC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 xml:space="preserve">вул.Т.Шевченка,16 ЗОШ №4 – </w:t>
            </w:r>
          </w:p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з дворового фасаду</w:t>
            </w:r>
          </w:p>
        </w:tc>
        <w:tc>
          <w:tcPr>
            <w:tcW w:w="2410" w:type="dxa"/>
          </w:tcPr>
          <w:p w:rsidR="0035793D" w:rsidRPr="001E64C3" w:rsidRDefault="0035793D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707FEE" w:rsidRPr="001E64C3">
              <w:rPr>
                <w:sz w:val="24"/>
              </w:rPr>
              <w:t>.5</w:t>
            </w:r>
            <w:r w:rsidR="00B8086F" w:rsidRPr="001E64C3">
              <w:rPr>
                <w:sz w:val="24"/>
              </w:rPr>
              <w:t>67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15</w:t>
            </w:r>
          </w:p>
        </w:tc>
        <w:tc>
          <w:tcPr>
            <w:tcW w:w="4794" w:type="dxa"/>
          </w:tcPr>
          <w:p w:rsidR="00151ADC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 xml:space="preserve">вул.Головна,87 ЗОШ №2 – </w:t>
            </w:r>
          </w:p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з дворового фасаду</w:t>
            </w:r>
          </w:p>
        </w:tc>
        <w:tc>
          <w:tcPr>
            <w:tcW w:w="2410" w:type="dxa"/>
          </w:tcPr>
          <w:p w:rsidR="0035793D" w:rsidRPr="001E64C3" w:rsidRDefault="0035793D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15</w:t>
            </w:r>
            <w:r w:rsidR="00707FEE" w:rsidRPr="001E64C3">
              <w:rPr>
                <w:sz w:val="24"/>
              </w:rPr>
              <w:t>.12</w:t>
            </w:r>
            <w:r w:rsidR="00B8086F" w:rsidRPr="001E64C3"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16</w:t>
            </w:r>
          </w:p>
        </w:tc>
        <w:tc>
          <w:tcPr>
            <w:tcW w:w="4794" w:type="dxa"/>
          </w:tcPr>
          <w:p w:rsidR="00151ADC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 xml:space="preserve">вул.Головна,87 ЗОШ №2 – </w:t>
            </w:r>
          </w:p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з головного фасаду</w:t>
            </w:r>
          </w:p>
        </w:tc>
        <w:tc>
          <w:tcPr>
            <w:tcW w:w="2410" w:type="dxa"/>
          </w:tcPr>
          <w:p w:rsidR="0035793D" w:rsidRPr="001E64C3" w:rsidRDefault="0035793D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27</w:t>
            </w:r>
            <w:r w:rsidR="00707FEE" w:rsidRPr="001E64C3">
              <w:rPr>
                <w:sz w:val="24"/>
              </w:rPr>
              <w:t>.6</w:t>
            </w:r>
            <w:r w:rsidR="00B8086F" w:rsidRPr="001E64C3">
              <w:rPr>
                <w:sz w:val="24"/>
              </w:rPr>
              <w:t>75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17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вул.М.Щепкіна,2 - гімназія №4</w:t>
            </w:r>
          </w:p>
        </w:tc>
        <w:tc>
          <w:tcPr>
            <w:tcW w:w="2410" w:type="dxa"/>
          </w:tcPr>
          <w:p w:rsidR="0035793D" w:rsidRPr="001E64C3" w:rsidRDefault="0035793D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29</w:t>
            </w:r>
            <w:r w:rsidR="00707FEE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8</w:t>
            </w:r>
            <w:r w:rsidR="00B8086F" w:rsidRPr="001E64C3">
              <w:rPr>
                <w:sz w:val="24"/>
              </w:rPr>
              <w:t>17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2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18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вул.Шкільна,21-  ДНЗ №40</w:t>
            </w:r>
          </w:p>
        </w:tc>
        <w:tc>
          <w:tcPr>
            <w:tcW w:w="2410" w:type="dxa"/>
          </w:tcPr>
          <w:p w:rsidR="0035793D" w:rsidRPr="001E64C3" w:rsidRDefault="00707FEE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24.6</w:t>
            </w:r>
            <w:r w:rsidR="00B8086F" w:rsidRPr="001E64C3">
              <w:rPr>
                <w:sz w:val="24"/>
              </w:rPr>
              <w:t>58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70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19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вул.Т.Шевченка,22 - музична школа №1</w:t>
            </w:r>
          </w:p>
        </w:tc>
        <w:tc>
          <w:tcPr>
            <w:tcW w:w="2410" w:type="dxa"/>
          </w:tcPr>
          <w:p w:rsidR="0035793D" w:rsidRPr="001E64C3" w:rsidRDefault="0035793D" w:rsidP="00707FEE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15</w:t>
            </w:r>
            <w:r w:rsidR="00707FEE" w:rsidRPr="001E64C3">
              <w:rPr>
                <w:sz w:val="24"/>
              </w:rPr>
              <w:t>.9</w:t>
            </w:r>
            <w:r w:rsidR="00B8086F" w:rsidRPr="001E64C3">
              <w:rPr>
                <w:sz w:val="24"/>
              </w:rPr>
              <w:t>68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54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площа Центральна,5 - управління культури – вхідні двері в приміщення</w:t>
            </w:r>
          </w:p>
        </w:tc>
        <w:tc>
          <w:tcPr>
            <w:tcW w:w="2410" w:type="dxa"/>
          </w:tcPr>
          <w:p w:rsidR="0035793D" w:rsidRPr="001E64C3" w:rsidRDefault="0035793D" w:rsidP="00756D8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15</w:t>
            </w:r>
            <w:r w:rsidR="00756D89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49</w:t>
            </w:r>
            <w:r w:rsidR="00B8086F" w:rsidRPr="001E64C3"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555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площа Центральна,5 - управління культури – балконні двері - внутрішній двір</w:t>
            </w:r>
          </w:p>
        </w:tc>
        <w:tc>
          <w:tcPr>
            <w:tcW w:w="2410" w:type="dxa"/>
          </w:tcPr>
          <w:p w:rsidR="0035793D" w:rsidRPr="001E64C3" w:rsidRDefault="0035793D" w:rsidP="00756D8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29</w:t>
            </w:r>
            <w:r w:rsidR="00756D89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77</w:t>
            </w:r>
            <w:r w:rsidR="00E529F2" w:rsidRPr="001E64C3">
              <w:rPr>
                <w:sz w:val="24"/>
              </w:rPr>
              <w:t>0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77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22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площа Центральна,5 - управління культури – вхід з арки</w:t>
            </w:r>
          </w:p>
        </w:tc>
        <w:tc>
          <w:tcPr>
            <w:tcW w:w="2410" w:type="dxa"/>
          </w:tcPr>
          <w:p w:rsidR="0035793D" w:rsidRPr="001E64C3" w:rsidRDefault="0035793D" w:rsidP="00756D8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29</w:t>
            </w:r>
            <w:r w:rsidR="00756D89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86</w:t>
            </w:r>
            <w:r w:rsidR="00E529F2" w:rsidRPr="001E64C3"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557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23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площа Центральна,5 - управління культури – балконні двері фасад</w:t>
            </w:r>
          </w:p>
        </w:tc>
        <w:tc>
          <w:tcPr>
            <w:tcW w:w="2410" w:type="dxa"/>
          </w:tcPr>
          <w:p w:rsidR="0035793D" w:rsidRPr="001E64C3" w:rsidRDefault="0035793D" w:rsidP="00756D8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13</w:t>
            </w:r>
            <w:r w:rsidR="00756D89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93</w:t>
            </w:r>
            <w:r w:rsidR="00E529F2" w:rsidRPr="001E64C3"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70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24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вул.Головна,129 - пологовий будинок №1</w:t>
            </w:r>
          </w:p>
        </w:tc>
        <w:tc>
          <w:tcPr>
            <w:tcW w:w="2410" w:type="dxa"/>
          </w:tcPr>
          <w:p w:rsidR="0035793D" w:rsidRPr="001E64C3" w:rsidRDefault="00E529F2" w:rsidP="00756D8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28.847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73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25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вул.Головна,70 - пологовий будинок №1</w:t>
            </w:r>
          </w:p>
        </w:tc>
        <w:tc>
          <w:tcPr>
            <w:tcW w:w="2410" w:type="dxa"/>
          </w:tcPr>
          <w:p w:rsidR="0035793D" w:rsidRPr="001E64C3" w:rsidRDefault="0035793D" w:rsidP="00756D8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8</w:t>
            </w:r>
            <w:r w:rsidR="00756D89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85</w:t>
            </w:r>
            <w:r w:rsidR="00E529F2" w:rsidRPr="001E64C3"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756D89" w:rsidRPr="001E64C3" w:rsidRDefault="0035793D" w:rsidP="00A43C2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64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26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вул.Шкільна,6 - поліклініка №1</w:t>
            </w:r>
          </w:p>
        </w:tc>
        <w:tc>
          <w:tcPr>
            <w:tcW w:w="2410" w:type="dxa"/>
          </w:tcPr>
          <w:p w:rsidR="0035793D" w:rsidRPr="001E64C3" w:rsidRDefault="0035793D" w:rsidP="00756D8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12</w:t>
            </w:r>
            <w:r w:rsidR="00756D89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45</w:t>
            </w:r>
            <w:r w:rsidR="00A43C29" w:rsidRPr="001E64C3"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67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27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вул.А.Шептицького,20 - поліклініка №1</w:t>
            </w:r>
          </w:p>
        </w:tc>
        <w:tc>
          <w:tcPr>
            <w:tcW w:w="2410" w:type="dxa"/>
          </w:tcPr>
          <w:p w:rsidR="0035793D" w:rsidRPr="001E64C3" w:rsidRDefault="0035793D" w:rsidP="00756D8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25</w:t>
            </w:r>
            <w:r w:rsidR="00756D89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4</w:t>
            </w:r>
            <w:r w:rsidR="00A43C29" w:rsidRPr="001E64C3">
              <w:rPr>
                <w:sz w:val="24"/>
              </w:rPr>
              <w:t>27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267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28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вул.Українки Лесі,11 - поліклініка №2 – центральний вхід</w:t>
            </w:r>
          </w:p>
        </w:tc>
        <w:tc>
          <w:tcPr>
            <w:tcW w:w="2410" w:type="dxa"/>
          </w:tcPr>
          <w:p w:rsidR="0035793D" w:rsidRPr="001E64C3" w:rsidRDefault="0035793D" w:rsidP="00756D8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7</w:t>
            </w:r>
            <w:r w:rsidR="00756D89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68</w:t>
            </w:r>
            <w:r w:rsidR="00A43C29" w:rsidRPr="001E64C3"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523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lastRenderedPageBreak/>
              <w:t>29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вул.Українки Лесі,11 - поліклініка №2 – центральний вхід (з боку аптеки)</w:t>
            </w:r>
          </w:p>
        </w:tc>
        <w:tc>
          <w:tcPr>
            <w:tcW w:w="2410" w:type="dxa"/>
          </w:tcPr>
          <w:p w:rsidR="0035793D" w:rsidRPr="001E64C3" w:rsidRDefault="00756D89" w:rsidP="00756D8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6.</w:t>
            </w:r>
            <w:r w:rsidR="0035793D" w:rsidRPr="001E64C3">
              <w:rPr>
                <w:sz w:val="24"/>
              </w:rPr>
              <w:t>33</w:t>
            </w:r>
            <w:r w:rsidR="00A43C29" w:rsidRPr="001E64C3"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35793D" w:rsidRPr="001E64C3" w:rsidTr="002F7A73">
        <w:trPr>
          <w:trHeight w:val="553"/>
        </w:trPr>
        <w:tc>
          <w:tcPr>
            <w:tcW w:w="559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30</w:t>
            </w:r>
          </w:p>
        </w:tc>
        <w:tc>
          <w:tcPr>
            <w:tcW w:w="4794" w:type="dxa"/>
          </w:tcPr>
          <w:p w:rsidR="0035793D" w:rsidRPr="001E64C3" w:rsidRDefault="0035793D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вул.Українки Лесі,11 - поліклініка №2 – центральний вхід (з боку аптеки  права сторона)</w:t>
            </w:r>
          </w:p>
        </w:tc>
        <w:tc>
          <w:tcPr>
            <w:tcW w:w="2410" w:type="dxa"/>
          </w:tcPr>
          <w:p w:rsidR="0035793D" w:rsidRPr="001E64C3" w:rsidRDefault="0035793D" w:rsidP="00756D89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6</w:t>
            </w:r>
            <w:r w:rsidR="00756D89" w:rsidRPr="001E64C3">
              <w:rPr>
                <w:sz w:val="24"/>
              </w:rPr>
              <w:t>.1</w:t>
            </w:r>
            <w:r w:rsidR="00A43C29" w:rsidRPr="001E64C3">
              <w:rPr>
                <w:sz w:val="24"/>
              </w:rPr>
              <w:t>26</w:t>
            </w:r>
          </w:p>
        </w:tc>
        <w:tc>
          <w:tcPr>
            <w:tcW w:w="1843" w:type="dxa"/>
          </w:tcPr>
          <w:p w:rsidR="0035793D" w:rsidRPr="001E64C3" w:rsidRDefault="0035793D" w:rsidP="0035793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756D89" w:rsidRPr="001E64C3" w:rsidTr="0024353B">
        <w:trPr>
          <w:trHeight w:val="378"/>
        </w:trPr>
        <w:tc>
          <w:tcPr>
            <w:tcW w:w="559" w:type="dxa"/>
          </w:tcPr>
          <w:p w:rsidR="00756D89" w:rsidRPr="001E64C3" w:rsidRDefault="00756D89" w:rsidP="00FE3B07">
            <w:pPr>
              <w:jc w:val="both"/>
              <w:rPr>
                <w:sz w:val="24"/>
              </w:rPr>
            </w:pPr>
          </w:p>
        </w:tc>
        <w:tc>
          <w:tcPr>
            <w:tcW w:w="4794" w:type="dxa"/>
          </w:tcPr>
          <w:p w:rsidR="00756D89" w:rsidRPr="001E64C3" w:rsidRDefault="00756D89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Разом:</w:t>
            </w:r>
          </w:p>
        </w:tc>
        <w:tc>
          <w:tcPr>
            <w:tcW w:w="2410" w:type="dxa"/>
          </w:tcPr>
          <w:p w:rsidR="00756D89" w:rsidRPr="001E64C3" w:rsidRDefault="003D0EF4" w:rsidP="00756D89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628.</w:t>
            </w:r>
            <w:r w:rsidR="00D62EE4" w:rsidRPr="001E64C3">
              <w:rPr>
                <w:b/>
                <w:sz w:val="24"/>
              </w:rPr>
              <w:t>6</w:t>
            </w:r>
            <w:r w:rsidR="00A43C29" w:rsidRPr="001E64C3">
              <w:rPr>
                <w:b/>
                <w:sz w:val="24"/>
              </w:rPr>
              <w:t>00</w:t>
            </w:r>
          </w:p>
        </w:tc>
        <w:tc>
          <w:tcPr>
            <w:tcW w:w="1843" w:type="dxa"/>
          </w:tcPr>
          <w:p w:rsidR="00756D89" w:rsidRPr="001E64C3" w:rsidRDefault="00756D89" w:rsidP="0035793D">
            <w:pPr>
              <w:jc w:val="center"/>
              <w:rPr>
                <w:sz w:val="24"/>
              </w:rPr>
            </w:pPr>
          </w:p>
        </w:tc>
      </w:tr>
    </w:tbl>
    <w:p w:rsidR="00AD2C36" w:rsidRPr="001E64C3" w:rsidRDefault="00AD2C36" w:rsidP="00AD2C36">
      <w:pPr>
        <w:ind w:firstLine="708"/>
        <w:jc w:val="both"/>
        <w:rPr>
          <w:szCs w:val="28"/>
        </w:rPr>
      </w:pPr>
    </w:p>
    <w:p w:rsidR="00AD2C36" w:rsidRPr="001E64C3" w:rsidRDefault="00AD2C36" w:rsidP="00AD2C36">
      <w:pPr>
        <w:ind w:firstLine="709"/>
        <w:jc w:val="both"/>
        <w:rPr>
          <w:color w:val="000000"/>
          <w:szCs w:val="28"/>
        </w:rPr>
      </w:pPr>
      <w:r w:rsidRPr="001E64C3">
        <w:rPr>
          <w:color w:val="000000"/>
          <w:szCs w:val="28"/>
        </w:rPr>
        <w:t xml:space="preserve">Впродовж </w:t>
      </w:r>
      <w:r w:rsidRPr="001E64C3">
        <w:rPr>
          <w:b/>
          <w:color w:val="000000"/>
          <w:szCs w:val="28"/>
        </w:rPr>
        <w:t>2017 року</w:t>
      </w:r>
      <w:r w:rsidRPr="001E64C3">
        <w:rPr>
          <w:color w:val="000000"/>
          <w:szCs w:val="28"/>
        </w:rPr>
        <w:t xml:space="preserve"> </w:t>
      </w:r>
      <w:r w:rsidR="00D62EE4" w:rsidRPr="001E64C3">
        <w:rPr>
          <w:color w:val="000000"/>
          <w:szCs w:val="28"/>
        </w:rPr>
        <w:t>продовжу</w:t>
      </w:r>
      <w:r w:rsidRPr="001E64C3">
        <w:rPr>
          <w:color w:val="000000"/>
          <w:szCs w:val="28"/>
        </w:rPr>
        <w:t>валась системна робота з проведення рем</w:t>
      </w:r>
      <w:r w:rsidR="009E09A2" w:rsidRPr="001E64C3">
        <w:rPr>
          <w:color w:val="000000"/>
          <w:szCs w:val="28"/>
        </w:rPr>
        <w:t>онтно-реставраційних робіт брам та</w:t>
      </w:r>
      <w:r w:rsidRPr="001E64C3">
        <w:rPr>
          <w:color w:val="000000"/>
          <w:szCs w:val="28"/>
        </w:rPr>
        <w:t xml:space="preserve"> дверей, розташованих в межах Центрального історичного ареалу м.Чернівців. На звернення мешканців міста та юридичних осіб впродовж </w:t>
      </w:r>
      <w:r w:rsidR="005D7D93" w:rsidRPr="001E64C3">
        <w:rPr>
          <w:color w:val="000000"/>
          <w:szCs w:val="28"/>
        </w:rPr>
        <w:t>зазначеного</w:t>
      </w:r>
      <w:r w:rsidRPr="001E64C3">
        <w:rPr>
          <w:color w:val="000000"/>
          <w:szCs w:val="28"/>
        </w:rPr>
        <w:t xml:space="preserve"> періоду </w:t>
      </w:r>
      <w:r w:rsidR="005D7D93" w:rsidRPr="001E64C3">
        <w:rPr>
          <w:color w:val="000000"/>
          <w:szCs w:val="28"/>
        </w:rPr>
        <w:t>здійснено</w:t>
      </w:r>
      <w:r w:rsidRPr="001E64C3">
        <w:rPr>
          <w:color w:val="000000"/>
          <w:szCs w:val="28"/>
        </w:rPr>
        <w:t xml:space="preserve"> обстеження парадних дверей та брам житлових будівель і комунальних установ в межах Центрального історичного ареалу м.Чернівців</w:t>
      </w:r>
      <w:r w:rsidR="00D215AF" w:rsidRPr="001E64C3">
        <w:rPr>
          <w:color w:val="000000"/>
          <w:szCs w:val="28"/>
        </w:rPr>
        <w:t>, складено відповідні Акти</w:t>
      </w:r>
      <w:r w:rsidRPr="001E64C3">
        <w:rPr>
          <w:color w:val="000000"/>
          <w:szCs w:val="28"/>
        </w:rPr>
        <w:t xml:space="preserve">. </w:t>
      </w:r>
    </w:p>
    <w:p w:rsidR="00A40824" w:rsidRPr="001E64C3" w:rsidRDefault="00AD2C36" w:rsidP="00A40824">
      <w:pPr>
        <w:ind w:firstLine="708"/>
        <w:jc w:val="both"/>
        <w:rPr>
          <w:szCs w:val="28"/>
        </w:rPr>
      </w:pPr>
      <w:r w:rsidRPr="001E64C3">
        <w:rPr>
          <w:szCs w:val="28"/>
        </w:rPr>
        <w:t>Розпорядник</w:t>
      </w:r>
      <w:r w:rsidR="00A40824" w:rsidRPr="001E64C3">
        <w:rPr>
          <w:szCs w:val="28"/>
        </w:rPr>
        <w:t>ом</w:t>
      </w:r>
      <w:r w:rsidRPr="001E64C3">
        <w:rPr>
          <w:szCs w:val="28"/>
        </w:rPr>
        <w:t xml:space="preserve"> бюджетних коштів  (ДМБКтаЗВ) </w:t>
      </w:r>
      <w:r w:rsidR="00535574">
        <w:rPr>
          <w:szCs w:val="28"/>
        </w:rPr>
        <w:t xml:space="preserve">у </w:t>
      </w:r>
      <w:r w:rsidR="00A40824" w:rsidRPr="001E64C3">
        <w:rPr>
          <w:b/>
          <w:szCs w:val="28"/>
        </w:rPr>
        <w:t>2017 ро</w:t>
      </w:r>
      <w:r w:rsidR="00535574">
        <w:rPr>
          <w:b/>
          <w:szCs w:val="28"/>
        </w:rPr>
        <w:t>ці</w:t>
      </w:r>
      <w:r w:rsidR="00A40824" w:rsidRPr="001E64C3">
        <w:rPr>
          <w:szCs w:val="28"/>
        </w:rPr>
        <w:t xml:space="preserve"> </w:t>
      </w:r>
      <w:r w:rsidR="00A40824" w:rsidRPr="001E64C3">
        <w:rPr>
          <w:b/>
          <w:szCs w:val="28"/>
        </w:rPr>
        <w:t>ремонт брам та дверей</w:t>
      </w:r>
      <w:r w:rsidR="00A40824" w:rsidRPr="001E64C3">
        <w:rPr>
          <w:szCs w:val="28"/>
        </w:rPr>
        <w:t xml:space="preserve"> в центральній частині міста за дольовою участю власників будинків виконано за наступними адресами:</w:t>
      </w:r>
    </w:p>
    <w:p w:rsidR="00AD2C36" w:rsidRPr="001E64C3" w:rsidRDefault="00AD2C36" w:rsidP="00AD2C36">
      <w:pPr>
        <w:ind w:firstLine="709"/>
        <w:jc w:val="both"/>
        <w:rPr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4936"/>
        <w:gridCol w:w="2416"/>
        <w:gridCol w:w="1836"/>
      </w:tblGrid>
      <w:tr w:rsidR="002E3804" w:rsidRPr="001E64C3" w:rsidTr="000F252B">
        <w:trPr>
          <w:trHeight w:val="551"/>
        </w:trPr>
        <w:tc>
          <w:tcPr>
            <w:tcW w:w="559" w:type="dxa"/>
          </w:tcPr>
          <w:p w:rsidR="002E3804" w:rsidRPr="001E64C3" w:rsidRDefault="002E3804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№ з/п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2416" w:type="dxa"/>
          </w:tcPr>
          <w:p w:rsidR="002E3804" w:rsidRPr="001E64C3" w:rsidRDefault="002E3804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Кошти міського бюджету</w:t>
            </w:r>
            <w:r w:rsidR="00D62EE4" w:rsidRPr="001E64C3">
              <w:rPr>
                <w:b/>
                <w:i/>
                <w:sz w:val="24"/>
              </w:rPr>
              <w:t xml:space="preserve"> (тис.грн)</w:t>
            </w:r>
          </w:p>
        </w:tc>
        <w:tc>
          <w:tcPr>
            <w:tcW w:w="1836" w:type="dxa"/>
          </w:tcPr>
          <w:p w:rsidR="002E3804" w:rsidRPr="001E64C3" w:rsidRDefault="004B2368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Ініціатор звернення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вул.М.Грушевського,4</w:t>
            </w:r>
          </w:p>
        </w:tc>
        <w:tc>
          <w:tcPr>
            <w:tcW w:w="2416" w:type="dxa"/>
          </w:tcPr>
          <w:p w:rsidR="002E3804" w:rsidRPr="001E64C3" w:rsidRDefault="002E3804" w:rsidP="00C62B2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10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8</w:t>
            </w:r>
            <w:r w:rsidR="00C62B25" w:rsidRPr="001E64C3">
              <w:rPr>
                <w:sz w:val="24"/>
              </w:rPr>
              <w:t>47</w:t>
            </w:r>
          </w:p>
        </w:tc>
        <w:tc>
          <w:tcPr>
            <w:tcW w:w="1836" w:type="dxa"/>
          </w:tcPr>
          <w:p w:rsidR="002E3804" w:rsidRPr="001E64C3" w:rsidRDefault="002E3804" w:rsidP="00FE3B07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вул.М.Горького,3</w:t>
            </w:r>
          </w:p>
        </w:tc>
        <w:tc>
          <w:tcPr>
            <w:tcW w:w="2416" w:type="dxa"/>
          </w:tcPr>
          <w:p w:rsidR="002E3804" w:rsidRPr="001E64C3" w:rsidRDefault="00D62EE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21.</w:t>
            </w:r>
            <w:r w:rsidR="002E3804" w:rsidRPr="001E64C3">
              <w:rPr>
                <w:sz w:val="24"/>
              </w:rPr>
              <w:t>85</w:t>
            </w:r>
            <w:r w:rsidR="00C62B25" w:rsidRPr="001E64C3">
              <w:rPr>
                <w:sz w:val="24"/>
              </w:rPr>
              <w:t>4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3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вул.Сучавська,4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16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67</w:t>
            </w:r>
            <w:r w:rsidR="00C62B25" w:rsidRPr="001E64C3">
              <w:rPr>
                <w:sz w:val="24"/>
              </w:rPr>
              <w:t>1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4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вул.Ю.Гагаріна,29 (під’їзд №4)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10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0</w:t>
            </w:r>
            <w:r w:rsidR="00C62B25" w:rsidRPr="001E64C3">
              <w:rPr>
                <w:sz w:val="24"/>
              </w:rPr>
              <w:t>85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5</w:t>
            </w:r>
          </w:p>
        </w:tc>
        <w:tc>
          <w:tcPr>
            <w:tcW w:w="4936" w:type="dxa"/>
          </w:tcPr>
          <w:p w:rsidR="009E09A2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вул.Ю.Гагаріна,29 (під’їзд №4 з</w:t>
            </w:r>
          </w:p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 xml:space="preserve"> «чорного входу»)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5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00</w:t>
            </w:r>
            <w:r w:rsidR="00C62B25" w:rsidRPr="001E64C3">
              <w:rPr>
                <w:sz w:val="24"/>
              </w:rPr>
              <w:t>2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6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вул.О.Суворова,6 (праве крило)</w:t>
            </w:r>
          </w:p>
        </w:tc>
        <w:tc>
          <w:tcPr>
            <w:tcW w:w="2416" w:type="dxa"/>
          </w:tcPr>
          <w:p w:rsidR="002E3804" w:rsidRPr="001E64C3" w:rsidRDefault="002E3804" w:rsidP="00C62B2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  <w:r w:rsidR="00D62EE4" w:rsidRPr="001E64C3">
              <w:rPr>
                <w:sz w:val="24"/>
              </w:rPr>
              <w:t>.2</w:t>
            </w:r>
            <w:r w:rsidR="00C62B25" w:rsidRPr="001E64C3">
              <w:rPr>
                <w:sz w:val="24"/>
              </w:rPr>
              <w:t>68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7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вул.О.Суворова,6 (ліве крило)</w:t>
            </w:r>
          </w:p>
        </w:tc>
        <w:tc>
          <w:tcPr>
            <w:tcW w:w="2416" w:type="dxa"/>
          </w:tcPr>
          <w:p w:rsidR="002E3804" w:rsidRPr="001E64C3" w:rsidRDefault="002E3804" w:rsidP="00C62B2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  <w:r w:rsidR="00D62EE4" w:rsidRPr="001E64C3">
              <w:rPr>
                <w:sz w:val="24"/>
              </w:rPr>
              <w:t>.</w:t>
            </w:r>
            <w:r w:rsidR="00C62B25" w:rsidRPr="001E64C3">
              <w:rPr>
                <w:sz w:val="24"/>
              </w:rPr>
              <w:t>397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8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вул.О.Кобилянської,22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15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94</w:t>
            </w:r>
            <w:r w:rsidR="00C62B25" w:rsidRPr="001E64C3">
              <w:rPr>
                <w:sz w:val="24"/>
              </w:rPr>
              <w:t>3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9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вул.Героїв Майдану,26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D62EE4" w:rsidRPr="001E64C3">
              <w:rPr>
                <w:sz w:val="24"/>
              </w:rPr>
              <w:t>.04</w:t>
            </w:r>
            <w:r w:rsidR="00C62B25" w:rsidRPr="001E64C3">
              <w:rPr>
                <w:sz w:val="24"/>
              </w:rPr>
              <w:t>1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10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вул.Університетська,16-18 – «Турбота»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14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1</w:t>
            </w:r>
            <w:r w:rsidR="00C62B25" w:rsidRPr="001E64C3">
              <w:rPr>
                <w:sz w:val="24"/>
              </w:rPr>
              <w:t>76</w:t>
            </w:r>
          </w:p>
        </w:tc>
        <w:tc>
          <w:tcPr>
            <w:tcW w:w="1836" w:type="dxa"/>
          </w:tcPr>
          <w:p w:rsidR="002E3804" w:rsidRPr="001E64C3" w:rsidRDefault="002E3804" w:rsidP="00FE3B07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11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вул.О.Богомольця,6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1</w:t>
            </w:r>
            <w:r w:rsidR="00C62B25" w:rsidRPr="001E64C3">
              <w:rPr>
                <w:sz w:val="24"/>
              </w:rPr>
              <w:t>65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12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вул.Б.Хмельницького,34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1</w:t>
            </w:r>
            <w:r w:rsidR="00C62B25" w:rsidRPr="001E64C3">
              <w:rPr>
                <w:sz w:val="24"/>
              </w:rPr>
              <w:t>45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13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вул.Переяславська,28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  <w:r w:rsidR="00D62EE4" w:rsidRPr="001E64C3">
              <w:rPr>
                <w:sz w:val="24"/>
              </w:rPr>
              <w:t>.8</w:t>
            </w:r>
            <w:r w:rsidR="00C62B25" w:rsidRPr="001E64C3">
              <w:rPr>
                <w:sz w:val="24"/>
              </w:rPr>
              <w:t>69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14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вул.О.Кобилянської,2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49</w:t>
            </w:r>
            <w:r w:rsidR="00C62B25" w:rsidRPr="001E64C3">
              <w:rPr>
                <w:sz w:val="24"/>
              </w:rPr>
              <w:t>2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15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вул.Г.Сковороди,8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17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51</w:t>
            </w:r>
            <w:r w:rsidR="00C62B25" w:rsidRPr="001E64C3">
              <w:rPr>
                <w:sz w:val="24"/>
              </w:rPr>
              <w:t>2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83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16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вул.Головна,43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19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3</w:t>
            </w:r>
            <w:r w:rsidR="00C62B25" w:rsidRPr="001E64C3">
              <w:rPr>
                <w:sz w:val="24"/>
              </w:rPr>
              <w:t>69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2E3804" w:rsidRPr="001E64C3" w:rsidTr="000F252B">
        <w:trPr>
          <w:trHeight w:val="287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17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вул.А.Шептицького,19 – гімназія №6 – парадні двері</w:t>
            </w:r>
          </w:p>
        </w:tc>
        <w:tc>
          <w:tcPr>
            <w:tcW w:w="2416" w:type="dxa"/>
          </w:tcPr>
          <w:p w:rsidR="002E3804" w:rsidRPr="001E64C3" w:rsidRDefault="002E3804" w:rsidP="00D62EE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29</w:t>
            </w:r>
            <w:r w:rsidR="00D62EE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8</w:t>
            </w:r>
            <w:r w:rsidR="00C62B25" w:rsidRPr="001E64C3">
              <w:rPr>
                <w:sz w:val="24"/>
              </w:rPr>
              <w:t>46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2E3804" w:rsidRPr="001E64C3" w:rsidTr="000F252B">
        <w:trPr>
          <w:trHeight w:val="291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18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вул.А.Шептицького,19 – гімназія №6 – кутові двері</w:t>
            </w:r>
          </w:p>
        </w:tc>
        <w:tc>
          <w:tcPr>
            <w:tcW w:w="2416" w:type="dxa"/>
          </w:tcPr>
          <w:p w:rsidR="002E3804" w:rsidRPr="001E64C3" w:rsidRDefault="002E3804" w:rsidP="00A4082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19</w:t>
            </w:r>
            <w:r w:rsidR="00D62EE4" w:rsidRPr="001E64C3">
              <w:rPr>
                <w:sz w:val="24"/>
              </w:rPr>
              <w:t>.</w:t>
            </w:r>
            <w:r w:rsidR="00A40824" w:rsidRPr="001E64C3">
              <w:rPr>
                <w:sz w:val="24"/>
              </w:rPr>
              <w:t>88</w:t>
            </w:r>
            <w:r w:rsidR="00C62B25" w:rsidRPr="001E64C3">
              <w:rPr>
                <w:sz w:val="24"/>
              </w:rPr>
              <w:t>2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19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вул.Л.Кобилиці,88-А – ліцей №2</w:t>
            </w:r>
          </w:p>
        </w:tc>
        <w:tc>
          <w:tcPr>
            <w:tcW w:w="2416" w:type="dxa"/>
          </w:tcPr>
          <w:p w:rsidR="002E3804" w:rsidRPr="001E64C3" w:rsidRDefault="002E3804" w:rsidP="00A4082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29</w:t>
            </w:r>
            <w:r w:rsidR="00C62B25" w:rsidRPr="001E64C3">
              <w:rPr>
                <w:sz w:val="24"/>
              </w:rPr>
              <w:t>.</w:t>
            </w:r>
            <w:r w:rsidR="00A40824" w:rsidRPr="001E64C3">
              <w:rPr>
                <w:sz w:val="24"/>
              </w:rPr>
              <w:t>6</w:t>
            </w:r>
            <w:r w:rsidR="00C62B25" w:rsidRPr="001E64C3">
              <w:rPr>
                <w:sz w:val="24"/>
              </w:rPr>
              <w:t>76</w:t>
            </w:r>
          </w:p>
        </w:tc>
        <w:tc>
          <w:tcPr>
            <w:tcW w:w="1836" w:type="dxa"/>
          </w:tcPr>
          <w:p w:rsidR="00A40824" w:rsidRPr="001E64C3" w:rsidRDefault="002E3804" w:rsidP="00C62B2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вул.Т.Шевченка,18-20 – ДНЗ №1</w:t>
            </w:r>
          </w:p>
        </w:tc>
        <w:tc>
          <w:tcPr>
            <w:tcW w:w="2416" w:type="dxa"/>
          </w:tcPr>
          <w:p w:rsidR="002E3804" w:rsidRPr="001E64C3" w:rsidRDefault="002E3804" w:rsidP="00A4082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24</w:t>
            </w:r>
            <w:r w:rsidR="00A4082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8</w:t>
            </w:r>
            <w:r w:rsidR="00C62B25" w:rsidRPr="001E64C3">
              <w:rPr>
                <w:sz w:val="24"/>
              </w:rPr>
              <w:t>39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</w:p>
        </w:tc>
        <w:tc>
          <w:tcPr>
            <w:tcW w:w="4936" w:type="dxa"/>
          </w:tcPr>
          <w:p w:rsidR="000F252B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 xml:space="preserve">вул.Я.Петровича,12 – ДНЗ №28 </w:t>
            </w:r>
          </w:p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(ліва сторона)</w:t>
            </w:r>
          </w:p>
        </w:tc>
        <w:tc>
          <w:tcPr>
            <w:tcW w:w="2416" w:type="dxa"/>
          </w:tcPr>
          <w:p w:rsidR="002E3804" w:rsidRPr="001E64C3" w:rsidRDefault="002E3804" w:rsidP="00C62B25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A4082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8</w:t>
            </w:r>
            <w:r w:rsidR="00C62B25" w:rsidRPr="001E64C3">
              <w:rPr>
                <w:sz w:val="24"/>
              </w:rPr>
              <w:t>24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22</w:t>
            </w:r>
          </w:p>
        </w:tc>
        <w:tc>
          <w:tcPr>
            <w:tcW w:w="4936" w:type="dxa"/>
          </w:tcPr>
          <w:p w:rsidR="000F252B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 xml:space="preserve">вул.Я.Петровича,12 – ДНЗ №28 </w:t>
            </w:r>
          </w:p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lastRenderedPageBreak/>
              <w:t>(права сторона)</w:t>
            </w:r>
          </w:p>
        </w:tc>
        <w:tc>
          <w:tcPr>
            <w:tcW w:w="2416" w:type="dxa"/>
          </w:tcPr>
          <w:p w:rsidR="002E3804" w:rsidRPr="001E64C3" w:rsidRDefault="002E3804" w:rsidP="00A4082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lastRenderedPageBreak/>
              <w:t>17</w:t>
            </w:r>
            <w:r w:rsidR="00A40824" w:rsidRPr="001E64C3">
              <w:rPr>
                <w:sz w:val="24"/>
              </w:rPr>
              <w:t>.9</w:t>
            </w:r>
            <w:r w:rsidR="00C62B25" w:rsidRPr="001E64C3">
              <w:rPr>
                <w:sz w:val="24"/>
              </w:rPr>
              <w:t>19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 xml:space="preserve">комунальна </w:t>
            </w:r>
            <w:r w:rsidRPr="001E64C3">
              <w:rPr>
                <w:sz w:val="24"/>
              </w:rPr>
              <w:lastRenderedPageBreak/>
              <w:t>установа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lastRenderedPageBreak/>
              <w:t>23</w:t>
            </w:r>
          </w:p>
        </w:tc>
        <w:tc>
          <w:tcPr>
            <w:tcW w:w="4936" w:type="dxa"/>
          </w:tcPr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вул.О.Кобилянської,57 – музична школа №1</w:t>
            </w:r>
          </w:p>
        </w:tc>
        <w:tc>
          <w:tcPr>
            <w:tcW w:w="2416" w:type="dxa"/>
          </w:tcPr>
          <w:p w:rsidR="002E3804" w:rsidRPr="001E64C3" w:rsidRDefault="002E3804" w:rsidP="00A4082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25</w:t>
            </w:r>
            <w:r w:rsidR="00A40824" w:rsidRPr="001E64C3">
              <w:rPr>
                <w:sz w:val="24"/>
              </w:rPr>
              <w:t>.4</w:t>
            </w:r>
            <w:r w:rsidR="00C62B25" w:rsidRPr="001E64C3">
              <w:rPr>
                <w:sz w:val="24"/>
              </w:rPr>
              <w:t>67</w:t>
            </w:r>
          </w:p>
        </w:tc>
        <w:tc>
          <w:tcPr>
            <w:tcW w:w="1836" w:type="dxa"/>
          </w:tcPr>
          <w:p w:rsidR="005D7D93" w:rsidRPr="001E64C3" w:rsidRDefault="002E3804" w:rsidP="00D215A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24</w:t>
            </w:r>
          </w:p>
        </w:tc>
        <w:tc>
          <w:tcPr>
            <w:tcW w:w="4936" w:type="dxa"/>
          </w:tcPr>
          <w:p w:rsidR="000F252B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 xml:space="preserve">площа Центральна,9 </w:t>
            </w:r>
          </w:p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(фасад)</w:t>
            </w:r>
          </w:p>
        </w:tc>
        <w:tc>
          <w:tcPr>
            <w:tcW w:w="2416" w:type="dxa"/>
          </w:tcPr>
          <w:p w:rsidR="002E3804" w:rsidRPr="001E64C3" w:rsidRDefault="002E3804" w:rsidP="00A4082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28</w:t>
            </w:r>
            <w:r w:rsidR="00A4082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39</w:t>
            </w:r>
            <w:r w:rsidR="00C62B25" w:rsidRPr="001E64C3">
              <w:rPr>
                <w:sz w:val="24"/>
              </w:rPr>
              <w:t>3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2E3804" w:rsidRPr="001E64C3" w:rsidTr="000F252B">
        <w:trPr>
          <w:trHeight w:val="268"/>
        </w:trPr>
        <w:tc>
          <w:tcPr>
            <w:tcW w:w="559" w:type="dxa"/>
          </w:tcPr>
          <w:p w:rsidR="002E3804" w:rsidRPr="001E64C3" w:rsidRDefault="002E3804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25</w:t>
            </w:r>
          </w:p>
        </w:tc>
        <w:tc>
          <w:tcPr>
            <w:tcW w:w="4936" w:type="dxa"/>
          </w:tcPr>
          <w:p w:rsidR="000F252B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 xml:space="preserve">площа Центральна,9 </w:t>
            </w:r>
          </w:p>
          <w:p w:rsidR="002E3804" w:rsidRPr="001E64C3" w:rsidRDefault="002E3804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(інтер’єр)</w:t>
            </w:r>
          </w:p>
        </w:tc>
        <w:tc>
          <w:tcPr>
            <w:tcW w:w="2416" w:type="dxa"/>
          </w:tcPr>
          <w:p w:rsidR="002E3804" w:rsidRPr="001E64C3" w:rsidRDefault="002E3804" w:rsidP="00A4082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28</w:t>
            </w:r>
            <w:r w:rsidR="00A4082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02</w:t>
            </w:r>
            <w:r w:rsidR="00C62B25" w:rsidRPr="001E64C3">
              <w:rPr>
                <w:sz w:val="24"/>
              </w:rPr>
              <w:t>1</w:t>
            </w:r>
          </w:p>
        </w:tc>
        <w:tc>
          <w:tcPr>
            <w:tcW w:w="1836" w:type="dxa"/>
          </w:tcPr>
          <w:p w:rsidR="002E3804" w:rsidRPr="001E64C3" w:rsidRDefault="002E3804" w:rsidP="002E380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комунальна установа</w:t>
            </w:r>
          </w:p>
        </w:tc>
      </w:tr>
      <w:tr w:rsidR="00A40824" w:rsidRPr="001E64C3" w:rsidTr="000F252B">
        <w:trPr>
          <w:trHeight w:val="268"/>
        </w:trPr>
        <w:tc>
          <w:tcPr>
            <w:tcW w:w="559" w:type="dxa"/>
          </w:tcPr>
          <w:p w:rsidR="00A40824" w:rsidRPr="001E64C3" w:rsidRDefault="00A40824" w:rsidP="00FE3B07">
            <w:pPr>
              <w:jc w:val="both"/>
              <w:rPr>
                <w:sz w:val="24"/>
              </w:rPr>
            </w:pPr>
          </w:p>
        </w:tc>
        <w:tc>
          <w:tcPr>
            <w:tcW w:w="4936" w:type="dxa"/>
          </w:tcPr>
          <w:p w:rsidR="00A40824" w:rsidRPr="001E64C3" w:rsidRDefault="00A40824" w:rsidP="00FE3B07">
            <w:pPr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Разом:</w:t>
            </w:r>
          </w:p>
        </w:tc>
        <w:tc>
          <w:tcPr>
            <w:tcW w:w="2416" w:type="dxa"/>
          </w:tcPr>
          <w:p w:rsidR="00A40824" w:rsidRPr="001E64C3" w:rsidRDefault="003D0EF4" w:rsidP="0033622E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502.7</w:t>
            </w:r>
            <w:r w:rsidR="00C62B25" w:rsidRPr="001E64C3">
              <w:rPr>
                <w:b/>
                <w:sz w:val="24"/>
              </w:rPr>
              <w:t>0</w:t>
            </w:r>
            <w:r w:rsidR="0033622E" w:rsidRPr="00733C5D">
              <w:rPr>
                <w:b/>
                <w:sz w:val="24"/>
              </w:rPr>
              <w:t>3</w:t>
            </w:r>
          </w:p>
        </w:tc>
        <w:tc>
          <w:tcPr>
            <w:tcW w:w="1836" w:type="dxa"/>
          </w:tcPr>
          <w:p w:rsidR="00A40824" w:rsidRPr="001E64C3" w:rsidRDefault="00A40824" w:rsidP="002E3804">
            <w:pPr>
              <w:jc w:val="center"/>
              <w:rPr>
                <w:sz w:val="24"/>
              </w:rPr>
            </w:pPr>
          </w:p>
        </w:tc>
      </w:tr>
    </w:tbl>
    <w:p w:rsidR="00AD2C36" w:rsidRPr="001E64C3" w:rsidRDefault="00AD2C36" w:rsidP="00AD2C36">
      <w:pPr>
        <w:ind w:firstLine="709"/>
        <w:jc w:val="both"/>
        <w:rPr>
          <w:szCs w:val="28"/>
        </w:rPr>
      </w:pPr>
    </w:p>
    <w:p w:rsidR="008C5502" w:rsidRPr="001E64C3" w:rsidRDefault="008C5502" w:rsidP="008C5502">
      <w:pPr>
        <w:jc w:val="both"/>
        <w:rPr>
          <w:szCs w:val="28"/>
        </w:rPr>
      </w:pPr>
      <w:r w:rsidRPr="001E64C3">
        <w:rPr>
          <w:szCs w:val="28"/>
        </w:rPr>
        <w:tab/>
        <w:t>Металева брама житлового будинку на вул.Головній,43 розроблена за  ескізною пропозицією мешканців та погоджена відділом охорони культурної спадщини міської ради.</w:t>
      </w:r>
    </w:p>
    <w:p w:rsidR="00AD2C36" w:rsidRPr="001E64C3" w:rsidRDefault="00AD2C36" w:rsidP="00AD2C36">
      <w:pPr>
        <w:ind w:firstLine="708"/>
        <w:jc w:val="both"/>
        <w:rPr>
          <w:sz w:val="16"/>
          <w:szCs w:val="16"/>
        </w:rPr>
      </w:pPr>
    </w:p>
    <w:p w:rsidR="00FE14BF" w:rsidRPr="001E64C3" w:rsidRDefault="009A6F81" w:rsidP="00FE14BF">
      <w:pPr>
        <w:ind w:firstLine="708"/>
        <w:jc w:val="both"/>
        <w:rPr>
          <w:szCs w:val="28"/>
        </w:rPr>
      </w:pPr>
      <w:r w:rsidRPr="001E64C3">
        <w:rPr>
          <w:szCs w:val="28"/>
        </w:rPr>
        <w:t xml:space="preserve">Впродовж </w:t>
      </w:r>
      <w:r w:rsidR="00AD2C36" w:rsidRPr="001E64C3">
        <w:rPr>
          <w:b/>
          <w:szCs w:val="28"/>
        </w:rPr>
        <w:t>2018</w:t>
      </w:r>
      <w:r w:rsidR="00AD2C36" w:rsidRPr="001E64C3">
        <w:rPr>
          <w:szCs w:val="28"/>
        </w:rPr>
        <w:t xml:space="preserve"> року </w:t>
      </w:r>
      <w:r w:rsidR="00FE14BF" w:rsidRPr="001E64C3">
        <w:rPr>
          <w:b/>
          <w:szCs w:val="28"/>
        </w:rPr>
        <w:t>ремонт брам та дверей</w:t>
      </w:r>
      <w:r w:rsidR="00FE14BF" w:rsidRPr="001E64C3">
        <w:rPr>
          <w:szCs w:val="28"/>
        </w:rPr>
        <w:t xml:space="preserve"> в центральній частині міста за дольовою участю власників будинків виконано за наступними адресами:</w:t>
      </w:r>
    </w:p>
    <w:p w:rsidR="00AD2C36" w:rsidRPr="001E64C3" w:rsidRDefault="00AD2C36" w:rsidP="00AD2C36">
      <w:pPr>
        <w:ind w:firstLine="708"/>
        <w:jc w:val="both"/>
        <w:rPr>
          <w:sz w:val="16"/>
          <w:szCs w:val="16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978"/>
        <w:gridCol w:w="2893"/>
        <w:gridCol w:w="2460"/>
      </w:tblGrid>
      <w:tr w:rsidR="000F252B" w:rsidRPr="001E64C3" w:rsidTr="000F252B">
        <w:trPr>
          <w:trHeight w:val="551"/>
        </w:trPr>
        <w:tc>
          <w:tcPr>
            <w:tcW w:w="524" w:type="dxa"/>
          </w:tcPr>
          <w:p w:rsidR="000F252B" w:rsidRPr="001E64C3" w:rsidRDefault="000F252B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№ з/п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Адреса об’єкта</w:t>
            </w:r>
          </w:p>
        </w:tc>
        <w:tc>
          <w:tcPr>
            <w:tcW w:w="2893" w:type="dxa"/>
          </w:tcPr>
          <w:p w:rsidR="000F252B" w:rsidRPr="001E64C3" w:rsidRDefault="000F252B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Кошти міського бюджету</w:t>
            </w:r>
            <w:r w:rsidR="00A40824" w:rsidRPr="001E64C3">
              <w:rPr>
                <w:b/>
                <w:i/>
                <w:sz w:val="24"/>
              </w:rPr>
              <w:t xml:space="preserve"> (тис.грн)</w:t>
            </w:r>
          </w:p>
        </w:tc>
        <w:tc>
          <w:tcPr>
            <w:tcW w:w="2460" w:type="dxa"/>
          </w:tcPr>
          <w:p w:rsidR="004B2368" w:rsidRPr="001E64C3" w:rsidRDefault="004B2368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 xml:space="preserve">Ініціатор </w:t>
            </w:r>
          </w:p>
          <w:p w:rsidR="000F252B" w:rsidRPr="001E64C3" w:rsidRDefault="004B2368" w:rsidP="00FE3B07">
            <w:pPr>
              <w:jc w:val="center"/>
              <w:rPr>
                <w:b/>
                <w:i/>
                <w:sz w:val="24"/>
              </w:rPr>
            </w:pPr>
            <w:r w:rsidRPr="001E64C3">
              <w:rPr>
                <w:b/>
                <w:i/>
                <w:sz w:val="24"/>
              </w:rPr>
              <w:t>звернення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jc w:val="both"/>
              <w:rPr>
                <w:b/>
                <w:sz w:val="24"/>
              </w:rPr>
            </w:pPr>
            <w:r w:rsidRPr="001E64C3">
              <w:rPr>
                <w:sz w:val="24"/>
              </w:rPr>
              <w:t>вул.Українки Лесі,19</w:t>
            </w:r>
          </w:p>
        </w:tc>
        <w:tc>
          <w:tcPr>
            <w:tcW w:w="2893" w:type="dxa"/>
          </w:tcPr>
          <w:p w:rsidR="000F252B" w:rsidRPr="001E64C3" w:rsidRDefault="000F252B" w:rsidP="00A40824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A40824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08</w:t>
            </w:r>
            <w:r w:rsidR="0033622E" w:rsidRPr="001E64C3">
              <w:rPr>
                <w:sz w:val="24"/>
              </w:rPr>
              <w:t>3</w:t>
            </w:r>
          </w:p>
        </w:tc>
        <w:tc>
          <w:tcPr>
            <w:tcW w:w="2460" w:type="dxa"/>
          </w:tcPr>
          <w:p w:rsidR="000F252B" w:rsidRPr="001E64C3" w:rsidRDefault="000F252B" w:rsidP="00FE3B07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2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вул.Університетська,35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19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48</w:t>
            </w:r>
            <w:r w:rsidR="0033622E" w:rsidRPr="001E64C3">
              <w:rPr>
                <w:sz w:val="24"/>
              </w:rPr>
              <w:t>2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3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вул.О.Кобилянської,26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16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0</w:t>
            </w:r>
            <w:r w:rsidR="0033622E" w:rsidRPr="001E64C3">
              <w:rPr>
                <w:sz w:val="24"/>
              </w:rPr>
              <w:t>65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4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вул.Й.Гете,9 – Університетська,17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14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2</w:t>
            </w:r>
            <w:r w:rsidR="0033622E" w:rsidRPr="001E64C3">
              <w:rPr>
                <w:sz w:val="24"/>
              </w:rPr>
              <w:t>08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5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вул.М.Вавілова,</w:t>
            </w:r>
            <w:r w:rsidR="00D96810" w:rsidRPr="001E64C3">
              <w:rPr>
                <w:sz w:val="24"/>
              </w:rPr>
              <w:t xml:space="preserve"> (С.Бандери), </w:t>
            </w:r>
            <w:r w:rsidRPr="001E64C3">
              <w:rPr>
                <w:sz w:val="24"/>
              </w:rPr>
              <w:t>8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56</w:t>
            </w:r>
            <w:r w:rsidR="0033622E" w:rsidRPr="001E64C3">
              <w:rPr>
                <w:sz w:val="24"/>
              </w:rPr>
              <w:t>2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6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вул.Головна,101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34</w:t>
            </w:r>
            <w:r w:rsidR="0033622E" w:rsidRPr="001E64C3">
              <w:rPr>
                <w:sz w:val="24"/>
              </w:rPr>
              <w:t>4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7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вул.Українська,38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14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73</w:t>
            </w:r>
            <w:r w:rsidR="0033622E" w:rsidRPr="001E64C3">
              <w:rPr>
                <w:sz w:val="24"/>
              </w:rPr>
              <w:t>4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8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вул.Українки Лесі,13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04</w:t>
            </w:r>
            <w:r w:rsidR="0033622E" w:rsidRPr="001E64C3">
              <w:rPr>
                <w:sz w:val="24"/>
              </w:rPr>
              <w:t>1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83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9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вул.Й.Гете,7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16</w:t>
            </w:r>
            <w:r w:rsidR="00FE14BF" w:rsidRPr="001E64C3">
              <w:rPr>
                <w:sz w:val="24"/>
              </w:rPr>
              <w:t>.</w:t>
            </w:r>
            <w:r w:rsidR="0033622E" w:rsidRPr="001E64C3">
              <w:rPr>
                <w:sz w:val="24"/>
              </w:rPr>
              <w:t>799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10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вул.Б.Хмельницького,36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16</w:t>
            </w:r>
            <w:r w:rsidR="0033622E" w:rsidRPr="001E64C3">
              <w:rPr>
                <w:sz w:val="24"/>
              </w:rPr>
              <w:t>2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11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вул.Т.Шевченка,2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15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47</w:t>
            </w:r>
            <w:r w:rsidR="00052A4D" w:rsidRPr="001E64C3">
              <w:rPr>
                <w:sz w:val="24"/>
              </w:rPr>
              <w:t>2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12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вул.Е.Штейнбарга,21</w:t>
            </w:r>
          </w:p>
        </w:tc>
        <w:tc>
          <w:tcPr>
            <w:tcW w:w="2893" w:type="dxa"/>
          </w:tcPr>
          <w:p w:rsidR="000F252B" w:rsidRPr="001E64C3" w:rsidRDefault="000F252B" w:rsidP="00052A4D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1</w:t>
            </w:r>
            <w:r w:rsidR="00052A4D" w:rsidRPr="001E64C3">
              <w:rPr>
                <w:sz w:val="24"/>
              </w:rPr>
              <w:t>66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13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вул.Українська,32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47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14</w:t>
            </w:r>
            <w:r w:rsidR="00052A4D" w:rsidRPr="001E64C3">
              <w:rPr>
                <w:sz w:val="24"/>
              </w:rPr>
              <w:t>2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14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вул.Б.Хмельницького,46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20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6</w:t>
            </w:r>
            <w:r w:rsidR="00052A4D" w:rsidRPr="001E64C3">
              <w:rPr>
                <w:sz w:val="24"/>
              </w:rPr>
              <w:t>56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15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вул.Й.Гете,8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18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93</w:t>
            </w:r>
            <w:r w:rsidR="00052A4D" w:rsidRPr="001E64C3">
              <w:rPr>
                <w:sz w:val="24"/>
              </w:rPr>
              <w:t>3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69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16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вул.Є.Гакмана,11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07</w:t>
            </w:r>
            <w:r w:rsidR="00052A4D" w:rsidRPr="001E64C3">
              <w:rPr>
                <w:sz w:val="24"/>
              </w:rPr>
              <w:t>3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0F252B" w:rsidRPr="001E64C3" w:rsidTr="000F252B">
        <w:trPr>
          <w:trHeight w:val="283"/>
        </w:trPr>
        <w:tc>
          <w:tcPr>
            <w:tcW w:w="524" w:type="dxa"/>
          </w:tcPr>
          <w:p w:rsidR="000F252B" w:rsidRPr="001E64C3" w:rsidRDefault="000F252B" w:rsidP="00FE3B07">
            <w:pPr>
              <w:jc w:val="both"/>
              <w:rPr>
                <w:sz w:val="24"/>
              </w:rPr>
            </w:pPr>
            <w:r w:rsidRPr="001E64C3">
              <w:rPr>
                <w:sz w:val="24"/>
              </w:rPr>
              <w:t>17</w:t>
            </w:r>
          </w:p>
        </w:tc>
        <w:tc>
          <w:tcPr>
            <w:tcW w:w="3978" w:type="dxa"/>
          </w:tcPr>
          <w:p w:rsidR="000F252B" w:rsidRPr="001E64C3" w:rsidRDefault="000F252B" w:rsidP="00FE3B07">
            <w:pPr>
              <w:rPr>
                <w:sz w:val="24"/>
              </w:rPr>
            </w:pPr>
            <w:r w:rsidRPr="001E64C3">
              <w:rPr>
                <w:sz w:val="24"/>
              </w:rPr>
              <w:t>вул.І.Гонти,22</w:t>
            </w:r>
          </w:p>
        </w:tc>
        <w:tc>
          <w:tcPr>
            <w:tcW w:w="2893" w:type="dxa"/>
          </w:tcPr>
          <w:p w:rsidR="000F252B" w:rsidRPr="001E64C3" w:rsidRDefault="000F252B" w:rsidP="00FE14BF">
            <w:pPr>
              <w:jc w:val="center"/>
              <w:rPr>
                <w:sz w:val="24"/>
              </w:rPr>
            </w:pPr>
            <w:r w:rsidRPr="001E64C3">
              <w:rPr>
                <w:sz w:val="24"/>
              </w:rPr>
              <w:t>21</w:t>
            </w:r>
            <w:r w:rsidR="00FE14BF" w:rsidRPr="001E64C3">
              <w:rPr>
                <w:sz w:val="24"/>
              </w:rPr>
              <w:t>.</w:t>
            </w:r>
            <w:r w:rsidRPr="001E64C3">
              <w:rPr>
                <w:sz w:val="24"/>
              </w:rPr>
              <w:t>05</w:t>
            </w:r>
            <w:r w:rsidR="00052A4D" w:rsidRPr="001E64C3">
              <w:rPr>
                <w:sz w:val="24"/>
              </w:rPr>
              <w:t>2</w:t>
            </w:r>
          </w:p>
        </w:tc>
        <w:tc>
          <w:tcPr>
            <w:tcW w:w="2460" w:type="dxa"/>
          </w:tcPr>
          <w:p w:rsidR="000F252B" w:rsidRPr="001E64C3" w:rsidRDefault="000F252B" w:rsidP="000F252B">
            <w:pPr>
              <w:jc w:val="center"/>
            </w:pPr>
            <w:r w:rsidRPr="001E64C3">
              <w:rPr>
                <w:sz w:val="24"/>
              </w:rPr>
              <w:t>мешканці</w:t>
            </w:r>
          </w:p>
        </w:tc>
      </w:tr>
      <w:tr w:rsidR="00FE14BF" w:rsidRPr="001E64C3" w:rsidTr="000F252B">
        <w:trPr>
          <w:trHeight w:val="283"/>
        </w:trPr>
        <w:tc>
          <w:tcPr>
            <w:tcW w:w="524" w:type="dxa"/>
          </w:tcPr>
          <w:p w:rsidR="00FE14BF" w:rsidRPr="001E64C3" w:rsidRDefault="00FE14BF" w:rsidP="00FE3B07">
            <w:pPr>
              <w:jc w:val="both"/>
              <w:rPr>
                <w:sz w:val="24"/>
              </w:rPr>
            </w:pPr>
          </w:p>
        </w:tc>
        <w:tc>
          <w:tcPr>
            <w:tcW w:w="3978" w:type="dxa"/>
          </w:tcPr>
          <w:p w:rsidR="00FE14BF" w:rsidRPr="001E64C3" w:rsidRDefault="00FE14BF" w:rsidP="00FE3B07">
            <w:pPr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Разом:</w:t>
            </w:r>
          </w:p>
        </w:tc>
        <w:tc>
          <w:tcPr>
            <w:tcW w:w="2893" w:type="dxa"/>
          </w:tcPr>
          <w:p w:rsidR="00FE14BF" w:rsidRPr="001E64C3" w:rsidRDefault="00052A4D" w:rsidP="00FE14BF">
            <w:pPr>
              <w:jc w:val="center"/>
              <w:rPr>
                <w:b/>
                <w:sz w:val="24"/>
              </w:rPr>
            </w:pPr>
            <w:r w:rsidRPr="001E64C3">
              <w:rPr>
                <w:b/>
                <w:sz w:val="24"/>
              </w:rPr>
              <w:t>349.974</w:t>
            </w:r>
          </w:p>
        </w:tc>
        <w:tc>
          <w:tcPr>
            <w:tcW w:w="2460" w:type="dxa"/>
          </w:tcPr>
          <w:p w:rsidR="00FE14BF" w:rsidRPr="001E64C3" w:rsidRDefault="00FE14BF" w:rsidP="000F252B">
            <w:pPr>
              <w:jc w:val="center"/>
              <w:rPr>
                <w:sz w:val="24"/>
              </w:rPr>
            </w:pPr>
          </w:p>
        </w:tc>
      </w:tr>
    </w:tbl>
    <w:p w:rsidR="00AD2C36" w:rsidRPr="001E64C3" w:rsidRDefault="00AD2C36" w:rsidP="00AD2C36">
      <w:pPr>
        <w:ind w:firstLine="708"/>
        <w:jc w:val="both"/>
        <w:rPr>
          <w:szCs w:val="28"/>
        </w:rPr>
      </w:pPr>
    </w:p>
    <w:p w:rsidR="00C2035B" w:rsidRPr="001E64C3" w:rsidRDefault="008C5502" w:rsidP="00AD2C36">
      <w:pPr>
        <w:pStyle w:val="a7"/>
        <w:tabs>
          <w:tab w:val="clear" w:pos="4153"/>
          <w:tab w:val="clear" w:pos="8306"/>
        </w:tabs>
        <w:jc w:val="both"/>
        <w:rPr>
          <w:sz w:val="28"/>
          <w:szCs w:val="28"/>
          <w:lang w:val="uk-UA"/>
        </w:rPr>
      </w:pPr>
      <w:r w:rsidRPr="001E64C3">
        <w:rPr>
          <w:sz w:val="28"/>
          <w:szCs w:val="28"/>
          <w:lang w:val="uk-UA"/>
        </w:rPr>
        <w:tab/>
        <w:t>Парадні дерев’яні двері</w:t>
      </w:r>
      <w:r w:rsidR="00925C6C" w:rsidRPr="001E64C3">
        <w:rPr>
          <w:sz w:val="28"/>
          <w:szCs w:val="28"/>
          <w:lang w:val="uk-UA"/>
        </w:rPr>
        <w:t xml:space="preserve"> на вул.Головній,101</w:t>
      </w:r>
      <w:r w:rsidR="00420425">
        <w:rPr>
          <w:sz w:val="28"/>
          <w:szCs w:val="28"/>
          <w:lang w:val="uk-UA"/>
        </w:rPr>
        <w:t xml:space="preserve"> </w:t>
      </w:r>
      <w:r w:rsidR="00C2035B" w:rsidRPr="001E64C3">
        <w:rPr>
          <w:sz w:val="28"/>
          <w:szCs w:val="28"/>
          <w:lang w:val="uk-UA"/>
        </w:rPr>
        <w:t>та вул.М.Вавілова,8</w:t>
      </w:r>
      <w:r w:rsidRPr="001E64C3">
        <w:rPr>
          <w:sz w:val="28"/>
          <w:szCs w:val="28"/>
          <w:lang w:val="uk-UA"/>
        </w:rPr>
        <w:t xml:space="preserve"> відновлені на основі </w:t>
      </w:r>
      <w:r w:rsidR="00C2035B" w:rsidRPr="001E64C3">
        <w:rPr>
          <w:sz w:val="28"/>
          <w:szCs w:val="28"/>
          <w:lang w:val="uk-UA"/>
        </w:rPr>
        <w:t>наукових досліджень відділу охорони культурної спадщини міської ради та архівної документації.</w:t>
      </w:r>
    </w:p>
    <w:p w:rsidR="00A451FF" w:rsidRDefault="00A451FF" w:rsidP="00A451FF">
      <w:pPr>
        <w:pStyle w:val="a7"/>
        <w:tabs>
          <w:tab w:val="clear" w:pos="4153"/>
          <w:tab w:val="clear" w:pos="8306"/>
        </w:tabs>
        <w:ind w:firstLine="708"/>
        <w:jc w:val="both"/>
        <w:rPr>
          <w:b/>
          <w:sz w:val="28"/>
          <w:szCs w:val="28"/>
          <w:lang w:val="uk-UA"/>
        </w:rPr>
      </w:pPr>
      <w:r w:rsidRPr="001E64C3">
        <w:rPr>
          <w:sz w:val="28"/>
          <w:szCs w:val="28"/>
          <w:lang w:val="uk-UA"/>
        </w:rPr>
        <w:t xml:space="preserve">Дольова участь міського бюджету на ремонт </w:t>
      </w:r>
      <w:r w:rsidRPr="001E64C3">
        <w:rPr>
          <w:b/>
          <w:sz w:val="28"/>
          <w:szCs w:val="28"/>
          <w:lang w:val="uk-UA"/>
        </w:rPr>
        <w:t>7</w:t>
      </w:r>
      <w:r w:rsidR="003D0EF4" w:rsidRPr="001E64C3">
        <w:rPr>
          <w:b/>
          <w:sz w:val="28"/>
          <w:szCs w:val="28"/>
          <w:lang w:val="uk-UA"/>
        </w:rPr>
        <w:t>2</w:t>
      </w:r>
      <w:r w:rsidRPr="001E64C3">
        <w:rPr>
          <w:b/>
          <w:sz w:val="28"/>
          <w:szCs w:val="28"/>
          <w:lang w:val="uk-UA"/>
        </w:rPr>
        <w:t xml:space="preserve"> брам</w:t>
      </w:r>
      <w:r w:rsidRPr="001E64C3">
        <w:rPr>
          <w:sz w:val="28"/>
          <w:szCs w:val="28"/>
          <w:lang w:val="uk-UA"/>
        </w:rPr>
        <w:t xml:space="preserve"> міста Чернівців </w:t>
      </w:r>
      <w:r w:rsidR="00535574">
        <w:rPr>
          <w:b/>
          <w:sz w:val="28"/>
          <w:szCs w:val="28"/>
          <w:lang w:val="uk-UA"/>
        </w:rPr>
        <w:t>впродовж</w:t>
      </w:r>
      <w:r w:rsidRPr="001E64C3">
        <w:rPr>
          <w:b/>
          <w:sz w:val="28"/>
          <w:szCs w:val="28"/>
          <w:lang w:val="uk-UA"/>
        </w:rPr>
        <w:t xml:space="preserve"> 2016-2018 років</w:t>
      </w:r>
      <w:r w:rsidRPr="001E64C3">
        <w:rPr>
          <w:sz w:val="28"/>
          <w:szCs w:val="28"/>
          <w:lang w:val="uk-UA"/>
        </w:rPr>
        <w:t xml:space="preserve"> становить </w:t>
      </w:r>
      <w:r w:rsidR="00052A4D" w:rsidRPr="001E64C3">
        <w:rPr>
          <w:b/>
          <w:sz w:val="28"/>
          <w:szCs w:val="28"/>
          <w:lang w:val="uk-UA"/>
        </w:rPr>
        <w:t>1481.2</w:t>
      </w:r>
      <w:r w:rsidR="002F24AA">
        <w:rPr>
          <w:b/>
          <w:sz w:val="28"/>
          <w:szCs w:val="28"/>
          <w:lang w:val="uk-UA"/>
        </w:rPr>
        <w:t>8</w:t>
      </w:r>
      <w:r w:rsidRPr="001E64C3">
        <w:rPr>
          <w:b/>
          <w:sz w:val="28"/>
          <w:szCs w:val="28"/>
          <w:lang w:val="uk-UA"/>
        </w:rPr>
        <w:t xml:space="preserve"> тис. грн.</w:t>
      </w:r>
    </w:p>
    <w:p w:rsidR="002F24AA" w:rsidRPr="001E64C3" w:rsidRDefault="002F24AA" w:rsidP="002F24AA">
      <w:pPr>
        <w:pStyle w:val="a7"/>
        <w:tabs>
          <w:tab w:val="clear" w:pos="4153"/>
          <w:tab w:val="clear" w:pos="8306"/>
        </w:tabs>
        <w:jc w:val="both"/>
        <w:rPr>
          <w:sz w:val="28"/>
          <w:szCs w:val="28"/>
          <w:lang w:val="uk-UA"/>
        </w:rPr>
      </w:pPr>
    </w:p>
    <w:p w:rsidR="002F24AA" w:rsidRDefault="002F24AA" w:rsidP="002F24AA">
      <w:pPr>
        <w:ind w:firstLine="708"/>
        <w:jc w:val="both"/>
        <w:rPr>
          <w:szCs w:val="28"/>
        </w:rPr>
      </w:pPr>
      <w:r>
        <w:rPr>
          <w:szCs w:val="28"/>
        </w:rPr>
        <w:t>Із січня по травен</w:t>
      </w:r>
      <w:r w:rsidRPr="001E64C3">
        <w:rPr>
          <w:szCs w:val="28"/>
        </w:rPr>
        <w:t xml:space="preserve">ь 2019 року </w:t>
      </w:r>
      <w:r w:rsidRPr="006A12B0">
        <w:rPr>
          <w:szCs w:val="28"/>
        </w:rPr>
        <w:t xml:space="preserve">розпоряднику бюджетних коштів (ДМБКтаЗВ) надійшло ще </w:t>
      </w:r>
      <w:r w:rsidRPr="006A12B0">
        <w:rPr>
          <w:b/>
          <w:szCs w:val="28"/>
        </w:rPr>
        <w:t>1</w:t>
      </w:r>
      <w:r>
        <w:rPr>
          <w:b/>
          <w:szCs w:val="28"/>
        </w:rPr>
        <w:t>7</w:t>
      </w:r>
      <w:r w:rsidRPr="006A12B0">
        <w:rPr>
          <w:b/>
          <w:szCs w:val="28"/>
        </w:rPr>
        <w:t xml:space="preserve"> звернень</w:t>
      </w:r>
      <w:r w:rsidRPr="006A12B0">
        <w:rPr>
          <w:szCs w:val="28"/>
        </w:rPr>
        <w:t xml:space="preserve"> щодо здійснення</w:t>
      </w:r>
      <w:r w:rsidRPr="001E64C3">
        <w:rPr>
          <w:szCs w:val="28"/>
        </w:rPr>
        <w:t xml:space="preserve"> ремонтних робіт дверей та брам у межах історичних ареалів міста. Відділом охорони культурної спадщини складено відповідні Акти візуального обстеження та надано рекомендації щодо виконання зазначених робіт. Загалом на виконання </w:t>
      </w:r>
      <w:r w:rsidRPr="001E64C3">
        <w:rPr>
          <w:szCs w:val="28"/>
        </w:rPr>
        <w:lastRenderedPageBreak/>
        <w:t xml:space="preserve">зазначених робіт у </w:t>
      </w:r>
      <w:r w:rsidRPr="001E64C3">
        <w:rPr>
          <w:b/>
          <w:szCs w:val="28"/>
        </w:rPr>
        <w:t xml:space="preserve">2019 </w:t>
      </w:r>
      <w:r w:rsidRPr="001E64C3">
        <w:rPr>
          <w:szCs w:val="28"/>
        </w:rPr>
        <w:t xml:space="preserve">році департаменту містобудівного комплексу та земельних відносин Чернівецької міської ради виділено </w:t>
      </w:r>
      <w:r w:rsidRPr="001E64C3">
        <w:rPr>
          <w:b/>
          <w:szCs w:val="28"/>
        </w:rPr>
        <w:t>300 тис.грн</w:t>
      </w:r>
      <w:r w:rsidRPr="001E64C3">
        <w:rPr>
          <w:szCs w:val="28"/>
        </w:rPr>
        <w:t>.</w:t>
      </w:r>
    </w:p>
    <w:p w:rsidR="002F24AA" w:rsidRPr="001E64C3" w:rsidRDefault="002F24AA" w:rsidP="002F24AA">
      <w:pPr>
        <w:ind w:firstLine="708"/>
        <w:jc w:val="both"/>
        <w:rPr>
          <w:szCs w:val="28"/>
        </w:rPr>
      </w:pPr>
      <w:r>
        <w:rPr>
          <w:szCs w:val="28"/>
        </w:rPr>
        <w:t>Проте, коштів на реалізацію ремонтних робіт, за зверненням мешканців, на даний час не вистачає.</w:t>
      </w:r>
    </w:p>
    <w:p w:rsidR="006A195B" w:rsidRPr="001E64C3" w:rsidRDefault="006A195B" w:rsidP="006A195B">
      <w:pPr>
        <w:ind w:firstLine="708"/>
        <w:jc w:val="both"/>
        <w:rPr>
          <w:szCs w:val="28"/>
        </w:rPr>
      </w:pPr>
      <w:r w:rsidRPr="001E64C3">
        <w:rPr>
          <w:szCs w:val="28"/>
        </w:rPr>
        <w:t xml:space="preserve">Відділом охорони культурної спадщини розроблено ескіз металодекору дерев’яних дверей на вул.С.Бандери,3 (повністю втрачений), взявши за основу </w:t>
      </w:r>
      <w:r>
        <w:rPr>
          <w:szCs w:val="28"/>
        </w:rPr>
        <w:t xml:space="preserve">стилістику </w:t>
      </w:r>
      <w:r w:rsidRPr="001E64C3">
        <w:rPr>
          <w:szCs w:val="28"/>
        </w:rPr>
        <w:t>огородження балкону 2 поверху житлового будинку.</w:t>
      </w:r>
    </w:p>
    <w:p w:rsidR="006A195B" w:rsidRPr="001E64C3" w:rsidRDefault="006A195B" w:rsidP="006A195B">
      <w:pPr>
        <w:ind w:firstLine="708"/>
        <w:jc w:val="both"/>
        <w:rPr>
          <w:szCs w:val="28"/>
        </w:rPr>
      </w:pPr>
      <w:r w:rsidRPr="001E64C3">
        <w:rPr>
          <w:szCs w:val="28"/>
        </w:rPr>
        <w:t>За наслідками проведеної роти з мешканцями будинку на вул.О.Доброго,15 та архівних досліджень відділу охорони культурної спадщини міської ради, на місці замінених мешканцями в попередні роки металевих дверей, будуть відновлені дерев’яні двері з металевим декором.</w:t>
      </w:r>
      <w:r>
        <w:rPr>
          <w:szCs w:val="28"/>
        </w:rPr>
        <w:t xml:space="preserve"> </w:t>
      </w:r>
    </w:p>
    <w:p w:rsidR="002F24AA" w:rsidRPr="001E64C3" w:rsidRDefault="002F24AA" w:rsidP="00A451FF">
      <w:pPr>
        <w:pStyle w:val="a7"/>
        <w:tabs>
          <w:tab w:val="clear" w:pos="4153"/>
          <w:tab w:val="clear" w:pos="8306"/>
        </w:tabs>
        <w:ind w:firstLine="708"/>
        <w:jc w:val="both"/>
        <w:rPr>
          <w:sz w:val="28"/>
          <w:szCs w:val="28"/>
          <w:lang w:val="uk-UA"/>
        </w:rPr>
      </w:pPr>
    </w:p>
    <w:p w:rsidR="00C2035B" w:rsidRPr="001E64C3" w:rsidRDefault="00C2035B" w:rsidP="00C2035B">
      <w:pPr>
        <w:ind w:firstLine="540"/>
        <w:jc w:val="both"/>
        <w:rPr>
          <w:color w:val="000000"/>
          <w:szCs w:val="28"/>
          <w:shd w:val="clear" w:color="auto" w:fill="FFFFFF"/>
        </w:rPr>
      </w:pPr>
      <w:r w:rsidRPr="001E64C3">
        <w:rPr>
          <w:color w:val="000000"/>
          <w:szCs w:val="28"/>
          <w:shd w:val="clear" w:color="auto" w:fill="FFFFFF"/>
        </w:rPr>
        <w:t xml:space="preserve">В рамках проекту «Інтегрований розвиток міст в Україні» Чернівецькою міською радою та німецькою урядовою компанією «Deutsche Gesellschaft für Internationale Zusammenarbeit (GIZ) GmbH» проведено урбаністично-культурний фестиваль </w:t>
      </w:r>
      <w:r w:rsidRPr="00B07A7B">
        <w:rPr>
          <w:b/>
          <w:color w:val="000000"/>
          <w:szCs w:val="28"/>
          <w:shd w:val="clear" w:color="auto" w:fill="FFFFFF"/>
        </w:rPr>
        <w:t>«Майстерня міста Чернівці 2018»</w:t>
      </w:r>
      <w:r w:rsidRPr="001E64C3">
        <w:rPr>
          <w:color w:val="000000"/>
          <w:szCs w:val="28"/>
          <w:shd w:val="clear" w:color="auto" w:fill="FFFFFF"/>
        </w:rPr>
        <w:t xml:space="preserve">.  Однією з основних тем проекту було «Збереження та використання історико-культурної спадщини». Відділом охорони культурної спадщини, спільно з чернівецькими майстрами-реставраторами було проведено майстер-клас з реставрації дерев’яних автентичних вікон, який отримав позитивні відгуки серед мешканців міста.  </w:t>
      </w:r>
    </w:p>
    <w:p w:rsidR="00B07A7B" w:rsidRDefault="00B07A7B" w:rsidP="00860C10">
      <w:pPr>
        <w:ind w:firstLine="540"/>
        <w:jc w:val="both"/>
        <w:rPr>
          <w:szCs w:val="28"/>
        </w:rPr>
      </w:pPr>
    </w:p>
    <w:p w:rsidR="00C2035B" w:rsidRDefault="00C2035B" w:rsidP="00860C10">
      <w:pPr>
        <w:ind w:firstLine="540"/>
        <w:jc w:val="both"/>
        <w:rPr>
          <w:bCs/>
          <w:szCs w:val="28"/>
        </w:rPr>
      </w:pPr>
      <w:r w:rsidRPr="001E64C3">
        <w:rPr>
          <w:szCs w:val="28"/>
        </w:rPr>
        <w:t xml:space="preserve">Рішенням 66 сесії VІІ скликання Чернівецької міської ради від 20.12.2018р.  №1580 </w:t>
      </w:r>
      <w:r w:rsidRPr="001E64C3">
        <w:rPr>
          <w:b/>
          <w:szCs w:val="28"/>
        </w:rPr>
        <w:t>затверджено ІІ етап</w:t>
      </w:r>
      <w:r w:rsidRPr="001E64C3">
        <w:rPr>
          <w:szCs w:val="28"/>
        </w:rPr>
        <w:t xml:space="preserve"> </w:t>
      </w:r>
      <w:r w:rsidRPr="001E64C3">
        <w:rPr>
          <w:b/>
          <w:szCs w:val="28"/>
        </w:rPr>
        <w:t>Комплексної Програми збереження історичної забудови   м.Чернівців  на  2019 - 2020  роки.</w:t>
      </w:r>
      <w:r w:rsidR="003D7FD3" w:rsidRPr="001E64C3">
        <w:rPr>
          <w:b/>
          <w:szCs w:val="28"/>
        </w:rPr>
        <w:t xml:space="preserve"> </w:t>
      </w:r>
      <w:r w:rsidR="00062002" w:rsidRPr="001E64C3">
        <w:rPr>
          <w:szCs w:val="28"/>
        </w:rPr>
        <w:t>Одним з п</w:t>
      </w:r>
      <w:r w:rsidR="003D7FD3" w:rsidRPr="001E64C3">
        <w:rPr>
          <w:szCs w:val="28"/>
        </w:rPr>
        <w:t>ріоритетни</w:t>
      </w:r>
      <w:r w:rsidR="00062002" w:rsidRPr="001E64C3">
        <w:rPr>
          <w:szCs w:val="28"/>
        </w:rPr>
        <w:t>х</w:t>
      </w:r>
      <w:r w:rsidR="003D7FD3" w:rsidRPr="001E64C3">
        <w:rPr>
          <w:szCs w:val="28"/>
        </w:rPr>
        <w:t xml:space="preserve"> завдан</w:t>
      </w:r>
      <w:r w:rsidR="00062002" w:rsidRPr="001E64C3">
        <w:rPr>
          <w:szCs w:val="28"/>
        </w:rPr>
        <w:t>ь</w:t>
      </w:r>
      <w:r w:rsidR="003D7FD3" w:rsidRPr="001E64C3">
        <w:rPr>
          <w:szCs w:val="28"/>
        </w:rPr>
        <w:t xml:space="preserve"> Програми є </w:t>
      </w:r>
      <w:r w:rsidR="00860C10" w:rsidRPr="001E64C3">
        <w:t>п</w:t>
      </w:r>
      <w:r w:rsidR="003D7FD3" w:rsidRPr="001E64C3">
        <w:t xml:space="preserve">ротиаварійні заходи, ремонтно-реставраційні роботи, ремонт (реставраційний) та поточний ремонт, у тому числі </w:t>
      </w:r>
      <w:r w:rsidR="003D7FD3" w:rsidRPr="001E64C3">
        <w:rPr>
          <w:szCs w:val="28"/>
        </w:rPr>
        <w:t>н</w:t>
      </w:r>
      <w:r w:rsidR="003D7FD3" w:rsidRPr="001E64C3">
        <w:rPr>
          <w:bCs/>
          <w:szCs w:val="28"/>
        </w:rPr>
        <w:t>а пам’ятках архітектури, об’єктах цінної та фонової  забудови в межах міста Чернівців, в тому числі надання на ці цілі фінансової підтримки власникам пам’яток архітектури місцевого значення</w:t>
      </w:r>
      <w:r w:rsidR="00FE3B07" w:rsidRPr="001E64C3">
        <w:rPr>
          <w:bCs/>
          <w:szCs w:val="28"/>
        </w:rPr>
        <w:t>.</w:t>
      </w:r>
    </w:p>
    <w:p w:rsidR="00B07A7B" w:rsidRPr="001E64C3" w:rsidRDefault="00B07A7B" w:rsidP="00860C10">
      <w:pPr>
        <w:ind w:firstLine="540"/>
        <w:jc w:val="both"/>
        <w:rPr>
          <w:b/>
          <w:szCs w:val="28"/>
        </w:rPr>
      </w:pPr>
    </w:p>
    <w:p w:rsidR="00C2035B" w:rsidRPr="001E64C3" w:rsidRDefault="00C2035B" w:rsidP="00C2035B">
      <w:pPr>
        <w:ind w:firstLine="540"/>
        <w:jc w:val="both"/>
        <w:rPr>
          <w:szCs w:val="28"/>
        </w:rPr>
      </w:pPr>
      <w:r w:rsidRPr="001E64C3">
        <w:rPr>
          <w:szCs w:val="28"/>
        </w:rPr>
        <w:t xml:space="preserve">З метою збереження історичної спадщини міста Чернівців та попередження негативного впливу на об’єкти культурної спадщини шляхом проведення самовільних ремонтних (будівельних) робіт, </w:t>
      </w:r>
      <w:r w:rsidR="00383F9E" w:rsidRPr="001E64C3">
        <w:rPr>
          <w:szCs w:val="28"/>
        </w:rPr>
        <w:t xml:space="preserve">у квітні 2018 року </w:t>
      </w:r>
      <w:r w:rsidRPr="001E64C3">
        <w:rPr>
          <w:szCs w:val="28"/>
        </w:rPr>
        <w:t>відділом, за участі архітектора Вандюк Л.Ф. та доктора архітектури Коротун І.В., проведено роз’яснювальну роботу стосовно зазначеного питання серед керівників підприємств, що обслуговують території в межах історичних ареалів міста.</w:t>
      </w:r>
    </w:p>
    <w:p w:rsidR="00DA508F" w:rsidRPr="001E64C3" w:rsidRDefault="00BF2217" w:rsidP="001C4C1B">
      <w:pPr>
        <w:ind w:firstLine="708"/>
        <w:jc w:val="both"/>
        <w:rPr>
          <w:szCs w:val="28"/>
        </w:rPr>
      </w:pPr>
      <w:r w:rsidRPr="001E64C3">
        <w:rPr>
          <w:szCs w:val="28"/>
        </w:rPr>
        <w:t xml:space="preserve">  </w:t>
      </w:r>
      <w:r w:rsidR="00755251" w:rsidRPr="001E64C3">
        <w:rPr>
          <w:szCs w:val="28"/>
        </w:rPr>
        <w:t xml:space="preserve">  </w:t>
      </w:r>
      <w:r w:rsidR="000F252B" w:rsidRPr="001E64C3">
        <w:rPr>
          <w:szCs w:val="28"/>
        </w:rPr>
        <w:tab/>
      </w:r>
    </w:p>
    <w:p w:rsidR="00232953" w:rsidRPr="001E64C3" w:rsidRDefault="00232953" w:rsidP="00232953">
      <w:pPr>
        <w:pStyle w:val="a7"/>
        <w:tabs>
          <w:tab w:val="clear" w:pos="4153"/>
          <w:tab w:val="clear" w:pos="8306"/>
        </w:tabs>
        <w:ind w:firstLine="540"/>
        <w:jc w:val="both"/>
        <w:rPr>
          <w:sz w:val="28"/>
          <w:szCs w:val="28"/>
          <w:lang w:val="uk-UA"/>
        </w:rPr>
      </w:pPr>
      <w:r w:rsidRPr="001E64C3">
        <w:rPr>
          <w:sz w:val="28"/>
          <w:szCs w:val="28"/>
          <w:lang w:val="uk-UA"/>
        </w:rPr>
        <w:t>Відділом охорони культурної спадщини міської ради постійно проводиться роз’яснювальна робота з власниками та користувачами будинків в межах історичних ареалів на предмет їх збереження  та утримання. Зазначена робота регулярно висвітлюється в засобах масової інформації.</w:t>
      </w:r>
    </w:p>
    <w:p w:rsidR="00AD2C36" w:rsidRDefault="000F252B" w:rsidP="00DA508F">
      <w:pPr>
        <w:pStyle w:val="a7"/>
        <w:tabs>
          <w:tab w:val="clear" w:pos="4153"/>
          <w:tab w:val="clear" w:pos="8306"/>
        </w:tabs>
        <w:ind w:firstLine="708"/>
        <w:jc w:val="both"/>
        <w:rPr>
          <w:sz w:val="28"/>
          <w:szCs w:val="28"/>
          <w:lang w:val="uk-UA"/>
        </w:rPr>
      </w:pPr>
      <w:r w:rsidRPr="001E64C3">
        <w:rPr>
          <w:sz w:val="28"/>
          <w:szCs w:val="28"/>
          <w:lang w:val="uk-UA"/>
        </w:rPr>
        <w:t>Для</w:t>
      </w:r>
      <w:r w:rsidR="00755251" w:rsidRPr="001E64C3">
        <w:rPr>
          <w:sz w:val="28"/>
          <w:szCs w:val="28"/>
          <w:lang w:val="uk-UA"/>
        </w:rPr>
        <w:t xml:space="preserve"> упередження негативного ставлення та належного утримання  об’єктів культурної спадщини міста Чернівців, на замовлення відділу охорони </w:t>
      </w:r>
      <w:r w:rsidR="00755251" w:rsidRPr="001E64C3">
        <w:rPr>
          <w:sz w:val="28"/>
          <w:szCs w:val="28"/>
          <w:lang w:val="uk-UA"/>
        </w:rPr>
        <w:lastRenderedPageBreak/>
        <w:t xml:space="preserve">культурної спадини міської ради ПП Нашибою С.Г. видрукувано </w:t>
      </w:r>
      <w:r w:rsidR="00431423" w:rsidRPr="001E64C3">
        <w:rPr>
          <w:sz w:val="28"/>
          <w:szCs w:val="28"/>
          <w:lang w:val="uk-UA"/>
        </w:rPr>
        <w:t>інформаційні плакати</w:t>
      </w:r>
      <w:r w:rsidR="00755251" w:rsidRPr="001E64C3">
        <w:rPr>
          <w:sz w:val="28"/>
          <w:szCs w:val="28"/>
          <w:lang w:val="uk-UA"/>
        </w:rPr>
        <w:t xml:space="preserve">.  Зазначену друковану продукцію роздано компаніям-управителям </w:t>
      </w:r>
      <w:r w:rsidR="00232953" w:rsidRPr="001E64C3">
        <w:rPr>
          <w:sz w:val="28"/>
          <w:szCs w:val="28"/>
          <w:lang w:val="uk-UA"/>
        </w:rPr>
        <w:t xml:space="preserve">житлових будинків </w:t>
      </w:r>
      <w:r w:rsidR="00755251" w:rsidRPr="001E64C3">
        <w:rPr>
          <w:sz w:val="28"/>
          <w:szCs w:val="28"/>
          <w:lang w:val="uk-UA"/>
        </w:rPr>
        <w:t xml:space="preserve">для розповсюдження її серед власників та користувачів об’єктів культурної спадщини в межах Центрального історичного ареалу, а також історичного ареалу «Садгора». </w:t>
      </w:r>
    </w:p>
    <w:p w:rsidR="00733C5D" w:rsidRDefault="008412C2" w:rsidP="00755251">
      <w:pPr>
        <w:pStyle w:val="a7"/>
        <w:tabs>
          <w:tab w:val="clear" w:pos="4153"/>
          <w:tab w:val="clear" w:pos="8306"/>
        </w:tabs>
        <w:ind w:firstLine="540"/>
        <w:jc w:val="both"/>
        <w:rPr>
          <w:sz w:val="28"/>
          <w:szCs w:val="28"/>
          <w:lang w:val="uk-UA"/>
        </w:rPr>
      </w:pPr>
      <w:r w:rsidRPr="001E64C3">
        <w:rPr>
          <w:sz w:val="28"/>
          <w:szCs w:val="28"/>
          <w:lang w:val="uk-UA"/>
        </w:rPr>
        <w:t xml:space="preserve">Беручи до уваги тенденцію зростання звернень власників та користувачів </w:t>
      </w:r>
      <w:r w:rsidR="00C5319F" w:rsidRPr="001E64C3">
        <w:rPr>
          <w:sz w:val="28"/>
          <w:szCs w:val="28"/>
          <w:lang w:val="uk-UA"/>
        </w:rPr>
        <w:t>що</w:t>
      </w:r>
      <w:r w:rsidRPr="001E64C3">
        <w:rPr>
          <w:sz w:val="28"/>
          <w:szCs w:val="28"/>
          <w:lang w:val="uk-UA"/>
        </w:rPr>
        <w:t xml:space="preserve">до збереження </w:t>
      </w:r>
      <w:r w:rsidR="00B54371" w:rsidRPr="001E64C3">
        <w:rPr>
          <w:sz w:val="28"/>
          <w:szCs w:val="28"/>
          <w:lang w:val="uk-UA"/>
        </w:rPr>
        <w:t xml:space="preserve">об’єктів </w:t>
      </w:r>
      <w:r w:rsidRPr="001E64C3">
        <w:rPr>
          <w:sz w:val="28"/>
          <w:szCs w:val="28"/>
          <w:lang w:val="uk-UA"/>
        </w:rPr>
        <w:t>культурної спадщини міста</w:t>
      </w:r>
      <w:r w:rsidR="00C5319F" w:rsidRPr="001E64C3">
        <w:rPr>
          <w:sz w:val="28"/>
          <w:szCs w:val="28"/>
          <w:lang w:val="uk-UA"/>
        </w:rPr>
        <w:t xml:space="preserve"> (проведення ремонтних робіт брам, двере</w:t>
      </w:r>
      <w:r w:rsidR="00416B5A" w:rsidRPr="001E64C3">
        <w:rPr>
          <w:sz w:val="28"/>
          <w:szCs w:val="28"/>
          <w:lang w:val="uk-UA"/>
        </w:rPr>
        <w:t xml:space="preserve">й, </w:t>
      </w:r>
      <w:r w:rsidR="00B311C1" w:rsidRPr="001E64C3">
        <w:rPr>
          <w:sz w:val="28"/>
          <w:szCs w:val="28"/>
          <w:lang w:val="uk-UA"/>
        </w:rPr>
        <w:t>фасадів</w:t>
      </w:r>
      <w:r w:rsidR="00416B5A" w:rsidRPr="001E64C3">
        <w:rPr>
          <w:sz w:val="28"/>
          <w:szCs w:val="28"/>
          <w:lang w:val="uk-UA"/>
        </w:rPr>
        <w:t xml:space="preserve"> та їх частин</w:t>
      </w:r>
      <w:r w:rsidR="00C5319F" w:rsidRPr="001E64C3">
        <w:rPr>
          <w:sz w:val="28"/>
          <w:szCs w:val="28"/>
          <w:lang w:val="uk-UA"/>
        </w:rPr>
        <w:t>)</w:t>
      </w:r>
      <w:r w:rsidR="00B54371" w:rsidRPr="001E64C3">
        <w:rPr>
          <w:sz w:val="28"/>
          <w:szCs w:val="28"/>
          <w:lang w:val="uk-UA"/>
        </w:rPr>
        <w:t xml:space="preserve"> є необхідність продовження зазначених робіт на умовах дольової участі</w:t>
      </w:r>
      <w:r w:rsidR="00AD446F" w:rsidRPr="001E64C3">
        <w:rPr>
          <w:sz w:val="28"/>
          <w:szCs w:val="28"/>
          <w:lang w:val="uk-UA"/>
        </w:rPr>
        <w:t xml:space="preserve"> та відповідного фінансування</w:t>
      </w:r>
      <w:r w:rsidR="00B54371" w:rsidRPr="001E64C3">
        <w:rPr>
          <w:sz w:val="28"/>
          <w:szCs w:val="28"/>
          <w:lang w:val="uk-UA"/>
        </w:rPr>
        <w:t>.</w:t>
      </w:r>
    </w:p>
    <w:p w:rsidR="00755251" w:rsidRDefault="00B54371" w:rsidP="00755251">
      <w:pPr>
        <w:pStyle w:val="a7"/>
        <w:tabs>
          <w:tab w:val="clear" w:pos="4153"/>
          <w:tab w:val="clear" w:pos="8306"/>
        </w:tabs>
        <w:ind w:firstLine="540"/>
        <w:jc w:val="both"/>
        <w:rPr>
          <w:sz w:val="28"/>
          <w:szCs w:val="28"/>
          <w:lang w:val="uk-UA"/>
        </w:rPr>
      </w:pPr>
      <w:r w:rsidRPr="001E64C3">
        <w:rPr>
          <w:sz w:val="28"/>
          <w:szCs w:val="28"/>
          <w:lang w:val="uk-UA"/>
        </w:rPr>
        <w:t xml:space="preserve"> </w:t>
      </w:r>
      <w:r w:rsidR="00B311C1" w:rsidRPr="001E64C3">
        <w:rPr>
          <w:sz w:val="28"/>
          <w:szCs w:val="28"/>
          <w:lang w:val="uk-UA"/>
        </w:rPr>
        <w:t xml:space="preserve"> </w:t>
      </w:r>
    </w:p>
    <w:p w:rsidR="00B14B9C" w:rsidRPr="00EC6EA2" w:rsidRDefault="009A57E2" w:rsidP="00733C5D">
      <w:pPr>
        <w:ind w:firstLine="540"/>
        <w:jc w:val="both"/>
        <w:rPr>
          <w:spacing w:val="-6"/>
        </w:rPr>
      </w:pPr>
      <w:r>
        <w:t xml:space="preserve">На виконання вимог Закону України «Про охорону культурної спадщини» та Комплексної програми збереження історичної забудови м.Чернівців на 2016-2020 роки, затвердженої та продовженої рішенням міської </w:t>
      </w:r>
      <w:r w:rsidRPr="00C553F8">
        <w:t xml:space="preserve">ради </w:t>
      </w:r>
      <w:r w:rsidRPr="00C553F8">
        <w:rPr>
          <w:lang w:val="en-US"/>
        </w:rPr>
        <w:t>VII</w:t>
      </w:r>
      <w:r w:rsidRPr="00C553F8">
        <w:t xml:space="preserve"> скликання від 20.12.2018р</w:t>
      </w:r>
      <w:r>
        <w:t>.</w:t>
      </w:r>
      <w:r w:rsidRPr="00C553F8">
        <w:t xml:space="preserve">  №1580</w:t>
      </w:r>
      <w:r>
        <w:t xml:space="preserve">, відділом охорони культурної спадщини міської ради направлено </w:t>
      </w:r>
      <w:r w:rsidR="00B14B9C">
        <w:t>бюджетн</w:t>
      </w:r>
      <w:r w:rsidR="006A195B">
        <w:t>і</w:t>
      </w:r>
      <w:r w:rsidR="00B14B9C">
        <w:t xml:space="preserve"> запит</w:t>
      </w:r>
      <w:r w:rsidR="006A195B">
        <w:t>и розпорядникам коштів:</w:t>
      </w:r>
      <w:r w:rsidR="00B14B9C">
        <w:t xml:space="preserve"> департаменту містобудівного комплексу та земельних відносин міської ради </w:t>
      </w:r>
      <w:r w:rsidR="00733C5D">
        <w:t>стосовно</w:t>
      </w:r>
      <w:r>
        <w:t xml:space="preserve"> включ</w:t>
      </w:r>
      <w:r w:rsidR="00B14B9C">
        <w:t xml:space="preserve">ення </w:t>
      </w:r>
      <w:r>
        <w:t>видатк</w:t>
      </w:r>
      <w:r w:rsidR="00B14B9C">
        <w:t>ів</w:t>
      </w:r>
      <w:r>
        <w:t xml:space="preserve"> до </w:t>
      </w:r>
      <w:r w:rsidRPr="00C553F8">
        <w:t>міського бюджету на 2019</w:t>
      </w:r>
      <w:r w:rsidR="00B14B9C">
        <w:t xml:space="preserve"> рік </w:t>
      </w:r>
      <w:r w:rsidR="00B14B9C">
        <w:rPr>
          <w:spacing w:val="-6"/>
        </w:rPr>
        <w:t>щодо</w:t>
      </w:r>
      <w:r w:rsidRPr="00C553F8">
        <w:rPr>
          <w:spacing w:val="-6"/>
        </w:rPr>
        <w:t xml:space="preserve"> виконання ремонтних робіт дерев’яних та металевих брам будинків в межах історичних ареалів міста Чернівців – </w:t>
      </w:r>
      <w:r w:rsidRPr="00C553F8">
        <w:rPr>
          <w:b/>
          <w:spacing w:val="-6"/>
        </w:rPr>
        <w:t>600 тис. грн</w:t>
      </w:r>
      <w:r w:rsidR="006A195B">
        <w:rPr>
          <w:spacing w:val="-6"/>
        </w:rPr>
        <w:t>;</w:t>
      </w:r>
      <w:r w:rsidR="00B14B9C">
        <w:rPr>
          <w:spacing w:val="-6"/>
        </w:rPr>
        <w:t xml:space="preserve"> </w:t>
      </w:r>
      <w:r w:rsidR="006A195B">
        <w:rPr>
          <w:spacing w:val="-6"/>
        </w:rPr>
        <w:t>д</w:t>
      </w:r>
      <w:r w:rsidR="00B14B9C">
        <w:rPr>
          <w:spacing w:val="-6"/>
        </w:rPr>
        <w:t>епартаменту житлово комунального господарства міської ради направлено запит</w:t>
      </w:r>
      <w:r w:rsidR="00733C5D">
        <w:rPr>
          <w:spacing w:val="-6"/>
        </w:rPr>
        <w:t xml:space="preserve"> щодо </w:t>
      </w:r>
      <w:r w:rsidR="00733C5D">
        <w:t xml:space="preserve">включення видатків до </w:t>
      </w:r>
      <w:r w:rsidR="00733C5D" w:rsidRPr="00C553F8">
        <w:t>міського бюджету на 2019</w:t>
      </w:r>
      <w:r w:rsidR="00733C5D">
        <w:t xml:space="preserve"> рік</w:t>
      </w:r>
      <w:r w:rsidR="00B14B9C">
        <w:rPr>
          <w:spacing w:val="-6"/>
        </w:rPr>
        <w:t xml:space="preserve"> </w:t>
      </w:r>
      <w:r w:rsidR="00733C5D">
        <w:rPr>
          <w:spacing w:val="-6"/>
        </w:rPr>
        <w:t xml:space="preserve">у сумі </w:t>
      </w:r>
      <w:r w:rsidR="00733C5D" w:rsidRPr="00EC6EA2">
        <w:rPr>
          <w:b/>
          <w:spacing w:val="-6"/>
        </w:rPr>
        <w:t>107 млн. грн</w:t>
      </w:r>
      <w:r w:rsidR="00733C5D" w:rsidRPr="00EC6EA2">
        <w:rPr>
          <w:spacing w:val="-6"/>
        </w:rPr>
        <w:t>.</w:t>
      </w:r>
      <w:r w:rsidR="00733C5D">
        <w:rPr>
          <w:spacing w:val="-6"/>
        </w:rPr>
        <w:t xml:space="preserve"> </w:t>
      </w:r>
      <w:r w:rsidR="00B14B9C" w:rsidRPr="00EC6EA2">
        <w:t>на протиаварійні заходи, ремонтно-реставраційні роботи, ремонт (реставраційний) та поточний ремонт, включно</w:t>
      </w:r>
      <w:r w:rsidR="00B14B9C" w:rsidRPr="00EC6EA2">
        <w:rPr>
          <w:bCs/>
          <w:sz w:val="21"/>
          <w:szCs w:val="21"/>
        </w:rPr>
        <w:t xml:space="preserve"> </w:t>
      </w:r>
      <w:r w:rsidR="00B14B9C" w:rsidRPr="00EC6EA2">
        <w:rPr>
          <w:bCs/>
        </w:rPr>
        <w:t>на пам’ятках архітектури, об’єктах цінної та фонової  забудови в межах міста Чернівців, в тому числі надання на ці цілі фінансової підтримки власникам пам’яток</w:t>
      </w:r>
      <w:r w:rsidR="00733C5D">
        <w:rPr>
          <w:bCs/>
        </w:rPr>
        <w:t xml:space="preserve"> архітектури місцевого значення.</w:t>
      </w:r>
    </w:p>
    <w:p w:rsidR="009A57E2" w:rsidRPr="00C553F8" w:rsidRDefault="009A57E2" w:rsidP="00733C5D">
      <w:pPr>
        <w:jc w:val="both"/>
        <w:rPr>
          <w:spacing w:val="-6"/>
        </w:rPr>
      </w:pPr>
    </w:p>
    <w:p w:rsidR="00232953" w:rsidRPr="001E64C3" w:rsidRDefault="00232953" w:rsidP="00AD2C36">
      <w:pPr>
        <w:pStyle w:val="a7"/>
        <w:tabs>
          <w:tab w:val="clear" w:pos="4153"/>
          <w:tab w:val="clear" w:pos="8306"/>
        </w:tabs>
        <w:ind w:firstLine="708"/>
        <w:jc w:val="both"/>
        <w:rPr>
          <w:sz w:val="28"/>
          <w:szCs w:val="28"/>
          <w:lang w:val="uk-UA"/>
        </w:rPr>
      </w:pPr>
    </w:p>
    <w:p w:rsidR="00AD2C36" w:rsidRPr="001E64C3" w:rsidRDefault="00AD2C36" w:rsidP="00AD2C36">
      <w:pPr>
        <w:pStyle w:val="a7"/>
        <w:tabs>
          <w:tab w:val="clear" w:pos="4153"/>
          <w:tab w:val="clear" w:pos="8306"/>
        </w:tabs>
        <w:rPr>
          <w:b/>
          <w:sz w:val="28"/>
          <w:szCs w:val="28"/>
          <w:lang w:val="uk-UA"/>
        </w:rPr>
      </w:pPr>
      <w:r w:rsidRPr="001E64C3">
        <w:rPr>
          <w:b/>
          <w:sz w:val="28"/>
          <w:szCs w:val="28"/>
          <w:lang w:val="uk-UA"/>
        </w:rPr>
        <w:t xml:space="preserve">Начальник відділу охорони </w:t>
      </w:r>
    </w:p>
    <w:p w:rsidR="00AD2C36" w:rsidRPr="001E64C3" w:rsidRDefault="00AD2C36" w:rsidP="00AD2C36">
      <w:pPr>
        <w:pStyle w:val="a7"/>
        <w:tabs>
          <w:tab w:val="clear" w:pos="4153"/>
          <w:tab w:val="clear" w:pos="8306"/>
        </w:tabs>
        <w:rPr>
          <w:b/>
          <w:sz w:val="28"/>
          <w:szCs w:val="28"/>
          <w:lang w:val="uk-UA"/>
        </w:rPr>
      </w:pPr>
      <w:r w:rsidRPr="001E64C3">
        <w:rPr>
          <w:b/>
          <w:sz w:val="28"/>
          <w:szCs w:val="28"/>
          <w:lang w:val="uk-UA"/>
        </w:rPr>
        <w:t xml:space="preserve">культурної спадщини Чернівецької міської ради                          О.Пушкова </w:t>
      </w:r>
    </w:p>
    <w:p w:rsidR="00CE7A5D" w:rsidRPr="001E64C3" w:rsidRDefault="00CE7A5D"/>
    <w:sectPr w:rsidR="00CE7A5D" w:rsidRPr="001E64C3" w:rsidSect="00C448CB">
      <w:headerReference w:type="default" r:id="rId8"/>
      <w:pgSz w:w="11906" w:h="16838"/>
      <w:pgMar w:top="993" w:right="566" w:bottom="1276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8BF" w:rsidRDefault="005648BF">
      <w:r>
        <w:separator/>
      </w:r>
    </w:p>
  </w:endnote>
  <w:endnote w:type="continuationSeparator" w:id="0">
    <w:p w:rsidR="005648BF" w:rsidRDefault="00564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altName w:val="Arial"/>
    <w:charset w:val="CC"/>
    <w:family w:val="swiss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8BF" w:rsidRDefault="005648BF">
      <w:r>
        <w:separator/>
      </w:r>
    </w:p>
  </w:footnote>
  <w:footnote w:type="continuationSeparator" w:id="0">
    <w:p w:rsidR="005648BF" w:rsidRDefault="00564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C29" w:rsidRDefault="00A43C2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51E3">
      <w:rPr>
        <w:noProof/>
      </w:rPr>
      <w:t>2</w:t>
    </w:r>
    <w:r>
      <w:fldChar w:fldCharType="end"/>
    </w:r>
  </w:p>
  <w:p w:rsidR="009A57E2" w:rsidRDefault="009A57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5D76"/>
    <w:multiLevelType w:val="hybridMultilevel"/>
    <w:tmpl w:val="99584E8C"/>
    <w:lvl w:ilvl="0" w:tplc="3E34BC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ED02884"/>
    <w:multiLevelType w:val="hybridMultilevel"/>
    <w:tmpl w:val="FA286E50"/>
    <w:lvl w:ilvl="0" w:tplc="3538F97E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7B658C2"/>
    <w:multiLevelType w:val="hybridMultilevel"/>
    <w:tmpl w:val="FB06A124"/>
    <w:lvl w:ilvl="0" w:tplc="ACE8DD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C36"/>
    <w:rsid w:val="0002208F"/>
    <w:rsid w:val="00052A4D"/>
    <w:rsid w:val="00062002"/>
    <w:rsid w:val="00085140"/>
    <w:rsid w:val="000A4522"/>
    <w:rsid w:val="000B35E9"/>
    <w:rsid w:val="000C1BDD"/>
    <w:rsid w:val="000E117D"/>
    <w:rsid w:val="000F252B"/>
    <w:rsid w:val="000F56AD"/>
    <w:rsid w:val="00110565"/>
    <w:rsid w:val="001112DE"/>
    <w:rsid w:val="00151ADC"/>
    <w:rsid w:val="001710EF"/>
    <w:rsid w:val="00171CE5"/>
    <w:rsid w:val="00174B47"/>
    <w:rsid w:val="00174ED6"/>
    <w:rsid w:val="00186D18"/>
    <w:rsid w:val="00193BB7"/>
    <w:rsid w:val="001C4C1B"/>
    <w:rsid w:val="001C6EDC"/>
    <w:rsid w:val="001D6CC0"/>
    <w:rsid w:val="001E64C3"/>
    <w:rsid w:val="001F2E50"/>
    <w:rsid w:val="00211DFE"/>
    <w:rsid w:val="00214B5C"/>
    <w:rsid w:val="002210C3"/>
    <w:rsid w:val="00232953"/>
    <w:rsid w:val="0024353B"/>
    <w:rsid w:val="00243F21"/>
    <w:rsid w:val="00251A6E"/>
    <w:rsid w:val="00257401"/>
    <w:rsid w:val="002A210B"/>
    <w:rsid w:val="002B7781"/>
    <w:rsid w:val="002E3804"/>
    <w:rsid w:val="002E5B6F"/>
    <w:rsid w:val="002E73FA"/>
    <w:rsid w:val="002F24AA"/>
    <w:rsid w:val="002F7A73"/>
    <w:rsid w:val="0033622E"/>
    <w:rsid w:val="00337D25"/>
    <w:rsid w:val="00343A72"/>
    <w:rsid w:val="0035101E"/>
    <w:rsid w:val="0035793D"/>
    <w:rsid w:val="00372A1F"/>
    <w:rsid w:val="00374272"/>
    <w:rsid w:val="00377A5A"/>
    <w:rsid w:val="00383F9E"/>
    <w:rsid w:val="003956F0"/>
    <w:rsid w:val="003A39B9"/>
    <w:rsid w:val="003B37F1"/>
    <w:rsid w:val="003D0EF4"/>
    <w:rsid w:val="003D7FD3"/>
    <w:rsid w:val="004116AC"/>
    <w:rsid w:val="004136F4"/>
    <w:rsid w:val="00416B5A"/>
    <w:rsid w:val="00420425"/>
    <w:rsid w:val="0042723F"/>
    <w:rsid w:val="00431423"/>
    <w:rsid w:val="004428B9"/>
    <w:rsid w:val="0045034D"/>
    <w:rsid w:val="004533EB"/>
    <w:rsid w:val="00472FE1"/>
    <w:rsid w:val="00493CB9"/>
    <w:rsid w:val="00496D28"/>
    <w:rsid w:val="004A2E7E"/>
    <w:rsid w:val="004B2368"/>
    <w:rsid w:val="004D35C0"/>
    <w:rsid w:val="004F1540"/>
    <w:rsid w:val="00531BFD"/>
    <w:rsid w:val="00535574"/>
    <w:rsid w:val="005424E5"/>
    <w:rsid w:val="00542DB5"/>
    <w:rsid w:val="0054377D"/>
    <w:rsid w:val="00544E05"/>
    <w:rsid w:val="00561F54"/>
    <w:rsid w:val="005648BF"/>
    <w:rsid w:val="005A1A29"/>
    <w:rsid w:val="005A4139"/>
    <w:rsid w:val="005B75CF"/>
    <w:rsid w:val="005D7D93"/>
    <w:rsid w:val="005E2E5E"/>
    <w:rsid w:val="005F1948"/>
    <w:rsid w:val="006003E2"/>
    <w:rsid w:val="0060465D"/>
    <w:rsid w:val="00671906"/>
    <w:rsid w:val="00695921"/>
    <w:rsid w:val="006A12B0"/>
    <w:rsid w:val="006A195B"/>
    <w:rsid w:val="006B3050"/>
    <w:rsid w:val="006B6C64"/>
    <w:rsid w:val="006C21DD"/>
    <w:rsid w:val="006D74D4"/>
    <w:rsid w:val="006F2361"/>
    <w:rsid w:val="006F3B4B"/>
    <w:rsid w:val="00707FEE"/>
    <w:rsid w:val="00733C5D"/>
    <w:rsid w:val="00755251"/>
    <w:rsid w:val="00756D89"/>
    <w:rsid w:val="00785123"/>
    <w:rsid w:val="007B5D91"/>
    <w:rsid w:val="007C735E"/>
    <w:rsid w:val="007F4293"/>
    <w:rsid w:val="007F51E3"/>
    <w:rsid w:val="008060C6"/>
    <w:rsid w:val="008412C2"/>
    <w:rsid w:val="00860C10"/>
    <w:rsid w:val="008C5502"/>
    <w:rsid w:val="00914B20"/>
    <w:rsid w:val="00925C6C"/>
    <w:rsid w:val="0094230F"/>
    <w:rsid w:val="00960994"/>
    <w:rsid w:val="009A57E2"/>
    <w:rsid w:val="009A6F81"/>
    <w:rsid w:val="009E09A2"/>
    <w:rsid w:val="009F1644"/>
    <w:rsid w:val="00A407EC"/>
    <w:rsid w:val="00A40824"/>
    <w:rsid w:val="00A43C29"/>
    <w:rsid w:val="00A451FF"/>
    <w:rsid w:val="00A50FD9"/>
    <w:rsid w:val="00A51078"/>
    <w:rsid w:val="00A558E5"/>
    <w:rsid w:val="00AB30AA"/>
    <w:rsid w:val="00AB45B2"/>
    <w:rsid w:val="00AC17EF"/>
    <w:rsid w:val="00AC1C70"/>
    <w:rsid w:val="00AD2C36"/>
    <w:rsid w:val="00AD446F"/>
    <w:rsid w:val="00B0361D"/>
    <w:rsid w:val="00B04888"/>
    <w:rsid w:val="00B07A7B"/>
    <w:rsid w:val="00B14B9C"/>
    <w:rsid w:val="00B311C1"/>
    <w:rsid w:val="00B42E32"/>
    <w:rsid w:val="00B54371"/>
    <w:rsid w:val="00B60221"/>
    <w:rsid w:val="00B8086F"/>
    <w:rsid w:val="00B86BB3"/>
    <w:rsid w:val="00BD265F"/>
    <w:rsid w:val="00BF2217"/>
    <w:rsid w:val="00BF56D5"/>
    <w:rsid w:val="00C2035B"/>
    <w:rsid w:val="00C448CB"/>
    <w:rsid w:val="00C510D9"/>
    <w:rsid w:val="00C5319F"/>
    <w:rsid w:val="00C62B25"/>
    <w:rsid w:val="00CB0787"/>
    <w:rsid w:val="00CC2C1D"/>
    <w:rsid w:val="00CC6EB1"/>
    <w:rsid w:val="00CD0186"/>
    <w:rsid w:val="00CE3DD5"/>
    <w:rsid w:val="00CE7A5D"/>
    <w:rsid w:val="00CF37D8"/>
    <w:rsid w:val="00D21164"/>
    <w:rsid w:val="00D215AF"/>
    <w:rsid w:val="00D40A7F"/>
    <w:rsid w:val="00D42848"/>
    <w:rsid w:val="00D56E32"/>
    <w:rsid w:val="00D6007E"/>
    <w:rsid w:val="00D62EE4"/>
    <w:rsid w:val="00D96810"/>
    <w:rsid w:val="00DA508F"/>
    <w:rsid w:val="00DD49ED"/>
    <w:rsid w:val="00E12295"/>
    <w:rsid w:val="00E152E8"/>
    <w:rsid w:val="00E44124"/>
    <w:rsid w:val="00E529F2"/>
    <w:rsid w:val="00E53357"/>
    <w:rsid w:val="00E536C7"/>
    <w:rsid w:val="00E66A62"/>
    <w:rsid w:val="00EA221A"/>
    <w:rsid w:val="00EC7FFA"/>
    <w:rsid w:val="00EE43F7"/>
    <w:rsid w:val="00EE7382"/>
    <w:rsid w:val="00EF4475"/>
    <w:rsid w:val="00F17CE5"/>
    <w:rsid w:val="00F35121"/>
    <w:rsid w:val="00F61A15"/>
    <w:rsid w:val="00F61E82"/>
    <w:rsid w:val="00F71ED9"/>
    <w:rsid w:val="00FA7842"/>
    <w:rsid w:val="00FD3D58"/>
    <w:rsid w:val="00FE14BF"/>
    <w:rsid w:val="00FE3B07"/>
    <w:rsid w:val="00FF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1B5E4C-B2B3-40D6-AF00-F5D68916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C3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D2C36"/>
    <w:pPr>
      <w:widowControl w:val="0"/>
      <w:suppressLineNumbers/>
      <w:suppressAutoHyphens/>
    </w:pPr>
    <w:rPr>
      <w:rFonts w:eastAsia="SimSun" w:cs="Mangal"/>
      <w:kern w:val="1"/>
      <w:sz w:val="24"/>
      <w:lang w:eastAsia="hi-IN" w:bidi="hi-IN"/>
    </w:rPr>
  </w:style>
  <w:style w:type="paragraph" w:styleId="a4">
    <w:name w:val="Normal (Web)"/>
    <w:basedOn w:val="a"/>
    <w:rsid w:val="00AD2C36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header"/>
    <w:basedOn w:val="a"/>
    <w:link w:val="a6"/>
    <w:uiPriority w:val="99"/>
    <w:unhideWhenUsed/>
    <w:rsid w:val="00AD2C36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AD2C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rsid w:val="00AD2C36"/>
    <w:pPr>
      <w:tabs>
        <w:tab w:val="center" w:pos="4153"/>
        <w:tab w:val="right" w:pos="8306"/>
      </w:tabs>
    </w:pPr>
    <w:rPr>
      <w:sz w:val="24"/>
      <w:lang w:val="ru-RU"/>
    </w:rPr>
  </w:style>
  <w:style w:type="character" w:customStyle="1" w:styleId="a8">
    <w:name w:val="Нижний колонтитул Знак"/>
    <w:link w:val="a7"/>
    <w:rsid w:val="00AD2C3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AD2C36"/>
    <w:pPr>
      <w:jc w:val="center"/>
    </w:pPr>
    <w:rPr>
      <w:b/>
      <w:lang w:val="x-none"/>
    </w:rPr>
  </w:style>
  <w:style w:type="character" w:customStyle="1" w:styleId="30">
    <w:name w:val="Основной текст 3 Знак"/>
    <w:link w:val="3"/>
    <w:rsid w:val="00AD2C36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styleId="a9">
    <w:name w:val="Balloon Text"/>
    <w:basedOn w:val="a"/>
    <w:link w:val="aa"/>
    <w:uiPriority w:val="99"/>
    <w:semiHidden/>
    <w:unhideWhenUsed/>
    <w:rsid w:val="00D96810"/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D96810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A57E2"/>
    <w:pPr>
      <w:ind w:left="720"/>
      <w:contextualSpacing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CCC92-5A9F-4286-9FD6-C95480E03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3035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3</cp:revision>
  <cp:lastPrinted>2019-05-17T12:35:00Z</cp:lastPrinted>
  <dcterms:created xsi:type="dcterms:W3CDTF">2019-10-10T13:32:00Z</dcterms:created>
  <dcterms:modified xsi:type="dcterms:W3CDTF">2019-10-10T13:32:00Z</dcterms:modified>
</cp:coreProperties>
</file>