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DE" w:rsidRDefault="008E46DE" w:rsidP="004F75FB">
      <w:pPr>
        <w:pStyle w:val="Title1"/>
        <w:widowControl/>
        <w:rPr>
          <w:sz w:val="28"/>
        </w:rPr>
      </w:pPr>
      <w:r w:rsidRPr="009A3B77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9.5pt;visibility:visible">
            <v:imagedata r:id="rId7" o:title=""/>
          </v:shape>
        </w:pict>
      </w:r>
    </w:p>
    <w:p w:rsidR="008E46DE" w:rsidRPr="0001133A" w:rsidRDefault="008E46DE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E46DE" w:rsidRDefault="008E46DE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8E46DE" w:rsidRDefault="008E46DE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</w:t>
      </w:r>
      <w:r>
        <w:rPr>
          <w:b/>
          <w:sz w:val="30"/>
          <w:szCs w:val="30"/>
          <w:u w:val="single"/>
        </w:rPr>
        <w:t>70</w:t>
      </w:r>
      <w:r>
        <w:rPr>
          <w:b/>
          <w:sz w:val="30"/>
          <w:szCs w:val="30"/>
        </w:rPr>
        <w:t xml:space="preserve">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8E46DE" w:rsidRPr="00277E70" w:rsidRDefault="008E46DE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8E46DE" w:rsidRPr="004F75FB" w:rsidRDefault="008E46DE" w:rsidP="007924CB">
      <w:pPr>
        <w:rPr>
          <w:sz w:val="18"/>
          <w:szCs w:val="18"/>
          <w:u w:val="single"/>
        </w:rPr>
      </w:pPr>
    </w:p>
    <w:p w:rsidR="008E46DE" w:rsidRPr="00D376B5" w:rsidRDefault="008E46DE" w:rsidP="007924CB">
      <w:pPr>
        <w:rPr>
          <w:b/>
          <w:sz w:val="28"/>
        </w:rPr>
      </w:pPr>
      <w:r w:rsidRPr="00DF14AB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>25.07.</w:t>
      </w:r>
      <w:r w:rsidRPr="00DF14AB">
        <w:rPr>
          <w:b/>
          <w:sz w:val="28"/>
          <w:u w:val="single"/>
        </w:rPr>
        <w:t>2019</w:t>
      </w:r>
      <w:r w:rsidRPr="00D376B5">
        <w:rPr>
          <w:b/>
          <w:sz w:val="28"/>
        </w:rPr>
        <w:t xml:space="preserve">  № </w:t>
      </w:r>
      <w:r w:rsidRPr="00C652E5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>1778</w:t>
      </w:r>
      <w:r w:rsidRPr="00C652E5">
        <w:rPr>
          <w:b/>
          <w:sz w:val="28"/>
          <w:u w:val="single"/>
        </w:rPr>
        <w:t>_</w:t>
      </w:r>
      <w:r w:rsidRPr="00D376B5">
        <w:rPr>
          <w:b/>
          <w:sz w:val="28"/>
        </w:rPr>
        <w:t xml:space="preserve">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8E46DE" w:rsidRDefault="008E46DE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bookmarkEnd w:id="0"/>
    <w:p w:rsidR="008E46DE" w:rsidRPr="002E16CF" w:rsidRDefault="008E46DE" w:rsidP="00322C90">
      <w:pPr>
        <w:jc w:val="center"/>
        <w:rPr>
          <w:b/>
          <w:sz w:val="28"/>
          <w:szCs w:val="28"/>
        </w:rPr>
      </w:pPr>
      <w:r w:rsidRPr="002E16CF">
        <w:rPr>
          <w:b/>
          <w:bCs/>
          <w:sz w:val="28"/>
          <w:szCs w:val="28"/>
        </w:rPr>
        <w:t xml:space="preserve">Про </w:t>
      </w:r>
      <w:r w:rsidRPr="002E16C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б’єкт</w:t>
      </w:r>
      <w:r w:rsidRPr="002E16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приватизації </w:t>
      </w:r>
      <w:r w:rsidRPr="002E16CF">
        <w:rPr>
          <w:b/>
          <w:sz w:val="28"/>
          <w:szCs w:val="28"/>
        </w:rPr>
        <w:t xml:space="preserve">комунальної власності міста Чернівців </w:t>
      </w:r>
    </w:p>
    <w:p w:rsidR="008E46DE" w:rsidRPr="002E16CF" w:rsidRDefault="008E46DE" w:rsidP="00322C90">
      <w:pPr>
        <w:spacing w:after="240"/>
        <w:jc w:val="center"/>
        <w:rPr>
          <w:b/>
          <w:sz w:val="16"/>
          <w:szCs w:val="16"/>
        </w:rPr>
      </w:pPr>
      <w:r w:rsidRPr="002E16CF">
        <w:rPr>
          <w:b/>
          <w:sz w:val="28"/>
          <w:szCs w:val="28"/>
        </w:rPr>
        <w:t xml:space="preserve">за адресою вул. </w:t>
      </w:r>
      <w:r>
        <w:rPr>
          <w:b/>
          <w:sz w:val="28"/>
          <w:szCs w:val="28"/>
        </w:rPr>
        <w:t>Кобилянської Ольги</w:t>
      </w:r>
      <w:r w:rsidRPr="002E16CF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5</w:t>
      </w:r>
    </w:p>
    <w:p w:rsidR="008E46DE" w:rsidRDefault="008E46DE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12 Закону України «Про приватизацію державного і комунального майна» від 18.01.2018р. №2269-V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, Постанови Кабінету Міністрів  України від 10.05.2018р. № </w:t>
      </w:r>
      <w:r w:rsidRPr="0054219B">
        <w:rPr>
          <w:sz w:val="28"/>
          <w:szCs w:val="28"/>
        </w:rPr>
        <w:t>432</w:t>
      </w:r>
      <w:r w:rsidRPr="00857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затвердження Порядку проведення електронних аукціонів для продажу об’єктів малої приватизації та визначення додаткових умов продажу», протоколу №2 засідання аукціонної комісії з продажу об’єкта комунальної власності міста Чернівців, який підлягає приватизації шляхом продажу з аукціону  від  26.06.2019р.,  </w:t>
      </w:r>
      <w:r w:rsidRPr="005F1AB1">
        <w:rPr>
          <w:sz w:val="28"/>
          <w:szCs w:val="28"/>
        </w:rPr>
        <w:t xml:space="preserve"> Чернівецька міська рада</w:t>
      </w:r>
    </w:p>
    <w:p w:rsidR="008E46DE" w:rsidRDefault="008E46DE" w:rsidP="00322C90">
      <w:pPr>
        <w:pStyle w:val="BodyText"/>
        <w:ind w:firstLine="720"/>
        <w:rPr>
          <w:sz w:val="16"/>
          <w:szCs w:val="16"/>
        </w:rPr>
      </w:pPr>
      <w:r>
        <w:t xml:space="preserve"> </w:t>
      </w:r>
    </w:p>
    <w:p w:rsidR="008E46DE" w:rsidRPr="00661EC4" w:rsidRDefault="008E46DE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E46DE" w:rsidRPr="00321718" w:rsidRDefault="008E46DE" w:rsidP="00322C90">
      <w:pPr>
        <w:jc w:val="both"/>
        <w:rPr>
          <w:sz w:val="16"/>
          <w:szCs w:val="16"/>
        </w:rPr>
      </w:pPr>
    </w:p>
    <w:p w:rsidR="008E46DE" w:rsidRPr="009A4955" w:rsidRDefault="008E46DE" w:rsidP="00297533">
      <w:pPr>
        <w:spacing w:after="120"/>
        <w:ind w:firstLine="720"/>
        <w:jc w:val="both"/>
        <w:rPr>
          <w:sz w:val="16"/>
          <w:szCs w:val="16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Доручити департаменту розвитку Чернівецької міської ради, як органу приватизації, </w:t>
      </w:r>
      <w:r>
        <w:rPr>
          <w:sz w:val="28"/>
          <w:szCs w:val="28"/>
        </w:rPr>
        <w:t xml:space="preserve">у разі якщо електронний аукціон </w:t>
      </w:r>
      <w:r w:rsidRPr="001F2D43">
        <w:rPr>
          <w:b/>
          <w:sz w:val="28"/>
          <w:szCs w:val="28"/>
        </w:rPr>
        <w:t>08.08.2019р.</w:t>
      </w:r>
      <w:r>
        <w:rPr>
          <w:sz w:val="28"/>
          <w:szCs w:val="28"/>
        </w:rPr>
        <w:t xml:space="preserve"> не відбудеться  на першому етапі за відсутністю заяв,</w:t>
      </w:r>
      <w:r>
        <w:rPr>
          <w:color w:val="000000"/>
          <w:sz w:val="28"/>
          <w:szCs w:val="28"/>
        </w:rPr>
        <w:t xml:space="preserve"> зняти об’єкт приватизації  </w:t>
      </w:r>
      <w:r>
        <w:rPr>
          <w:sz w:val="28"/>
          <w:szCs w:val="28"/>
        </w:rPr>
        <w:t xml:space="preserve">комунальної власності міста Чернівців </w:t>
      </w:r>
      <w:r w:rsidRPr="009A4955">
        <w:rPr>
          <w:sz w:val="28"/>
          <w:szCs w:val="28"/>
        </w:rPr>
        <w:t xml:space="preserve">за адресою </w:t>
      </w:r>
      <w:r w:rsidRPr="000D5507">
        <w:rPr>
          <w:sz w:val="28"/>
          <w:szCs w:val="28"/>
        </w:rPr>
        <w:t xml:space="preserve">вул. </w:t>
      </w:r>
      <w:r>
        <w:rPr>
          <w:sz w:val="28"/>
          <w:szCs w:val="28"/>
        </w:rPr>
        <w:t>Кобилянської Ольги</w:t>
      </w:r>
      <w:r w:rsidRPr="009A4955">
        <w:rPr>
          <w:sz w:val="28"/>
          <w:szCs w:val="28"/>
        </w:rPr>
        <w:t xml:space="preserve">, </w:t>
      </w:r>
      <w:r>
        <w:rPr>
          <w:sz w:val="28"/>
          <w:szCs w:val="28"/>
        </w:rPr>
        <w:t>5  з продажу на аукціоні.</w:t>
      </w:r>
    </w:p>
    <w:p w:rsidR="008E46DE" w:rsidRPr="000D5507" w:rsidRDefault="008E46DE" w:rsidP="00282144">
      <w:pPr>
        <w:tabs>
          <w:tab w:val="left" w:pos="142"/>
        </w:tabs>
        <w:spacing w:after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F14A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D5507">
        <w:rPr>
          <w:sz w:val="28"/>
          <w:szCs w:val="28"/>
        </w:rPr>
        <w:t>Визнати таким, що втратило чинність</w:t>
      </w:r>
      <w:r>
        <w:rPr>
          <w:sz w:val="28"/>
          <w:szCs w:val="28"/>
        </w:rPr>
        <w:t>,</w:t>
      </w:r>
      <w:r w:rsidRPr="000D5507">
        <w:rPr>
          <w:sz w:val="28"/>
          <w:szCs w:val="28"/>
        </w:rPr>
        <w:t xml:space="preserve"> рішення міської ради</w:t>
      </w:r>
      <w:r w:rsidRPr="00DF14A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      </w:t>
      </w:r>
      <w:r w:rsidRPr="0012663D">
        <w:rPr>
          <w:sz w:val="30"/>
          <w:szCs w:val="30"/>
          <w:lang w:val="en-US"/>
        </w:rPr>
        <w:t>VI</w:t>
      </w:r>
      <w:r w:rsidRPr="0012663D">
        <w:rPr>
          <w:sz w:val="30"/>
          <w:szCs w:val="30"/>
        </w:rPr>
        <w:t>І скликання</w:t>
      </w:r>
      <w:r w:rsidRPr="000D5507">
        <w:rPr>
          <w:sz w:val="28"/>
          <w:szCs w:val="28"/>
        </w:rPr>
        <w:t xml:space="preserve"> </w:t>
      </w:r>
      <w:r w:rsidRPr="000D5507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05</w:t>
      </w:r>
      <w:r w:rsidRPr="000D5507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3.2019р. №1668</w:t>
      </w:r>
      <w:r w:rsidRPr="000D5507">
        <w:rPr>
          <w:sz w:val="28"/>
          <w:szCs w:val="28"/>
        </w:rPr>
        <w:t xml:space="preserve"> «Про приватизацію об’єкта комунальної власності міста Чернівців за адресою </w:t>
      </w:r>
      <w:r>
        <w:rPr>
          <w:sz w:val="28"/>
          <w:szCs w:val="28"/>
        </w:rPr>
        <w:t xml:space="preserve"> </w:t>
      </w:r>
      <w:r w:rsidRPr="000D5507">
        <w:rPr>
          <w:sz w:val="28"/>
          <w:szCs w:val="28"/>
        </w:rPr>
        <w:t xml:space="preserve">вул. </w:t>
      </w:r>
      <w:r>
        <w:rPr>
          <w:sz w:val="28"/>
          <w:szCs w:val="28"/>
        </w:rPr>
        <w:t>Кобилянської       Ольги</w:t>
      </w:r>
      <w:r w:rsidRPr="009A4955">
        <w:rPr>
          <w:sz w:val="28"/>
          <w:szCs w:val="28"/>
        </w:rPr>
        <w:t xml:space="preserve">, </w:t>
      </w:r>
      <w:r>
        <w:rPr>
          <w:sz w:val="28"/>
          <w:szCs w:val="28"/>
        </w:rPr>
        <w:t>5</w:t>
      </w:r>
      <w:r w:rsidRPr="000D5507">
        <w:rPr>
          <w:sz w:val="28"/>
          <w:szCs w:val="28"/>
        </w:rPr>
        <w:t>»</w:t>
      </w:r>
      <w:r>
        <w:rPr>
          <w:sz w:val="28"/>
          <w:szCs w:val="28"/>
        </w:rPr>
        <w:t xml:space="preserve"> з </w:t>
      </w:r>
      <w:r w:rsidRPr="001F2D43">
        <w:rPr>
          <w:b/>
          <w:sz w:val="28"/>
          <w:szCs w:val="28"/>
        </w:rPr>
        <w:t>09.08.2019р.</w:t>
      </w:r>
      <w:r w:rsidRPr="000D5507">
        <w:rPr>
          <w:b/>
          <w:sz w:val="28"/>
          <w:szCs w:val="28"/>
        </w:rPr>
        <w:t xml:space="preserve">  </w:t>
      </w:r>
    </w:p>
    <w:p w:rsidR="008E46DE" w:rsidRDefault="008E46DE" w:rsidP="008C0955">
      <w:pPr>
        <w:tabs>
          <w:tab w:val="left" w:pos="14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97533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У разі, якщо електронний аукціон </w:t>
      </w:r>
      <w:r w:rsidRPr="001F2D43">
        <w:rPr>
          <w:b/>
          <w:sz w:val="28"/>
          <w:szCs w:val="28"/>
        </w:rPr>
        <w:t>08.08.2019р.</w:t>
      </w:r>
      <w:r>
        <w:rPr>
          <w:sz w:val="28"/>
          <w:szCs w:val="28"/>
        </w:rPr>
        <w:t xml:space="preserve"> відбудеться  на першому етапі, то пункт 2 цього рішення не набирає чинності.</w:t>
      </w:r>
    </w:p>
    <w:p w:rsidR="008E46DE" w:rsidRDefault="008E46DE" w:rsidP="009A4955">
      <w:pPr>
        <w:pStyle w:val="ListParagraph"/>
        <w:ind w:left="0"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Pr="009D6DFD">
        <w:rPr>
          <w:b/>
          <w:sz w:val="28"/>
          <w:szCs w:val="28"/>
        </w:rPr>
        <w:t>.</w:t>
      </w:r>
      <w:r w:rsidRPr="004925CC">
        <w:rPr>
          <w:b/>
          <w:szCs w:val="28"/>
        </w:rPr>
        <w:t xml:space="preserve"> </w:t>
      </w:r>
      <w:r w:rsidRPr="004925CC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8E46DE" w:rsidRPr="009A4955" w:rsidRDefault="008E46DE" w:rsidP="009A4955">
      <w:pPr>
        <w:pStyle w:val="ListParagraph"/>
        <w:ind w:left="0" w:firstLine="709"/>
        <w:jc w:val="both"/>
        <w:rPr>
          <w:sz w:val="16"/>
          <w:szCs w:val="16"/>
        </w:rPr>
      </w:pPr>
    </w:p>
    <w:p w:rsidR="008E46DE" w:rsidRDefault="008E46DE" w:rsidP="009A4955">
      <w:pPr>
        <w:spacing w:after="120"/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5.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8E46DE" w:rsidRPr="002C3901" w:rsidRDefault="008E46DE" w:rsidP="009A4955">
      <w:pPr>
        <w:pStyle w:val="BodyTextIndent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>6</w:t>
      </w:r>
      <w:r w:rsidRPr="00DF14AB">
        <w:rPr>
          <w:b/>
        </w:rPr>
        <w:t>.</w:t>
      </w:r>
      <w:r>
        <w:rPr>
          <w:b/>
        </w:rPr>
        <w:t xml:space="preserve">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8E46DE" w:rsidRPr="00297533" w:rsidRDefault="008E46DE" w:rsidP="009A4955">
      <w:pPr>
        <w:spacing w:after="120"/>
        <w:ind w:firstLine="993"/>
        <w:jc w:val="both"/>
        <w:rPr>
          <w:sz w:val="16"/>
          <w:szCs w:val="16"/>
        </w:rPr>
      </w:pPr>
    </w:p>
    <w:p w:rsidR="008E46DE" w:rsidRPr="00202293" w:rsidRDefault="008E46DE" w:rsidP="009A4955">
      <w:pPr>
        <w:ind w:firstLine="993"/>
        <w:jc w:val="both"/>
        <w:rPr>
          <w:sz w:val="28"/>
          <w:szCs w:val="28"/>
        </w:rPr>
      </w:pPr>
    </w:p>
    <w:p w:rsidR="008E46DE" w:rsidRPr="009147B9" w:rsidRDefault="008E46DE" w:rsidP="00322C90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О.Каспрук</w:t>
      </w:r>
      <w:r w:rsidRPr="009147B9">
        <w:rPr>
          <w:lang w:val="ru-RU"/>
        </w:rPr>
        <w:t xml:space="preserve"> </w:t>
      </w:r>
    </w:p>
    <w:p w:rsidR="008E46DE" w:rsidRPr="00322C90" w:rsidRDefault="008E46DE" w:rsidP="009147B9">
      <w:pPr>
        <w:ind w:right="-87"/>
        <w:jc w:val="both"/>
        <w:rPr>
          <w:b/>
          <w:sz w:val="24"/>
          <w:lang w:val="ru-RU"/>
        </w:rPr>
      </w:pPr>
    </w:p>
    <w:sectPr w:rsidR="008E46DE" w:rsidRPr="00322C90" w:rsidSect="00297533">
      <w:headerReference w:type="even" r:id="rId8"/>
      <w:headerReference w:type="default" r:id="rId9"/>
      <w:pgSz w:w="11907" w:h="16840" w:code="9"/>
      <w:pgMar w:top="709" w:right="567" w:bottom="709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6DE" w:rsidRDefault="008E46DE">
      <w:r>
        <w:separator/>
      </w:r>
    </w:p>
  </w:endnote>
  <w:endnote w:type="continuationSeparator" w:id="0">
    <w:p w:rsidR="008E46DE" w:rsidRDefault="008E4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6DE" w:rsidRDefault="008E46DE">
      <w:r>
        <w:separator/>
      </w:r>
    </w:p>
  </w:footnote>
  <w:footnote w:type="continuationSeparator" w:id="0">
    <w:p w:rsidR="008E46DE" w:rsidRDefault="008E46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6DE" w:rsidRDefault="008E46D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46DE" w:rsidRDefault="008E46D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6DE" w:rsidRDefault="008E46D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E46DE" w:rsidRDefault="008E46D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2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8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571"/>
    <w:rsid w:val="0001133A"/>
    <w:rsid w:val="00011B4B"/>
    <w:rsid w:val="000216A1"/>
    <w:rsid w:val="0002435F"/>
    <w:rsid w:val="0002734A"/>
    <w:rsid w:val="0003215B"/>
    <w:rsid w:val="00037A78"/>
    <w:rsid w:val="00047A83"/>
    <w:rsid w:val="00047C4A"/>
    <w:rsid w:val="00056034"/>
    <w:rsid w:val="0006674D"/>
    <w:rsid w:val="00067598"/>
    <w:rsid w:val="00070689"/>
    <w:rsid w:val="000B0E44"/>
    <w:rsid w:val="000B3493"/>
    <w:rsid w:val="000C165F"/>
    <w:rsid w:val="000D2095"/>
    <w:rsid w:val="000D5507"/>
    <w:rsid w:val="000F63ED"/>
    <w:rsid w:val="0011310F"/>
    <w:rsid w:val="00115540"/>
    <w:rsid w:val="00125A67"/>
    <w:rsid w:val="0012663D"/>
    <w:rsid w:val="00136CD2"/>
    <w:rsid w:val="00141326"/>
    <w:rsid w:val="00163462"/>
    <w:rsid w:val="00180641"/>
    <w:rsid w:val="00185947"/>
    <w:rsid w:val="001C24F0"/>
    <w:rsid w:val="001C7CA3"/>
    <w:rsid w:val="001D18F5"/>
    <w:rsid w:val="001D58FE"/>
    <w:rsid w:val="001D658A"/>
    <w:rsid w:val="001D7CEB"/>
    <w:rsid w:val="001E0FF9"/>
    <w:rsid w:val="001E351A"/>
    <w:rsid w:val="001F09EC"/>
    <w:rsid w:val="001F2D43"/>
    <w:rsid w:val="00202293"/>
    <w:rsid w:val="00207F88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2144"/>
    <w:rsid w:val="00283571"/>
    <w:rsid w:val="00297533"/>
    <w:rsid w:val="002A49FD"/>
    <w:rsid w:val="002A57B0"/>
    <w:rsid w:val="002A7DA3"/>
    <w:rsid w:val="002B7476"/>
    <w:rsid w:val="002C0943"/>
    <w:rsid w:val="002C3901"/>
    <w:rsid w:val="002D2179"/>
    <w:rsid w:val="002D6219"/>
    <w:rsid w:val="002D771D"/>
    <w:rsid w:val="002E16CF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620FC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E1E6D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5716B"/>
    <w:rsid w:val="004676AA"/>
    <w:rsid w:val="0047038B"/>
    <w:rsid w:val="004925CC"/>
    <w:rsid w:val="00493D81"/>
    <w:rsid w:val="00494C4F"/>
    <w:rsid w:val="004B5D94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219B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D6220"/>
    <w:rsid w:val="005F1AB1"/>
    <w:rsid w:val="0060500B"/>
    <w:rsid w:val="006106B6"/>
    <w:rsid w:val="00612CDC"/>
    <w:rsid w:val="00616606"/>
    <w:rsid w:val="00621330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036C"/>
    <w:rsid w:val="00692B44"/>
    <w:rsid w:val="00693FCD"/>
    <w:rsid w:val="006A5615"/>
    <w:rsid w:val="006A69F1"/>
    <w:rsid w:val="006B0BB8"/>
    <w:rsid w:val="006B7704"/>
    <w:rsid w:val="006D019A"/>
    <w:rsid w:val="006F09EC"/>
    <w:rsid w:val="006F4731"/>
    <w:rsid w:val="006F553D"/>
    <w:rsid w:val="007253AF"/>
    <w:rsid w:val="00734D7A"/>
    <w:rsid w:val="0074020D"/>
    <w:rsid w:val="0074222A"/>
    <w:rsid w:val="00765179"/>
    <w:rsid w:val="0078091C"/>
    <w:rsid w:val="0078587A"/>
    <w:rsid w:val="00786632"/>
    <w:rsid w:val="007924CB"/>
    <w:rsid w:val="007928D4"/>
    <w:rsid w:val="00795202"/>
    <w:rsid w:val="007A547E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56978"/>
    <w:rsid w:val="00857B1C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A7170"/>
    <w:rsid w:val="008B05DB"/>
    <w:rsid w:val="008B5FC5"/>
    <w:rsid w:val="008C0955"/>
    <w:rsid w:val="008C71C6"/>
    <w:rsid w:val="008D1482"/>
    <w:rsid w:val="008D79C4"/>
    <w:rsid w:val="008E46DE"/>
    <w:rsid w:val="008F172F"/>
    <w:rsid w:val="008F5CDC"/>
    <w:rsid w:val="008F6638"/>
    <w:rsid w:val="009014AB"/>
    <w:rsid w:val="009020A6"/>
    <w:rsid w:val="009147B9"/>
    <w:rsid w:val="00922FE0"/>
    <w:rsid w:val="00924E3D"/>
    <w:rsid w:val="00930DE5"/>
    <w:rsid w:val="00934809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3B77"/>
    <w:rsid w:val="009A4955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7803"/>
    <w:rsid w:val="00AB1D3C"/>
    <w:rsid w:val="00AD2FD2"/>
    <w:rsid w:val="00AF26B1"/>
    <w:rsid w:val="00B05CF9"/>
    <w:rsid w:val="00B05E76"/>
    <w:rsid w:val="00B10576"/>
    <w:rsid w:val="00B13710"/>
    <w:rsid w:val="00B14F67"/>
    <w:rsid w:val="00B22AE6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BF305C"/>
    <w:rsid w:val="00C13289"/>
    <w:rsid w:val="00C27407"/>
    <w:rsid w:val="00C448A6"/>
    <w:rsid w:val="00C56305"/>
    <w:rsid w:val="00C619C4"/>
    <w:rsid w:val="00C649F4"/>
    <w:rsid w:val="00C652E5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503BA"/>
    <w:rsid w:val="00D97FF7"/>
    <w:rsid w:val="00DB71C3"/>
    <w:rsid w:val="00DC3772"/>
    <w:rsid w:val="00DC79EA"/>
    <w:rsid w:val="00DC7F2E"/>
    <w:rsid w:val="00DF14AB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E36C2"/>
    <w:rsid w:val="00EF2AAA"/>
    <w:rsid w:val="00EF3891"/>
    <w:rsid w:val="00EF527C"/>
    <w:rsid w:val="00F56BAB"/>
    <w:rsid w:val="00F627D9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">
    <w:name w:val="Знак Знак2"/>
    <w:basedOn w:val="DefaultParagraphFont"/>
    <w:uiPriority w:val="99"/>
    <w:locked/>
    <w:rsid w:val="009E5A18"/>
    <w:rPr>
      <w:rFonts w:cs="Times New Roman"/>
      <w:sz w:val="28"/>
      <w:lang w:val="uk-UA" w:eastAsia="ru-RU" w:bidi="ar-SA"/>
    </w:rPr>
  </w:style>
  <w:style w:type="paragraph" w:customStyle="1" w:styleId="a">
    <w:name w:val="Нормальний текст"/>
    <w:basedOn w:val="Normal"/>
    <w:uiPriority w:val="99"/>
    <w:rsid w:val="004925CC"/>
    <w:pPr>
      <w:spacing w:before="120"/>
      <w:ind w:firstLine="567"/>
    </w:pPr>
    <w:rPr>
      <w:rFonts w:ascii="Antiqua" w:hAnsi="Antiqua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60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289</Words>
  <Characters>1653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user</cp:lastModifiedBy>
  <cp:revision>9</cp:revision>
  <cp:lastPrinted>2019-07-11T12:01:00Z</cp:lastPrinted>
  <dcterms:created xsi:type="dcterms:W3CDTF">2019-07-09T12:49:00Z</dcterms:created>
  <dcterms:modified xsi:type="dcterms:W3CDTF">2019-09-18T08:47:00Z</dcterms:modified>
</cp:coreProperties>
</file>