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19F" w:rsidRDefault="0064219F" w:rsidP="0064219F">
      <w:pPr>
        <w:pStyle w:val="a3"/>
        <w:jc w:val="center"/>
        <w:rPr>
          <w:rFonts w:ascii="Times New Roman" w:hAnsi="Times New Roman" w:cs="Times New Roman"/>
          <w:b/>
          <w:sz w:val="27"/>
          <w:szCs w:val="27"/>
        </w:rPr>
      </w:pPr>
      <w:r>
        <w:rPr>
          <w:rFonts w:ascii="Times New Roman" w:hAnsi="Times New Roman" w:cs="Times New Roman"/>
          <w:b/>
          <w:sz w:val="27"/>
          <w:szCs w:val="27"/>
        </w:rPr>
        <w:t>РЕКОМЕНДАЦІЇ</w:t>
      </w:r>
    </w:p>
    <w:p w:rsidR="004D7CF7" w:rsidRPr="004D7CF7" w:rsidRDefault="004D7CF7" w:rsidP="004D7CF7">
      <w:pPr>
        <w:pStyle w:val="a3"/>
        <w:jc w:val="center"/>
        <w:rPr>
          <w:rFonts w:ascii="Times New Roman" w:hAnsi="Times New Roman" w:cs="Times New Roman"/>
          <w:b/>
          <w:bCs/>
          <w:sz w:val="27"/>
          <w:szCs w:val="27"/>
          <w:lang w:val="ru-RU"/>
        </w:rPr>
      </w:pPr>
      <w:bookmarkStart w:id="0" w:name="_GoBack"/>
      <w:bookmarkEnd w:id="0"/>
      <w:r w:rsidRPr="004D7CF7">
        <w:rPr>
          <w:rFonts w:ascii="Times New Roman" w:hAnsi="Times New Roman" w:cs="Times New Roman"/>
          <w:b/>
          <w:bCs/>
          <w:sz w:val="27"/>
          <w:szCs w:val="27"/>
        </w:rPr>
        <w:t>постійних комісій міської ради</w:t>
      </w:r>
      <w:r w:rsidRPr="004D7CF7">
        <w:rPr>
          <w:rFonts w:ascii="Times New Roman" w:hAnsi="Times New Roman" w:cs="Times New Roman"/>
          <w:b/>
          <w:bCs/>
          <w:sz w:val="27"/>
          <w:szCs w:val="27"/>
          <w:lang w:val="ru-RU"/>
        </w:rPr>
        <w:t xml:space="preserve"> </w:t>
      </w:r>
      <w:r w:rsidRPr="004D7CF7">
        <w:rPr>
          <w:rFonts w:ascii="Times New Roman" w:hAnsi="Times New Roman" w:cs="Times New Roman"/>
          <w:b/>
          <w:bCs/>
          <w:sz w:val="27"/>
          <w:szCs w:val="27"/>
        </w:rPr>
        <w:t>до проектів рішень,</w:t>
      </w:r>
    </w:p>
    <w:p w:rsidR="004D7CF7" w:rsidRPr="004D7CF7" w:rsidRDefault="004D7CF7" w:rsidP="004D7CF7">
      <w:pPr>
        <w:pStyle w:val="a3"/>
        <w:jc w:val="center"/>
        <w:rPr>
          <w:rFonts w:ascii="Times New Roman" w:hAnsi="Times New Roman" w:cs="Times New Roman"/>
          <w:b/>
          <w:sz w:val="27"/>
          <w:szCs w:val="27"/>
        </w:rPr>
      </w:pPr>
      <w:r w:rsidRPr="004D7CF7">
        <w:rPr>
          <w:rFonts w:ascii="Times New Roman" w:hAnsi="Times New Roman" w:cs="Times New Roman"/>
          <w:b/>
          <w:bCs/>
          <w:sz w:val="27"/>
          <w:szCs w:val="27"/>
        </w:rPr>
        <w:t>які вносяться</w:t>
      </w:r>
      <w:r w:rsidRPr="004D7CF7">
        <w:rPr>
          <w:rFonts w:ascii="Times New Roman" w:hAnsi="Times New Roman" w:cs="Times New Roman"/>
          <w:b/>
          <w:bCs/>
          <w:sz w:val="27"/>
          <w:szCs w:val="27"/>
          <w:lang w:val="ru-RU"/>
        </w:rPr>
        <w:t xml:space="preserve"> </w:t>
      </w:r>
      <w:r w:rsidRPr="004D7CF7">
        <w:rPr>
          <w:rFonts w:ascii="Times New Roman" w:hAnsi="Times New Roman" w:cs="Times New Roman"/>
          <w:b/>
          <w:bCs/>
          <w:sz w:val="27"/>
          <w:szCs w:val="27"/>
        </w:rPr>
        <w:t xml:space="preserve"> на День депутата</w:t>
      </w:r>
      <w:r w:rsidRPr="004D7CF7">
        <w:rPr>
          <w:rFonts w:ascii="Times New Roman" w:hAnsi="Times New Roman" w:cs="Times New Roman"/>
          <w:b/>
          <w:bCs/>
          <w:sz w:val="27"/>
          <w:szCs w:val="27"/>
          <w:lang w:val="ru-RU"/>
        </w:rPr>
        <w:t xml:space="preserve"> </w:t>
      </w:r>
      <w:r w:rsidRPr="004D7CF7">
        <w:rPr>
          <w:rFonts w:ascii="Times New Roman" w:hAnsi="Times New Roman" w:cs="Times New Roman"/>
          <w:b/>
          <w:sz w:val="27"/>
          <w:szCs w:val="27"/>
        </w:rPr>
        <w:t>27.02.2019 року</w:t>
      </w:r>
    </w:p>
    <w:p w:rsidR="004D7CF7" w:rsidRPr="004D7CF7" w:rsidRDefault="004D7CF7" w:rsidP="004D7CF7">
      <w:pPr>
        <w:pStyle w:val="a3"/>
        <w:jc w:val="center"/>
        <w:rPr>
          <w:rFonts w:ascii="Times New Roman" w:hAnsi="Times New Roman" w:cs="Times New Roman"/>
          <w:b/>
          <w:sz w:val="27"/>
          <w:szCs w:val="27"/>
        </w:rPr>
      </w:pPr>
    </w:p>
    <w:p w:rsidR="004D7CF7" w:rsidRPr="004D7CF7" w:rsidRDefault="004D7CF7" w:rsidP="004D7CF7">
      <w:pPr>
        <w:pStyle w:val="a3"/>
        <w:jc w:val="center"/>
        <w:rPr>
          <w:rFonts w:ascii="Times New Roman" w:hAnsi="Times New Roman" w:cs="Times New Roman"/>
          <w:b/>
          <w:sz w:val="27"/>
          <w:szCs w:val="27"/>
        </w:rPr>
      </w:pPr>
      <w:r w:rsidRPr="004D7CF7">
        <w:rPr>
          <w:rFonts w:ascii="Times New Roman" w:hAnsi="Times New Roman" w:cs="Times New Roman"/>
          <w:b/>
          <w:sz w:val="27"/>
          <w:szCs w:val="27"/>
        </w:rPr>
        <w:t>Проект рішення № 15</w:t>
      </w:r>
    </w:p>
    <w:p w:rsidR="004D7CF7" w:rsidRPr="004D7CF7" w:rsidRDefault="004D7CF7" w:rsidP="004D7CF7">
      <w:pPr>
        <w:pStyle w:val="a3"/>
        <w:jc w:val="center"/>
        <w:rPr>
          <w:rFonts w:ascii="Times New Roman" w:hAnsi="Times New Roman" w:cs="Times New Roman"/>
          <w:i/>
          <w:sz w:val="27"/>
          <w:szCs w:val="27"/>
          <w:shd w:val="clear" w:color="auto" w:fill="FFFFFF"/>
          <w:lang w:val="ru-RU"/>
        </w:rPr>
      </w:pPr>
      <w:r w:rsidRPr="004D7CF7">
        <w:rPr>
          <w:rFonts w:ascii="Times New Roman" w:hAnsi="Times New Roman" w:cs="Times New Roman"/>
          <w:i/>
          <w:sz w:val="27"/>
          <w:szCs w:val="27"/>
          <w:shd w:val="clear" w:color="auto" w:fill="FFFFFF"/>
          <w:lang w:val="ru-RU"/>
        </w:rPr>
        <w:t xml:space="preserve">Про хід виконання Програми розвитку інфраструктури плавання в м. Чернівцях на 2016 – 2020 роки, затвердженої рішенням міської ради VII скликання </w:t>
      </w:r>
    </w:p>
    <w:p w:rsidR="004D7CF7" w:rsidRPr="004D7CF7" w:rsidRDefault="004D7CF7" w:rsidP="004D7CF7">
      <w:pPr>
        <w:pStyle w:val="a3"/>
        <w:jc w:val="center"/>
        <w:rPr>
          <w:rFonts w:ascii="Times New Roman" w:hAnsi="Times New Roman" w:cs="Times New Roman"/>
          <w:b/>
          <w:i/>
          <w:sz w:val="27"/>
          <w:szCs w:val="27"/>
        </w:rPr>
      </w:pPr>
      <w:r w:rsidRPr="004D7CF7">
        <w:rPr>
          <w:rFonts w:ascii="Times New Roman" w:hAnsi="Times New Roman" w:cs="Times New Roman"/>
          <w:i/>
          <w:sz w:val="27"/>
          <w:szCs w:val="27"/>
          <w:shd w:val="clear" w:color="auto" w:fill="FFFFFF"/>
          <w:lang w:val="ru-RU"/>
        </w:rPr>
        <w:t>від 17.12.2015р. № 12, із змінами – за 2018 рік</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4D7CF7" w:rsidRPr="004D7CF7" w:rsidTr="00A23D4B">
        <w:tc>
          <w:tcPr>
            <w:tcW w:w="3085" w:type="dxa"/>
            <w:tcBorders>
              <w:top w:val="single" w:sz="4" w:space="0" w:color="auto"/>
              <w:left w:val="single" w:sz="4" w:space="0" w:color="auto"/>
              <w:bottom w:val="single" w:sz="4" w:space="0" w:color="auto"/>
              <w:right w:val="single" w:sz="4" w:space="0" w:color="auto"/>
            </w:tcBorders>
          </w:tcPr>
          <w:p w:rsidR="004D7CF7" w:rsidRPr="004D7CF7" w:rsidRDefault="004D7CF7" w:rsidP="00A23D4B">
            <w:pPr>
              <w:spacing w:after="0" w:line="240" w:lineRule="auto"/>
              <w:contextualSpacing/>
              <w:jc w:val="both"/>
              <w:rPr>
                <w:rFonts w:ascii="Times New Roman" w:hAnsi="Times New Roman"/>
                <w:bCs/>
                <w:color w:val="000000"/>
                <w:sz w:val="27"/>
                <w:szCs w:val="27"/>
              </w:rPr>
            </w:pPr>
            <w:r w:rsidRPr="004D7CF7">
              <w:rPr>
                <w:rFonts w:ascii="Times New Roman" w:hAnsi="Times New Roman"/>
                <w:bCs/>
                <w:color w:val="000000"/>
                <w:sz w:val="27"/>
                <w:szCs w:val="27"/>
              </w:rPr>
              <w:t>Комісія з питань економіки, підприємництва, інвестицій та туризму</w:t>
            </w:r>
          </w:p>
        </w:tc>
        <w:tc>
          <w:tcPr>
            <w:tcW w:w="6923" w:type="dxa"/>
            <w:tcBorders>
              <w:top w:val="single" w:sz="4" w:space="0" w:color="auto"/>
              <w:left w:val="single" w:sz="4" w:space="0" w:color="auto"/>
              <w:bottom w:val="single" w:sz="4" w:space="0" w:color="auto"/>
              <w:right w:val="single" w:sz="4" w:space="0" w:color="auto"/>
            </w:tcBorders>
          </w:tcPr>
          <w:p w:rsidR="004D7CF7" w:rsidRPr="004D7CF7" w:rsidRDefault="004D7CF7" w:rsidP="00A23D4B">
            <w:pPr>
              <w:spacing w:after="0" w:line="240" w:lineRule="auto"/>
              <w:jc w:val="both"/>
              <w:rPr>
                <w:rFonts w:ascii="Times New Roman" w:hAnsi="Times New Roman"/>
                <w:bCs/>
                <w:sz w:val="27"/>
                <w:szCs w:val="27"/>
              </w:rPr>
            </w:pPr>
            <w:r w:rsidRPr="004D7CF7">
              <w:rPr>
                <w:rFonts w:ascii="Times New Roman" w:hAnsi="Times New Roman"/>
                <w:bCs/>
                <w:sz w:val="27"/>
                <w:szCs w:val="27"/>
              </w:rPr>
              <w:t xml:space="preserve">Заслухати начальника управління </w:t>
            </w:r>
            <w:r w:rsidRPr="004D7CF7">
              <w:rPr>
                <w:rFonts w:ascii="Times New Roman" w:hAnsi="Times New Roman" w:cs="Times New Roman"/>
                <w:sz w:val="27"/>
                <w:szCs w:val="27"/>
                <w:shd w:val="clear" w:color="auto" w:fill="FFFFFF"/>
              </w:rPr>
              <w:t xml:space="preserve">по фізичній культурі та спорту міської ради Макаренка Д.В. та першого заступника директора, начальника управління капітального будівництва департаменту містобудівного комплексу та земельних відносин Маковійчук В.Д. щодо процесу реконструкції  басейну в ЗОШ № 27.   </w:t>
            </w:r>
          </w:p>
        </w:tc>
      </w:tr>
    </w:tbl>
    <w:p w:rsidR="004D7CF7" w:rsidRPr="004D7CF7" w:rsidRDefault="004D7CF7" w:rsidP="00227A59">
      <w:pPr>
        <w:pStyle w:val="a3"/>
        <w:jc w:val="center"/>
        <w:rPr>
          <w:rFonts w:ascii="Times New Roman" w:hAnsi="Times New Roman" w:cs="Times New Roman"/>
          <w:b/>
          <w:sz w:val="27"/>
          <w:szCs w:val="27"/>
        </w:rPr>
      </w:pPr>
    </w:p>
    <w:p w:rsidR="004D7CF7" w:rsidRPr="004D7CF7" w:rsidRDefault="004D7CF7" w:rsidP="00227A59">
      <w:pPr>
        <w:pStyle w:val="a3"/>
        <w:jc w:val="center"/>
        <w:rPr>
          <w:rFonts w:ascii="Times New Roman" w:hAnsi="Times New Roman" w:cs="Times New Roman"/>
          <w:b/>
          <w:sz w:val="27"/>
          <w:szCs w:val="27"/>
        </w:rPr>
      </w:pPr>
    </w:p>
    <w:p w:rsidR="0049506F" w:rsidRPr="004D7CF7" w:rsidRDefault="0049506F" w:rsidP="00227A59">
      <w:pPr>
        <w:pStyle w:val="a3"/>
        <w:jc w:val="center"/>
        <w:rPr>
          <w:rFonts w:ascii="Times New Roman" w:hAnsi="Times New Roman" w:cs="Times New Roman"/>
          <w:b/>
          <w:sz w:val="27"/>
          <w:szCs w:val="27"/>
        </w:rPr>
      </w:pPr>
      <w:r w:rsidRPr="004D7CF7">
        <w:rPr>
          <w:rFonts w:ascii="Times New Roman" w:hAnsi="Times New Roman" w:cs="Times New Roman"/>
          <w:b/>
          <w:sz w:val="27"/>
          <w:szCs w:val="27"/>
        </w:rPr>
        <w:t>РЕКОМЕНДАЦІЇ</w:t>
      </w:r>
    </w:p>
    <w:p w:rsidR="0049506F" w:rsidRPr="004D7CF7" w:rsidRDefault="0049506F" w:rsidP="00227A59">
      <w:pPr>
        <w:pStyle w:val="a3"/>
        <w:jc w:val="center"/>
        <w:rPr>
          <w:rFonts w:ascii="Times New Roman" w:hAnsi="Times New Roman" w:cs="Times New Roman"/>
          <w:b/>
          <w:bCs/>
          <w:sz w:val="27"/>
          <w:szCs w:val="27"/>
        </w:rPr>
      </w:pPr>
      <w:r w:rsidRPr="004D7CF7">
        <w:rPr>
          <w:rFonts w:ascii="Times New Roman" w:hAnsi="Times New Roman" w:cs="Times New Roman"/>
          <w:b/>
          <w:bCs/>
          <w:sz w:val="27"/>
          <w:szCs w:val="27"/>
        </w:rPr>
        <w:t>постійних комісій  міської ради до проектів рішень, які вносяться на розгляд 68 сесії міської ради VІІ скликання 28.02.2019 року</w:t>
      </w:r>
    </w:p>
    <w:p w:rsidR="0087438A" w:rsidRDefault="0087438A" w:rsidP="00227A59">
      <w:pPr>
        <w:spacing w:line="240" w:lineRule="auto"/>
        <w:contextualSpacing/>
        <w:jc w:val="center"/>
        <w:rPr>
          <w:rFonts w:ascii="Times New Roman" w:hAnsi="Times New Roman" w:cs="Times New Roman"/>
          <w:b/>
          <w:sz w:val="27"/>
          <w:szCs w:val="27"/>
        </w:rPr>
      </w:pPr>
    </w:p>
    <w:p w:rsidR="0049506F" w:rsidRPr="004D7CF7" w:rsidRDefault="00D52DBB" w:rsidP="00227A59">
      <w:pPr>
        <w:spacing w:line="240" w:lineRule="auto"/>
        <w:contextualSpacing/>
        <w:jc w:val="center"/>
        <w:rPr>
          <w:rFonts w:ascii="Times New Roman" w:hAnsi="Times New Roman" w:cs="Times New Roman"/>
          <w:b/>
          <w:i/>
          <w:sz w:val="27"/>
          <w:szCs w:val="27"/>
        </w:rPr>
      </w:pPr>
      <w:r w:rsidRPr="004D7CF7">
        <w:rPr>
          <w:rFonts w:ascii="Times New Roman" w:hAnsi="Times New Roman" w:cs="Times New Roman"/>
          <w:b/>
          <w:sz w:val="27"/>
          <w:szCs w:val="27"/>
        </w:rPr>
        <w:t>Проект рішення № 4</w:t>
      </w:r>
    </w:p>
    <w:p w:rsidR="00D52DBB" w:rsidRPr="004D7CF7" w:rsidRDefault="00D52DBB" w:rsidP="00227A59">
      <w:pPr>
        <w:spacing w:line="240" w:lineRule="auto"/>
        <w:contextualSpacing/>
        <w:jc w:val="center"/>
        <w:rPr>
          <w:rFonts w:ascii="Times New Roman" w:hAnsi="Times New Roman" w:cs="Times New Roman"/>
          <w:i/>
          <w:sz w:val="27"/>
          <w:szCs w:val="27"/>
        </w:rPr>
      </w:pPr>
      <w:r w:rsidRPr="004D7CF7">
        <w:rPr>
          <w:rFonts w:ascii="Times New Roman" w:hAnsi="Times New Roman" w:cs="Times New Roman"/>
          <w:i/>
          <w:sz w:val="27"/>
          <w:szCs w:val="27"/>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м.Чернівцях на 2017 – 2020 роки «Комфортне місто», </w:t>
      </w:r>
    </w:p>
    <w:p w:rsidR="00D52DBB" w:rsidRPr="004D7CF7" w:rsidRDefault="00D52DBB" w:rsidP="00227A59">
      <w:pPr>
        <w:spacing w:line="240" w:lineRule="auto"/>
        <w:contextualSpacing/>
        <w:jc w:val="center"/>
        <w:rPr>
          <w:rFonts w:ascii="Times New Roman" w:hAnsi="Times New Roman" w:cs="Times New Roman"/>
          <w:i/>
          <w:sz w:val="27"/>
          <w:szCs w:val="27"/>
        </w:rPr>
      </w:pPr>
      <w:r w:rsidRPr="004D7CF7">
        <w:rPr>
          <w:rFonts w:ascii="Times New Roman" w:hAnsi="Times New Roman" w:cs="Times New Roman"/>
          <w:i/>
          <w:sz w:val="27"/>
          <w:szCs w:val="27"/>
        </w:rPr>
        <w:t>продовження її до 31.12.2021 року</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D52DBB" w:rsidRPr="004D7CF7" w:rsidTr="00D52DBB">
        <w:tc>
          <w:tcPr>
            <w:tcW w:w="3085" w:type="dxa"/>
            <w:tcBorders>
              <w:top w:val="single" w:sz="4" w:space="0" w:color="auto"/>
              <w:left w:val="single" w:sz="4" w:space="0" w:color="auto"/>
              <w:bottom w:val="single" w:sz="4" w:space="0" w:color="auto"/>
              <w:right w:val="single" w:sz="4" w:space="0" w:color="auto"/>
            </w:tcBorders>
          </w:tcPr>
          <w:p w:rsidR="00D52DBB" w:rsidRPr="004D7CF7" w:rsidRDefault="00D52DBB" w:rsidP="00227A59">
            <w:pPr>
              <w:spacing w:after="0" w:line="240" w:lineRule="auto"/>
              <w:jc w:val="both"/>
              <w:rPr>
                <w:rFonts w:ascii="Times New Roman" w:hAnsi="Times New Roman"/>
                <w:bCs/>
                <w:color w:val="000000"/>
                <w:sz w:val="27"/>
                <w:szCs w:val="27"/>
              </w:rPr>
            </w:pPr>
            <w:r w:rsidRPr="004D7CF7">
              <w:rPr>
                <w:rFonts w:ascii="Times New Roman" w:hAnsi="Times New Roman"/>
                <w:bCs/>
                <w:color w:val="000000"/>
                <w:sz w:val="27"/>
                <w:szCs w:val="27"/>
              </w:rPr>
              <w:t xml:space="preserve">Комісія з питань  гуманітарної  політики     </w:t>
            </w:r>
          </w:p>
        </w:tc>
        <w:tc>
          <w:tcPr>
            <w:tcW w:w="6923" w:type="dxa"/>
            <w:tcBorders>
              <w:top w:val="single" w:sz="4" w:space="0" w:color="auto"/>
              <w:left w:val="single" w:sz="4" w:space="0" w:color="auto"/>
              <w:bottom w:val="single" w:sz="4" w:space="0" w:color="auto"/>
              <w:right w:val="single" w:sz="4" w:space="0" w:color="auto"/>
            </w:tcBorders>
          </w:tcPr>
          <w:p w:rsidR="00D52DBB" w:rsidRPr="004D7CF7" w:rsidRDefault="00D52DBB" w:rsidP="00227A59">
            <w:pPr>
              <w:spacing w:after="0" w:line="240" w:lineRule="auto"/>
              <w:jc w:val="center"/>
              <w:rPr>
                <w:rFonts w:ascii="Times New Roman" w:hAnsi="Times New Roman"/>
                <w:b/>
                <w:bCs/>
                <w:sz w:val="27"/>
                <w:szCs w:val="27"/>
              </w:rPr>
            </w:pPr>
            <w:r w:rsidRPr="004D7CF7">
              <w:rPr>
                <w:rFonts w:ascii="Times New Roman" w:hAnsi="Times New Roman"/>
                <w:b/>
                <w:bCs/>
                <w:sz w:val="27"/>
                <w:szCs w:val="27"/>
              </w:rPr>
              <w:t>Додаток 3</w:t>
            </w:r>
          </w:p>
          <w:p w:rsidR="00D52DBB" w:rsidRPr="004D7CF7" w:rsidRDefault="00D52DBB" w:rsidP="00227A59">
            <w:pPr>
              <w:spacing w:after="0" w:line="240" w:lineRule="auto"/>
              <w:jc w:val="both"/>
              <w:rPr>
                <w:rFonts w:ascii="Times New Roman" w:hAnsi="Times New Roman"/>
                <w:bCs/>
                <w:sz w:val="27"/>
                <w:szCs w:val="27"/>
                <w:lang w:val="ru-RU"/>
              </w:rPr>
            </w:pPr>
            <w:r w:rsidRPr="004D7CF7">
              <w:rPr>
                <w:rFonts w:ascii="Times New Roman" w:hAnsi="Times New Roman"/>
                <w:bCs/>
                <w:sz w:val="27"/>
                <w:szCs w:val="27"/>
              </w:rPr>
              <w:t>Пункт «Виготовлення проектно-кошторисної документації на 2019 рік»  300 тис. грн. замінити на 600 тис. грн. з метою розробки проектно-кошторисної документації об’</w:t>
            </w:r>
            <w:r w:rsidRPr="004D7CF7">
              <w:rPr>
                <w:rFonts w:ascii="Times New Roman" w:hAnsi="Times New Roman"/>
                <w:bCs/>
                <w:sz w:val="27"/>
                <w:szCs w:val="27"/>
                <w:lang w:val="ru-RU"/>
              </w:rPr>
              <w:t>єктів 2017 та 2018 року.</w:t>
            </w:r>
          </w:p>
          <w:p w:rsidR="00D52DBB" w:rsidRPr="004D7CF7" w:rsidRDefault="00D52DBB" w:rsidP="00227A59">
            <w:pPr>
              <w:spacing w:after="0" w:line="240" w:lineRule="auto"/>
              <w:jc w:val="both"/>
              <w:rPr>
                <w:rFonts w:ascii="Times New Roman" w:hAnsi="Times New Roman"/>
                <w:bCs/>
                <w:sz w:val="27"/>
                <w:szCs w:val="27"/>
                <w:lang w:val="ru-RU"/>
              </w:rPr>
            </w:pPr>
            <w:r w:rsidRPr="004D7CF7">
              <w:rPr>
                <w:rFonts w:ascii="Times New Roman" w:hAnsi="Times New Roman"/>
                <w:b/>
                <w:bCs/>
                <w:sz w:val="27"/>
                <w:szCs w:val="27"/>
                <w:lang w:val="ru-RU"/>
              </w:rPr>
              <w:t>Пункт 96</w:t>
            </w:r>
            <w:r w:rsidRPr="004D7CF7">
              <w:rPr>
                <w:rFonts w:ascii="Times New Roman" w:hAnsi="Times New Roman"/>
                <w:bCs/>
                <w:sz w:val="27"/>
                <w:szCs w:val="27"/>
                <w:lang w:val="ru-RU"/>
              </w:rPr>
              <w:t xml:space="preserve"> – замість </w:t>
            </w:r>
            <w:r w:rsidR="00FE6778" w:rsidRPr="004D7CF7">
              <w:rPr>
                <w:rFonts w:ascii="Times New Roman" w:hAnsi="Times New Roman"/>
                <w:bCs/>
                <w:sz w:val="27"/>
                <w:szCs w:val="27"/>
                <w:lang w:val="ru-RU"/>
              </w:rPr>
              <w:t>«…пров.Миру…»  записати «…до вул.Будівельників…» та збільшити фінансування на 700 тис.грн.</w:t>
            </w:r>
          </w:p>
          <w:p w:rsidR="006C4D5E" w:rsidRPr="004D7CF7" w:rsidRDefault="00FE6778" w:rsidP="00227A59">
            <w:pPr>
              <w:spacing w:after="0" w:line="240" w:lineRule="auto"/>
              <w:jc w:val="center"/>
              <w:rPr>
                <w:rFonts w:ascii="Times New Roman" w:hAnsi="Times New Roman"/>
                <w:b/>
                <w:bCs/>
                <w:sz w:val="27"/>
                <w:szCs w:val="27"/>
                <w:lang w:val="ru-RU"/>
              </w:rPr>
            </w:pPr>
            <w:r w:rsidRPr="004D7CF7">
              <w:rPr>
                <w:rFonts w:ascii="Times New Roman" w:hAnsi="Times New Roman"/>
                <w:b/>
                <w:bCs/>
                <w:sz w:val="27"/>
                <w:szCs w:val="27"/>
                <w:lang w:val="ru-RU"/>
              </w:rPr>
              <w:t>Розділ «Комунальн</w:t>
            </w:r>
            <w:r w:rsidR="00693985" w:rsidRPr="004D7CF7">
              <w:rPr>
                <w:rFonts w:ascii="Times New Roman" w:hAnsi="Times New Roman"/>
                <w:b/>
                <w:bCs/>
                <w:sz w:val="27"/>
                <w:szCs w:val="27"/>
                <w:lang w:val="ru-RU"/>
              </w:rPr>
              <w:t>е</w:t>
            </w:r>
            <w:r w:rsidRPr="004D7CF7">
              <w:rPr>
                <w:rFonts w:ascii="Times New Roman" w:hAnsi="Times New Roman"/>
                <w:b/>
                <w:bCs/>
                <w:sz w:val="27"/>
                <w:szCs w:val="27"/>
                <w:lang w:val="ru-RU"/>
              </w:rPr>
              <w:t xml:space="preserve"> </w:t>
            </w:r>
            <w:r w:rsidR="00693985" w:rsidRPr="004D7CF7">
              <w:rPr>
                <w:rFonts w:ascii="Times New Roman" w:hAnsi="Times New Roman"/>
                <w:b/>
                <w:bCs/>
                <w:sz w:val="27"/>
                <w:szCs w:val="27"/>
                <w:lang w:val="ru-RU"/>
              </w:rPr>
              <w:t>господарство</w:t>
            </w:r>
            <w:r w:rsidRPr="004D7CF7">
              <w:rPr>
                <w:rFonts w:ascii="Times New Roman" w:hAnsi="Times New Roman"/>
                <w:b/>
                <w:bCs/>
                <w:sz w:val="27"/>
                <w:szCs w:val="27"/>
                <w:lang w:val="ru-RU"/>
              </w:rPr>
              <w:t>»</w:t>
            </w:r>
          </w:p>
          <w:p w:rsidR="006C4D5E" w:rsidRPr="004D7CF7" w:rsidRDefault="006C4D5E" w:rsidP="00227A59">
            <w:pPr>
              <w:spacing w:after="0" w:line="240" w:lineRule="auto"/>
              <w:jc w:val="both"/>
              <w:rPr>
                <w:rFonts w:ascii="Times New Roman" w:hAnsi="Times New Roman"/>
                <w:b/>
                <w:bCs/>
                <w:sz w:val="27"/>
                <w:szCs w:val="27"/>
                <w:lang w:val="ru-RU"/>
              </w:rPr>
            </w:pPr>
            <w:r w:rsidRPr="004D7CF7">
              <w:rPr>
                <w:rFonts w:ascii="Times New Roman" w:hAnsi="Times New Roman"/>
                <w:b/>
                <w:bCs/>
                <w:sz w:val="27"/>
                <w:szCs w:val="27"/>
                <w:lang w:val="ru-RU"/>
              </w:rPr>
              <w:t>Пункт 59</w:t>
            </w:r>
            <w:r w:rsidRPr="004D7CF7">
              <w:rPr>
                <w:rFonts w:ascii="Times New Roman" w:hAnsi="Times New Roman"/>
                <w:bCs/>
                <w:sz w:val="27"/>
                <w:szCs w:val="27"/>
                <w:lang w:val="ru-RU"/>
              </w:rPr>
              <w:t xml:space="preserve"> – внести зміни, перенести на 2019 рік та збільшити фінансування на 700 тис. грн.</w:t>
            </w:r>
          </w:p>
          <w:p w:rsidR="006C4D5E" w:rsidRPr="004D7CF7" w:rsidRDefault="006C4D5E" w:rsidP="00227A59">
            <w:pPr>
              <w:spacing w:after="0" w:line="240" w:lineRule="auto"/>
              <w:jc w:val="both"/>
              <w:rPr>
                <w:rFonts w:ascii="Times New Roman" w:hAnsi="Times New Roman"/>
                <w:bCs/>
                <w:sz w:val="27"/>
                <w:szCs w:val="27"/>
                <w:lang w:val="ru-RU"/>
              </w:rPr>
            </w:pPr>
            <w:r w:rsidRPr="004D7CF7">
              <w:rPr>
                <w:rFonts w:ascii="Times New Roman" w:hAnsi="Times New Roman"/>
                <w:b/>
                <w:bCs/>
                <w:sz w:val="27"/>
                <w:szCs w:val="27"/>
                <w:lang w:val="ru-RU"/>
              </w:rPr>
              <w:t>Пункти 107, 108</w:t>
            </w:r>
            <w:r w:rsidRPr="004D7CF7">
              <w:rPr>
                <w:rFonts w:ascii="Times New Roman" w:hAnsi="Times New Roman"/>
                <w:bCs/>
                <w:sz w:val="27"/>
                <w:szCs w:val="27"/>
                <w:lang w:val="ru-RU"/>
              </w:rPr>
              <w:t xml:space="preserve"> – внести зміни, перенести на 2019 рік.</w:t>
            </w:r>
          </w:p>
          <w:p w:rsidR="00FE6778" w:rsidRPr="004D7CF7" w:rsidRDefault="006C4D5E" w:rsidP="00227A59">
            <w:pPr>
              <w:spacing w:after="0" w:line="240" w:lineRule="auto"/>
              <w:jc w:val="both"/>
              <w:rPr>
                <w:rFonts w:ascii="Times New Roman" w:hAnsi="Times New Roman"/>
                <w:bCs/>
                <w:sz w:val="27"/>
                <w:szCs w:val="27"/>
                <w:lang w:val="ru-RU"/>
              </w:rPr>
            </w:pPr>
            <w:r w:rsidRPr="004D7CF7">
              <w:rPr>
                <w:rFonts w:ascii="Times New Roman" w:hAnsi="Times New Roman"/>
                <w:b/>
                <w:bCs/>
                <w:sz w:val="27"/>
                <w:szCs w:val="27"/>
                <w:lang w:val="ru-RU"/>
              </w:rPr>
              <w:t>П</w:t>
            </w:r>
            <w:r w:rsidR="00FE6778" w:rsidRPr="004D7CF7">
              <w:rPr>
                <w:rFonts w:ascii="Times New Roman" w:hAnsi="Times New Roman"/>
                <w:b/>
                <w:bCs/>
                <w:sz w:val="27"/>
                <w:szCs w:val="27"/>
                <w:lang w:val="ru-RU"/>
              </w:rPr>
              <w:t xml:space="preserve">ункт 173 – </w:t>
            </w:r>
            <w:r w:rsidR="00FE6778" w:rsidRPr="004D7CF7">
              <w:rPr>
                <w:rFonts w:ascii="Times New Roman" w:hAnsi="Times New Roman"/>
                <w:bCs/>
                <w:sz w:val="27"/>
                <w:szCs w:val="27"/>
                <w:lang w:val="ru-RU"/>
              </w:rPr>
              <w:t xml:space="preserve">внести зміни: замість вул.Перемоги, 4, 4-В внести вул.І.Підкови, з </w:t>
            </w:r>
            <w:r w:rsidR="00A47543" w:rsidRPr="004D7CF7">
              <w:rPr>
                <w:rFonts w:ascii="Times New Roman" w:hAnsi="Times New Roman"/>
                <w:bCs/>
                <w:sz w:val="27"/>
                <w:szCs w:val="27"/>
                <w:lang w:val="ru-RU"/>
              </w:rPr>
              <w:t>№</w:t>
            </w:r>
            <w:r w:rsidR="00FE6778" w:rsidRPr="004D7CF7">
              <w:rPr>
                <w:rFonts w:ascii="Times New Roman" w:hAnsi="Times New Roman"/>
                <w:bCs/>
                <w:sz w:val="27"/>
                <w:szCs w:val="27"/>
                <w:lang w:val="ru-RU"/>
              </w:rPr>
              <w:t xml:space="preserve">34 по </w:t>
            </w:r>
            <w:r w:rsidR="00A47543" w:rsidRPr="004D7CF7">
              <w:rPr>
                <w:rFonts w:ascii="Times New Roman" w:hAnsi="Times New Roman"/>
                <w:bCs/>
                <w:sz w:val="27"/>
                <w:szCs w:val="27"/>
                <w:lang w:val="ru-RU"/>
              </w:rPr>
              <w:t>№</w:t>
            </w:r>
            <w:r w:rsidR="00FE6778" w:rsidRPr="004D7CF7">
              <w:rPr>
                <w:rFonts w:ascii="Times New Roman" w:hAnsi="Times New Roman"/>
                <w:bCs/>
                <w:sz w:val="27"/>
                <w:szCs w:val="27"/>
                <w:lang w:val="ru-RU"/>
              </w:rPr>
              <w:t xml:space="preserve">48. </w:t>
            </w:r>
          </w:p>
          <w:p w:rsidR="00693985" w:rsidRPr="004D7CF7" w:rsidRDefault="0087438A" w:rsidP="00227A59">
            <w:pPr>
              <w:spacing w:after="0" w:line="240" w:lineRule="auto"/>
              <w:jc w:val="both"/>
              <w:rPr>
                <w:rFonts w:ascii="Times New Roman" w:hAnsi="Times New Roman"/>
                <w:bCs/>
                <w:sz w:val="27"/>
                <w:szCs w:val="27"/>
                <w:lang w:val="ru-RU"/>
              </w:rPr>
            </w:pPr>
            <w:r>
              <w:rPr>
                <w:rFonts w:ascii="Times New Roman" w:hAnsi="Times New Roman"/>
                <w:bCs/>
                <w:sz w:val="27"/>
                <w:szCs w:val="27"/>
                <w:lang w:val="ru-RU"/>
              </w:rPr>
              <w:t>В</w:t>
            </w:r>
            <w:r w:rsidRPr="004D7CF7">
              <w:rPr>
                <w:rFonts w:ascii="Times New Roman" w:hAnsi="Times New Roman"/>
                <w:bCs/>
                <w:sz w:val="27"/>
                <w:szCs w:val="27"/>
                <w:lang w:val="ru-RU"/>
              </w:rPr>
              <w:t>ключити на 2019</w:t>
            </w:r>
            <w:r>
              <w:rPr>
                <w:rFonts w:ascii="Times New Roman" w:hAnsi="Times New Roman"/>
                <w:bCs/>
                <w:sz w:val="27"/>
                <w:szCs w:val="27"/>
                <w:lang w:val="ru-RU"/>
              </w:rPr>
              <w:t xml:space="preserve"> о</w:t>
            </w:r>
            <w:r w:rsidR="00693985" w:rsidRPr="004D7CF7">
              <w:rPr>
                <w:rFonts w:ascii="Times New Roman" w:hAnsi="Times New Roman"/>
                <w:bCs/>
                <w:sz w:val="27"/>
                <w:szCs w:val="27"/>
                <w:lang w:val="ru-RU"/>
              </w:rPr>
              <w:t>блаштування тротуару на вул.Винниченка від перехрестя вул.Яськ</w:t>
            </w:r>
            <w:r w:rsidR="00C36B52" w:rsidRPr="004D7CF7">
              <w:rPr>
                <w:rFonts w:ascii="Times New Roman" w:hAnsi="Times New Roman"/>
                <w:bCs/>
                <w:sz w:val="27"/>
                <w:szCs w:val="27"/>
                <w:lang w:val="ru-RU"/>
              </w:rPr>
              <w:t>ої</w:t>
            </w:r>
            <w:r w:rsidR="00693985" w:rsidRPr="004D7CF7">
              <w:rPr>
                <w:rFonts w:ascii="Times New Roman" w:hAnsi="Times New Roman"/>
                <w:bCs/>
                <w:sz w:val="27"/>
                <w:szCs w:val="27"/>
                <w:lang w:val="ru-RU"/>
              </w:rPr>
              <w:t xml:space="preserve"> до залізничного переїзду в сумі 400 тис. грн.</w:t>
            </w:r>
          </w:p>
          <w:p w:rsidR="00693985" w:rsidRPr="004D7CF7" w:rsidRDefault="00B613BF" w:rsidP="00227A59">
            <w:pPr>
              <w:spacing w:after="0" w:line="240" w:lineRule="auto"/>
              <w:jc w:val="both"/>
              <w:rPr>
                <w:rFonts w:ascii="Times New Roman" w:hAnsi="Times New Roman"/>
                <w:bCs/>
                <w:sz w:val="27"/>
                <w:szCs w:val="27"/>
                <w:lang w:val="ru-RU"/>
              </w:rPr>
            </w:pPr>
            <w:r w:rsidRPr="004D7CF7">
              <w:rPr>
                <w:rFonts w:ascii="Times New Roman" w:hAnsi="Times New Roman"/>
                <w:bCs/>
                <w:sz w:val="27"/>
                <w:szCs w:val="27"/>
                <w:lang w:val="ru-RU"/>
              </w:rPr>
              <w:t>Включити на 2019 рік капітальний ремонт вул.Привокзальної з облаштування</w:t>
            </w:r>
            <w:r w:rsidR="0069754B" w:rsidRPr="004D7CF7">
              <w:rPr>
                <w:rFonts w:ascii="Times New Roman" w:hAnsi="Times New Roman"/>
                <w:bCs/>
                <w:sz w:val="27"/>
                <w:szCs w:val="27"/>
                <w:lang w:val="ru-RU"/>
              </w:rPr>
              <w:t>м</w:t>
            </w:r>
            <w:r w:rsidRPr="004D7CF7">
              <w:rPr>
                <w:rFonts w:ascii="Times New Roman" w:hAnsi="Times New Roman"/>
                <w:bCs/>
                <w:sz w:val="27"/>
                <w:szCs w:val="27"/>
                <w:lang w:val="ru-RU"/>
              </w:rPr>
              <w:t xml:space="preserve"> тротуару в сумі 1,5 млн</w:t>
            </w:r>
            <w:r w:rsidR="00C36B52" w:rsidRPr="004D7CF7">
              <w:rPr>
                <w:rFonts w:ascii="Times New Roman" w:hAnsi="Times New Roman"/>
                <w:bCs/>
                <w:sz w:val="27"/>
                <w:szCs w:val="27"/>
                <w:lang w:val="ru-RU"/>
              </w:rPr>
              <w:t>.</w:t>
            </w:r>
            <w:r w:rsidRPr="004D7CF7">
              <w:rPr>
                <w:rFonts w:ascii="Times New Roman" w:hAnsi="Times New Roman"/>
                <w:bCs/>
                <w:sz w:val="27"/>
                <w:szCs w:val="27"/>
                <w:lang w:val="ru-RU"/>
              </w:rPr>
              <w:t xml:space="preserve"> грн.</w:t>
            </w:r>
          </w:p>
          <w:p w:rsidR="00B613BF" w:rsidRPr="004D7CF7" w:rsidRDefault="00B613BF" w:rsidP="00227A59">
            <w:pPr>
              <w:spacing w:after="0" w:line="240" w:lineRule="auto"/>
              <w:jc w:val="both"/>
              <w:rPr>
                <w:rFonts w:ascii="Times New Roman" w:hAnsi="Times New Roman"/>
                <w:bCs/>
                <w:sz w:val="27"/>
                <w:szCs w:val="27"/>
                <w:lang w:val="ru-RU"/>
              </w:rPr>
            </w:pPr>
            <w:r w:rsidRPr="004D7CF7">
              <w:rPr>
                <w:rFonts w:ascii="Times New Roman" w:hAnsi="Times New Roman"/>
                <w:bCs/>
                <w:sz w:val="27"/>
                <w:szCs w:val="27"/>
                <w:lang w:val="ru-RU"/>
              </w:rPr>
              <w:t>Включити на 2019 рік капітальний ремонт вул.Кривоноса з облаштуванням тротуару в сумі 1,5 млн. грн.</w:t>
            </w:r>
          </w:p>
          <w:p w:rsidR="00B613BF" w:rsidRPr="004D7CF7" w:rsidRDefault="00C36B52" w:rsidP="00227A59">
            <w:pPr>
              <w:spacing w:after="0" w:line="240" w:lineRule="auto"/>
              <w:jc w:val="both"/>
              <w:rPr>
                <w:rFonts w:ascii="Times New Roman" w:hAnsi="Times New Roman"/>
                <w:bCs/>
                <w:sz w:val="27"/>
                <w:szCs w:val="27"/>
                <w:lang w:val="ru-RU"/>
              </w:rPr>
            </w:pPr>
            <w:r w:rsidRPr="004D7CF7">
              <w:rPr>
                <w:rFonts w:ascii="Times New Roman" w:hAnsi="Times New Roman"/>
                <w:b/>
                <w:bCs/>
                <w:sz w:val="27"/>
                <w:szCs w:val="27"/>
                <w:lang w:val="ru-RU"/>
              </w:rPr>
              <w:lastRenderedPageBreak/>
              <w:t>Доповнити пунктом «</w:t>
            </w:r>
            <w:r w:rsidRPr="004D7CF7">
              <w:rPr>
                <w:rFonts w:ascii="Times New Roman" w:hAnsi="Times New Roman"/>
                <w:bCs/>
                <w:sz w:val="27"/>
                <w:szCs w:val="27"/>
                <w:lang w:val="ru-RU"/>
              </w:rPr>
              <w:t>Відновлення елементів благоустрою, капітальний ремонт тротуарів на вул. С.Галицького».</w:t>
            </w:r>
          </w:p>
          <w:p w:rsidR="006C4D5E" w:rsidRPr="004D7CF7" w:rsidRDefault="006C4D5E" w:rsidP="00227A59">
            <w:pPr>
              <w:spacing w:after="0" w:line="240" w:lineRule="auto"/>
              <w:jc w:val="center"/>
              <w:rPr>
                <w:rFonts w:ascii="Times New Roman" w:hAnsi="Times New Roman"/>
                <w:b/>
                <w:bCs/>
                <w:sz w:val="27"/>
                <w:szCs w:val="27"/>
                <w:lang w:val="ru-RU"/>
              </w:rPr>
            </w:pPr>
            <w:r w:rsidRPr="004D7CF7">
              <w:rPr>
                <w:rFonts w:ascii="Times New Roman" w:hAnsi="Times New Roman"/>
                <w:b/>
                <w:bCs/>
                <w:sz w:val="27"/>
                <w:szCs w:val="27"/>
                <w:lang w:val="ru-RU"/>
              </w:rPr>
              <w:t>Розділ «Житлове господарство»</w:t>
            </w:r>
          </w:p>
          <w:p w:rsidR="008315F9" w:rsidRPr="004D7CF7" w:rsidRDefault="006C4D5E" w:rsidP="005905BF">
            <w:pPr>
              <w:spacing w:after="0" w:line="240" w:lineRule="auto"/>
              <w:jc w:val="both"/>
              <w:rPr>
                <w:rFonts w:ascii="Times New Roman" w:hAnsi="Times New Roman"/>
                <w:bCs/>
                <w:sz w:val="27"/>
                <w:szCs w:val="27"/>
                <w:lang w:val="ru-RU"/>
              </w:rPr>
            </w:pPr>
            <w:r w:rsidRPr="004D7CF7">
              <w:rPr>
                <w:rFonts w:ascii="Times New Roman" w:hAnsi="Times New Roman"/>
                <w:b/>
                <w:bCs/>
                <w:sz w:val="27"/>
                <w:szCs w:val="27"/>
                <w:lang w:val="ru-RU"/>
              </w:rPr>
              <w:t>Доповнити пунктом</w:t>
            </w:r>
            <w:r w:rsidRPr="004D7CF7">
              <w:rPr>
                <w:rFonts w:ascii="Times New Roman" w:hAnsi="Times New Roman"/>
                <w:bCs/>
                <w:sz w:val="27"/>
                <w:szCs w:val="27"/>
                <w:lang w:val="ru-RU"/>
              </w:rPr>
              <w:t xml:space="preserve"> «Капітальний ремонт покрівлі житлового будинку за адресою пл.Центральна, 4  на суму 300 тис. грн. На умовах співфінансування</w:t>
            </w:r>
            <w:r w:rsidR="00C36B52" w:rsidRPr="004D7CF7">
              <w:rPr>
                <w:rFonts w:ascii="Times New Roman" w:hAnsi="Times New Roman"/>
                <w:bCs/>
                <w:sz w:val="27"/>
                <w:szCs w:val="27"/>
                <w:lang w:val="ru-RU"/>
              </w:rPr>
              <w:t>»</w:t>
            </w:r>
            <w:r w:rsidRPr="004D7CF7">
              <w:rPr>
                <w:rFonts w:ascii="Times New Roman" w:hAnsi="Times New Roman"/>
                <w:bCs/>
                <w:sz w:val="27"/>
                <w:szCs w:val="27"/>
                <w:lang w:val="ru-RU"/>
              </w:rPr>
              <w:t>.</w:t>
            </w:r>
          </w:p>
        </w:tc>
      </w:tr>
      <w:tr w:rsidR="008315F9" w:rsidRPr="004D7CF7" w:rsidTr="00D52DBB">
        <w:tc>
          <w:tcPr>
            <w:tcW w:w="3085" w:type="dxa"/>
            <w:tcBorders>
              <w:top w:val="single" w:sz="4" w:space="0" w:color="auto"/>
              <w:left w:val="single" w:sz="4" w:space="0" w:color="auto"/>
              <w:bottom w:val="single" w:sz="4" w:space="0" w:color="auto"/>
              <w:right w:val="single" w:sz="4" w:space="0" w:color="auto"/>
            </w:tcBorders>
          </w:tcPr>
          <w:p w:rsidR="008315F9" w:rsidRPr="004D7CF7" w:rsidRDefault="008315F9" w:rsidP="00227A59">
            <w:pPr>
              <w:spacing w:after="0" w:line="240" w:lineRule="auto"/>
              <w:jc w:val="both"/>
              <w:rPr>
                <w:rFonts w:ascii="Times New Roman" w:hAnsi="Times New Roman"/>
                <w:bCs/>
                <w:color w:val="000000"/>
                <w:sz w:val="27"/>
                <w:szCs w:val="27"/>
              </w:rPr>
            </w:pPr>
            <w:r w:rsidRPr="004D7CF7">
              <w:rPr>
                <w:rFonts w:ascii="Times New Roman" w:hAnsi="Times New Roman"/>
                <w:bCs/>
                <w:color w:val="000000"/>
                <w:sz w:val="27"/>
                <w:szCs w:val="27"/>
              </w:rPr>
              <w:lastRenderedPageBreak/>
              <w:t>Комісія з питань житлово-комунального господарства та охорони навколишнього середовища</w:t>
            </w:r>
          </w:p>
        </w:tc>
        <w:tc>
          <w:tcPr>
            <w:tcW w:w="6923" w:type="dxa"/>
            <w:tcBorders>
              <w:top w:val="single" w:sz="4" w:space="0" w:color="auto"/>
              <w:left w:val="single" w:sz="4" w:space="0" w:color="auto"/>
              <w:bottom w:val="single" w:sz="4" w:space="0" w:color="auto"/>
              <w:right w:val="single" w:sz="4" w:space="0" w:color="auto"/>
            </w:tcBorders>
          </w:tcPr>
          <w:p w:rsidR="008315F9" w:rsidRPr="004D7CF7" w:rsidRDefault="008315F9" w:rsidP="00227A59">
            <w:pPr>
              <w:spacing w:after="0" w:line="240" w:lineRule="auto"/>
              <w:jc w:val="center"/>
              <w:rPr>
                <w:rFonts w:ascii="Times New Roman" w:hAnsi="Times New Roman"/>
                <w:b/>
                <w:bCs/>
                <w:sz w:val="27"/>
                <w:szCs w:val="27"/>
                <w:lang w:val="ru-RU"/>
              </w:rPr>
            </w:pPr>
            <w:r w:rsidRPr="004D7CF7">
              <w:rPr>
                <w:rFonts w:ascii="Times New Roman" w:hAnsi="Times New Roman"/>
                <w:b/>
                <w:bCs/>
                <w:sz w:val="27"/>
                <w:szCs w:val="27"/>
              </w:rPr>
              <w:t>Додаток 3</w:t>
            </w:r>
            <w:r w:rsidRPr="004D7CF7">
              <w:rPr>
                <w:rFonts w:ascii="Times New Roman" w:hAnsi="Times New Roman"/>
                <w:b/>
                <w:bCs/>
                <w:sz w:val="27"/>
                <w:szCs w:val="27"/>
                <w:lang w:val="ru-RU"/>
              </w:rPr>
              <w:t xml:space="preserve"> </w:t>
            </w:r>
          </w:p>
          <w:p w:rsidR="008315F9" w:rsidRPr="004D7CF7" w:rsidRDefault="008315F9" w:rsidP="00227A59">
            <w:pPr>
              <w:spacing w:after="0" w:line="240" w:lineRule="auto"/>
              <w:jc w:val="center"/>
              <w:rPr>
                <w:rFonts w:ascii="Times New Roman" w:hAnsi="Times New Roman"/>
                <w:b/>
                <w:bCs/>
                <w:sz w:val="27"/>
                <w:szCs w:val="27"/>
                <w:lang w:val="ru-RU"/>
              </w:rPr>
            </w:pPr>
            <w:r w:rsidRPr="004D7CF7">
              <w:rPr>
                <w:rFonts w:ascii="Times New Roman" w:hAnsi="Times New Roman"/>
                <w:b/>
                <w:bCs/>
                <w:sz w:val="27"/>
                <w:szCs w:val="27"/>
                <w:lang w:val="ru-RU"/>
              </w:rPr>
              <w:t>Розділ «Комунальне господарство»</w:t>
            </w:r>
          </w:p>
          <w:p w:rsidR="008315F9" w:rsidRPr="004D7CF7" w:rsidRDefault="008315F9" w:rsidP="00227A59">
            <w:pPr>
              <w:spacing w:after="0" w:line="240" w:lineRule="auto"/>
              <w:jc w:val="both"/>
              <w:rPr>
                <w:rFonts w:ascii="Times New Roman" w:hAnsi="Times New Roman"/>
                <w:bCs/>
                <w:sz w:val="27"/>
                <w:szCs w:val="27"/>
              </w:rPr>
            </w:pPr>
            <w:r w:rsidRPr="004D7CF7">
              <w:rPr>
                <w:rFonts w:ascii="Times New Roman" w:hAnsi="Times New Roman"/>
                <w:bCs/>
                <w:sz w:val="27"/>
                <w:szCs w:val="27"/>
                <w:lang w:val="ru-RU"/>
              </w:rPr>
              <w:t>Включити на 2019 рік в</w:t>
            </w:r>
            <w:r w:rsidRPr="004D7CF7">
              <w:rPr>
                <w:rFonts w:ascii="Times New Roman" w:hAnsi="Times New Roman"/>
                <w:bCs/>
                <w:sz w:val="27"/>
                <w:szCs w:val="27"/>
              </w:rPr>
              <w:t>ідновлення елементів благоустрою, капітальний ремонт вул.Лубенська, 8 на умовах співфінансування (Бабух Т.В.).</w:t>
            </w:r>
          </w:p>
          <w:p w:rsidR="008315F9" w:rsidRPr="004D7CF7" w:rsidRDefault="008315F9" w:rsidP="00227A59">
            <w:pPr>
              <w:spacing w:after="0" w:line="240" w:lineRule="auto"/>
              <w:jc w:val="center"/>
              <w:rPr>
                <w:rFonts w:ascii="Times New Roman" w:hAnsi="Times New Roman"/>
                <w:b/>
                <w:bCs/>
                <w:sz w:val="27"/>
                <w:szCs w:val="27"/>
                <w:lang w:val="ru-RU"/>
              </w:rPr>
            </w:pPr>
            <w:r w:rsidRPr="004D7CF7">
              <w:rPr>
                <w:rFonts w:ascii="Times New Roman" w:hAnsi="Times New Roman"/>
                <w:b/>
                <w:bCs/>
                <w:sz w:val="27"/>
                <w:szCs w:val="27"/>
                <w:lang w:val="ru-RU"/>
              </w:rPr>
              <w:t>Розділ «Житлове господарство»</w:t>
            </w:r>
          </w:p>
          <w:p w:rsidR="008315F9" w:rsidRPr="004D7CF7" w:rsidRDefault="008315F9" w:rsidP="00227A59">
            <w:pPr>
              <w:spacing w:after="0" w:line="240" w:lineRule="auto"/>
              <w:jc w:val="both"/>
              <w:rPr>
                <w:rFonts w:ascii="Times New Roman" w:hAnsi="Times New Roman"/>
                <w:b/>
                <w:bCs/>
                <w:sz w:val="27"/>
                <w:szCs w:val="27"/>
              </w:rPr>
            </w:pPr>
            <w:r w:rsidRPr="004D7CF7">
              <w:rPr>
                <w:rFonts w:ascii="Times New Roman" w:hAnsi="Times New Roman"/>
                <w:bCs/>
                <w:sz w:val="27"/>
                <w:szCs w:val="27"/>
                <w:lang w:val="ru-RU"/>
              </w:rPr>
              <w:t>Включити на 2019 рік капітальний ремонт нежитлових приміщень комунальної власності територіальної громади м.Чернівців на вул.Небесної Сотні, 12 в сумі 25 тис. грн. (Петришин Я.Р.)</w:t>
            </w:r>
            <w:r w:rsidR="00382287" w:rsidRPr="004D7CF7">
              <w:rPr>
                <w:rFonts w:ascii="Times New Roman" w:hAnsi="Times New Roman"/>
                <w:bCs/>
                <w:sz w:val="27"/>
                <w:szCs w:val="27"/>
                <w:lang w:val="ru-RU"/>
              </w:rPr>
              <w:t>.</w:t>
            </w:r>
          </w:p>
        </w:tc>
      </w:tr>
      <w:tr w:rsidR="00382287" w:rsidRPr="004D7CF7" w:rsidTr="00D52DBB">
        <w:tc>
          <w:tcPr>
            <w:tcW w:w="3085" w:type="dxa"/>
            <w:tcBorders>
              <w:top w:val="single" w:sz="4" w:space="0" w:color="auto"/>
              <w:left w:val="single" w:sz="4" w:space="0" w:color="auto"/>
              <w:bottom w:val="single" w:sz="4" w:space="0" w:color="auto"/>
              <w:right w:val="single" w:sz="4" w:space="0" w:color="auto"/>
            </w:tcBorders>
          </w:tcPr>
          <w:p w:rsidR="00382287" w:rsidRPr="004D7CF7" w:rsidRDefault="00382287" w:rsidP="00227A59">
            <w:pPr>
              <w:spacing w:after="0" w:line="240" w:lineRule="auto"/>
              <w:contextualSpacing/>
              <w:jc w:val="both"/>
              <w:rPr>
                <w:rFonts w:ascii="Times New Roman" w:hAnsi="Times New Roman"/>
                <w:bCs/>
                <w:color w:val="000000"/>
                <w:sz w:val="27"/>
                <w:szCs w:val="27"/>
              </w:rPr>
            </w:pPr>
            <w:r w:rsidRPr="004D7CF7">
              <w:rPr>
                <w:rFonts w:ascii="Times New Roman" w:hAnsi="Times New Roman"/>
                <w:bCs/>
                <w:color w:val="000000"/>
                <w:sz w:val="27"/>
                <w:szCs w:val="27"/>
              </w:rPr>
              <w:t>Комісія з питань економіки, підприємництва, інвестицій та туризму</w:t>
            </w:r>
          </w:p>
        </w:tc>
        <w:tc>
          <w:tcPr>
            <w:tcW w:w="6923" w:type="dxa"/>
            <w:tcBorders>
              <w:top w:val="single" w:sz="4" w:space="0" w:color="auto"/>
              <w:left w:val="single" w:sz="4" w:space="0" w:color="auto"/>
              <w:bottom w:val="single" w:sz="4" w:space="0" w:color="auto"/>
              <w:right w:val="single" w:sz="4" w:space="0" w:color="auto"/>
            </w:tcBorders>
          </w:tcPr>
          <w:p w:rsidR="00382287" w:rsidRPr="004D7CF7" w:rsidRDefault="00382287" w:rsidP="00227A59">
            <w:pPr>
              <w:spacing w:after="0" w:line="240" w:lineRule="auto"/>
              <w:jc w:val="center"/>
              <w:rPr>
                <w:rFonts w:ascii="Times New Roman" w:hAnsi="Times New Roman"/>
                <w:b/>
                <w:bCs/>
                <w:sz w:val="27"/>
                <w:szCs w:val="27"/>
                <w:lang w:val="ru-RU"/>
              </w:rPr>
            </w:pPr>
            <w:r w:rsidRPr="004D7CF7">
              <w:rPr>
                <w:rFonts w:ascii="Times New Roman" w:hAnsi="Times New Roman"/>
                <w:b/>
                <w:bCs/>
                <w:sz w:val="27"/>
                <w:szCs w:val="27"/>
              </w:rPr>
              <w:t>Додаток 3</w:t>
            </w:r>
            <w:r w:rsidRPr="004D7CF7">
              <w:rPr>
                <w:rFonts w:ascii="Times New Roman" w:hAnsi="Times New Roman"/>
                <w:b/>
                <w:bCs/>
                <w:sz w:val="27"/>
                <w:szCs w:val="27"/>
                <w:lang w:val="ru-RU"/>
              </w:rPr>
              <w:t xml:space="preserve"> </w:t>
            </w:r>
          </w:p>
          <w:p w:rsidR="00382287" w:rsidRPr="004D7CF7" w:rsidRDefault="00382287" w:rsidP="00227A59">
            <w:pPr>
              <w:spacing w:after="0" w:line="240" w:lineRule="auto"/>
              <w:jc w:val="center"/>
              <w:rPr>
                <w:rFonts w:ascii="Times New Roman" w:hAnsi="Times New Roman"/>
                <w:b/>
                <w:bCs/>
                <w:sz w:val="27"/>
                <w:szCs w:val="27"/>
                <w:lang w:val="ru-RU"/>
              </w:rPr>
            </w:pPr>
            <w:r w:rsidRPr="004D7CF7">
              <w:rPr>
                <w:rFonts w:ascii="Times New Roman" w:hAnsi="Times New Roman"/>
                <w:b/>
                <w:bCs/>
                <w:sz w:val="27"/>
                <w:szCs w:val="27"/>
                <w:lang w:val="ru-RU"/>
              </w:rPr>
              <w:t>Розділ «Житлове господарство»</w:t>
            </w:r>
          </w:p>
          <w:p w:rsidR="00382287" w:rsidRPr="004D7CF7" w:rsidRDefault="00382287" w:rsidP="00C36B52">
            <w:pPr>
              <w:spacing w:after="0" w:line="240" w:lineRule="auto"/>
              <w:jc w:val="both"/>
              <w:rPr>
                <w:rFonts w:ascii="Times New Roman" w:hAnsi="Times New Roman"/>
                <w:b/>
                <w:bCs/>
                <w:sz w:val="27"/>
                <w:szCs w:val="27"/>
              </w:rPr>
            </w:pPr>
            <w:r w:rsidRPr="004D7CF7">
              <w:rPr>
                <w:rFonts w:ascii="Times New Roman" w:hAnsi="Times New Roman"/>
                <w:bCs/>
                <w:sz w:val="27"/>
                <w:szCs w:val="27"/>
                <w:lang w:val="ru-RU"/>
              </w:rPr>
              <w:t xml:space="preserve">Збільшити фінансування на капітальний ремонт </w:t>
            </w:r>
            <w:r w:rsidR="00A604E5" w:rsidRPr="004D7CF7">
              <w:rPr>
                <w:rFonts w:ascii="Times New Roman" w:hAnsi="Times New Roman"/>
                <w:bCs/>
                <w:sz w:val="27"/>
                <w:szCs w:val="27"/>
                <w:lang w:val="ru-RU"/>
              </w:rPr>
              <w:t xml:space="preserve">музею ім.В.Івасюка на вул.Маяковського,40 </w:t>
            </w:r>
            <w:r w:rsidR="00C36B52" w:rsidRPr="004D7CF7">
              <w:rPr>
                <w:rFonts w:ascii="Times New Roman" w:hAnsi="Times New Roman"/>
                <w:bCs/>
                <w:sz w:val="27"/>
                <w:szCs w:val="27"/>
                <w:lang w:val="ru-RU"/>
              </w:rPr>
              <w:t xml:space="preserve"> в сумі </w:t>
            </w:r>
            <w:r w:rsidR="00A604E5" w:rsidRPr="004D7CF7">
              <w:rPr>
                <w:rFonts w:ascii="Times New Roman" w:hAnsi="Times New Roman"/>
                <w:bCs/>
                <w:sz w:val="27"/>
                <w:szCs w:val="27"/>
                <w:lang w:val="ru-RU"/>
              </w:rPr>
              <w:t xml:space="preserve"> 80 тис. грн.</w:t>
            </w:r>
          </w:p>
        </w:tc>
      </w:tr>
    </w:tbl>
    <w:p w:rsidR="00D52DBB" w:rsidRPr="004D7CF7" w:rsidRDefault="00D52DBB" w:rsidP="00227A59">
      <w:pPr>
        <w:spacing w:line="240" w:lineRule="auto"/>
        <w:contextualSpacing/>
        <w:jc w:val="center"/>
        <w:rPr>
          <w:i/>
          <w:sz w:val="27"/>
          <w:szCs w:val="27"/>
        </w:rPr>
      </w:pPr>
    </w:p>
    <w:p w:rsidR="00EB67D7" w:rsidRPr="004D7CF7" w:rsidRDefault="00382287" w:rsidP="00227A59">
      <w:pPr>
        <w:spacing w:line="240" w:lineRule="auto"/>
        <w:contextualSpacing/>
        <w:jc w:val="center"/>
        <w:rPr>
          <w:rFonts w:ascii="Times New Roman" w:hAnsi="Times New Roman" w:cs="Times New Roman"/>
          <w:b/>
          <w:sz w:val="27"/>
          <w:szCs w:val="27"/>
        </w:rPr>
      </w:pPr>
      <w:r w:rsidRPr="004D7CF7">
        <w:rPr>
          <w:rFonts w:ascii="Times New Roman" w:hAnsi="Times New Roman" w:cs="Times New Roman"/>
          <w:b/>
          <w:sz w:val="27"/>
          <w:szCs w:val="27"/>
        </w:rPr>
        <w:t>Проект рішення № 5</w:t>
      </w:r>
    </w:p>
    <w:p w:rsidR="00382287" w:rsidRPr="004D7CF7" w:rsidRDefault="00382287" w:rsidP="00227A59">
      <w:pPr>
        <w:spacing w:line="240" w:lineRule="auto"/>
        <w:contextualSpacing/>
        <w:jc w:val="center"/>
        <w:rPr>
          <w:rFonts w:ascii="Times New Roman" w:hAnsi="Times New Roman" w:cs="Times New Roman"/>
          <w:b/>
          <w:i/>
          <w:sz w:val="27"/>
          <w:szCs w:val="27"/>
        </w:rPr>
      </w:pPr>
      <w:r w:rsidRPr="004D7CF7">
        <w:rPr>
          <w:rFonts w:ascii="Times New Roman" w:hAnsi="Times New Roman" w:cs="Times New Roman"/>
          <w:i/>
          <w:sz w:val="27"/>
          <w:szCs w:val="27"/>
          <w:shd w:val="clear" w:color="auto" w:fill="FFFFFF"/>
        </w:rPr>
        <w:t>Про внесення змін та доповнень до Програми фінансування робіт пов’язаних з благоустроєм м. Чернівців на 2018–2021 роки, затвердженої рішенням міської ради VII скликання від 26.12.2017 року №1046, зі змінами</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382287" w:rsidRPr="004D7CF7" w:rsidTr="00227A59">
        <w:trPr>
          <w:trHeight w:val="1625"/>
        </w:trPr>
        <w:tc>
          <w:tcPr>
            <w:tcW w:w="3085" w:type="dxa"/>
            <w:tcBorders>
              <w:top w:val="single" w:sz="4" w:space="0" w:color="auto"/>
              <w:left w:val="single" w:sz="4" w:space="0" w:color="auto"/>
              <w:bottom w:val="single" w:sz="4" w:space="0" w:color="auto"/>
              <w:right w:val="single" w:sz="4" w:space="0" w:color="auto"/>
            </w:tcBorders>
          </w:tcPr>
          <w:p w:rsidR="00382287" w:rsidRPr="004D7CF7" w:rsidRDefault="00382287" w:rsidP="00227A59">
            <w:pPr>
              <w:spacing w:after="0" w:line="240" w:lineRule="auto"/>
              <w:jc w:val="both"/>
              <w:rPr>
                <w:rFonts w:ascii="Times New Roman" w:hAnsi="Times New Roman"/>
                <w:bCs/>
                <w:color w:val="000000"/>
                <w:sz w:val="27"/>
                <w:szCs w:val="27"/>
              </w:rPr>
            </w:pPr>
            <w:r w:rsidRPr="004D7CF7">
              <w:rPr>
                <w:rFonts w:ascii="Times New Roman" w:hAnsi="Times New Roman"/>
                <w:bCs/>
                <w:color w:val="000000"/>
                <w:sz w:val="27"/>
                <w:szCs w:val="27"/>
              </w:rPr>
              <w:t>Комісія з питань житлово-комунального господарства та охорони навколишнього середовища</w:t>
            </w:r>
          </w:p>
        </w:tc>
        <w:tc>
          <w:tcPr>
            <w:tcW w:w="6923" w:type="dxa"/>
            <w:tcBorders>
              <w:top w:val="single" w:sz="4" w:space="0" w:color="auto"/>
              <w:left w:val="single" w:sz="4" w:space="0" w:color="auto"/>
              <w:bottom w:val="single" w:sz="4" w:space="0" w:color="auto"/>
              <w:right w:val="single" w:sz="4" w:space="0" w:color="auto"/>
            </w:tcBorders>
          </w:tcPr>
          <w:p w:rsidR="00382287" w:rsidRPr="004D7CF7" w:rsidRDefault="00382287" w:rsidP="00227A59">
            <w:pPr>
              <w:spacing w:after="0" w:line="240" w:lineRule="auto"/>
              <w:jc w:val="center"/>
              <w:rPr>
                <w:rFonts w:ascii="Times New Roman" w:hAnsi="Times New Roman"/>
                <w:b/>
                <w:bCs/>
                <w:sz w:val="27"/>
                <w:szCs w:val="27"/>
              </w:rPr>
            </w:pPr>
            <w:r w:rsidRPr="004D7CF7">
              <w:rPr>
                <w:rFonts w:ascii="Times New Roman" w:hAnsi="Times New Roman"/>
                <w:b/>
                <w:bCs/>
                <w:sz w:val="27"/>
                <w:szCs w:val="27"/>
              </w:rPr>
              <w:t>Додаток 4</w:t>
            </w:r>
          </w:p>
          <w:p w:rsidR="00382287" w:rsidRPr="004D7CF7" w:rsidRDefault="00382287" w:rsidP="00227A59">
            <w:pPr>
              <w:spacing w:after="0" w:line="240" w:lineRule="auto"/>
              <w:jc w:val="both"/>
              <w:rPr>
                <w:rFonts w:ascii="Times New Roman" w:hAnsi="Times New Roman"/>
                <w:bCs/>
                <w:sz w:val="27"/>
                <w:szCs w:val="27"/>
              </w:rPr>
            </w:pPr>
            <w:r w:rsidRPr="004D7CF7">
              <w:rPr>
                <w:rFonts w:ascii="Times New Roman" w:hAnsi="Times New Roman"/>
                <w:b/>
                <w:bCs/>
                <w:sz w:val="27"/>
                <w:szCs w:val="27"/>
              </w:rPr>
              <w:t>Пункт 4</w:t>
            </w:r>
            <w:r w:rsidRPr="004D7CF7">
              <w:rPr>
                <w:rFonts w:ascii="Times New Roman" w:hAnsi="Times New Roman"/>
                <w:bCs/>
                <w:sz w:val="27"/>
                <w:szCs w:val="27"/>
              </w:rPr>
              <w:t xml:space="preserve"> – утримання фонтанів: збільшити обсяг фінансування на 50 тис. грн.  (Бабух Т.В.).</w:t>
            </w:r>
          </w:p>
          <w:p w:rsidR="00382287" w:rsidRPr="004D7CF7" w:rsidRDefault="00382287" w:rsidP="00227A59">
            <w:pPr>
              <w:pStyle w:val="a8"/>
              <w:spacing w:after="0" w:line="240" w:lineRule="auto"/>
              <w:jc w:val="both"/>
              <w:rPr>
                <w:rFonts w:ascii="Times New Roman" w:hAnsi="Times New Roman"/>
                <w:bCs/>
                <w:sz w:val="27"/>
                <w:szCs w:val="27"/>
              </w:rPr>
            </w:pPr>
          </w:p>
          <w:p w:rsidR="00382287" w:rsidRPr="004D7CF7" w:rsidRDefault="00382287" w:rsidP="00227A59">
            <w:pPr>
              <w:spacing w:after="0" w:line="240" w:lineRule="auto"/>
              <w:jc w:val="center"/>
              <w:rPr>
                <w:rFonts w:ascii="Times New Roman" w:hAnsi="Times New Roman"/>
                <w:b/>
                <w:bCs/>
                <w:sz w:val="27"/>
                <w:szCs w:val="27"/>
              </w:rPr>
            </w:pPr>
          </w:p>
        </w:tc>
      </w:tr>
    </w:tbl>
    <w:p w:rsidR="00EB67D7" w:rsidRPr="004D7CF7" w:rsidRDefault="00EB67D7" w:rsidP="00227A59">
      <w:pPr>
        <w:spacing w:line="240" w:lineRule="auto"/>
        <w:contextualSpacing/>
        <w:jc w:val="center"/>
        <w:rPr>
          <w:i/>
          <w:sz w:val="27"/>
          <w:szCs w:val="27"/>
        </w:rPr>
      </w:pPr>
    </w:p>
    <w:p w:rsidR="00EB67D7" w:rsidRPr="004D7CF7" w:rsidRDefault="00EB67D7" w:rsidP="00227A59">
      <w:pPr>
        <w:spacing w:line="240" w:lineRule="auto"/>
        <w:contextualSpacing/>
        <w:jc w:val="center"/>
        <w:rPr>
          <w:rFonts w:ascii="Times New Roman" w:hAnsi="Times New Roman" w:cs="Times New Roman"/>
          <w:b/>
          <w:sz w:val="27"/>
          <w:szCs w:val="27"/>
        </w:rPr>
      </w:pPr>
      <w:r w:rsidRPr="004D7CF7">
        <w:rPr>
          <w:rFonts w:ascii="Times New Roman" w:hAnsi="Times New Roman" w:cs="Times New Roman"/>
          <w:b/>
          <w:sz w:val="27"/>
          <w:szCs w:val="27"/>
        </w:rPr>
        <w:t>Проект рішення № 11</w:t>
      </w:r>
    </w:p>
    <w:p w:rsidR="00EB67D7" w:rsidRPr="004D7CF7" w:rsidRDefault="00EB67D7" w:rsidP="00227A59">
      <w:pPr>
        <w:spacing w:line="240" w:lineRule="auto"/>
        <w:contextualSpacing/>
        <w:jc w:val="center"/>
        <w:rPr>
          <w:rFonts w:ascii="Times New Roman" w:hAnsi="Times New Roman" w:cs="Times New Roman"/>
          <w:i/>
          <w:sz w:val="27"/>
          <w:szCs w:val="27"/>
          <w:shd w:val="clear" w:color="auto" w:fill="FFFFFF"/>
          <w:lang w:val="ru-RU"/>
        </w:rPr>
      </w:pPr>
      <w:r w:rsidRPr="004D7CF7">
        <w:rPr>
          <w:rFonts w:ascii="Times New Roman" w:hAnsi="Times New Roman" w:cs="Times New Roman"/>
          <w:i/>
          <w:sz w:val="27"/>
          <w:szCs w:val="27"/>
          <w:shd w:val="clear" w:color="auto" w:fill="FFFFFF"/>
          <w:lang w:val="ru-RU"/>
        </w:rPr>
        <w:t>Про затвердження інвестиційного проекту «Пізнавально-туристичний комплекс «Парк науки» з доступом для людей з особливими потребами», право реалізації якого надаватиметься переможцю інвестиційного конкурсу</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F9606D" w:rsidRPr="004D7CF7" w:rsidTr="00382287">
        <w:tc>
          <w:tcPr>
            <w:tcW w:w="3708" w:type="dxa"/>
          </w:tcPr>
          <w:p w:rsidR="00F9606D" w:rsidRPr="004D7CF7" w:rsidRDefault="00F9606D" w:rsidP="00227A59">
            <w:pPr>
              <w:spacing w:after="0" w:line="240" w:lineRule="auto"/>
              <w:jc w:val="both"/>
              <w:rPr>
                <w:rFonts w:ascii="Times New Roman" w:hAnsi="Times New Roman"/>
                <w:bCs/>
                <w:color w:val="000000"/>
                <w:sz w:val="27"/>
                <w:szCs w:val="27"/>
              </w:rPr>
            </w:pPr>
            <w:r w:rsidRPr="004D7CF7">
              <w:rPr>
                <w:rFonts w:ascii="Times New Roman" w:hAnsi="Times New Roman"/>
                <w:bCs/>
                <w:color w:val="000000"/>
                <w:sz w:val="27"/>
                <w:szCs w:val="27"/>
              </w:rPr>
              <w:t xml:space="preserve">Комісія з питань  законності, прав і свобод людини, регламенту, депутатської діяльності, етики та запобігання корупції      </w:t>
            </w:r>
          </w:p>
        </w:tc>
        <w:tc>
          <w:tcPr>
            <w:tcW w:w="6300" w:type="dxa"/>
          </w:tcPr>
          <w:p w:rsidR="00F9606D" w:rsidRPr="004D7CF7" w:rsidRDefault="00F9606D" w:rsidP="00227A59">
            <w:pPr>
              <w:spacing w:after="0" w:line="240" w:lineRule="auto"/>
              <w:jc w:val="both"/>
              <w:rPr>
                <w:rFonts w:ascii="Times New Roman" w:hAnsi="Times New Roman"/>
                <w:bCs/>
                <w:sz w:val="27"/>
                <w:szCs w:val="27"/>
              </w:rPr>
            </w:pPr>
            <w:r w:rsidRPr="004D7CF7">
              <w:rPr>
                <w:rFonts w:ascii="Times New Roman" w:hAnsi="Times New Roman"/>
                <w:bCs/>
                <w:sz w:val="27"/>
                <w:szCs w:val="27"/>
              </w:rPr>
              <w:t xml:space="preserve">Зняти на довивчення (Сафтенко Ю.К.). </w:t>
            </w:r>
          </w:p>
          <w:p w:rsidR="00F9606D" w:rsidRPr="004D7CF7" w:rsidRDefault="00F9606D" w:rsidP="00227A59">
            <w:pPr>
              <w:spacing w:after="0" w:line="240" w:lineRule="auto"/>
              <w:jc w:val="both"/>
              <w:rPr>
                <w:rFonts w:ascii="Times New Roman" w:hAnsi="Times New Roman"/>
                <w:bCs/>
                <w:sz w:val="27"/>
                <w:szCs w:val="27"/>
              </w:rPr>
            </w:pPr>
          </w:p>
        </w:tc>
      </w:tr>
    </w:tbl>
    <w:p w:rsidR="00382287" w:rsidRDefault="00382287" w:rsidP="00227A59">
      <w:pPr>
        <w:spacing w:line="240" w:lineRule="auto"/>
        <w:contextualSpacing/>
        <w:jc w:val="center"/>
        <w:rPr>
          <w:rFonts w:ascii="Times New Roman" w:hAnsi="Times New Roman" w:cs="Times New Roman"/>
          <w:b/>
          <w:sz w:val="27"/>
          <w:szCs w:val="27"/>
        </w:rPr>
      </w:pPr>
    </w:p>
    <w:p w:rsidR="00E92672" w:rsidRDefault="00E92672" w:rsidP="00227A59">
      <w:pPr>
        <w:spacing w:line="240" w:lineRule="auto"/>
        <w:contextualSpacing/>
        <w:jc w:val="center"/>
        <w:rPr>
          <w:rFonts w:ascii="Times New Roman" w:hAnsi="Times New Roman" w:cs="Times New Roman"/>
          <w:b/>
          <w:sz w:val="27"/>
          <w:szCs w:val="27"/>
        </w:rPr>
      </w:pPr>
    </w:p>
    <w:p w:rsidR="005905BF" w:rsidRDefault="005905BF" w:rsidP="00227A59">
      <w:pPr>
        <w:spacing w:line="240" w:lineRule="auto"/>
        <w:contextualSpacing/>
        <w:jc w:val="center"/>
        <w:rPr>
          <w:rFonts w:ascii="Times New Roman" w:hAnsi="Times New Roman" w:cs="Times New Roman"/>
          <w:b/>
          <w:sz w:val="27"/>
          <w:szCs w:val="27"/>
        </w:rPr>
      </w:pPr>
    </w:p>
    <w:p w:rsidR="005905BF" w:rsidRDefault="005905BF" w:rsidP="00227A59">
      <w:pPr>
        <w:spacing w:line="240" w:lineRule="auto"/>
        <w:contextualSpacing/>
        <w:jc w:val="center"/>
        <w:rPr>
          <w:rFonts w:ascii="Times New Roman" w:hAnsi="Times New Roman" w:cs="Times New Roman"/>
          <w:b/>
          <w:sz w:val="27"/>
          <w:szCs w:val="27"/>
        </w:rPr>
      </w:pPr>
    </w:p>
    <w:p w:rsidR="00E92672" w:rsidRPr="004D7CF7" w:rsidRDefault="00E92672" w:rsidP="00227A59">
      <w:pPr>
        <w:spacing w:line="240" w:lineRule="auto"/>
        <w:contextualSpacing/>
        <w:jc w:val="center"/>
        <w:rPr>
          <w:rFonts w:ascii="Times New Roman" w:hAnsi="Times New Roman" w:cs="Times New Roman"/>
          <w:b/>
          <w:sz w:val="27"/>
          <w:szCs w:val="27"/>
        </w:rPr>
      </w:pPr>
    </w:p>
    <w:p w:rsidR="00187B13" w:rsidRPr="004D7CF7" w:rsidRDefault="00187B13" w:rsidP="00227A59">
      <w:pPr>
        <w:spacing w:line="240" w:lineRule="auto"/>
        <w:contextualSpacing/>
        <w:jc w:val="center"/>
        <w:rPr>
          <w:rFonts w:ascii="Times New Roman" w:hAnsi="Times New Roman" w:cs="Times New Roman"/>
          <w:b/>
          <w:sz w:val="27"/>
          <w:szCs w:val="27"/>
        </w:rPr>
      </w:pPr>
      <w:r w:rsidRPr="004D7CF7">
        <w:rPr>
          <w:rFonts w:ascii="Times New Roman" w:hAnsi="Times New Roman" w:cs="Times New Roman"/>
          <w:b/>
          <w:sz w:val="27"/>
          <w:szCs w:val="27"/>
        </w:rPr>
        <w:lastRenderedPageBreak/>
        <w:t>Проект рішення № 14</w:t>
      </w:r>
    </w:p>
    <w:p w:rsidR="00343A62" w:rsidRPr="004D7CF7" w:rsidRDefault="00187B13" w:rsidP="00227A59">
      <w:pPr>
        <w:spacing w:line="240" w:lineRule="auto"/>
        <w:contextualSpacing/>
        <w:jc w:val="center"/>
        <w:rPr>
          <w:rFonts w:ascii="Times New Roman" w:hAnsi="Times New Roman" w:cs="Times New Roman"/>
          <w:i/>
          <w:sz w:val="27"/>
          <w:szCs w:val="27"/>
          <w:shd w:val="clear" w:color="auto" w:fill="FFFFFF"/>
          <w:lang w:val="ru-RU"/>
        </w:rPr>
      </w:pPr>
      <w:r w:rsidRPr="004D7CF7">
        <w:rPr>
          <w:rFonts w:ascii="Times New Roman" w:hAnsi="Times New Roman" w:cs="Times New Roman"/>
          <w:i/>
          <w:sz w:val="27"/>
          <w:szCs w:val="27"/>
          <w:shd w:val="clear" w:color="auto" w:fill="FFFFFF"/>
          <w:lang w:val="ru-RU"/>
        </w:rPr>
        <w:t>Про хід виконання Програми розвитку фізичної культури і спорту в м.Чернівцях на 2017 – 2020 роки, затвердженої рішенням міської ради</w:t>
      </w:r>
    </w:p>
    <w:p w:rsidR="00187B13" w:rsidRPr="004D7CF7" w:rsidRDefault="00187B13" w:rsidP="00227A59">
      <w:pPr>
        <w:spacing w:line="240" w:lineRule="auto"/>
        <w:contextualSpacing/>
        <w:jc w:val="center"/>
        <w:rPr>
          <w:rFonts w:ascii="Times New Roman" w:hAnsi="Times New Roman" w:cs="Times New Roman"/>
          <w:b/>
          <w:i/>
          <w:sz w:val="27"/>
          <w:szCs w:val="27"/>
        </w:rPr>
      </w:pPr>
      <w:r w:rsidRPr="004D7CF7">
        <w:rPr>
          <w:rFonts w:ascii="Times New Roman" w:hAnsi="Times New Roman" w:cs="Times New Roman"/>
          <w:i/>
          <w:sz w:val="27"/>
          <w:szCs w:val="27"/>
          <w:shd w:val="clear" w:color="auto" w:fill="FFFFFF"/>
          <w:lang w:val="ru-RU"/>
        </w:rPr>
        <w:t>VII скликання від 01.12.2016р. № 482, зі змінами – за 2018 рік</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187B13" w:rsidRPr="004D7CF7" w:rsidTr="008B6956">
        <w:tc>
          <w:tcPr>
            <w:tcW w:w="3085" w:type="dxa"/>
            <w:tcBorders>
              <w:top w:val="single" w:sz="4" w:space="0" w:color="auto"/>
              <w:left w:val="single" w:sz="4" w:space="0" w:color="auto"/>
              <w:bottom w:val="single" w:sz="4" w:space="0" w:color="auto"/>
              <w:right w:val="single" w:sz="4" w:space="0" w:color="auto"/>
            </w:tcBorders>
          </w:tcPr>
          <w:p w:rsidR="00187B13" w:rsidRPr="004D7CF7" w:rsidRDefault="00187B13" w:rsidP="00227A59">
            <w:pPr>
              <w:spacing w:after="0" w:line="240" w:lineRule="auto"/>
              <w:contextualSpacing/>
              <w:jc w:val="both"/>
              <w:rPr>
                <w:rFonts w:ascii="Times New Roman" w:hAnsi="Times New Roman"/>
                <w:bCs/>
                <w:color w:val="000000"/>
                <w:sz w:val="27"/>
                <w:szCs w:val="27"/>
              </w:rPr>
            </w:pPr>
            <w:r w:rsidRPr="004D7CF7">
              <w:rPr>
                <w:rFonts w:ascii="Times New Roman" w:hAnsi="Times New Roman"/>
                <w:bCs/>
                <w:color w:val="000000"/>
                <w:sz w:val="27"/>
                <w:szCs w:val="27"/>
              </w:rPr>
              <w:t>Комісія з питань економіки, підприємництва, інвестицій та туризму</w:t>
            </w:r>
          </w:p>
        </w:tc>
        <w:tc>
          <w:tcPr>
            <w:tcW w:w="6923" w:type="dxa"/>
            <w:tcBorders>
              <w:top w:val="single" w:sz="4" w:space="0" w:color="auto"/>
              <w:left w:val="single" w:sz="4" w:space="0" w:color="auto"/>
              <w:bottom w:val="single" w:sz="4" w:space="0" w:color="auto"/>
              <w:right w:val="single" w:sz="4" w:space="0" w:color="auto"/>
            </w:tcBorders>
          </w:tcPr>
          <w:p w:rsidR="00187B13" w:rsidRPr="004D7CF7" w:rsidRDefault="00187B13" w:rsidP="00227A59">
            <w:pPr>
              <w:spacing w:after="0" w:line="240" w:lineRule="auto"/>
              <w:jc w:val="both"/>
              <w:rPr>
                <w:rFonts w:ascii="Times New Roman" w:hAnsi="Times New Roman"/>
                <w:bCs/>
                <w:sz w:val="27"/>
                <w:szCs w:val="27"/>
              </w:rPr>
            </w:pPr>
            <w:r w:rsidRPr="004D7CF7">
              <w:rPr>
                <w:rFonts w:ascii="Times New Roman" w:hAnsi="Times New Roman"/>
                <w:bCs/>
                <w:sz w:val="27"/>
                <w:szCs w:val="27"/>
              </w:rPr>
              <w:t>Департаменту містобудівного комплексу та земельних відносин повторно винести на розгляд виконавчого комітету  міської ради питання щодо оголошення архітектурного конкурсу на кращу пропозицію реконструкції плавального басейну КСОП «Буковина» для початку робіт в найкоротші терміни.</w:t>
            </w:r>
          </w:p>
        </w:tc>
      </w:tr>
    </w:tbl>
    <w:p w:rsidR="00187B13" w:rsidRPr="004D7CF7" w:rsidRDefault="00187B13" w:rsidP="00227A59">
      <w:pPr>
        <w:spacing w:line="240" w:lineRule="auto"/>
        <w:contextualSpacing/>
        <w:jc w:val="center"/>
        <w:rPr>
          <w:rFonts w:ascii="Times New Roman" w:hAnsi="Times New Roman" w:cs="Times New Roman"/>
          <w:b/>
          <w:sz w:val="27"/>
          <w:szCs w:val="27"/>
        </w:rPr>
      </w:pPr>
    </w:p>
    <w:p w:rsidR="0069754B" w:rsidRPr="004D7CF7" w:rsidRDefault="0069754B" w:rsidP="0069754B">
      <w:pPr>
        <w:spacing w:line="240" w:lineRule="auto"/>
        <w:contextualSpacing/>
        <w:jc w:val="center"/>
        <w:rPr>
          <w:rFonts w:ascii="Times New Roman" w:hAnsi="Times New Roman" w:cs="Times New Roman"/>
          <w:b/>
          <w:sz w:val="27"/>
          <w:szCs w:val="27"/>
        </w:rPr>
      </w:pPr>
      <w:r w:rsidRPr="004D7CF7">
        <w:rPr>
          <w:rFonts w:ascii="Times New Roman" w:hAnsi="Times New Roman" w:cs="Times New Roman"/>
          <w:b/>
          <w:sz w:val="27"/>
          <w:szCs w:val="27"/>
        </w:rPr>
        <w:t>Проект рішення № 20</w:t>
      </w:r>
    </w:p>
    <w:p w:rsidR="0069754B" w:rsidRPr="004D7CF7" w:rsidRDefault="0069754B" w:rsidP="00227A59">
      <w:pPr>
        <w:spacing w:line="240" w:lineRule="auto"/>
        <w:contextualSpacing/>
        <w:jc w:val="center"/>
        <w:rPr>
          <w:rFonts w:ascii="Times New Roman" w:hAnsi="Times New Roman" w:cs="Times New Roman"/>
          <w:i/>
          <w:sz w:val="27"/>
          <w:szCs w:val="27"/>
        </w:rPr>
      </w:pPr>
      <w:r w:rsidRPr="004D7CF7">
        <w:rPr>
          <w:rFonts w:ascii="Times New Roman" w:hAnsi="Times New Roman" w:cs="Times New Roman"/>
          <w:i/>
          <w:sz w:val="27"/>
          <w:szCs w:val="27"/>
        </w:rPr>
        <w:t>Про розгляд звернення Товариства приватних власників автогаражів №13 щодо надання дозволу на будівництво вулиці Гросса Ганса від вул.Рівненської до житлового будинку №186-Б на вул.Героїв Майдану із подальшим зменшенням розміру пайової участі у розвитку інфраструктури м.Чернівців, при будівництві багатоквартирних житлових будинків на вул.Героїв Майдану,194</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69754B" w:rsidRPr="004D7CF7" w:rsidTr="003965AB">
        <w:tc>
          <w:tcPr>
            <w:tcW w:w="3085" w:type="dxa"/>
            <w:tcBorders>
              <w:top w:val="single" w:sz="4" w:space="0" w:color="auto"/>
              <w:left w:val="single" w:sz="4" w:space="0" w:color="auto"/>
              <w:bottom w:val="single" w:sz="4" w:space="0" w:color="auto"/>
              <w:right w:val="single" w:sz="4" w:space="0" w:color="auto"/>
            </w:tcBorders>
          </w:tcPr>
          <w:p w:rsidR="0069754B" w:rsidRPr="004D7CF7" w:rsidRDefault="0069754B" w:rsidP="0069754B">
            <w:pPr>
              <w:spacing w:after="0" w:line="240" w:lineRule="auto"/>
              <w:contextualSpacing/>
              <w:jc w:val="both"/>
              <w:rPr>
                <w:rFonts w:ascii="Times New Roman" w:hAnsi="Times New Roman"/>
                <w:bCs/>
                <w:color w:val="000000"/>
                <w:sz w:val="27"/>
                <w:szCs w:val="27"/>
              </w:rPr>
            </w:pPr>
            <w:bookmarkStart w:id="1" w:name="_Hlk2158400"/>
            <w:r w:rsidRPr="004D7CF7">
              <w:rPr>
                <w:rFonts w:ascii="Times New Roman" w:hAnsi="Times New Roman"/>
                <w:bCs/>
                <w:color w:val="000000"/>
                <w:sz w:val="27"/>
                <w:szCs w:val="27"/>
              </w:rPr>
              <w:t>Комісія з питань  гуманітарної політики</w:t>
            </w:r>
          </w:p>
        </w:tc>
        <w:tc>
          <w:tcPr>
            <w:tcW w:w="6923" w:type="dxa"/>
            <w:tcBorders>
              <w:top w:val="single" w:sz="4" w:space="0" w:color="auto"/>
              <w:left w:val="single" w:sz="4" w:space="0" w:color="auto"/>
              <w:bottom w:val="single" w:sz="4" w:space="0" w:color="auto"/>
              <w:right w:val="single" w:sz="4" w:space="0" w:color="auto"/>
            </w:tcBorders>
          </w:tcPr>
          <w:p w:rsidR="0069754B" w:rsidRPr="004D7CF7" w:rsidRDefault="0069754B" w:rsidP="0069754B">
            <w:pPr>
              <w:spacing w:after="0" w:line="240" w:lineRule="auto"/>
              <w:jc w:val="both"/>
              <w:rPr>
                <w:rFonts w:ascii="Times New Roman" w:hAnsi="Times New Roman"/>
                <w:bCs/>
                <w:sz w:val="27"/>
                <w:szCs w:val="27"/>
              </w:rPr>
            </w:pPr>
            <w:r w:rsidRPr="004D7CF7">
              <w:rPr>
                <w:rFonts w:ascii="Times New Roman" w:hAnsi="Times New Roman"/>
                <w:bCs/>
                <w:sz w:val="27"/>
                <w:szCs w:val="27"/>
              </w:rPr>
              <w:t xml:space="preserve">Зняти на довивчення. Включити до складу комісії Грекова С.А. </w:t>
            </w:r>
          </w:p>
        </w:tc>
      </w:tr>
      <w:bookmarkEnd w:id="1"/>
    </w:tbl>
    <w:p w:rsidR="008B6956" w:rsidRPr="004D7CF7" w:rsidRDefault="008B6956" w:rsidP="00227A59">
      <w:pPr>
        <w:spacing w:line="240" w:lineRule="auto"/>
        <w:contextualSpacing/>
        <w:jc w:val="center"/>
        <w:rPr>
          <w:rFonts w:ascii="Times New Roman" w:hAnsi="Times New Roman" w:cs="Times New Roman"/>
          <w:i/>
          <w:sz w:val="27"/>
          <w:szCs w:val="27"/>
        </w:rPr>
      </w:pPr>
    </w:p>
    <w:p w:rsidR="008B6956" w:rsidRPr="004D7CF7" w:rsidRDefault="008B6956" w:rsidP="008B6956">
      <w:pPr>
        <w:spacing w:line="240" w:lineRule="auto"/>
        <w:contextualSpacing/>
        <w:jc w:val="center"/>
        <w:rPr>
          <w:rFonts w:ascii="Times New Roman" w:hAnsi="Times New Roman" w:cs="Times New Roman"/>
          <w:b/>
          <w:sz w:val="27"/>
          <w:szCs w:val="27"/>
        </w:rPr>
      </w:pPr>
      <w:r w:rsidRPr="004D7CF7">
        <w:rPr>
          <w:rFonts w:ascii="Times New Roman" w:hAnsi="Times New Roman" w:cs="Times New Roman"/>
          <w:b/>
          <w:sz w:val="27"/>
          <w:szCs w:val="27"/>
        </w:rPr>
        <w:t>Проект рішення № 21</w:t>
      </w:r>
    </w:p>
    <w:p w:rsidR="008B6956" w:rsidRPr="004D7CF7" w:rsidRDefault="008B6956" w:rsidP="008B6956">
      <w:pPr>
        <w:spacing w:line="240" w:lineRule="auto"/>
        <w:contextualSpacing/>
        <w:jc w:val="center"/>
        <w:rPr>
          <w:rFonts w:ascii="Times New Roman" w:hAnsi="Times New Roman" w:cs="Times New Roman"/>
          <w:b/>
          <w:i/>
          <w:sz w:val="27"/>
          <w:szCs w:val="27"/>
        </w:rPr>
      </w:pPr>
      <w:r w:rsidRPr="004D7CF7">
        <w:rPr>
          <w:rFonts w:ascii="Times New Roman" w:hAnsi="Times New Roman" w:cs="Times New Roman"/>
          <w:i/>
          <w:sz w:val="27"/>
          <w:szCs w:val="27"/>
        </w:rPr>
        <w:t>Про розгляд звернень юридичних осіб і фізичних осіб-підприємців щодо надання земельних ділянок в оренду, поновлення договорів оренди землі, надання дозволів на складання та затвердження проектів їх відведення та визнання такими, що втратили чинність та внесення змін до окремих пунктів рішень з цих питань</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8B6956" w:rsidRPr="004D7CF7" w:rsidTr="008B6956">
        <w:tc>
          <w:tcPr>
            <w:tcW w:w="3085" w:type="dxa"/>
            <w:tcBorders>
              <w:top w:val="single" w:sz="4" w:space="0" w:color="auto"/>
              <w:left w:val="single" w:sz="4" w:space="0" w:color="auto"/>
              <w:bottom w:val="single" w:sz="4" w:space="0" w:color="auto"/>
              <w:right w:val="single" w:sz="4" w:space="0" w:color="auto"/>
            </w:tcBorders>
          </w:tcPr>
          <w:p w:rsidR="008B6956" w:rsidRPr="004D7CF7" w:rsidRDefault="008B6956" w:rsidP="008B6956">
            <w:pPr>
              <w:spacing w:after="0" w:line="240" w:lineRule="auto"/>
              <w:contextualSpacing/>
              <w:jc w:val="both"/>
              <w:rPr>
                <w:rFonts w:ascii="Times New Roman" w:hAnsi="Times New Roman"/>
                <w:bCs/>
                <w:color w:val="000000"/>
                <w:sz w:val="27"/>
                <w:szCs w:val="27"/>
              </w:rPr>
            </w:pPr>
            <w:r w:rsidRPr="004D7CF7">
              <w:rPr>
                <w:rFonts w:ascii="Times New Roman" w:hAnsi="Times New Roman"/>
                <w:bCs/>
                <w:color w:val="000000"/>
                <w:sz w:val="27"/>
                <w:szCs w:val="27"/>
              </w:rPr>
              <w:t>Комісія з питань  земельних відносин, архітектури та будівництва</w:t>
            </w:r>
          </w:p>
        </w:tc>
        <w:tc>
          <w:tcPr>
            <w:tcW w:w="6923" w:type="dxa"/>
            <w:tcBorders>
              <w:top w:val="single" w:sz="4" w:space="0" w:color="auto"/>
              <w:left w:val="single" w:sz="4" w:space="0" w:color="auto"/>
              <w:bottom w:val="single" w:sz="4" w:space="0" w:color="auto"/>
              <w:right w:val="single" w:sz="4" w:space="0" w:color="auto"/>
            </w:tcBorders>
          </w:tcPr>
          <w:p w:rsidR="008B6956" w:rsidRPr="004D7CF7" w:rsidRDefault="00B36432" w:rsidP="007625A1">
            <w:pPr>
              <w:spacing w:after="0" w:line="240" w:lineRule="auto"/>
              <w:jc w:val="both"/>
              <w:rPr>
                <w:rFonts w:ascii="Times New Roman" w:hAnsi="Times New Roman"/>
                <w:bCs/>
                <w:sz w:val="27"/>
                <w:szCs w:val="27"/>
              </w:rPr>
            </w:pPr>
            <w:r>
              <w:rPr>
                <w:rFonts w:ascii="Times New Roman" w:hAnsi="Times New Roman"/>
                <w:b/>
                <w:bCs/>
                <w:sz w:val="27"/>
                <w:szCs w:val="27"/>
              </w:rPr>
              <w:t>Д</w:t>
            </w:r>
            <w:r w:rsidR="008B6956" w:rsidRPr="004D7CF7">
              <w:rPr>
                <w:rFonts w:ascii="Times New Roman" w:hAnsi="Times New Roman"/>
                <w:b/>
                <w:bCs/>
                <w:sz w:val="27"/>
                <w:szCs w:val="27"/>
              </w:rPr>
              <w:t>оповнити проект рішення пунктом</w:t>
            </w:r>
            <w:r w:rsidR="008B6956" w:rsidRPr="004D7CF7">
              <w:rPr>
                <w:rFonts w:ascii="Times New Roman" w:hAnsi="Times New Roman"/>
                <w:bCs/>
                <w:sz w:val="27"/>
                <w:szCs w:val="27"/>
              </w:rPr>
              <w:t xml:space="preserve"> наступного змісту: «</w:t>
            </w:r>
            <w:r w:rsidR="008B6956" w:rsidRPr="004D7CF7">
              <w:rPr>
                <w:rFonts w:ascii="Times New Roman" w:hAnsi="Times New Roman"/>
                <w:b/>
                <w:bCs/>
                <w:sz w:val="27"/>
                <w:szCs w:val="27"/>
              </w:rPr>
              <w:t>Надати підприємцю Підгорній Людмилі Єлісеєвні</w:t>
            </w:r>
            <w:r w:rsidR="008B6956" w:rsidRPr="004D7CF7">
              <w:rPr>
                <w:rFonts w:ascii="Times New Roman" w:hAnsi="Times New Roman"/>
                <w:bCs/>
                <w:sz w:val="27"/>
                <w:szCs w:val="27"/>
              </w:rPr>
              <w:t xml:space="preserve"> (РНОКПП 2974520041), яка зареєстрована за адресою вул.29 березня, 39 кв.5, дозвіл на складання проекту землеустрою щодо відведення земельної ділянки за адресою вул.Чкалова Валерія, 27-А орієнтовною площею 0,0500 га в оренду терміном на5 (п’ять) років для будівництва та обслуговування будівель торгівлі (код 03.07) (обслуговування нежитлової будівлі-магазину) підстава: заява  Підгорної Л.Є., зареєстрована 05.10.2017р. за № П-5950/2-04/01, витяг з Державного реєстру речових прав на нерухоме майно про реєстрацію права власності від 09.11.2016р. № 72687362, рішення Чернівецького окружного адміністративного суду від 26.06.2018р. справа № 824/261/18-а).</w:t>
            </w:r>
          </w:p>
        </w:tc>
      </w:tr>
    </w:tbl>
    <w:p w:rsidR="008B6956" w:rsidRDefault="008B6956" w:rsidP="00227A59">
      <w:pPr>
        <w:spacing w:line="240" w:lineRule="auto"/>
        <w:contextualSpacing/>
        <w:jc w:val="center"/>
        <w:rPr>
          <w:rFonts w:ascii="Times New Roman" w:hAnsi="Times New Roman" w:cs="Times New Roman"/>
          <w:b/>
          <w:sz w:val="27"/>
          <w:szCs w:val="27"/>
        </w:rPr>
      </w:pPr>
    </w:p>
    <w:p w:rsidR="00E92672" w:rsidRDefault="00E92672" w:rsidP="00227A59">
      <w:pPr>
        <w:spacing w:line="240" w:lineRule="auto"/>
        <w:contextualSpacing/>
        <w:jc w:val="center"/>
        <w:rPr>
          <w:rFonts w:ascii="Times New Roman" w:hAnsi="Times New Roman" w:cs="Times New Roman"/>
          <w:b/>
          <w:sz w:val="27"/>
          <w:szCs w:val="27"/>
        </w:rPr>
      </w:pPr>
    </w:p>
    <w:p w:rsidR="00E92672" w:rsidRDefault="00E92672" w:rsidP="00227A59">
      <w:pPr>
        <w:spacing w:line="240" w:lineRule="auto"/>
        <w:contextualSpacing/>
        <w:jc w:val="center"/>
        <w:rPr>
          <w:rFonts w:ascii="Times New Roman" w:hAnsi="Times New Roman" w:cs="Times New Roman"/>
          <w:b/>
          <w:sz w:val="27"/>
          <w:szCs w:val="27"/>
        </w:rPr>
      </w:pPr>
    </w:p>
    <w:p w:rsidR="00E92672" w:rsidRDefault="00E92672" w:rsidP="00227A59">
      <w:pPr>
        <w:spacing w:line="240" w:lineRule="auto"/>
        <w:contextualSpacing/>
        <w:jc w:val="center"/>
        <w:rPr>
          <w:rFonts w:ascii="Times New Roman" w:hAnsi="Times New Roman" w:cs="Times New Roman"/>
          <w:b/>
          <w:sz w:val="27"/>
          <w:szCs w:val="27"/>
        </w:rPr>
      </w:pPr>
    </w:p>
    <w:p w:rsidR="00B36432" w:rsidRDefault="00B36432" w:rsidP="00227A59">
      <w:pPr>
        <w:spacing w:line="240" w:lineRule="auto"/>
        <w:contextualSpacing/>
        <w:jc w:val="center"/>
        <w:rPr>
          <w:rFonts w:ascii="Times New Roman" w:hAnsi="Times New Roman" w:cs="Times New Roman"/>
          <w:b/>
          <w:sz w:val="27"/>
          <w:szCs w:val="27"/>
        </w:rPr>
      </w:pPr>
    </w:p>
    <w:p w:rsidR="00B36432" w:rsidRDefault="00B36432" w:rsidP="00227A59">
      <w:pPr>
        <w:spacing w:line="240" w:lineRule="auto"/>
        <w:contextualSpacing/>
        <w:jc w:val="center"/>
        <w:rPr>
          <w:rFonts w:ascii="Times New Roman" w:hAnsi="Times New Roman" w:cs="Times New Roman"/>
          <w:b/>
          <w:sz w:val="27"/>
          <w:szCs w:val="27"/>
        </w:rPr>
      </w:pPr>
    </w:p>
    <w:p w:rsidR="00E92672" w:rsidRPr="004D7CF7" w:rsidRDefault="00E92672" w:rsidP="00227A59">
      <w:pPr>
        <w:spacing w:line="240" w:lineRule="auto"/>
        <w:contextualSpacing/>
        <w:jc w:val="center"/>
        <w:rPr>
          <w:rFonts w:ascii="Times New Roman" w:hAnsi="Times New Roman" w:cs="Times New Roman"/>
          <w:b/>
          <w:sz w:val="27"/>
          <w:szCs w:val="27"/>
        </w:rPr>
      </w:pPr>
    </w:p>
    <w:p w:rsidR="008B6956" w:rsidRPr="004D7CF7" w:rsidRDefault="008B6956" w:rsidP="008B6956">
      <w:pPr>
        <w:spacing w:line="240" w:lineRule="auto"/>
        <w:contextualSpacing/>
        <w:jc w:val="center"/>
        <w:rPr>
          <w:rFonts w:ascii="Times New Roman" w:hAnsi="Times New Roman" w:cs="Times New Roman"/>
          <w:b/>
          <w:sz w:val="27"/>
          <w:szCs w:val="27"/>
        </w:rPr>
      </w:pPr>
      <w:r w:rsidRPr="004D7CF7">
        <w:rPr>
          <w:rFonts w:ascii="Times New Roman" w:hAnsi="Times New Roman" w:cs="Times New Roman"/>
          <w:b/>
          <w:sz w:val="27"/>
          <w:szCs w:val="27"/>
        </w:rPr>
        <w:lastRenderedPageBreak/>
        <w:t>Проект рішення № 22</w:t>
      </w:r>
    </w:p>
    <w:p w:rsidR="008B6956" w:rsidRPr="004D7CF7" w:rsidRDefault="008B6956" w:rsidP="00227A59">
      <w:pPr>
        <w:spacing w:line="240" w:lineRule="auto"/>
        <w:contextualSpacing/>
        <w:jc w:val="center"/>
        <w:rPr>
          <w:rFonts w:ascii="Times New Roman" w:hAnsi="Times New Roman" w:cs="Times New Roman"/>
          <w:b/>
          <w:i/>
          <w:sz w:val="27"/>
          <w:szCs w:val="27"/>
        </w:rPr>
      </w:pPr>
      <w:r w:rsidRPr="004D7CF7">
        <w:rPr>
          <w:rFonts w:ascii="Times New Roman" w:hAnsi="Times New Roman" w:cs="Times New Roman"/>
          <w:i/>
          <w:sz w:val="27"/>
          <w:szCs w:val="27"/>
        </w:rPr>
        <w:t>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8B6956" w:rsidRPr="004D7CF7" w:rsidTr="008B6956">
        <w:tc>
          <w:tcPr>
            <w:tcW w:w="3085" w:type="dxa"/>
            <w:tcBorders>
              <w:top w:val="single" w:sz="4" w:space="0" w:color="auto"/>
              <w:left w:val="single" w:sz="4" w:space="0" w:color="auto"/>
              <w:bottom w:val="single" w:sz="4" w:space="0" w:color="auto"/>
              <w:right w:val="single" w:sz="4" w:space="0" w:color="auto"/>
            </w:tcBorders>
          </w:tcPr>
          <w:p w:rsidR="008B6956" w:rsidRPr="004D7CF7" w:rsidRDefault="008B6956" w:rsidP="008B6956">
            <w:pPr>
              <w:spacing w:after="0" w:line="240" w:lineRule="auto"/>
              <w:contextualSpacing/>
              <w:jc w:val="both"/>
              <w:rPr>
                <w:rFonts w:ascii="Times New Roman" w:hAnsi="Times New Roman"/>
                <w:bCs/>
                <w:color w:val="000000"/>
                <w:sz w:val="27"/>
                <w:szCs w:val="27"/>
              </w:rPr>
            </w:pPr>
            <w:r w:rsidRPr="004D7CF7">
              <w:rPr>
                <w:rFonts w:ascii="Times New Roman" w:hAnsi="Times New Roman"/>
                <w:bCs/>
                <w:color w:val="000000"/>
                <w:sz w:val="27"/>
                <w:szCs w:val="27"/>
              </w:rPr>
              <w:t>Комісія з питань  земельних відносин, архітектури та будівництва</w:t>
            </w:r>
          </w:p>
        </w:tc>
        <w:tc>
          <w:tcPr>
            <w:tcW w:w="6923" w:type="dxa"/>
            <w:tcBorders>
              <w:top w:val="single" w:sz="4" w:space="0" w:color="auto"/>
              <w:left w:val="single" w:sz="4" w:space="0" w:color="auto"/>
              <w:bottom w:val="single" w:sz="4" w:space="0" w:color="auto"/>
              <w:right w:val="single" w:sz="4" w:space="0" w:color="auto"/>
            </w:tcBorders>
          </w:tcPr>
          <w:p w:rsidR="008B6956" w:rsidRPr="004D7CF7" w:rsidRDefault="008B6956" w:rsidP="008B6956">
            <w:pPr>
              <w:spacing w:after="0" w:line="240" w:lineRule="auto"/>
              <w:jc w:val="both"/>
              <w:rPr>
                <w:rFonts w:ascii="Times New Roman" w:hAnsi="Times New Roman"/>
                <w:bCs/>
                <w:sz w:val="27"/>
                <w:szCs w:val="27"/>
              </w:rPr>
            </w:pPr>
            <w:r w:rsidRPr="004D7CF7">
              <w:rPr>
                <w:rFonts w:ascii="Times New Roman" w:hAnsi="Times New Roman"/>
                <w:b/>
                <w:bCs/>
                <w:sz w:val="27"/>
                <w:szCs w:val="27"/>
              </w:rPr>
              <w:t>Пункт 39</w:t>
            </w:r>
            <w:r w:rsidRPr="004D7CF7">
              <w:rPr>
                <w:rFonts w:ascii="Times New Roman" w:hAnsi="Times New Roman"/>
                <w:bCs/>
                <w:sz w:val="27"/>
                <w:szCs w:val="27"/>
              </w:rPr>
              <w:t xml:space="preserve"> – зняти з розгляду в зв</w:t>
            </w:r>
            <w:r w:rsidRPr="004D7CF7">
              <w:rPr>
                <w:rFonts w:ascii="Times New Roman" w:hAnsi="Times New Roman"/>
                <w:bCs/>
                <w:sz w:val="27"/>
                <w:szCs w:val="27"/>
                <w:lang w:val="ru-RU"/>
              </w:rPr>
              <w:t>’</w:t>
            </w:r>
            <w:r w:rsidRPr="004D7CF7">
              <w:rPr>
                <w:rFonts w:ascii="Times New Roman" w:hAnsi="Times New Roman"/>
                <w:bCs/>
                <w:sz w:val="27"/>
                <w:szCs w:val="27"/>
              </w:rPr>
              <w:t xml:space="preserve">язку з поданою заявою. </w:t>
            </w:r>
          </w:p>
          <w:p w:rsidR="008B6956" w:rsidRPr="004D7CF7" w:rsidRDefault="008B6956" w:rsidP="008B6956">
            <w:pPr>
              <w:spacing w:after="0" w:line="240" w:lineRule="auto"/>
              <w:jc w:val="both"/>
              <w:rPr>
                <w:rFonts w:ascii="Times New Roman" w:hAnsi="Times New Roman"/>
                <w:bCs/>
                <w:sz w:val="27"/>
                <w:szCs w:val="27"/>
              </w:rPr>
            </w:pPr>
          </w:p>
        </w:tc>
      </w:tr>
    </w:tbl>
    <w:p w:rsidR="008B6956" w:rsidRPr="004D7CF7" w:rsidRDefault="008B6956" w:rsidP="00227A59">
      <w:pPr>
        <w:spacing w:line="240" w:lineRule="auto"/>
        <w:contextualSpacing/>
        <w:jc w:val="center"/>
        <w:rPr>
          <w:rFonts w:ascii="Times New Roman" w:hAnsi="Times New Roman" w:cs="Times New Roman"/>
          <w:b/>
          <w:sz w:val="27"/>
          <w:szCs w:val="27"/>
        </w:rPr>
      </w:pPr>
    </w:p>
    <w:p w:rsidR="00A218D4" w:rsidRPr="004D7CF7" w:rsidRDefault="00A218D4" w:rsidP="00227A59">
      <w:pPr>
        <w:spacing w:line="240" w:lineRule="auto"/>
        <w:contextualSpacing/>
        <w:jc w:val="center"/>
        <w:rPr>
          <w:rFonts w:ascii="Times New Roman" w:hAnsi="Times New Roman" w:cs="Times New Roman"/>
          <w:b/>
          <w:sz w:val="27"/>
          <w:szCs w:val="27"/>
        </w:rPr>
      </w:pPr>
      <w:r w:rsidRPr="004D7CF7">
        <w:rPr>
          <w:rFonts w:ascii="Times New Roman" w:hAnsi="Times New Roman" w:cs="Times New Roman"/>
          <w:b/>
          <w:sz w:val="27"/>
          <w:szCs w:val="27"/>
        </w:rPr>
        <w:t>Проект рішення № 23</w:t>
      </w:r>
    </w:p>
    <w:p w:rsidR="00A218D4" w:rsidRPr="004D7CF7" w:rsidRDefault="00A218D4" w:rsidP="00227A59">
      <w:pPr>
        <w:spacing w:line="240" w:lineRule="auto"/>
        <w:contextualSpacing/>
        <w:jc w:val="center"/>
        <w:rPr>
          <w:rFonts w:ascii="Times New Roman" w:hAnsi="Times New Roman" w:cs="Times New Roman"/>
          <w:b/>
          <w:i/>
          <w:sz w:val="27"/>
          <w:szCs w:val="27"/>
        </w:rPr>
      </w:pPr>
      <w:r w:rsidRPr="004D7CF7">
        <w:rPr>
          <w:rFonts w:ascii="Times New Roman" w:hAnsi="Times New Roman" w:cs="Times New Roman"/>
          <w:i/>
          <w:sz w:val="27"/>
          <w:szCs w:val="27"/>
        </w:rPr>
        <w:t>Про розгляд звернень юридичних та фізичних осіб щодо надання дозволів на складання та затвердження проектів землеустрою зі зміни цільового призначення земельних ділянок, визнання такими, що втратили чинність та внесення змін до  окремих пунктів рішень з цих питань</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A218D4" w:rsidRPr="004D7CF7" w:rsidTr="008B6956">
        <w:tc>
          <w:tcPr>
            <w:tcW w:w="3085" w:type="dxa"/>
            <w:tcBorders>
              <w:top w:val="single" w:sz="4" w:space="0" w:color="auto"/>
              <w:left w:val="single" w:sz="4" w:space="0" w:color="auto"/>
              <w:bottom w:val="single" w:sz="4" w:space="0" w:color="auto"/>
              <w:right w:val="single" w:sz="4" w:space="0" w:color="auto"/>
            </w:tcBorders>
          </w:tcPr>
          <w:p w:rsidR="00A218D4" w:rsidRPr="004D7CF7" w:rsidRDefault="00A218D4" w:rsidP="008B6956">
            <w:pPr>
              <w:spacing w:after="0" w:line="240" w:lineRule="auto"/>
              <w:contextualSpacing/>
              <w:jc w:val="both"/>
              <w:rPr>
                <w:rFonts w:ascii="Times New Roman" w:hAnsi="Times New Roman"/>
                <w:bCs/>
                <w:color w:val="000000"/>
                <w:sz w:val="27"/>
                <w:szCs w:val="27"/>
              </w:rPr>
            </w:pPr>
            <w:r w:rsidRPr="004D7CF7">
              <w:rPr>
                <w:rFonts w:ascii="Times New Roman" w:hAnsi="Times New Roman"/>
                <w:bCs/>
                <w:color w:val="000000"/>
                <w:sz w:val="27"/>
                <w:szCs w:val="27"/>
              </w:rPr>
              <w:t>Комісія з питань економіки, підприємництва, інвестицій та туризму</w:t>
            </w:r>
          </w:p>
        </w:tc>
        <w:tc>
          <w:tcPr>
            <w:tcW w:w="6923" w:type="dxa"/>
            <w:tcBorders>
              <w:top w:val="single" w:sz="4" w:space="0" w:color="auto"/>
              <w:left w:val="single" w:sz="4" w:space="0" w:color="auto"/>
              <w:bottom w:val="single" w:sz="4" w:space="0" w:color="auto"/>
              <w:right w:val="single" w:sz="4" w:space="0" w:color="auto"/>
            </w:tcBorders>
          </w:tcPr>
          <w:p w:rsidR="00A218D4" w:rsidRPr="004D7CF7" w:rsidRDefault="00A218D4" w:rsidP="00A218D4">
            <w:pPr>
              <w:spacing w:after="0" w:line="240" w:lineRule="auto"/>
              <w:jc w:val="both"/>
              <w:rPr>
                <w:rFonts w:ascii="Times New Roman" w:hAnsi="Times New Roman"/>
                <w:bCs/>
                <w:sz w:val="27"/>
                <w:szCs w:val="27"/>
              </w:rPr>
            </w:pPr>
            <w:r w:rsidRPr="004D7CF7">
              <w:rPr>
                <w:rFonts w:ascii="Times New Roman" w:hAnsi="Times New Roman"/>
                <w:b/>
                <w:bCs/>
                <w:sz w:val="27"/>
                <w:szCs w:val="27"/>
              </w:rPr>
              <w:t>Пункти 1, 2, 3</w:t>
            </w:r>
            <w:r w:rsidRPr="004D7CF7">
              <w:rPr>
                <w:rFonts w:ascii="Times New Roman" w:hAnsi="Times New Roman"/>
                <w:bCs/>
                <w:sz w:val="27"/>
                <w:szCs w:val="27"/>
              </w:rPr>
              <w:t xml:space="preserve"> – зняти на довивчення.  </w:t>
            </w:r>
          </w:p>
        </w:tc>
      </w:tr>
    </w:tbl>
    <w:p w:rsidR="00A218D4" w:rsidRPr="004D7CF7" w:rsidRDefault="00A218D4" w:rsidP="00227A59">
      <w:pPr>
        <w:spacing w:line="240" w:lineRule="auto"/>
        <w:contextualSpacing/>
        <w:jc w:val="center"/>
        <w:rPr>
          <w:rFonts w:ascii="Times New Roman" w:hAnsi="Times New Roman" w:cs="Times New Roman"/>
          <w:b/>
          <w:sz w:val="27"/>
          <w:szCs w:val="27"/>
        </w:rPr>
      </w:pPr>
    </w:p>
    <w:p w:rsidR="00613652" w:rsidRPr="004D7CF7" w:rsidRDefault="00613652" w:rsidP="00613652">
      <w:pPr>
        <w:spacing w:line="240" w:lineRule="auto"/>
        <w:contextualSpacing/>
        <w:jc w:val="center"/>
        <w:rPr>
          <w:rFonts w:ascii="Times New Roman" w:hAnsi="Times New Roman" w:cs="Times New Roman"/>
          <w:b/>
          <w:sz w:val="27"/>
          <w:szCs w:val="27"/>
        </w:rPr>
      </w:pPr>
      <w:r w:rsidRPr="004D7CF7">
        <w:rPr>
          <w:rFonts w:ascii="Times New Roman" w:hAnsi="Times New Roman" w:cs="Times New Roman"/>
          <w:b/>
          <w:sz w:val="27"/>
          <w:szCs w:val="27"/>
        </w:rPr>
        <w:t>Проект рішення № 31</w:t>
      </w:r>
    </w:p>
    <w:p w:rsidR="00613652" w:rsidRPr="004D7CF7" w:rsidRDefault="00613652" w:rsidP="00227A59">
      <w:pPr>
        <w:spacing w:line="240" w:lineRule="auto"/>
        <w:contextualSpacing/>
        <w:jc w:val="center"/>
        <w:rPr>
          <w:rFonts w:ascii="Times New Roman" w:hAnsi="Times New Roman" w:cs="Times New Roman"/>
          <w:b/>
          <w:i/>
          <w:sz w:val="27"/>
          <w:szCs w:val="27"/>
        </w:rPr>
      </w:pPr>
      <w:r w:rsidRPr="004D7CF7">
        <w:rPr>
          <w:rFonts w:ascii="Times New Roman" w:hAnsi="Times New Roman" w:cs="Times New Roman"/>
          <w:i/>
          <w:sz w:val="27"/>
          <w:szCs w:val="27"/>
        </w:rPr>
        <w:t>Про розгляд звернень фізичних та юридичних осіб щодо продажу земельних ділянок, власникам об’єктів нерухомого майна, що розташоване на них</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613652" w:rsidRPr="004D7CF7" w:rsidTr="00C6048A">
        <w:tc>
          <w:tcPr>
            <w:tcW w:w="3085" w:type="dxa"/>
            <w:tcBorders>
              <w:top w:val="single" w:sz="4" w:space="0" w:color="auto"/>
              <w:left w:val="single" w:sz="4" w:space="0" w:color="auto"/>
              <w:bottom w:val="single" w:sz="4" w:space="0" w:color="auto"/>
              <w:right w:val="single" w:sz="4" w:space="0" w:color="auto"/>
            </w:tcBorders>
          </w:tcPr>
          <w:p w:rsidR="00613652" w:rsidRPr="004D7CF7" w:rsidRDefault="00613652" w:rsidP="00C6048A">
            <w:pPr>
              <w:spacing w:after="0" w:line="240" w:lineRule="auto"/>
              <w:contextualSpacing/>
              <w:jc w:val="both"/>
              <w:rPr>
                <w:rFonts w:ascii="Times New Roman" w:hAnsi="Times New Roman"/>
                <w:bCs/>
                <w:color w:val="000000"/>
                <w:sz w:val="27"/>
                <w:szCs w:val="27"/>
              </w:rPr>
            </w:pPr>
            <w:r w:rsidRPr="004D7CF7">
              <w:rPr>
                <w:rFonts w:ascii="Times New Roman" w:hAnsi="Times New Roman"/>
                <w:bCs/>
                <w:color w:val="000000"/>
                <w:sz w:val="27"/>
                <w:szCs w:val="27"/>
              </w:rPr>
              <w:t>Комісія з питань  земельних відносин, архітектури та будівництва</w:t>
            </w:r>
          </w:p>
        </w:tc>
        <w:tc>
          <w:tcPr>
            <w:tcW w:w="6923" w:type="dxa"/>
            <w:tcBorders>
              <w:top w:val="single" w:sz="4" w:space="0" w:color="auto"/>
              <w:left w:val="single" w:sz="4" w:space="0" w:color="auto"/>
              <w:bottom w:val="single" w:sz="4" w:space="0" w:color="auto"/>
              <w:right w:val="single" w:sz="4" w:space="0" w:color="auto"/>
            </w:tcBorders>
          </w:tcPr>
          <w:p w:rsidR="00613652" w:rsidRPr="004D7CF7" w:rsidRDefault="00613652" w:rsidP="007625A1">
            <w:pPr>
              <w:spacing w:after="0" w:line="240" w:lineRule="auto"/>
              <w:jc w:val="both"/>
              <w:rPr>
                <w:rFonts w:ascii="Times New Roman" w:hAnsi="Times New Roman"/>
                <w:bCs/>
                <w:sz w:val="27"/>
                <w:szCs w:val="27"/>
              </w:rPr>
            </w:pPr>
            <w:r w:rsidRPr="004D7CF7">
              <w:rPr>
                <w:rFonts w:ascii="Times New Roman" w:hAnsi="Times New Roman"/>
                <w:bCs/>
                <w:sz w:val="27"/>
                <w:szCs w:val="27"/>
              </w:rPr>
              <w:t>Включити до переліку земельних ділянок несільськогосподарського призначення (додаток до рішення) земельну ділянку за адресою: вул.Енергетична, 26 площею 0,29 га (згідно заяви).</w:t>
            </w:r>
          </w:p>
        </w:tc>
      </w:tr>
    </w:tbl>
    <w:p w:rsidR="00613652" w:rsidRPr="004D7CF7" w:rsidRDefault="00613652" w:rsidP="00613652">
      <w:pPr>
        <w:spacing w:line="240" w:lineRule="auto"/>
        <w:contextualSpacing/>
        <w:jc w:val="center"/>
        <w:rPr>
          <w:rFonts w:ascii="Times New Roman" w:hAnsi="Times New Roman" w:cs="Times New Roman"/>
          <w:b/>
          <w:sz w:val="27"/>
          <w:szCs w:val="27"/>
        </w:rPr>
      </w:pPr>
    </w:p>
    <w:p w:rsidR="00613652" w:rsidRPr="004D7CF7" w:rsidRDefault="00613652" w:rsidP="00613652">
      <w:pPr>
        <w:spacing w:line="240" w:lineRule="auto"/>
        <w:contextualSpacing/>
        <w:jc w:val="center"/>
        <w:rPr>
          <w:rFonts w:ascii="Times New Roman" w:hAnsi="Times New Roman" w:cs="Times New Roman"/>
          <w:b/>
          <w:sz w:val="27"/>
          <w:szCs w:val="27"/>
        </w:rPr>
      </w:pPr>
      <w:r w:rsidRPr="004D7CF7">
        <w:rPr>
          <w:rFonts w:ascii="Times New Roman" w:hAnsi="Times New Roman" w:cs="Times New Roman"/>
          <w:b/>
          <w:sz w:val="27"/>
          <w:szCs w:val="27"/>
        </w:rPr>
        <w:t>Проект рішення № 32</w:t>
      </w:r>
    </w:p>
    <w:p w:rsidR="00613652" w:rsidRPr="004D7CF7" w:rsidRDefault="00613652" w:rsidP="00227A59">
      <w:pPr>
        <w:spacing w:line="240" w:lineRule="auto"/>
        <w:contextualSpacing/>
        <w:jc w:val="center"/>
        <w:rPr>
          <w:rFonts w:ascii="Times New Roman" w:hAnsi="Times New Roman" w:cs="Times New Roman"/>
          <w:bCs/>
          <w:i/>
          <w:sz w:val="27"/>
          <w:szCs w:val="27"/>
        </w:rPr>
      </w:pPr>
      <w:r w:rsidRPr="004D7CF7">
        <w:rPr>
          <w:rFonts w:ascii="Times New Roman" w:hAnsi="Times New Roman" w:cs="Times New Roman"/>
          <w:bCs/>
          <w:i/>
          <w:sz w:val="27"/>
          <w:szCs w:val="27"/>
        </w:rPr>
        <w:t>Про викуп для суспільних потреб земельної ділянки за адресою м. Чернівці,</w:t>
      </w:r>
    </w:p>
    <w:p w:rsidR="00613652" w:rsidRPr="004D7CF7" w:rsidRDefault="00613652" w:rsidP="00227A59">
      <w:pPr>
        <w:spacing w:line="240" w:lineRule="auto"/>
        <w:contextualSpacing/>
        <w:jc w:val="center"/>
        <w:rPr>
          <w:rFonts w:ascii="Times New Roman" w:hAnsi="Times New Roman" w:cs="Times New Roman"/>
          <w:bCs/>
          <w:i/>
          <w:sz w:val="27"/>
          <w:szCs w:val="27"/>
        </w:rPr>
      </w:pPr>
      <w:r w:rsidRPr="004D7CF7">
        <w:rPr>
          <w:rFonts w:ascii="Times New Roman" w:hAnsi="Times New Roman" w:cs="Times New Roman"/>
          <w:bCs/>
          <w:i/>
          <w:sz w:val="27"/>
          <w:szCs w:val="27"/>
        </w:rPr>
        <w:t xml:space="preserve"> вул. Комарова Володимира, 23-А</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613652" w:rsidRPr="004D7CF7" w:rsidTr="00C6048A">
        <w:tc>
          <w:tcPr>
            <w:tcW w:w="3085" w:type="dxa"/>
            <w:tcBorders>
              <w:top w:val="single" w:sz="4" w:space="0" w:color="auto"/>
              <w:left w:val="single" w:sz="4" w:space="0" w:color="auto"/>
              <w:bottom w:val="single" w:sz="4" w:space="0" w:color="auto"/>
              <w:right w:val="single" w:sz="4" w:space="0" w:color="auto"/>
            </w:tcBorders>
          </w:tcPr>
          <w:p w:rsidR="00613652" w:rsidRPr="004D7CF7" w:rsidRDefault="00613652" w:rsidP="00C6048A">
            <w:pPr>
              <w:spacing w:after="0" w:line="240" w:lineRule="auto"/>
              <w:contextualSpacing/>
              <w:jc w:val="both"/>
              <w:rPr>
                <w:rFonts w:ascii="Times New Roman" w:hAnsi="Times New Roman"/>
                <w:bCs/>
                <w:color w:val="000000"/>
                <w:sz w:val="27"/>
                <w:szCs w:val="27"/>
              </w:rPr>
            </w:pPr>
            <w:r w:rsidRPr="004D7CF7">
              <w:rPr>
                <w:rFonts w:ascii="Times New Roman" w:hAnsi="Times New Roman"/>
                <w:bCs/>
                <w:color w:val="000000"/>
                <w:sz w:val="27"/>
                <w:szCs w:val="27"/>
              </w:rPr>
              <w:t>Комісія з питань  земельних відносин, архітектури та будівництва</w:t>
            </w:r>
          </w:p>
        </w:tc>
        <w:tc>
          <w:tcPr>
            <w:tcW w:w="6923" w:type="dxa"/>
            <w:tcBorders>
              <w:top w:val="single" w:sz="4" w:space="0" w:color="auto"/>
              <w:left w:val="single" w:sz="4" w:space="0" w:color="auto"/>
              <w:bottom w:val="single" w:sz="4" w:space="0" w:color="auto"/>
              <w:right w:val="single" w:sz="4" w:space="0" w:color="auto"/>
            </w:tcBorders>
          </w:tcPr>
          <w:p w:rsidR="00613652" w:rsidRPr="004D7CF7" w:rsidRDefault="00613652" w:rsidP="0052792A">
            <w:pPr>
              <w:spacing w:after="0" w:line="240" w:lineRule="auto"/>
              <w:jc w:val="both"/>
              <w:rPr>
                <w:rFonts w:ascii="Times New Roman" w:hAnsi="Times New Roman"/>
                <w:bCs/>
                <w:sz w:val="27"/>
                <w:szCs w:val="27"/>
              </w:rPr>
            </w:pPr>
            <w:r w:rsidRPr="004D7CF7">
              <w:rPr>
                <w:rFonts w:ascii="Times New Roman" w:hAnsi="Times New Roman"/>
                <w:b/>
                <w:bCs/>
                <w:sz w:val="27"/>
                <w:szCs w:val="27"/>
              </w:rPr>
              <w:t>Пункт 4</w:t>
            </w:r>
            <w:r w:rsidRPr="004D7CF7">
              <w:rPr>
                <w:rFonts w:ascii="Times New Roman" w:hAnsi="Times New Roman"/>
                <w:bCs/>
                <w:sz w:val="27"/>
                <w:szCs w:val="27"/>
              </w:rPr>
              <w:t xml:space="preserve"> – викласти в наступній редакції: «Уповноважити директора департаменту містобудівного комплексу та земельних відносин на укладання договору міни земельної ділянки, вказаної в </w:t>
            </w:r>
            <w:r w:rsidR="0052792A" w:rsidRPr="004D7CF7">
              <w:rPr>
                <w:rFonts w:ascii="Times New Roman" w:hAnsi="Times New Roman"/>
                <w:bCs/>
                <w:sz w:val="27"/>
                <w:szCs w:val="27"/>
              </w:rPr>
              <w:t>пункті 1 цього рішення на земельну ділянку за адресою м.Чернівці, вул.Сторожинецька</w:t>
            </w:r>
            <w:r w:rsidR="007625A1" w:rsidRPr="004D7CF7">
              <w:rPr>
                <w:rFonts w:ascii="Times New Roman" w:hAnsi="Times New Roman"/>
                <w:bCs/>
                <w:sz w:val="27"/>
                <w:szCs w:val="27"/>
              </w:rPr>
              <w:t>, поряд з будинковолодінням № 98,</w:t>
            </w:r>
            <w:r w:rsidR="0052792A" w:rsidRPr="004D7CF7">
              <w:rPr>
                <w:rFonts w:ascii="Times New Roman" w:hAnsi="Times New Roman"/>
                <w:bCs/>
                <w:sz w:val="27"/>
                <w:szCs w:val="27"/>
              </w:rPr>
              <w:t xml:space="preserve"> площею 0,2208 га (кадастровий номер 7310136300:18:003:1160).</w:t>
            </w:r>
          </w:p>
        </w:tc>
      </w:tr>
    </w:tbl>
    <w:p w:rsidR="00613652" w:rsidRPr="004D7CF7" w:rsidRDefault="00613652" w:rsidP="00227A59">
      <w:pPr>
        <w:spacing w:line="240" w:lineRule="auto"/>
        <w:contextualSpacing/>
        <w:jc w:val="center"/>
        <w:rPr>
          <w:rFonts w:ascii="Times New Roman" w:hAnsi="Times New Roman" w:cs="Times New Roman"/>
          <w:b/>
          <w:i/>
          <w:sz w:val="27"/>
          <w:szCs w:val="27"/>
        </w:rPr>
      </w:pPr>
    </w:p>
    <w:p w:rsidR="00382287" w:rsidRPr="004D7CF7" w:rsidRDefault="00382287" w:rsidP="00227A59">
      <w:pPr>
        <w:spacing w:line="240" w:lineRule="auto"/>
        <w:contextualSpacing/>
        <w:jc w:val="center"/>
        <w:rPr>
          <w:rFonts w:ascii="Times New Roman" w:hAnsi="Times New Roman" w:cs="Times New Roman"/>
          <w:b/>
          <w:sz w:val="27"/>
          <w:szCs w:val="27"/>
        </w:rPr>
      </w:pPr>
      <w:r w:rsidRPr="004D7CF7">
        <w:rPr>
          <w:rFonts w:ascii="Times New Roman" w:hAnsi="Times New Roman" w:cs="Times New Roman"/>
          <w:b/>
          <w:sz w:val="27"/>
          <w:szCs w:val="27"/>
        </w:rPr>
        <w:t>Проект рішення № 34</w:t>
      </w:r>
    </w:p>
    <w:p w:rsidR="00382287" w:rsidRPr="004D7CF7" w:rsidRDefault="00382287" w:rsidP="00227A59">
      <w:pPr>
        <w:spacing w:line="240" w:lineRule="auto"/>
        <w:contextualSpacing/>
        <w:jc w:val="center"/>
        <w:rPr>
          <w:rFonts w:ascii="Times New Roman" w:hAnsi="Times New Roman" w:cs="Times New Roman"/>
          <w:i/>
          <w:sz w:val="27"/>
          <w:szCs w:val="27"/>
        </w:rPr>
      </w:pPr>
      <w:r w:rsidRPr="004D7CF7">
        <w:rPr>
          <w:rFonts w:ascii="Times New Roman" w:hAnsi="Times New Roman" w:cs="Times New Roman"/>
          <w:i/>
          <w:sz w:val="27"/>
          <w:szCs w:val="27"/>
        </w:rPr>
        <w:t>Про розгляд звернень юридичних осіб щодо надання дозволів на складання проектів відведення земельних ділянок, зміні цільового призначення земельної ділянки та надання земельним ділянкам нових адрес</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69754B" w:rsidRPr="004D7CF7" w:rsidTr="0069754B">
        <w:tc>
          <w:tcPr>
            <w:tcW w:w="3085" w:type="dxa"/>
            <w:tcBorders>
              <w:top w:val="single" w:sz="4" w:space="0" w:color="auto"/>
              <w:left w:val="single" w:sz="4" w:space="0" w:color="auto"/>
              <w:bottom w:val="single" w:sz="4" w:space="0" w:color="auto"/>
              <w:right w:val="single" w:sz="4" w:space="0" w:color="auto"/>
            </w:tcBorders>
          </w:tcPr>
          <w:p w:rsidR="0069754B" w:rsidRPr="004D7CF7" w:rsidRDefault="0069754B" w:rsidP="00A23D4B">
            <w:pPr>
              <w:spacing w:after="0" w:line="240" w:lineRule="auto"/>
              <w:jc w:val="both"/>
              <w:rPr>
                <w:rFonts w:ascii="Times New Roman" w:hAnsi="Times New Roman"/>
                <w:bCs/>
                <w:color w:val="000000"/>
                <w:sz w:val="27"/>
                <w:szCs w:val="27"/>
              </w:rPr>
            </w:pPr>
            <w:r w:rsidRPr="004D7CF7">
              <w:rPr>
                <w:rFonts w:ascii="Times New Roman" w:hAnsi="Times New Roman"/>
                <w:bCs/>
                <w:color w:val="000000"/>
                <w:sz w:val="27"/>
                <w:szCs w:val="27"/>
              </w:rPr>
              <w:t>Комісія з питань  гуманітарної політики</w:t>
            </w:r>
          </w:p>
        </w:tc>
        <w:tc>
          <w:tcPr>
            <w:tcW w:w="6923" w:type="dxa"/>
            <w:tcBorders>
              <w:top w:val="single" w:sz="4" w:space="0" w:color="auto"/>
              <w:left w:val="single" w:sz="4" w:space="0" w:color="auto"/>
              <w:bottom w:val="single" w:sz="4" w:space="0" w:color="auto"/>
              <w:right w:val="single" w:sz="4" w:space="0" w:color="auto"/>
            </w:tcBorders>
          </w:tcPr>
          <w:p w:rsidR="0069754B" w:rsidRPr="004D7CF7" w:rsidRDefault="0069754B" w:rsidP="00A23D4B">
            <w:pPr>
              <w:spacing w:after="0" w:line="240" w:lineRule="auto"/>
              <w:jc w:val="both"/>
              <w:rPr>
                <w:rFonts w:ascii="Times New Roman" w:hAnsi="Times New Roman"/>
                <w:bCs/>
                <w:sz w:val="27"/>
                <w:szCs w:val="27"/>
              </w:rPr>
            </w:pPr>
            <w:r w:rsidRPr="004D7CF7">
              <w:rPr>
                <w:rFonts w:ascii="Times New Roman" w:hAnsi="Times New Roman"/>
                <w:b/>
                <w:bCs/>
                <w:sz w:val="27"/>
                <w:szCs w:val="27"/>
              </w:rPr>
              <w:t xml:space="preserve">Пункт 1.1 </w:t>
            </w:r>
            <w:r w:rsidRPr="004D7CF7">
              <w:rPr>
                <w:rFonts w:ascii="Times New Roman" w:hAnsi="Times New Roman"/>
                <w:bCs/>
                <w:sz w:val="27"/>
                <w:szCs w:val="27"/>
              </w:rPr>
              <w:t xml:space="preserve">– зняти на довивчення.  </w:t>
            </w:r>
          </w:p>
          <w:p w:rsidR="0069754B" w:rsidRPr="004D7CF7" w:rsidRDefault="0069754B" w:rsidP="0069754B">
            <w:pPr>
              <w:spacing w:after="0" w:line="240" w:lineRule="auto"/>
              <w:jc w:val="both"/>
              <w:rPr>
                <w:rFonts w:ascii="Times New Roman" w:hAnsi="Times New Roman"/>
                <w:b/>
                <w:bCs/>
                <w:sz w:val="27"/>
                <w:szCs w:val="27"/>
              </w:rPr>
            </w:pPr>
            <w:r w:rsidRPr="004D7CF7">
              <w:rPr>
                <w:rFonts w:ascii="Times New Roman" w:hAnsi="Times New Roman"/>
                <w:b/>
                <w:bCs/>
                <w:sz w:val="27"/>
                <w:szCs w:val="27"/>
              </w:rPr>
              <w:t xml:space="preserve">Пункт 1.2 </w:t>
            </w:r>
            <w:r w:rsidRPr="004D7CF7">
              <w:rPr>
                <w:rFonts w:ascii="Times New Roman" w:hAnsi="Times New Roman"/>
                <w:bCs/>
                <w:sz w:val="27"/>
                <w:szCs w:val="27"/>
              </w:rPr>
              <w:t>– зняти на довивчення.</w:t>
            </w:r>
            <w:r w:rsidRPr="004D7CF7">
              <w:rPr>
                <w:rFonts w:ascii="Times New Roman" w:hAnsi="Times New Roman"/>
                <w:b/>
                <w:bCs/>
                <w:sz w:val="27"/>
                <w:szCs w:val="27"/>
              </w:rPr>
              <w:t xml:space="preserve">  </w:t>
            </w:r>
          </w:p>
          <w:p w:rsidR="0069754B" w:rsidRPr="004D7CF7" w:rsidRDefault="0069754B" w:rsidP="0069754B">
            <w:pPr>
              <w:spacing w:after="0" w:line="240" w:lineRule="auto"/>
              <w:jc w:val="both"/>
              <w:rPr>
                <w:rFonts w:ascii="Times New Roman" w:hAnsi="Times New Roman"/>
                <w:b/>
                <w:bCs/>
                <w:sz w:val="27"/>
                <w:szCs w:val="27"/>
              </w:rPr>
            </w:pPr>
            <w:r w:rsidRPr="004D7CF7">
              <w:rPr>
                <w:rFonts w:ascii="Times New Roman" w:hAnsi="Times New Roman"/>
                <w:b/>
                <w:bCs/>
                <w:sz w:val="27"/>
                <w:szCs w:val="27"/>
              </w:rPr>
              <w:t xml:space="preserve">Пункт 1.3 </w:t>
            </w:r>
            <w:r w:rsidRPr="004D7CF7">
              <w:rPr>
                <w:rFonts w:ascii="Times New Roman" w:hAnsi="Times New Roman"/>
                <w:bCs/>
                <w:sz w:val="27"/>
                <w:szCs w:val="27"/>
              </w:rPr>
              <w:t>– зняти на довивчення.</w:t>
            </w:r>
            <w:r w:rsidRPr="004D7CF7">
              <w:rPr>
                <w:rFonts w:ascii="Times New Roman" w:hAnsi="Times New Roman"/>
                <w:b/>
                <w:bCs/>
                <w:sz w:val="27"/>
                <w:szCs w:val="27"/>
              </w:rPr>
              <w:t xml:space="preserve">  </w:t>
            </w:r>
          </w:p>
        </w:tc>
      </w:tr>
      <w:tr w:rsidR="0052792A" w:rsidRPr="004D7CF7" w:rsidTr="0052792A">
        <w:tc>
          <w:tcPr>
            <w:tcW w:w="3085" w:type="dxa"/>
            <w:tcBorders>
              <w:top w:val="single" w:sz="4" w:space="0" w:color="auto"/>
              <w:left w:val="single" w:sz="4" w:space="0" w:color="auto"/>
              <w:bottom w:val="single" w:sz="4" w:space="0" w:color="auto"/>
              <w:right w:val="single" w:sz="4" w:space="0" w:color="auto"/>
            </w:tcBorders>
          </w:tcPr>
          <w:p w:rsidR="0052792A" w:rsidRPr="004D7CF7" w:rsidRDefault="0052792A" w:rsidP="00C6048A">
            <w:pPr>
              <w:spacing w:after="0" w:line="240" w:lineRule="auto"/>
              <w:jc w:val="both"/>
              <w:rPr>
                <w:rFonts w:ascii="Times New Roman" w:hAnsi="Times New Roman"/>
                <w:bCs/>
                <w:color w:val="000000"/>
                <w:sz w:val="27"/>
                <w:szCs w:val="27"/>
              </w:rPr>
            </w:pPr>
            <w:r w:rsidRPr="004D7CF7">
              <w:rPr>
                <w:rFonts w:ascii="Times New Roman" w:hAnsi="Times New Roman"/>
                <w:bCs/>
                <w:color w:val="000000"/>
                <w:sz w:val="27"/>
                <w:szCs w:val="27"/>
              </w:rPr>
              <w:lastRenderedPageBreak/>
              <w:t>Комісія з питань  земельних відносин, архітектури та будівництва</w:t>
            </w:r>
          </w:p>
        </w:tc>
        <w:tc>
          <w:tcPr>
            <w:tcW w:w="6923" w:type="dxa"/>
            <w:tcBorders>
              <w:top w:val="single" w:sz="4" w:space="0" w:color="auto"/>
              <w:left w:val="single" w:sz="4" w:space="0" w:color="auto"/>
              <w:bottom w:val="single" w:sz="4" w:space="0" w:color="auto"/>
              <w:right w:val="single" w:sz="4" w:space="0" w:color="auto"/>
            </w:tcBorders>
          </w:tcPr>
          <w:p w:rsidR="0052792A" w:rsidRPr="004D7CF7" w:rsidRDefault="0052792A" w:rsidP="0052792A">
            <w:pPr>
              <w:spacing w:after="0" w:line="240" w:lineRule="auto"/>
              <w:jc w:val="both"/>
              <w:rPr>
                <w:rFonts w:ascii="Times New Roman" w:hAnsi="Times New Roman"/>
                <w:bCs/>
                <w:sz w:val="27"/>
                <w:szCs w:val="27"/>
              </w:rPr>
            </w:pPr>
            <w:r w:rsidRPr="004D7CF7">
              <w:rPr>
                <w:rFonts w:ascii="Times New Roman" w:hAnsi="Times New Roman"/>
                <w:b/>
                <w:bCs/>
                <w:sz w:val="27"/>
                <w:szCs w:val="27"/>
              </w:rPr>
              <w:t>Пункт 2</w:t>
            </w:r>
            <w:r w:rsidRPr="004D7CF7">
              <w:rPr>
                <w:rFonts w:ascii="Times New Roman" w:hAnsi="Times New Roman"/>
                <w:bCs/>
                <w:sz w:val="27"/>
                <w:szCs w:val="27"/>
              </w:rPr>
              <w:t xml:space="preserve"> – надати. </w:t>
            </w:r>
          </w:p>
        </w:tc>
      </w:tr>
      <w:tr w:rsidR="00382287" w:rsidRPr="004D7CF7" w:rsidTr="00382287">
        <w:tc>
          <w:tcPr>
            <w:tcW w:w="3085" w:type="dxa"/>
            <w:tcBorders>
              <w:top w:val="single" w:sz="4" w:space="0" w:color="auto"/>
              <w:left w:val="single" w:sz="4" w:space="0" w:color="auto"/>
              <w:bottom w:val="single" w:sz="4" w:space="0" w:color="auto"/>
              <w:right w:val="single" w:sz="4" w:space="0" w:color="auto"/>
            </w:tcBorders>
          </w:tcPr>
          <w:p w:rsidR="00382287" w:rsidRPr="004D7CF7" w:rsidRDefault="00382287" w:rsidP="00227A59">
            <w:pPr>
              <w:spacing w:after="0" w:line="240" w:lineRule="auto"/>
              <w:jc w:val="both"/>
              <w:rPr>
                <w:rFonts w:ascii="Times New Roman" w:hAnsi="Times New Roman"/>
                <w:bCs/>
                <w:color w:val="000000"/>
                <w:sz w:val="27"/>
                <w:szCs w:val="27"/>
              </w:rPr>
            </w:pPr>
            <w:r w:rsidRPr="004D7CF7">
              <w:rPr>
                <w:rFonts w:ascii="Times New Roman" w:hAnsi="Times New Roman"/>
                <w:bCs/>
                <w:color w:val="000000"/>
                <w:sz w:val="27"/>
                <w:szCs w:val="27"/>
              </w:rPr>
              <w:t>Комісія з питань житлово-комунального господарства та охорони навколишнього середовища</w:t>
            </w:r>
          </w:p>
        </w:tc>
        <w:tc>
          <w:tcPr>
            <w:tcW w:w="6923" w:type="dxa"/>
            <w:tcBorders>
              <w:top w:val="single" w:sz="4" w:space="0" w:color="auto"/>
              <w:left w:val="single" w:sz="4" w:space="0" w:color="auto"/>
              <w:bottom w:val="single" w:sz="4" w:space="0" w:color="auto"/>
              <w:right w:val="single" w:sz="4" w:space="0" w:color="auto"/>
            </w:tcBorders>
          </w:tcPr>
          <w:p w:rsidR="00382287" w:rsidRPr="004D7CF7" w:rsidRDefault="00382287" w:rsidP="00227A59">
            <w:pPr>
              <w:spacing w:after="0" w:line="240" w:lineRule="auto"/>
              <w:jc w:val="both"/>
              <w:rPr>
                <w:rFonts w:ascii="Times New Roman" w:hAnsi="Times New Roman"/>
                <w:bCs/>
                <w:sz w:val="27"/>
                <w:szCs w:val="27"/>
              </w:rPr>
            </w:pPr>
            <w:r w:rsidRPr="004D7CF7">
              <w:rPr>
                <w:rFonts w:ascii="Times New Roman" w:hAnsi="Times New Roman"/>
                <w:bCs/>
                <w:sz w:val="27"/>
                <w:szCs w:val="27"/>
              </w:rPr>
              <w:t>На сесію запросити керівника тресту зеленого господарства і протизсувних робіт</w:t>
            </w:r>
            <w:r w:rsidR="005C670A" w:rsidRPr="004D7CF7">
              <w:rPr>
                <w:rFonts w:ascii="Times New Roman" w:hAnsi="Times New Roman"/>
                <w:bCs/>
                <w:sz w:val="27"/>
                <w:szCs w:val="27"/>
              </w:rPr>
              <w:t xml:space="preserve"> </w:t>
            </w:r>
            <w:r w:rsidRPr="004D7CF7">
              <w:rPr>
                <w:rFonts w:ascii="Times New Roman" w:hAnsi="Times New Roman"/>
                <w:bCs/>
                <w:sz w:val="27"/>
                <w:szCs w:val="27"/>
              </w:rPr>
              <w:t>(Романчишин А.А.).</w:t>
            </w:r>
          </w:p>
          <w:p w:rsidR="00382287" w:rsidRPr="004D7CF7" w:rsidRDefault="00382287" w:rsidP="00227A59">
            <w:pPr>
              <w:spacing w:after="0" w:line="240" w:lineRule="auto"/>
              <w:jc w:val="center"/>
              <w:rPr>
                <w:rFonts w:ascii="Times New Roman" w:hAnsi="Times New Roman"/>
                <w:b/>
                <w:bCs/>
                <w:sz w:val="27"/>
                <w:szCs w:val="27"/>
              </w:rPr>
            </w:pPr>
          </w:p>
        </w:tc>
      </w:tr>
    </w:tbl>
    <w:p w:rsidR="0052792A" w:rsidRPr="004D7CF7" w:rsidRDefault="0052792A" w:rsidP="0052792A">
      <w:pPr>
        <w:spacing w:line="240" w:lineRule="auto"/>
        <w:contextualSpacing/>
        <w:jc w:val="center"/>
        <w:rPr>
          <w:rFonts w:ascii="Times New Roman" w:hAnsi="Times New Roman" w:cs="Times New Roman"/>
          <w:b/>
          <w:sz w:val="27"/>
          <w:szCs w:val="27"/>
        </w:rPr>
      </w:pPr>
    </w:p>
    <w:p w:rsidR="0052792A" w:rsidRPr="004D7CF7" w:rsidRDefault="0052792A" w:rsidP="0052792A">
      <w:pPr>
        <w:spacing w:line="240" w:lineRule="auto"/>
        <w:contextualSpacing/>
        <w:jc w:val="center"/>
        <w:rPr>
          <w:rFonts w:ascii="Times New Roman" w:hAnsi="Times New Roman" w:cs="Times New Roman"/>
          <w:b/>
          <w:sz w:val="27"/>
          <w:szCs w:val="27"/>
        </w:rPr>
      </w:pPr>
      <w:r w:rsidRPr="004D7CF7">
        <w:rPr>
          <w:rFonts w:ascii="Times New Roman" w:hAnsi="Times New Roman" w:cs="Times New Roman"/>
          <w:b/>
          <w:sz w:val="27"/>
          <w:szCs w:val="27"/>
        </w:rPr>
        <w:t>Проект рішення № 35</w:t>
      </w:r>
    </w:p>
    <w:p w:rsidR="0052792A" w:rsidRPr="004D7CF7" w:rsidRDefault="0052792A" w:rsidP="0052792A">
      <w:pPr>
        <w:spacing w:line="240" w:lineRule="auto"/>
        <w:contextualSpacing/>
        <w:jc w:val="center"/>
        <w:rPr>
          <w:rFonts w:ascii="Times New Roman" w:hAnsi="Times New Roman" w:cs="Times New Roman"/>
          <w:b/>
          <w:i/>
          <w:sz w:val="27"/>
          <w:szCs w:val="27"/>
        </w:rPr>
      </w:pPr>
      <w:r w:rsidRPr="004D7CF7">
        <w:rPr>
          <w:rFonts w:ascii="Times New Roman" w:hAnsi="Times New Roman" w:cs="Times New Roman"/>
          <w:i/>
          <w:sz w:val="27"/>
          <w:szCs w:val="27"/>
        </w:rPr>
        <w:t>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52792A" w:rsidRPr="004D7CF7" w:rsidTr="00C6048A">
        <w:tc>
          <w:tcPr>
            <w:tcW w:w="3085" w:type="dxa"/>
            <w:tcBorders>
              <w:top w:val="single" w:sz="4" w:space="0" w:color="auto"/>
              <w:left w:val="single" w:sz="4" w:space="0" w:color="auto"/>
              <w:bottom w:val="single" w:sz="4" w:space="0" w:color="auto"/>
              <w:right w:val="single" w:sz="4" w:space="0" w:color="auto"/>
            </w:tcBorders>
          </w:tcPr>
          <w:p w:rsidR="0052792A" w:rsidRPr="004D7CF7" w:rsidRDefault="0052792A" w:rsidP="00C6048A">
            <w:pPr>
              <w:spacing w:after="0" w:line="240" w:lineRule="auto"/>
              <w:jc w:val="both"/>
              <w:rPr>
                <w:rFonts w:ascii="Times New Roman" w:hAnsi="Times New Roman"/>
                <w:bCs/>
                <w:color w:val="000000"/>
                <w:sz w:val="27"/>
                <w:szCs w:val="27"/>
              </w:rPr>
            </w:pPr>
            <w:r w:rsidRPr="004D7CF7">
              <w:rPr>
                <w:rFonts w:ascii="Times New Roman" w:hAnsi="Times New Roman"/>
                <w:bCs/>
                <w:color w:val="000000"/>
                <w:sz w:val="27"/>
                <w:szCs w:val="27"/>
              </w:rPr>
              <w:t>Комісія з питань  земельних відносин, архітектури та будівництва</w:t>
            </w:r>
          </w:p>
        </w:tc>
        <w:tc>
          <w:tcPr>
            <w:tcW w:w="6923" w:type="dxa"/>
            <w:tcBorders>
              <w:top w:val="single" w:sz="4" w:space="0" w:color="auto"/>
              <w:left w:val="single" w:sz="4" w:space="0" w:color="auto"/>
              <w:bottom w:val="single" w:sz="4" w:space="0" w:color="auto"/>
              <w:right w:val="single" w:sz="4" w:space="0" w:color="auto"/>
            </w:tcBorders>
          </w:tcPr>
          <w:p w:rsidR="0052792A" w:rsidRPr="004D7CF7" w:rsidRDefault="0052792A" w:rsidP="00C6048A">
            <w:pPr>
              <w:spacing w:after="0" w:line="240" w:lineRule="auto"/>
              <w:jc w:val="both"/>
              <w:rPr>
                <w:rFonts w:ascii="Times New Roman" w:hAnsi="Times New Roman"/>
                <w:bCs/>
                <w:sz w:val="27"/>
                <w:szCs w:val="27"/>
              </w:rPr>
            </w:pPr>
            <w:r w:rsidRPr="004D7CF7">
              <w:rPr>
                <w:rFonts w:ascii="Times New Roman" w:hAnsi="Times New Roman"/>
                <w:b/>
                <w:bCs/>
                <w:sz w:val="27"/>
                <w:szCs w:val="27"/>
              </w:rPr>
              <w:t xml:space="preserve">Пункт 3.5 – </w:t>
            </w:r>
            <w:r w:rsidRPr="004D7CF7">
              <w:rPr>
                <w:rFonts w:ascii="Times New Roman" w:hAnsi="Times New Roman"/>
                <w:bCs/>
                <w:sz w:val="27"/>
                <w:szCs w:val="27"/>
              </w:rPr>
              <w:t>зняти на довивчення.</w:t>
            </w:r>
          </w:p>
          <w:p w:rsidR="0052792A" w:rsidRPr="004D7CF7" w:rsidRDefault="0052792A" w:rsidP="0052792A">
            <w:pPr>
              <w:spacing w:after="0" w:line="240" w:lineRule="auto"/>
              <w:jc w:val="both"/>
              <w:rPr>
                <w:rFonts w:ascii="Times New Roman" w:hAnsi="Times New Roman"/>
                <w:bCs/>
                <w:sz w:val="27"/>
                <w:szCs w:val="27"/>
              </w:rPr>
            </w:pPr>
            <w:r w:rsidRPr="004D7CF7">
              <w:rPr>
                <w:rFonts w:ascii="Times New Roman" w:hAnsi="Times New Roman"/>
                <w:b/>
                <w:bCs/>
                <w:sz w:val="27"/>
                <w:szCs w:val="27"/>
              </w:rPr>
              <w:t xml:space="preserve">Пункт 3.6 – </w:t>
            </w:r>
            <w:r w:rsidRPr="004D7CF7">
              <w:rPr>
                <w:rFonts w:ascii="Times New Roman" w:hAnsi="Times New Roman"/>
                <w:bCs/>
                <w:sz w:val="27"/>
                <w:szCs w:val="27"/>
              </w:rPr>
              <w:t>зняти на довивчення.</w:t>
            </w:r>
          </w:p>
          <w:p w:rsidR="0052792A" w:rsidRPr="004D7CF7" w:rsidRDefault="0052792A" w:rsidP="0052792A">
            <w:pPr>
              <w:spacing w:after="0" w:line="240" w:lineRule="auto"/>
              <w:jc w:val="both"/>
              <w:rPr>
                <w:rFonts w:ascii="Times New Roman" w:hAnsi="Times New Roman"/>
                <w:bCs/>
                <w:sz w:val="27"/>
                <w:szCs w:val="27"/>
              </w:rPr>
            </w:pPr>
            <w:r w:rsidRPr="004D7CF7">
              <w:rPr>
                <w:rFonts w:ascii="Times New Roman" w:hAnsi="Times New Roman"/>
                <w:b/>
                <w:bCs/>
                <w:sz w:val="27"/>
                <w:szCs w:val="27"/>
              </w:rPr>
              <w:t xml:space="preserve">Доповнити пунктом наступного змісту: «Надати Заремському Сергію Анатолійовичу, члену сім’ї загиблого учасника бойових дій </w:t>
            </w:r>
            <w:r w:rsidRPr="004D7CF7">
              <w:rPr>
                <w:rFonts w:ascii="Times New Roman" w:hAnsi="Times New Roman"/>
                <w:bCs/>
                <w:sz w:val="27"/>
                <w:szCs w:val="27"/>
              </w:rPr>
              <w:t xml:space="preserve">дозвіл </w:t>
            </w:r>
            <w:r w:rsidRPr="004D7CF7">
              <w:rPr>
                <w:rFonts w:ascii="Times New Roman" w:hAnsi="Times New Roman" w:cs="Times New Roman"/>
                <w:sz w:val="27"/>
                <w:szCs w:val="27"/>
              </w:rPr>
              <w:t>на складання проекту відведення земельної ділянки за адресою вул.Винниченка, 121 орієнтовною площею 0,10 га».</w:t>
            </w:r>
            <w:r w:rsidRPr="004D7CF7">
              <w:rPr>
                <w:rFonts w:ascii="Times New Roman" w:hAnsi="Times New Roman"/>
                <w:b/>
                <w:bCs/>
                <w:sz w:val="27"/>
                <w:szCs w:val="27"/>
              </w:rPr>
              <w:t xml:space="preserve"> </w:t>
            </w:r>
            <w:r w:rsidRPr="004D7CF7">
              <w:rPr>
                <w:rFonts w:ascii="Times New Roman" w:hAnsi="Times New Roman"/>
                <w:bCs/>
                <w:sz w:val="27"/>
                <w:szCs w:val="27"/>
              </w:rPr>
              <w:t xml:space="preserve"> </w:t>
            </w:r>
          </w:p>
        </w:tc>
      </w:tr>
    </w:tbl>
    <w:p w:rsidR="00382287" w:rsidRPr="004D7CF7" w:rsidRDefault="00382287" w:rsidP="00227A59">
      <w:pPr>
        <w:spacing w:line="240" w:lineRule="auto"/>
        <w:contextualSpacing/>
        <w:jc w:val="center"/>
        <w:rPr>
          <w:rFonts w:ascii="Times New Roman" w:hAnsi="Times New Roman" w:cs="Times New Roman"/>
          <w:b/>
          <w:sz w:val="27"/>
          <w:szCs w:val="27"/>
        </w:rPr>
      </w:pPr>
    </w:p>
    <w:p w:rsidR="0052792A" w:rsidRPr="004D7CF7" w:rsidRDefault="0052792A" w:rsidP="00227A59">
      <w:pPr>
        <w:spacing w:line="240" w:lineRule="auto"/>
        <w:contextualSpacing/>
        <w:jc w:val="center"/>
        <w:rPr>
          <w:rFonts w:ascii="Times New Roman" w:hAnsi="Times New Roman" w:cs="Times New Roman"/>
          <w:b/>
          <w:sz w:val="27"/>
          <w:szCs w:val="27"/>
        </w:rPr>
      </w:pPr>
      <w:r w:rsidRPr="004D7CF7">
        <w:rPr>
          <w:rFonts w:ascii="Times New Roman" w:hAnsi="Times New Roman" w:cs="Times New Roman"/>
          <w:b/>
          <w:sz w:val="27"/>
          <w:szCs w:val="27"/>
        </w:rPr>
        <w:t>Проект рішення № 38</w:t>
      </w:r>
    </w:p>
    <w:p w:rsidR="0052792A" w:rsidRPr="004D7CF7" w:rsidRDefault="0052792A" w:rsidP="00227A59">
      <w:pPr>
        <w:spacing w:line="240" w:lineRule="auto"/>
        <w:contextualSpacing/>
        <w:jc w:val="center"/>
        <w:rPr>
          <w:rFonts w:ascii="Times New Roman" w:hAnsi="Times New Roman" w:cs="Times New Roman"/>
          <w:b/>
          <w:i/>
          <w:sz w:val="27"/>
          <w:szCs w:val="27"/>
        </w:rPr>
      </w:pPr>
      <w:r w:rsidRPr="004D7CF7">
        <w:rPr>
          <w:rFonts w:ascii="Times New Roman" w:hAnsi="Times New Roman" w:cs="Times New Roman"/>
          <w:i/>
          <w:sz w:val="27"/>
          <w:szCs w:val="27"/>
        </w:rPr>
        <w:t>Про доповнення переліку дитячих майданчиків у місті Чернівцях, затвердженого рішенням міської ради ІV скликання від 25.09.2003р. №297 «Про перелік  дитячих майданчиків у місті Чернівцях»</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923"/>
      </w:tblGrid>
      <w:tr w:rsidR="0052792A" w:rsidRPr="004D7CF7" w:rsidTr="00C6048A">
        <w:tc>
          <w:tcPr>
            <w:tcW w:w="3085" w:type="dxa"/>
            <w:tcBorders>
              <w:top w:val="single" w:sz="4" w:space="0" w:color="auto"/>
              <w:left w:val="single" w:sz="4" w:space="0" w:color="auto"/>
              <w:bottom w:val="single" w:sz="4" w:space="0" w:color="auto"/>
              <w:right w:val="single" w:sz="4" w:space="0" w:color="auto"/>
            </w:tcBorders>
          </w:tcPr>
          <w:p w:rsidR="0052792A" w:rsidRPr="004D7CF7" w:rsidRDefault="0052792A" w:rsidP="00C6048A">
            <w:pPr>
              <w:spacing w:after="0" w:line="240" w:lineRule="auto"/>
              <w:jc w:val="both"/>
              <w:rPr>
                <w:rFonts w:ascii="Times New Roman" w:hAnsi="Times New Roman"/>
                <w:bCs/>
                <w:color w:val="000000"/>
                <w:sz w:val="27"/>
                <w:szCs w:val="27"/>
              </w:rPr>
            </w:pPr>
            <w:r w:rsidRPr="004D7CF7">
              <w:rPr>
                <w:rFonts w:ascii="Times New Roman" w:hAnsi="Times New Roman"/>
                <w:bCs/>
                <w:color w:val="000000"/>
                <w:sz w:val="27"/>
                <w:szCs w:val="27"/>
              </w:rPr>
              <w:t>Комісія з питань  земельних відносин, архітектури та будівництва</w:t>
            </w:r>
          </w:p>
        </w:tc>
        <w:tc>
          <w:tcPr>
            <w:tcW w:w="6923" w:type="dxa"/>
            <w:tcBorders>
              <w:top w:val="single" w:sz="4" w:space="0" w:color="auto"/>
              <w:left w:val="single" w:sz="4" w:space="0" w:color="auto"/>
              <w:bottom w:val="single" w:sz="4" w:space="0" w:color="auto"/>
              <w:right w:val="single" w:sz="4" w:space="0" w:color="auto"/>
            </w:tcBorders>
          </w:tcPr>
          <w:p w:rsidR="00B36432" w:rsidRDefault="00B36432" w:rsidP="00B36432">
            <w:pPr>
              <w:spacing w:after="0" w:line="240" w:lineRule="auto"/>
              <w:jc w:val="center"/>
              <w:rPr>
                <w:rFonts w:ascii="Times New Roman" w:hAnsi="Times New Roman"/>
                <w:b/>
                <w:bCs/>
                <w:sz w:val="27"/>
                <w:szCs w:val="27"/>
              </w:rPr>
            </w:pPr>
            <w:r>
              <w:rPr>
                <w:rFonts w:ascii="Times New Roman" w:hAnsi="Times New Roman"/>
                <w:b/>
                <w:bCs/>
                <w:sz w:val="27"/>
                <w:szCs w:val="27"/>
              </w:rPr>
              <w:t>В додатку</w:t>
            </w:r>
          </w:p>
          <w:p w:rsidR="0052792A" w:rsidRPr="004D7CF7" w:rsidRDefault="0052792A" w:rsidP="00B36432">
            <w:pPr>
              <w:spacing w:after="0" w:line="240" w:lineRule="auto"/>
              <w:jc w:val="both"/>
              <w:rPr>
                <w:rFonts w:ascii="Times New Roman" w:hAnsi="Times New Roman"/>
                <w:bCs/>
                <w:sz w:val="27"/>
                <w:szCs w:val="27"/>
              </w:rPr>
            </w:pPr>
            <w:r w:rsidRPr="004D7CF7">
              <w:rPr>
                <w:rFonts w:ascii="Times New Roman" w:hAnsi="Times New Roman"/>
                <w:b/>
                <w:bCs/>
                <w:sz w:val="27"/>
                <w:szCs w:val="27"/>
              </w:rPr>
              <w:t xml:space="preserve">Доповнити  </w:t>
            </w:r>
            <w:r w:rsidR="00F63675" w:rsidRPr="004D7CF7">
              <w:rPr>
                <w:rFonts w:ascii="Times New Roman" w:hAnsi="Times New Roman"/>
                <w:bCs/>
                <w:sz w:val="27"/>
                <w:szCs w:val="27"/>
              </w:rPr>
              <w:t xml:space="preserve">адресою: проспект Незалежності, 109 (біля дитячої поліклініки) орієнтовною площею 200 м кв. </w:t>
            </w:r>
            <w:r w:rsidRPr="004D7CF7">
              <w:rPr>
                <w:rFonts w:ascii="Times New Roman" w:hAnsi="Times New Roman"/>
                <w:bCs/>
                <w:sz w:val="27"/>
                <w:szCs w:val="27"/>
              </w:rPr>
              <w:t xml:space="preserve"> </w:t>
            </w:r>
          </w:p>
        </w:tc>
      </w:tr>
    </w:tbl>
    <w:p w:rsidR="0052792A" w:rsidRDefault="0052792A" w:rsidP="00227A59">
      <w:pPr>
        <w:spacing w:line="240" w:lineRule="auto"/>
        <w:contextualSpacing/>
        <w:jc w:val="center"/>
        <w:rPr>
          <w:rFonts w:ascii="Times New Roman" w:hAnsi="Times New Roman" w:cs="Times New Roman"/>
          <w:b/>
          <w:sz w:val="27"/>
          <w:szCs w:val="27"/>
        </w:rPr>
      </w:pPr>
    </w:p>
    <w:p w:rsidR="002243F3" w:rsidRDefault="002243F3" w:rsidP="002243F3">
      <w:pPr>
        <w:spacing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Проект рішення №45</w:t>
      </w:r>
    </w:p>
    <w:p w:rsidR="002243F3" w:rsidRPr="002319FA" w:rsidRDefault="002243F3" w:rsidP="002243F3">
      <w:pPr>
        <w:spacing w:line="240" w:lineRule="auto"/>
        <w:ind w:firstLine="567"/>
        <w:contextualSpacing/>
        <w:jc w:val="center"/>
        <w:rPr>
          <w:rFonts w:ascii="Times New Roman" w:hAnsi="Times New Roman" w:cs="Times New Roman"/>
          <w:i/>
          <w:color w:val="000000"/>
          <w:sz w:val="28"/>
          <w:szCs w:val="28"/>
          <w:shd w:val="clear" w:color="auto" w:fill="FFFFFF"/>
        </w:rPr>
      </w:pPr>
      <w:r w:rsidRPr="002319FA">
        <w:rPr>
          <w:rFonts w:ascii="Times New Roman" w:hAnsi="Times New Roman" w:cs="Times New Roman"/>
          <w:i/>
          <w:color w:val="000000"/>
          <w:sz w:val="28"/>
          <w:szCs w:val="28"/>
          <w:shd w:val="clear" w:color="auto" w:fill="FFFFFF"/>
        </w:rPr>
        <w:t>Про затвердження Положення про порядок надання згоди орендодавця на здійснення невід’ємних поліпшень об’єкта оренди за рахунок власних коштів орендаря, врахування цих витрат та способи їх відшкодування, та визнання такими, що втратили чинність, раніше прийняті розпорядчі акти з цього питання (повторний розгляд).</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2243F3" w:rsidRPr="00BB7BE9" w:rsidTr="00A23D4B">
        <w:tc>
          <w:tcPr>
            <w:tcW w:w="3708" w:type="dxa"/>
          </w:tcPr>
          <w:p w:rsidR="002243F3" w:rsidRPr="00BB7BE9" w:rsidRDefault="002243F3" w:rsidP="00A23D4B">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Комісія з питань</w:t>
            </w:r>
            <w:r>
              <w:rPr>
                <w:rFonts w:ascii="Times New Roman" w:hAnsi="Times New Roman"/>
                <w:bCs/>
                <w:color w:val="000000"/>
                <w:sz w:val="27"/>
                <w:szCs w:val="27"/>
              </w:rPr>
              <w:t xml:space="preserve">  економіки, підприємництва, інвестицій та туризму   </w:t>
            </w:r>
            <w:r w:rsidRPr="00BB7BE9">
              <w:rPr>
                <w:rFonts w:ascii="Times New Roman" w:hAnsi="Times New Roman"/>
                <w:bCs/>
                <w:color w:val="000000"/>
                <w:sz w:val="27"/>
                <w:szCs w:val="27"/>
              </w:rPr>
              <w:t xml:space="preserve">  </w:t>
            </w:r>
          </w:p>
        </w:tc>
        <w:tc>
          <w:tcPr>
            <w:tcW w:w="6300" w:type="dxa"/>
          </w:tcPr>
          <w:p w:rsidR="002243F3" w:rsidRDefault="002243F3" w:rsidP="00A23D4B">
            <w:pPr>
              <w:spacing w:after="0" w:line="240" w:lineRule="auto"/>
              <w:jc w:val="both"/>
              <w:rPr>
                <w:rFonts w:ascii="Times New Roman" w:hAnsi="Times New Roman"/>
                <w:bCs/>
                <w:sz w:val="27"/>
                <w:szCs w:val="27"/>
              </w:rPr>
            </w:pPr>
            <w:r>
              <w:rPr>
                <w:rFonts w:ascii="Times New Roman" w:hAnsi="Times New Roman"/>
                <w:bCs/>
                <w:sz w:val="27"/>
                <w:szCs w:val="27"/>
              </w:rPr>
              <w:t xml:space="preserve">Слова «Департамент економіки» замінити на «Департамент розвитку». </w:t>
            </w:r>
          </w:p>
          <w:p w:rsidR="002243F3" w:rsidRPr="00BB7BE9" w:rsidRDefault="002243F3" w:rsidP="00A23D4B">
            <w:pPr>
              <w:spacing w:after="0" w:line="240" w:lineRule="auto"/>
              <w:jc w:val="both"/>
              <w:rPr>
                <w:rFonts w:ascii="Times New Roman" w:hAnsi="Times New Roman"/>
                <w:bCs/>
                <w:sz w:val="27"/>
                <w:szCs w:val="27"/>
              </w:rPr>
            </w:pPr>
          </w:p>
        </w:tc>
      </w:tr>
    </w:tbl>
    <w:p w:rsidR="002243F3" w:rsidRDefault="002243F3" w:rsidP="002243F3">
      <w:pPr>
        <w:spacing w:line="240" w:lineRule="auto"/>
        <w:contextualSpacing/>
        <w:jc w:val="center"/>
        <w:rPr>
          <w:rFonts w:ascii="Times New Roman" w:hAnsi="Times New Roman" w:cs="Times New Roman"/>
          <w:b/>
          <w:bCs/>
          <w:sz w:val="28"/>
          <w:szCs w:val="28"/>
        </w:rPr>
      </w:pPr>
    </w:p>
    <w:p w:rsidR="002243F3" w:rsidRDefault="002243F3" w:rsidP="002243F3">
      <w:pPr>
        <w:spacing w:line="240" w:lineRule="auto"/>
        <w:contextualSpacing/>
        <w:jc w:val="center"/>
        <w:rPr>
          <w:rFonts w:ascii="Times New Roman" w:hAnsi="Times New Roman" w:cs="Times New Roman"/>
          <w:b/>
          <w:bCs/>
          <w:sz w:val="28"/>
          <w:szCs w:val="28"/>
        </w:rPr>
      </w:pPr>
    </w:p>
    <w:p w:rsidR="002243F3" w:rsidRDefault="002243F3" w:rsidP="002243F3">
      <w:pPr>
        <w:spacing w:line="240" w:lineRule="auto"/>
        <w:contextualSpacing/>
        <w:jc w:val="center"/>
        <w:rPr>
          <w:rFonts w:ascii="Times New Roman" w:hAnsi="Times New Roman" w:cs="Times New Roman"/>
          <w:b/>
          <w:bCs/>
          <w:sz w:val="28"/>
          <w:szCs w:val="28"/>
        </w:rPr>
      </w:pPr>
    </w:p>
    <w:p w:rsidR="002243F3" w:rsidRDefault="002243F3" w:rsidP="002243F3">
      <w:pPr>
        <w:spacing w:line="240" w:lineRule="auto"/>
        <w:contextualSpacing/>
        <w:jc w:val="center"/>
        <w:rPr>
          <w:rFonts w:ascii="Times New Roman" w:hAnsi="Times New Roman" w:cs="Times New Roman"/>
          <w:b/>
          <w:bCs/>
          <w:sz w:val="28"/>
          <w:szCs w:val="28"/>
        </w:rPr>
      </w:pPr>
    </w:p>
    <w:p w:rsidR="002243F3" w:rsidRDefault="002243F3" w:rsidP="002243F3">
      <w:pPr>
        <w:spacing w:line="240" w:lineRule="auto"/>
        <w:contextualSpacing/>
        <w:jc w:val="center"/>
        <w:rPr>
          <w:rFonts w:ascii="Times New Roman" w:hAnsi="Times New Roman" w:cs="Times New Roman"/>
          <w:b/>
          <w:bCs/>
          <w:sz w:val="28"/>
          <w:szCs w:val="28"/>
        </w:rPr>
      </w:pPr>
    </w:p>
    <w:p w:rsidR="002243F3" w:rsidRDefault="002243F3" w:rsidP="002243F3">
      <w:pPr>
        <w:spacing w:line="240" w:lineRule="auto"/>
        <w:contextualSpacing/>
        <w:jc w:val="center"/>
        <w:rPr>
          <w:rFonts w:ascii="Times New Roman" w:hAnsi="Times New Roman" w:cs="Times New Roman"/>
          <w:b/>
          <w:bCs/>
          <w:sz w:val="28"/>
          <w:szCs w:val="28"/>
        </w:rPr>
      </w:pPr>
    </w:p>
    <w:p w:rsidR="002243F3" w:rsidRDefault="002243F3" w:rsidP="002243F3">
      <w:pPr>
        <w:spacing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lastRenderedPageBreak/>
        <w:t>Проект рішення №46</w:t>
      </w:r>
    </w:p>
    <w:p w:rsidR="002243F3" w:rsidRPr="002319FA" w:rsidRDefault="002243F3" w:rsidP="002243F3">
      <w:pPr>
        <w:spacing w:line="240" w:lineRule="auto"/>
        <w:contextualSpacing/>
        <w:jc w:val="center"/>
        <w:rPr>
          <w:rFonts w:ascii="Times New Roman" w:hAnsi="Times New Roman" w:cs="Times New Roman"/>
          <w:b/>
          <w:bCs/>
          <w:i/>
          <w:sz w:val="28"/>
          <w:szCs w:val="28"/>
        </w:rPr>
      </w:pPr>
      <w:r w:rsidRPr="002319FA">
        <w:rPr>
          <w:rFonts w:ascii="Times New Roman" w:hAnsi="Times New Roman" w:cs="Times New Roman"/>
          <w:i/>
          <w:color w:val="000000"/>
          <w:sz w:val="28"/>
          <w:szCs w:val="28"/>
          <w:shd w:val="clear" w:color="auto" w:fill="FFFFFF"/>
        </w:rPr>
        <w:t>Про затвердження Положення про оренду майна, що належить до комунальної власності територіальної громади м.Чернівців та визнання такими, що втратили чинність раніше прийняті розпорядчі акти з цього питання (повторний розгляд)</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2243F3" w:rsidRPr="00BB7BE9" w:rsidTr="00A23D4B">
        <w:tc>
          <w:tcPr>
            <w:tcW w:w="3708" w:type="dxa"/>
          </w:tcPr>
          <w:p w:rsidR="002243F3" w:rsidRPr="00BB7BE9" w:rsidRDefault="002243F3" w:rsidP="00A23D4B">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Комісія з питань</w:t>
            </w:r>
            <w:r>
              <w:rPr>
                <w:rFonts w:ascii="Times New Roman" w:hAnsi="Times New Roman"/>
                <w:bCs/>
                <w:color w:val="000000"/>
                <w:sz w:val="27"/>
                <w:szCs w:val="27"/>
              </w:rPr>
              <w:t xml:space="preserve">  економіки, підприємництва, інвестицій та туризму   </w:t>
            </w:r>
            <w:r w:rsidRPr="00BB7BE9">
              <w:rPr>
                <w:rFonts w:ascii="Times New Roman" w:hAnsi="Times New Roman"/>
                <w:bCs/>
                <w:color w:val="000000"/>
                <w:sz w:val="27"/>
                <w:szCs w:val="27"/>
              </w:rPr>
              <w:t xml:space="preserve">  </w:t>
            </w:r>
          </w:p>
        </w:tc>
        <w:tc>
          <w:tcPr>
            <w:tcW w:w="6300" w:type="dxa"/>
          </w:tcPr>
          <w:p w:rsidR="002243F3" w:rsidRDefault="002243F3" w:rsidP="00A23D4B">
            <w:pPr>
              <w:spacing w:after="0" w:line="240" w:lineRule="auto"/>
              <w:jc w:val="both"/>
              <w:rPr>
                <w:rFonts w:ascii="Times New Roman" w:hAnsi="Times New Roman"/>
                <w:bCs/>
                <w:sz w:val="27"/>
                <w:szCs w:val="27"/>
              </w:rPr>
            </w:pPr>
            <w:r>
              <w:rPr>
                <w:rFonts w:ascii="Times New Roman" w:hAnsi="Times New Roman"/>
                <w:bCs/>
                <w:sz w:val="27"/>
                <w:szCs w:val="27"/>
              </w:rPr>
              <w:t xml:space="preserve">Слова «Департамент економіки» замінити на «Департамент розвитку». </w:t>
            </w:r>
          </w:p>
          <w:p w:rsidR="002243F3" w:rsidRPr="00BB7BE9" w:rsidRDefault="002243F3" w:rsidP="00A23D4B">
            <w:pPr>
              <w:spacing w:after="0" w:line="240" w:lineRule="auto"/>
              <w:jc w:val="both"/>
              <w:rPr>
                <w:rFonts w:ascii="Times New Roman" w:hAnsi="Times New Roman"/>
                <w:bCs/>
                <w:sz w:val="27"/>
                <w:szCs w:val="27"/>
              </w:rPr>
            </w:pPr>
          </w:p>
        </w:tc>
      </w:tr>
    </w:tbl>
    <w:p w:rsidR="002243F3" w:rsidRDefault="002243F3" w:rsidP="00227A59">
      <w:pPr>
        <w:spacing w:line="240" w:lineRule="auto"/>
        <w:contextualSpacing/>
        <w:jc w:val="center"/>
        <w:rPr>
          <w:rFonts w:ascii="Times New Roman" w:hAnsi="Times New Roman" w:cs="Times New Roman"/>
          <w:b/>
          <w:sz w:val="27"/>
          <w:szCs w:val="27"/>
        </w:rPr>
      </w:pPr>
    </w:p>
    <w:p w:rsidR="00C6048A" w:rsidRPr="004D7CF7" w:rsidRDefault="00C6048A" w:rsidP="00227A59">
      <w:pPr>
        <w:spacing w:line="240" w:lineRule="auto"/>
        <w:contextualSpacing/>
        <w:jc w:val="center"/>
        <w:rPr>
          <w:rFonts w:ascii="Times New Roman" w:hAnsi="Times New Roman" w:cs="Times New Roman"/>
          <w:b/>
          <w:sz w:val="27"/>
          <w:szCs w:val="27"/>
        </w:rPr>
      </w:pPr>
      <w:r w:rsidRPr="004D7CF7">
        <w:rPr>
          <w:rFonts w:ascii="Times New Roman" w:hAnsi="Times New Roman" w:cs="Times New Roman"/>
          <w:b/>
          <w:sz w:val="27"/>
          <w:szCs w:val="27"/>
        </w:rPr>
        <w:t>Проект рішення № 51</w:t>
      </w:r>
    </w:p>
    <w:p w:rsidR="00C6048A" w:rsidRPr="004D7CF7" w:rsidRDefault="00C6048A" w:rsidP="00227A59">
      <w:pPr>
        <w:spacing w:line="240" w:lineRule="auto"/>
        <w:contextualSpacing/>
        <w:jc w:val="center"/>
        <w:rPr>
          <w:rFonts w:ascii="Times New Roman" w:hAnsi="Times New Roman" w:cs="Times New Roman"/>
          <w:i/>
          <w:color w:val="000000"/>
          <w:sz w:val="27"/>
          <w:szCs w:val="27"/>
          <w:shd w:val="clear" w:color="auto" w:fill="FFFFFF"/>
        </w:rPr>
      </w:pPr>
      <w:r w:rsidRPr="004D7CF7">
        <w:rPr>
          <w:rFonts w:ascii="Times New Roman" w:hAnsi="Times New Roman" w:cs="Times New Roman"/>
          <w:i/>
          <w:color w:val="000000"/>
          <w:sz w:val="27"/>
          <w:szCs w:val="27"/>
          <w:shd w:val="clear" w:color="auto" w:fill="FFFFFF"/>
        </w:rPr>
        <w:t>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міської ради VIІ скликання від 13.03.2017р. №626</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C6048A" w:rsidRPr="004D7CF7" w:rsidTr="00C6048A">
        <w:tc>
          <w:tcPr>
            <w:tcW w:w="3708" w:type="dxa"/>
          </w:tcPr>
          <w:p w:rsidR="00C6048A" w:rsidRPr="004D7CF7" w:rsidRDefault="00C6048A" w:rsidP="00C6048A">
            <w:pPr>
              <w:spacing w:after="0" w:line="240" w:lineRule="auto"/>
              <w:jc w:val="both"/>
              <w:rPr>
                <w:rFonts w:ascii="Times New Roman" w:hAnsi="Times New Roman"/>
                <w:bCs/>
                <w:color w:val="000000"/>
                <w:sz w:val="27"/>
                <w:szCs w:val="27"/>
              </w:rPr>
            </w:pPr>
            <w:r w:rsidRPr="004D7CF7">
              <w:rPr>
                <w:rFonts w:ascii="Times New Roman" w:hAnsi="Times New Roman"/>
                <w:bCs/>
                <w:color w:val="000000"/>
                <w:sz w:val="27"/>
                <w:szCs w:val="27"/>
              </w:rPr>
              <w:t xml:space="preserve">Комісія з питань  земельних відносин, архітектури та будівництва    </w:t>
            </w:r>
          </w:p>
        </w:tc>
        <w:tc>
          <w:tcPr>
            <w:tcW w:w="6300" w:type="dxa"/>
          </w:tcPr>
          <w:p w:rsidR="00C6048A" w:rsidRPr="004D7CF7" w:rsidRDefault="00C6048A" w:rsidP="00C6048A">
            <w:pPr>
              <w:spacing w:after="0" w:line="240" w:lineRule="auto"/>
              <w:jc w:val="both"/>
              <w:rPr>
                <w:rFonts w:ascii="Times New Roman" w:hAnsi="Times New Roman"/>
                <w:bCs/>
                <w:sz w:val="27"/>
                <w:szCs w:val="27"/>
              </w:rPr>
            </w:pPr>
            <w:r w:rsidRPr="004D7CF7">
              <w:rPr>
                <w:rFonts w:ascii="Times New Roman" w:hAnsi="Times New Roman"/>
                <w:bCs/>
                <w:sz w:val="27"/>
                <w:szCs w:val="27"/>
              </w:rPr>
              <w:t xml:space="preserve">Доповнити наступними пунктами:  </w:t>
            </w:r>
          </w:p>
          <w:p w:rsidR="00C6048A" w:rsidRPr="004D7CF7" w:rsidRDefault="00C6048A" w:rsidP="00C6048A">
            <w:pPr>
              <w:pStyle w:val="a8"/>
              <w:numPr>
                <w:ilvl w:val="0"/>
                <w:numId w:val="2"/>
              </w:numPr>
              <w:spacing w:after="0" w:line="240" w:lineRule="auto"/>
              <w:ind w:left="261" w:hanging="261"/>
              <w:jc w:val="both"/>
              <w:rPr>
                <w:rFonts w:ascii="Times New Roman" w:hAnsi="Times New Roman"/>
                <w:bCs/>
                <w:sz w:val="27"/>
                <w:szCs w:val="27"/>
              </w:rPr>
            </w:pPr>
            <w:r w:rsidRPr="004D7CF7">
              <w:rPr>
                <w:rFonts w:ascii="Times New Roman" w:hAnsi="Times New Roman"/>
                <w:bCs/>
                <w:sz w:val="27"/>
                <w:szCs w:val="27"/>
              </w:rPr>
              <w:t>капітальний ремонт спортивного майданчика в ЗОШ № 38 (додаткові роботи) в сумі 200 тис. грн. (влаштування покриття);</w:t>
            </w:r>
          </w:p>
          <w:p w:rsidR="00C6048A" w:rsidRPr="004D7CF7" w:rsidRDefault="00C6048A" w:rsidP="00C6048A">
            <w:pPr>
              <w:pStyle w:val="a8"/>
              <w:numPr>
                <w:ilvl w:val="0"/>
                <w:numId w:val="2"/>
              </w:numPr>
              <w:spacing w:after="0" w:line="240" w:lineRule="auto"/>
              <w:ind w:left="261" w:hanging="261"/>
              <w:jc w:val="both"/>
              <w:rPr>
                <w:rFonts w:ascii="Times New Roman" w:hAnsi="Times New Roman"/>
                <w:bCs/>
                <w:sz w:val="27"/>
                <w:szCs w:val="27"/>
              </w:rPr>
            </w:pPr>
            <w:r w:rsidRPr="004D7CF7">
              <w:rPr>
                <w:rFonts w:ascii="Times New Roman" w:hAnsi="Times New Roman"/>
                <w:bCs/>
                <w:sz w:val="27"/>
                <w:szCs w:val="27"/>
              </w:rPr>
              <w:t>капітальний  ремонт  дворового  покриття ЗОШ № 19 перенести з 2020 року на 2019 рік;</w:t>
            </w:r>
          </w:p>
          <w:p w:rsidR="00C6048A" w:rsidRPr="004D7CF7" w:rsidRDefault="00C6048A" w:rsidP="00C6048A">
            <w:pPr>
              <w:pStyle w:val="a8"/>
              <w:numPr>
                <w:ilvl w:val="0"/>
                <w:numId w:val="2"/>
              </w:numPr>
              <w:spacing w:after="0" w:line="240" w:lineRule="auto"/>
              <w:ind w:left="261" w:hanging="261"/>
              <w:jc w:val="both"/>
              <w:rPr>
                <w:rFonts w:ascii="Times New Roman" w:hAnsi="Times New Roman"/>
                <w:bCs/>
                <w:sz w:val="27"/>
                <w:szCs w:val="27"/>
              </w:rPr>
            </w:pPr>
            <w:r w:rsidRPr="004D7CF7">
              <w:rPr>
                <w:rFonts w:ascii="Times New Roman" w:hAnsi="Times New Roman"/>
                <w:bCs/>
                <w:sz w:val="27"/>
                <w:szCs w:val="27"/>
              </w:rPr>
              <w:t>капітальний  ремонт  дворового  покриття ЗОШ № 25 перенести з 2020 року на 2019 рік.</w:t>
            </w:r>
          </w:p>
          <w:p w:rsidR="00C6048A" w:rsidRPr="004D7CF7" w:rsidRDefault="00C6048A" w:rsidP="00C6048A">
            <w:pPr>
              <w:pStyle w:val="a8"/>
              <w:spacing w:after="0" w:line="240" w:lineRule="auto"/>
              <w:ind w:left="0"/>
              <w:jc w:val="both"/>
              <w:rPr>
                <w:rFonts w:ascii="Times New Roman" w:hAnsi="Times New Roman"/>
                <w:bCs/>
                <w:sz w:val="27"/>
                <w:szCs w:val="27"/>
              </w:rPr>
            </w:pPr>
            <w:r w:rsidRPr="004D7CF7">
              <w:rPr>
                <w:rFonts w:ascii="Times New Roman" w:hAnsi="Times New Roman"/>
                <w:bCs/>
                <w:sz w:val="27"/>
                <w:szCs w:val="27"/>
              </w:rPr>
              <w:t>Розробити проектно-кошторисну документацію на будівництво каналізаційних мереж на вул.Заставнянській від вул.Мазепи до вул.С.Ковалевської.</w:t>
            </w:r>
          </w:p>
          <w:p w:rsidR="00C6048A" w:rsidRPr="004D7CF7" w:rsidRDefault="00C6048A" w:rsidP="003D0B04">
            <w:pPr>
              <w:pStyle w:val="a8"/>
              <w:spacing w:after="0" w:line="240" w:lineRule="auto"/>
              <w:ind w:left="0"/>
              <w:jc w:val="both"/>
              <w:rPr>
                <w:rFonts w:ascii="Times New Roman" w:hAnsi="Times New Roman"/>
                <w:bCs/>
                <w:sz w:val="27"/>
                <w:szCs w:val="27"/>
              </w:rPr>
            </w:pPr>
            <w:r w:rsidRPr="004D7CF7">
              <w:rPr>
                <w:rFonts w:ascii="Times New Roman" w:hAnsi="Times New Roman"/>
                <w:bCs/>
                <w:sz w:val="27"/>
                <w:szCs w:val="27"/>
              </w:rPr>
              <w:t>Доповнити об</w:t>
            </w:r>
            <w:r w:rsidRPr="004D7CF7">
              <w:rPr>
                <w:rFonts w:ascii="Times New Roman" w:hAnsi="Times New Roman"/>
                <w:bCs/>
                <w:sz w:val="27"/>
                <w:szCs w:val="27"/>
                <w:lang w:val="ru-RU"/>
              </w:rPr>
              <w:t>’</w:t>
            </w:r>
            <w:r w:rsidRPr="004D7CF7">
              <w:rPr>
                <w:rFonts w:ascii="Times New Roman" w:hAnsi="Times New Roman"/>
                <w:bCs/>
                <w:sz w:val="27"/>
                <w:szCs w:val="27"/>
              </w:rPr>
              <w:t>єктом: «Капітальний ремонт спортзалу з паеуерліфтингу на вул.Руській, 39 на суму 1,5 млн.грн</w:t>
            </w:r>
            <w:r w:rsidR="00C36B52" w:rsidRPr="004D7CF7">
              <w:rPr>
                <w:rFonts w:ascii="Times New Roman" w:hAnsi="Times New Roman"/>
                <w:bCs/>
                <w:sz w:val="27"/>
                <w:szCs w:val="27"/>
              </w:rPr>
              <w:t>»</w:t>
            </w:r>
            <w:r w:rsidRPr="004D7CF7">
              <w:rPr>
                <w:rFonts w:ascii="Times New Roman" w:hAnsi="Times New Roman"/>
                <w:bCs/>
                <w:sz w:val="27"/>
                <w:szCs w:val="27"/>
              </w:rPr>
              <w:t>.</w:t>
            </w:r>
          </w:p>
        </w:tc>
      </w:tr>
    </w:tbl>
    <w:p w:rsidR="00C6048A" w:rsidRPr="004D7CF7" w:rsidRDefault="00C6048A" w:rsidP="00227A59">
      <w:pPr>
        <w:spacing w:line="240" w:lineRule="auto"/>
        <w:contextualSpacing/>
        <w:jc w:val="center"/>
        <w:rPr>
          <w:rFonts w:ascii="Times New Roman" w:hAnsi="Times New Roman" w:cs="Times New Roman"/>
          <w:b/>
          <w:i/>
          <w:sz w:val="27"/>
          <w:szCs w:val="27"/>
        </w:rPr>
      </w:pPr>
      <w:r w:rsidRPr="004D7CF7">
        <w:rPr>
          <w:rFonts w:ascii="Times New Roman" w:hAnsi="Times New Roman" w:cs="Times New Roman"/>
          <w:b/>
          <w:i/>
          <w:sz w:val="27"/>
          <w:szCs w:val="27"/>
        </w:rPr>
        <w:t xml:space="preserve">  </w:t>
      </w:r>
    </w:p>
    <w:p w:rsidR="00893085" w:rsidRPr="004D7CF7" w:rsidRDefault="00893085" w:rsidP="00893085">
      <w:pPr>
        <w:spacing w:line="240" w:lineRule="auto"/>
        <w:contextualSpacing/>
        <w:jc w:val="center"/>
        <w:rPr>
          <w:rFonts w:ascii="Times New Roman" w:hAnsi="Times New Roman" w:cs="Times New Roman"/>
          <w:b/>
          <w:bCs/>
          <w:sz w:val="27"/>
          <w:szCs w:val="27"/>
        </w:rPr>
      </w:pPr>
      <w:r w:rsidRPr="004D7CF7">
        <w:rPr>
          <w:rFonts w:ascii="Times New Roman" w:hAnsi="Times New Roman" w:cs="Times New Roman"/>
          <w:b/>
          <w:bCs/>
          <w:sz w:val="27"/>
          <w:szCs w:val="27"/>
        </w:rPr>
        <w:t>Проект рішення № 53</w:t>
      </w:r>
    </w:p>
    <w:p w:rsidR="00893085" w:rsidRPr="004D7CF7" w:rsidRDefault="00893085" w:rsidP="00893085">
      <w:pPr>
        <w:spacing w:line="240" w:lineRule="auto"/>
        <w:contextualSpacing/>
        <w:jc w:val="center"/>
        <w:rPr>
          <w:rFonts w:ascii="Times New Roman" w:hAnsi="Times New Roman" w:cs="Times New Roman"/>
          <w:b/>
          <w:bCs/>
          <w:i/>
          <w:sz w:val="27"/>
          <w:szCs w:val="27"/>
        </w:rPr>
      </w:pPr>
      <w:r w:rsidRPr="004D7CF7">
        <w:rPr>
          <w:rFonts w:ascii="Times New Roman" w:hAnsi="Times New Roman" w:cs="Times New Roman"/>
          <w:i/>
          <w:color w:val="000000"/>
          <w:sz w:val="27"/>
          <w:szCs w:val="27"/>
          <w:shd w:val="clear" w:color="auto" w:fill="FFFFFF"/>
        </w:rPr>
        <w:t>Про розгляд звернень юридичних осіб і фізичних осіб-підприємців щодо надання земельних ділянок в оренду, поновлення договорів оренди землі, надання дозволів на складання та затвердження проектів землеустрою щодо їх відведення, визнання такими, що втратили чинність та внесення змін до окремих пунктів рішень з цих питань</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893085" w:rsidRPr="004D7CF7" w:rsidTr="00A23D4B">
        <w:tc>
          <w:tcPr>
            <w:tcW w:w="3708" w:type="dxa"/>
            <w:tcBorders>
              <w:top w:val="single" w:sz="4" w:space="0" w:color="auto"/>
              <w:left w:val="single" w:sz="4" w:space="0" w:color="auto"/>
              <w:bottom w:val="single" w:sz="4" w:space="0" w:color="auto"/>
              <w:right w:val="single" w:sz="4" w:space="0" w:color="auto"/>
            </w:tcBorders>
          </w:tcPr>
          <w:p w:rsidR="00893085" w:rsidRPr="004D7CF7" w:rsidRDefault="00893085" w:rsidP="00A23D4B">
            <w:pPr>
              <w:spacing w:after="0" w:line="240" w:lineRule="auto"/>
              <w:jc w:val="both"/>
              <w:rPr>
                <w:rFonts w:ascii="Times New Roman" w:hAnsi="Times New Roman"/>
                <w:bCs/>
                <w:color w:val="000000"/>
                <w:sz w:val="27"/>
                <w:szCs w:val="27"/>
              </w:rPr>
            </w:pPr>
            <w:r w:rsidRPr="004D7CF7">
              <w:rPr>
                <w:rFonts w:ascii="Times New Roman" w:hAnsi="Times New Roman"/>
                <w:bCs/>
                <w:color w:val="000000"/>
                <w:sz w:val="27"/>
                <w:szCs w:val="27"/>
              </w:rPr>
              <w:t xml:space="preserve">Комісія з питань  земельних відносин, архітектури та будівництва    </w:t>
            </w:r>
          </w:p>
        </w:tc>
        <w:tc>
          <w:tcPr>
            <w:tcW w:w="6300" w:type="dxa"/>
            <w:tcBorders>
              <w:top w:val="single" w:sz="4" w:space="0" w:color="auto"/>
              <w:left w:val="single" w:sz="4" w:space="0" w:color="auto"/>
              <w:bottom w:val="single" w:sz="4" w:space="0" w:color="auto"/>
              <w:right w:val="single" w:sz="4" w:space="0" w:color="auto"/>
            </w:tcBorders>
          </w:tcPr>
          <w:p w:rsidR="00893085" w:rsidRPr="004D7CF7" w:rsidRDefault="00893085" w:rsidP="00A23D4B">
            <w:pPr>
              <w:spacing w:line="240" w:lineRule="auto"/>
              <w:contextualSpacing/>
              <w:rPr>
                <w:rFonts w:ascii="Times New Roman" w:hAnsi="Times New Roman"/>
                <w:bCs/>
                <w:sz w:val="27"/>
                <w:szCs w:val="27"/>
              </w:rPr>
            </w:pPr>
            <w:r w:rsidRPr="004D7CF7">
              <w:rPr>
                <w:rFonts w:ascii="Times New Roman" w:hAnsi="Times New Roman"/>
                <w:b/>
                <w:bCs/>
                <w:sz w:val="27"/>
                <w:szCs w:val="27"/>
              </w:rPr>
              <w:t>Пункт 2</w:t>
            </w:r>
            <w:r w:rsidRPr="004D7CF7">
              <w:rPr>
                <w:rFonts w:ascii="Times New Roman" w:hAnsi="Times New Roman"/>
                <w:bCs/>
                <w:sz w:val="27"/>
                <w:szCs w:val="27"/>
              </w:rPr>
              <w:t xml:space="preserve"> – поновити договір оренди на 6 місяців. Створити робочу групу.</w:t>
            </w:r>
          </w:p>
          <w:p w:rsidR="00893085" w:rsidRPr="004D7CF7" w:rsidRDefault="00893085" w:rsidP="00893085">
            <w:pPr>
              <w:spacing w:line="240" w:lineRule="auto"/>
              <w:contextualSpacing/>
              <w:jc w:val="both"/>
              <w:rPr>
                <w:rFonts w:ascii="Times New Roman" w:hAnsi="Times New Roman"/>
                <w:bCs/>
                <w:sz w:val="27"/>
                <w:szCs w:val="27"/>
              </w:rPr>
            </w:pPr>
            <w:r w:rsidRPr="004D7CF7">
              <w:rPr>
                <w:rFonts w:ascii="Times New Roman" w:hAnsi="Times New Roman"/>
                <w:b/>
                <w:bCs/>
                <w:sz w:val="27"/>
                <w:szCs w:val="27"/>
              </w:rPr>
              <w:t xml:space="preserve">Пункт 8 – </w:t>
            </w:r>
            <w:r w:rsidRPr="004D7CF7">
              <w:rPr>
                <w:rFonts w:ascii="Times New Roman" w:hAnsi="Times New Roman"/>
                <w:bCs/>
                <w:sz w:val="27"/>
                <w:szCs w:val="27"/>
              </w:rPr>
              <w:t>код 03.07 замінити на код 1211.</w:t>
            </w:r>
          </w:p>
          <w:p w:rsidR="00893085" w:rsidRPr="004D7CF7" w:rsidRDefault="00893085" w:rsidP="00A23D4B">
            <w:pPr>
              <w:spacing w:line="240" w:lineRule="auto"/>
              <w:contextualSpacing/>
              <w:rPr>
                <w:rFonts w:ascii="Times New Roman" w:hAnsi="Times New Roman"/>
                <w:bCs/>
                <w:sz w:val="27"/>
                <w:szCs w:val="27"/>
              </w:rPr>
            </w:pPr>
            <w:r w:rsidRPr="004D7CF7">
              <w:rPr>
                <w:rFonts w:ascii="Times New Roman" w:hAnsi="Times New Roman"/>
                <w:b/>
                <w:bCs/>
                <w:sz w:val="27"/>
                <w:szCs w:val="27"/>
              </w:rPr>
              <w:t xml:space="preserve">Пункт 18 </w:t>
            </w:r>
            <w:r w:rsidRPr="004D7CF7">
              <w:rPr>
                <w:rFonts w:ascii="Times New Roman" w:hAnsi="Times New Roman"/>
                <w:bCs/>
                <w:sz w:val="27"/>
                <w:szCs w:val="27"/>
              </w:rPr>
              <w:t>– зняти з розгляду.</w:t>
            </w:r>
          </w:p>
          <w:p w:rsidR="00893085" w:rsidRPr="004D7CF7" w:rsidRDefault="00893085" w:rsidP="00A23D4B">
            <w:pPr>
              <w:spacing w:line="240" w:lineRule="auto"/>
              <w:contextualSpacing/>
              <w:jc w:val="both"/>
              <w:rPr>
                <w:rFonts w:ascii="Times New Roman" w:hAnsi="Times New Roman"/>
                <w:b/>
                <w:bCs/>
                <w:sz w:val="27"/>
                <w:szCs w:val="27"/>
              </w:rPr>
            </w:pPr>
            <w:r w:rsidRPr="004D7CF7">
              <w:rPr>
                <w:rFonts w:ascii="Times New Roman" w:hAnsi="Times New Roman"/>
                <w:b/>
                <w:bCs/>
                <w:sz w:val="27"/>
                <w:szCs w:val="27"/>
              </w:rPr>
              <w:t>Пункт 21 доповнити підпунктом 21.1</w:t>
            </w:r>
            <w:r w:rsidRPr="004D7CF7">
              <w:rPr>
                <w:rFonts w:ascii="Times New Roman" w:hAnsi="Times New Roman"/>
                <w:bCs/>
                <w:sz w:val="27"/>
                <w:szCs w:val="27"/>
              </w:rPr>
              <w:t xml:space="preserve"> наступного змісту: «Зобов’язати ПрАТ «Чернівецька обласна друкарня» корпоративне підприємство ДАК «Укрвидавполіграфія» укласти з суміжними землевласниками та землекористувачами договори земельних сервітутів на частину земельної ділянки за адресою вул.Головна, 200 (кадастровий номер 7310136300:08:002:1030), площею 0,1302га, на право </w:t>
            </w:r>
            <w:r w:rsidRPr="004D7CF7">
              <w:rPr>
                <w:rFonts w:ascii="Times New Roman" w:hAnsi="Times New Roman"/>
                <w:bCs/>
                <w:sz w:val="27"/>
                <w:szCs w:val="27"/>
              </w:rPr>
              <w:lastRenderedPageBreak/>
              <w:t>проїзду на транспортному засобі по наявному шляху, яка визначена затвердженим проектом землеустрою щодо відведення цієї земельної ділянки».</w:t>
            </w:r>
            <w:r w:rsidRPr="004D7CF7">
              <w:rPr>
                <w:rFonts w:ascii="Times New Roman" w:hAnsi="Times New Roman"/>
                <w:b/>
                <w:bCs/>
                <w:sz w:val="27"/>
                <w:szCs w:val="27"/>
              </w:rPr>
              <w:t xml:space="preserve"> </w:t>
            </w:r>
          </w:p>
          <w:p w:rsidR="00893085" w:rsidRPr="004D7CF7" w:rsidRDefault="00893085" w:rsidP="00A23D4B">
            <w:pPr>
              <w:spacing w:line="240" w:lineRule="auto"/>
              <w:contextualSpacing/>
              <w:jc w:val="both"/>
              <w:rPr>
                <w:rFonts w:ascii="Times New Roman" w:hAnsi="Times New Roman"/>
                <w:b/>
                <w:bCs/>
                <w:sz w:val="27"/>
                <w:szCs w:val="27"/>
              </w:rPr>
            </w:pPr>
            <w:r w:rsidRPr="004D7CF7">
              <w:rPr>
                <w:rFonts w:ascii="Times New Roman" w:hAnsi="Times New Roman"/>
                <w:b/>
                <w:bCs/>
                <w:sz w:val="27"/>
                <w:szCs w:val="27"/>
              </w:rPr>
              <w:t xml:space="preserve">Пункт 25.1 </w:t>
            </w:r>
            <w:r w:rsidRPr="004D7CF7">
              <w:rPr>
                <w:rFonts w:ascii="Times New Roman" w:hAnsi="Times New Roman"/>
                <w:bCs/>
                <w:sz w:val="27"/>
                <w:szCs w:val="27"/>
              </w:rPr>
              <w:t>– виключити.</w:t>
            </w:r>
            <w:r w:rsidRPr="004D7CF7">
              <w:rPr>
                <w:rFonts w:ascii="Times New Roman" w:hAnsi="Times New Roman"/>
                <w:b/>
                <w:bCs/>
                <w:sz w:val="27"/>
                <w:szCs w:val="27"/>
              </w:rPr>
              <w:t xml:space="preserve"> </w:t>
            </w:r>
          </w:p>
          <w:p w:rsidR="00893085" w:rsidRPr="004D7CF7" w:rsidRDefault="00893085" w:rsidP="00A23D4B">
            <w:pPr>
              <w:spacing w:line="240" w:lineRule="auto"/>
              <w:contextualSpacing/>
              <w:jc w:val="both"/>
              <w:rPr>
                <w:rFonts w:ascii="Times New Roman" w:hAnsi="Times New Roman"/>
                <w:bCs/>
                <w:sz w:val="27"/>
                <w:szCs w:val="27"/>
              </w:rPr>
            </w:pPr>
            <w:r w:rsidRPr="004D7CF7">
              <w:rPr>
                <w:rFonts w:ascii="Times New Roman" w:hAnsi="Times New Roman"/>
                <w:b/>
                <w:bCs/>
                <w:sz w:val="27"/>
                <w:szCs w:val="27"/>
              </w:rPr>
              <w:t>Пункт 27</w:t>
            </w:r>
            <w:r w:rsidRPr="004D7CF7">
              <w:rPr>
                <w:rFonts w:ascii="Times New Roman" w:hAnsi="Times New Roman"/>
                <w:bCs/>
                <w:sz w:val="27"/>
                <w:szCs w:val="27"/>
              </w:rPr>
              <w:t xml:space="preserve"> - зняти на довивчення.  </w:t>
            </w:r>
          </w:p>
          <w:p w:rsidR="00893085" w:rsidRPr="004D7CF7" w:rsidRDefault="00893085" w:rsidP="00A23D4B">
            <w:pPr>
              <w:pStyle w:val="a9"/>
              <w:spacing w:before="0" w:beforeAutospacing="0" w:after="0" w:afterAutospacing="0"/>
              <w:contextualSpacing/>
              <w:jc w:val="both"/>
              <w:rPr>
                <w:color w:val="000000"/>
                <w:sz w:val="27"/>
                <w:szCs w:val="27"/>
                <w:lang w:val="uk-UA"/>
              </w:rPr>
            </w:pPr>
            <w:r w:rsidRPr="004D7CF7">
              <w:rPr>
                <w:b/>
                <w:sz w:val="27"/>
                <w:szCs w:val="27"/>
                <w:lang w:val="uk-UA"/>
              </w:rPr>
              <w:t>Доповнити проект рішення пунктами</w:t>
            </w:r>
            <w:r w:rsidRPr="004D7CF7">
              <w:rPr>
                <w:color w:val="000000"/>
                <w:sz w:val="27"/>
                <w:szCs w:val="27"/>
              </w:rPr>
              <w:t>:</w:t>
            </w:r>
          </w:p>
          <w:p w:rsidR="00893085" w:rsidRPr="004D7CF7" w:rsidRDefault="00893085" w:rsidP="00A23D4B">
            <w:pPr>
              <w:pStyle w:val="a8"/>
              <w:numPr>
                <w:ilvl w:val="0"/>
                <w:numId w:val="3"/>
              </w:numPr>
              <w:spacing w:line="240" w:lineRule="auto"/>
              <w:ind w:left="0" w:firstLine="120"/>
              <w:jc w:val="both"/>
              <w:rPr>
                <w:rFonts w:ascii="Times New Roman" w:eastAsia="Times New Roman" w:hAnsi="Times New Roman" w:cs="Times New Roman"/>
                <w:sz w:val="27"/>
                <w:szCs w:val="27"/>
              </w:rPr>
            </w:pPr>
            <w:r w:rsidRPr="004D7CF7">
              <w:rPr>
                <w:rFonts w:ascii="Times New Roman" w:eastAsia="Times New Roman" w:hAnsi="Times New Roman" w:cs="Times New Roman"/>
                <w:color w:val="000000"/>
                <w:sz w:val="27"/>
                <w:szCs w:val="27"/>
              </w:rPr>
              <w:t xml:space="preserve">Поновити Малому приватному підприємству «Яніс» договір оренди від 11.05.2007р. № 3690 на земельні ділянки по вул.Головній, 186 у м.Чернівцях загальною площею </w:t>
            </w:r>
            <w:smartTag w:uri="urn:schemas-microsoft-com:office:smarttags" w:element="metricconverter">
              <w:smartTagPr>
                <w:attr w:name="ProductID" w:val="0,2650 га"/>
              </w:smartTagPr>
              <w:r w:rsidRPr="004D7CF7">
                <w:rPr>
                  <w:rFonts w:ascii="Times New Roman" w:eastAsia="Times New Roman" w:hAnsi="Times New Roman" w:cs="Times New Roman"/>
                  <w:color w:val="000000"/>
                  <w:sz w:val="27"/>
                  <w:szCs w:val="27"/>
                </w:rPr>
                <w:t>0,2650 га</w:t>
              </w:r>
            </w:smartTag>
            <w:r w:rsidRPr="004D7CF7">
              <w:rPr>
                <w:rFonts w:ascii="Times New Roman" w:eastAsia="Times New Roman" w:hAnsi="Times New Roman" w:cs="Times New Roman"/>
                <w:sz w:val="27"/>
                <w:szCs w:val="27"/>
              </w:rPr>
              <w:t xml:space="preserve"> </w:t>
            </w:r>
            <w:r w:rsidRPr="004D7CF7">
              <w:rPr>
                <w:rFonts w:ascii="Times New Roman" w:eastAsia="Times New Roman" w:hAnsi="Times New Roman" w:cs="Times New Roman"/>
                <w:color w:val="000000"/>
                <w:sz w:val="27"/>
                <w:szCs w:val="27"/>
              </w:rPr>
              <w:t>, які включають земельні ділянки:</w:t>
            </w:r>
            <w:r w:rsidRPr="004D7CF7">
              <w:rPr>
                <w:rFonts w:ascii="Times New Roman" w:eastAsia="Times New Roman" w:hAnsi="Times New Roman" w:cs="Times New Roman"/>
                <w:sz w:val="27"/>
                <w:szCs w:val="27"/>
              </w:rPr>
              <w:t xml:space="preserve"> </w:t>
            </w:r>
          </w:p>
          <w:p w:rsidR="00893085" w:rsidRPr="004D7CF7" w:rsidRDefault="00893085" w:rsidP="00A23D4B">
            <w:pPr>
              <w:spacing w:line="240" w:lineRule="auto"/>
              <w:ind w:firstLine="261"/>
              <w:contextualSpacing/>
              <w:jc w:val="both"/>
              <w:rPr>
                <w:rFonts w:ascii="Times New Roman" w:eastAsia="Times New Roman" w:hAnsi="Times New Roman" w:cs="Times New Roman"/>
                <w:sz w:val="27"/>
                <w:szCs w:val="27"/>
              </w:rPr>
            </w:pPr>
            <w:r w:rsidRPr="004D7CF7">
              <w:rPr>
                <w:rFonts w:ascii="Times New Roman" w:eastAsia="Times New Roman" w:hAnsi="Times New Roman" w:cs="Times New Roman"/>
                <w:color w:val="000000"/>
                <w:sz w:val="27"/>
                <w:szCs w:val="27"/>
              </w:rPr>
              <w:t xml:space="preserve">- кадастровий № 7310136300:08:002:0070 площа </w:t>
            </w:r>
            <w:smartTag w:uri="urn:schemas-microsoft-com:office:smarttags" w:element="metricconverter">
              <w:smartTagPr>
                <w:attr w:name="ProductID" w:val="0,2187 га"/>
              </w:smartTagPr>
              <w:r w:rsidRPr="004D7CF7">
                <w:rPr>
                  <w:rFonts w:ascii="Times New Roman" w:eastAsia="Times New Roman" w:hAnsi="Times New Roman" w:cs="Times New Roman"/>
                  <w:color w:val="000000"/>
                  <w:sz w:val="27"/>
                  <w:szCs w:val="27"/>
                </w:rPr>
                <w:t>0,2187 га</w:t>
              </w:r>
            </w:smartTag>
            <w:r w:rsidRPr="004D7CF7">
              <w:rPr>
                <w:rFonts w:ascii="Times New Roman" w:eastAsia="Times New Roman" w:hAnsi="Times New Roman" w:cs="Times New Roman"/>
                <w:color w:val="000000"/>
                <w:sz w:val="27"/>
                <w:szCs w:val="27"/>
              </w:rPr>
              <w:t>;</w:t>
            </w:r>
            <w:r w:rsidRPr="004D7CF7">
              <w:rPr>
                <w:rFonts w:ascii="Times New Roman" w:eastAsia="Times New Roman" w:hAnsi="Times New Roman" w:cs="Times New Roman"/>
                <w:sz w:val="27"/>
                <w:szCs w:val="27"/>
              </w:rPr>
              <w:t xml:space="preserve"> </w:t>
            </w:r>
          </w:p>
          <w:p w:rsidR="00893085" w:rsidRPr="004D7CF7" w:rsidRDefault="00893085" w:rsidP="00A23D4B">
            <w:pPr>
              <w:spacing w:line="240" w:lineRule="auto"/>
              <w:ind w:firstLine="261"/>
              <w:contextualSpacing/>
              <w:jc w:val="both"/>
              <w:rPr>
                <w:rFonts w:ascii="Times New Roman" w:eastAsia="Times New Roman" w:hAnsi="Times New Roman" w:cs="Times New Roman"/>
                <w:sz w:val="27"/>
                <w:szCs w:val="27"/>
              </w:rPr>
            </w:pPr>
            <w:r w:rsidRPr="004D7CF7">
              <w:rPr>
                <w:rFonts w:ascii="Times New Roman" w:eastAsia="Times New Roman" w:hAnsi="Times New Roman" w:cs="Times New Roman"/>
                <w:color w:val="000000"/>
                <w:sz w:val="27"/>
                <w:szCs w:val="27"/>
              </w:rPr>
              <w:t xml:space="preserve">- кадастровий № 7310136300:08:002:0071 площа </w:t>
            </w:r>
            <w:smartTag w:uri="urn:schemas-microsoft-com:office:smarttags" w:element="metricconverter">
              <w:smartTagPr>
                <w:attr w:name="ProductID" w:val="0,0138 га"/>
              </w:smartTagPr>
              <w:r w:rsidRPr="004D7CF7">
                <w:rPr>
                  <w:rFonts w:ascii="Times New Roman" w:eastAsia="Times New Roman" w:hAnsi="Times New Roman" w:cs="Times New Roman"/>
                  <w:color w:val="000000"/>
                  <w:sz w:val="27"/>
                  <w:szCs w:val="27"/>
                </w:rPr>
                <w:t>0,0138 га</w:t>
              </w:r>
            </w:smartTag>
            <w:r w:rsidRPr="004D7CF7">
              <w:rPr>
                <w:rFonts w:ascii="Times New Roman" w:eastAsia="Times New Roman" w:hAnsi="Times New Roman" w:cs="Times New Roman"/>
                <w:sz w:val="27"/>
                <w:szCs w:val="27"/>
              </w:rPr>
              <w:t xml:space="preserve"> </w:t>
            </w:r>
            <w:r w:rsidRPr="004D7CF7">
              <w:rPr>
                <w:rFonts w:ascii="Times New Roman" w:eastAsia="Times New Roman" w:hAnsi="Times New Roman" w:cs="Times New Roman"/>
                <w:color w:val="000000"/>
                <w:sz w:val="27"/>
                <w:szCs w:val="27"/>
              </w:rPr>
              <w:t>;</w:t>
            </w:r>
            <w:r w:rsidRPr="004D7CF7">
              <w:rPr>
                <w:rFonts w:ascii="Times New Roman" w:eastAsia="Times New Roman" w:hAnsi="Times New Roman" w:cs="Times New Roman"/>
                <w:sz w:val="27"/>
                <w:szCs w:val="27"/>
              </w:rPr>
              <w:t xml:space="preserve"> </w:t>
            </w:r>
          </w:p>
          <w:p w:rsidR="00893085" w:rsidRPr="004D7CF7" w:rsidRDefault="00893085" w:rsidP="00A23D4B">
            <w:pPr>
              <w:spacing w:line="240" w:lineRule="auto"/>
              <w:ind w:firstLine="261"/>
              <w:contextualSpacing/>
              <w:jc w:val="both"/>
              <w:rPr>
                <w:rFonts w:ascii="Times New Roman" w:eastAsia="Times New Roman" w:hAnsi="Times New Roman" w:cs="Times New Roman"/>
                <w:sz w:val="27"/>
                <w:szCs w:val="27"/>
              </w:rPr>
            </w:pPr>
            <w:r w:rsidRPr="004D7CF7">
              <w:rPr>
                <w:rFonts w:ascii="Times New Roman" w:eastAsia="Times New Roman" w:hAnsi="Times New Roman" w:cs="Times New Roman"/>
                <w:color w:val="000000"/>
                <w:sz w:val="27"/>
                <w:szCs w:val="27"/>
              </w:rPr>
              <w:t xml:space="preserve">- кадастровий № 7310136300:08:002:0072 площа </w:t>
            </w:r>
            <w:smartTag w:uri="urn:schemas-microsoft-com:office:smarttags" w:element="metricconverter">
              <w:smartTagPr>
                <w:attr w:name="ProductID" w:val="0,0324 га"/>
              </w:smartTagPr>
              <w:r w:rsidRPr="004D7CF7">
                <w:rPr>
                  <w:rFonts w:ascii="Times New Roman" w:eastAsia="Times New Roman" w:hAnsi="Times New Roman" w:cs="Times New Roman"/>
                  <w:color w:val="000000"/>
                  <w:sz w:val="27"/>
                  <w:szCs w:val="27"/>
                </w:rPr>
                <w:t>0,0324 га</w:t>
              </w:r>
            </w:smartTag>
            <w:r w:rsidRPr="004D7CF7">
              <w:rPr>
                <w:rFonts w:ascii="Times New Roman" w:eastAsia="Times New Roman" w:hAnsi="Times New Roman" w:cs="Times New Roman"/>
                <w:sz w:val="27"/>
                <w:szCs w:val="27"/>
              </w:rPr>
              <w:t xml:space="preserve"> </w:t>
            </w:r>
            <w:r w:rsidRPr="004D7CF7">
              <w:rPr>
                <w:rFonts w:ascii="Times New Roman" w:eastAsia="Times New Roman" w:hAnsi="Times New Roman" w:cs="Times New Roman"/>
                <w:color w:val="000000"/>
                <w:sz w:val="27"/>
                <w:szCs w:val="27"/>
              </w:rPr>
              <w:t>; на три роки для будівництва зблокованих багатоквартирних житлових будинків з вбудованими приміщеннями соцкультпобуту.</w:t>
            </w:r>
            <w:r w:rsidRPr="004D7CF7">
              <w:rPr>
                <w:rFonts w:ascii="Times New Roman" w:eastAsia="Times New Roman" w:hAnsi="Times New Roman" w:cs="Times New Roman"/>
                <w:sz w:val="27"/>
                <w:szCs w:val="27"/>
              </w:rPr>
              <w:t xml:space="preserve"> </w:t>
            </w:r>
          </w:p>
          <w:p w:rsidR="00893085" w:rsidRPr="004D7CF7" w:rsidRDefault="00893085" w:rsidP="00A23D4B">
            <w:pPr>
              <w:pStyle w:val="a9"/>
              <w:numPr>
                <w:ilvl w:val="0"/>
                <w:numId w:val="3"/>
              </w:numPr>
              <w:spacing w:before="0" w:beforeAutospacing="0" w:after="0" w:afterAutospacing="0"/>
              <w:ind w:left="0" w:firstLine="120"/>
              <w:contextualSpacing/>
              <w:jc w:val="both"/>
              <w:rPr>
                <w:bCs/>
                <w:sz w:val="27"/>
                <w:szCs w:val="27"/>
                <w:lang w:val="uk-UA"/>
              </w:rPr>
            </w:pPr>
            <w:r w:rsidRPr="004D7CF7">
              <w:rPr>
                <w:color w:val="000000"/>
                <w:sz w:val="27"/>
                <w:szCs w:val="27"/>
                <w:lang w:val="uk-UA"/>
              </w:rPr>
              <w:t xml:space="preserve">Поновити Малому приватному підприємству «Яніс» договір оренди від 13.09.2004р. № 1396 на земельну ділянку по вул.Головній, 196 у м.Чернівцях площею </w:t>
            </w:r>
            <w:smartTag w:uri="urn:schemas-microsoft-com:office:smarttags" w:element="metricconverter">
              <w:smartTagPr>
                <w:attr w:name="ProductID" w:val="0,1425 га"/>
              </w:smartTagPr>
              <w:r w:rsidRPr="004D7CF7">
                <w:rPr>
                  <w:color w:val="000000"/>
                  <w:sz w:val="27"/>
                  <w:szCs w:val="27"/>
                  <w:lang w:val="uk-UA"/>
                </w:rPr>
                <w:t>0,1425 га</w:t>
              </w:r>
            </w:smartTag>
            <w:r w:rsidRPr="004D7CF7">
              <w:rPr>
                <w:color w:val="000000"/>
                <w:sz w:val="27"/>
                <w:szCs w:val="27"/>
                <w:lang w:val="uk-UA"/>
              </w:rPr>
              <w:t xml:space="preserve"> кадастровий № 7310136300:08:002:0031 терміном на три роки для будівництва 30-квартирного житлового будинку.</w:t>
            </w:r>
          </w:p>
        </w:tc>
      </w:tr>
    </w:tbl>
    <w:p w:rsidR="00C6048A" w:rsidRPr="004D7CF7" w:rsidRDefault="00C6048A" w:rsidP="00227A59">
      <w:pPr>
        <w:spacing w:line="240" w:lineRule="auto"/>
        <w:contextualSpacing/>
        <w:jc w:val="center"/>
        <w:rPr>
          <w:rFonts w:ascii="Times New Roman" w:hAnsi="Times New Roman" w:cs="Times New Roman"/>
          <w:b/>
          <w:sz w:val="27"/>
          <w:szCs w:val="27"/>
        </w:rPr>
      </w:pPr>
    </w:p>
    <w:p w:rsidR="00893085" w:rsidRPr="004D7CF7" w:rsidRDefault="00893085" w:rsidP="00893085">
      <w:pPr>
        <w:spacing w:line="240" w:lineRule="auto"/>
        <w:contextualSpacing/>
        <w:jc w:val="center"/>
        <w:rPr>
          <w:rFonts w:ascii="Times New Roman" w:hAnsi="Times New Roman" w:cs="Times New Roman"/>
          <w:b/>
          <w:bCs/>
          <w:sz w:val="27"/>
          <w:szCs w:val="27"/>
        </w:rPr>
      </w:pPr>
      <w:r w:rsidRPr="004D7CF7">
        <w:rPr>
          <w:rFonts w:ascii="Times New Roman" w:hAnsi="Times New Roman" w:cs="Times New Roman"/>
          <w:b/>
          <w:bCs/>
          <w:sz w:val="27"/>
          <w:szCs w:val="27"/>
        </w:rPr>
        <w:t>Проект рішення № 54</w:t>
      </w:r>
    </w:p>
    <w:p w:rsidR="00893085" w:rsidRPr="004D7CF7" w:rsidRDefault="00893085" w:rsidP="00893085">
      <w:pPr>
        <w:spacing w:line="240" w:lineRule="auto"/>
        <w:jc w:val="center"/>
        <w:rPr>
          <w:rFonts w:ascii="Times New Roman" w:hAnsi="Times New Roman" w:cs="Times New Roman"/>
          <w:i/>
          <w:color w:val="000000"/>
          <w:sz w:val="27"/>
          <w:szCs w:val="27"/>
          <w:shd w:val="clear" w:color="auto" w:fill="FFFFFF"/>
        </w:rPr>
      </w:pPr>
      <w:r w:rsidRPr="004D7CF7">
        <w:rPr>
          <w:rFonts w:ascii="Times New Roman" w:hAnsi="Times New Roman" w:cs="Times New Roman"/>
          <w:i/>
          <w:color w:val="000000"/>
          <w:sz w:val="27"/>
          <w:szCs w:val="27"/>
          <w:shd w:val="clear" w:color="auto" w:fill="FFFFFF"/>
        </w:rPr>
        <w:t>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та внесення змін до окремих пунктів рішень з цих питань</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893085" w:rsidRPr="004D7CF7" w:rsidTr="00A23D4B">
        <w:tc>
          <w:tcPr>
            <w:tcW w:w="3708" w:type="dxa"/>
            <w:tcBorders>
              <w:top w:val="single" w:sz="4" w:space="0" w:color="auto"/>
              <w:left w:val="single" w:sz="4" w:space="0" w:color="auto"/>
              <w:bottom w:val="single" w:sz="4" w:space="0" w:color="auto"/>
              <w:right w:val="single" w:sz="4" w:space="0" w:color="auto"/>
            </w:tcBorders>
          </w:tcPr>
          <w:p w:rsidR="00893085" w:rsidRPr="004D7CF7" w:rsidRDefault="00893085" w:rsidP="00A23D4B">
            <w:pPr>
              <w:spacing w:after="0" w:line="240" w:lineRule="auto"/>
              <w:jc w:val="both"/>
              <w:rPr>
                <w:rFonts w:ascii="Times New Roman" w:hAnsi="Times New Roman"/>
                <w:bCs/>
                <w:color w:val="000000"/>
                <w:sz w:val="27"/>
                <w:szCs w:val="27"/>
              </w:rPr>
            </w:pPr>
            <w:r w:rsidRPr="004D7CF7">
              <w:rPr>
                <w:rFonts w:ascii="Times New Roman" w:hAnsi="Times New Roman"/>
                <w:bCs/>
                <w:color w:val="000000"/>
                <w:sz w:val="27"/>
                <w:szCs w:val="27"/>
              </w:rPr>
              <w:t xml:space="preserve">Комісія з питань  земельних відносин, архітектури та будівництва    </w:t>
            </w:r>
          </w:p>
        </w:tc>
        <w:tc>
          <w:tcPr>
            <w:tcW w:w="6300" w:type="dxa"/>
            <w:tcBorders>
              <w:top w:val="single" w:sz="4" w:space="0" w:color="auto"/>
              <w:left w:val="single" w:sz="4" w:space="0" w:color="auto"/>
              <w:bottom w:val="single" w:sz="4" w:space="0" w:color="auto"/>
              <w:right w:val="single" w:sz="4" w:space="0" w:color="auto"/>
            </w:tcBorders>
          </w:tcPr>
          <w:p w:rsidR="00893085" w:rsidRPr="004D7CF7" w:rsidRDefault="00893085" w:rsidP="00A23D4B">
            <w:pPr>
              <w:spacing w:line="240" w:lineRule="auto"/>
              <w:contextualSpacing/>
              <w:jc w:val="both"/>
              <w:rPr>
                <w:rFonts w:ascii="Times New Roman" w:hAnsi="Times New Roman"/>
                <w:b/>
                <w:bCs/>
                <w:sz w:val="27"/>
                <w:szCs w:val="27"/>
              </w:rPr>
            </w:pPr>
            <w:r w:rsidRPr="004D7CF7">
              <w:rPr>
                <w:rFonts w:ascii="Times New Roman" w:hAnsi="Times New Roman"/>
                <w:b/>
                <w:bCs/>
                <w:sz w:val="27"/>
                <w:szCs w:val="27"/>
              </w:rPr>
              <w:t xml:space="preserve">Пункти 1.1, 2.1, 3.1 </w:t>
            </w:r>
            <w:r w:rsidRPr="004D7CF7">
              <w:rPr>
                <w:rFonts w:ascii="Times New Roman" w:hAnsi="Times New Roman"/>
                <w:bCs/>
                <w:sz w:val="27"/>
                <w:szCs w:val="27"/>
              </w:rPr>
              <w:t>набирають чинності після укладання договорів оренди землі.</w:t>
            </w:r>
            <w:r w:rsidRPr="004D7CF7">
              <w:rPr>
                <w:rFonts w:ascii="Times New Roman" w:hAnsi="Times New Roman"/>
                <w:b/>
                <w:bCs/>
                <w:sz w:val="27"/>
                <w:szCs w:val="27"/>
              </w:rPr>
              <w:t xml:space="preserve"> </w:t>
            </w:r>
          </w:p>
          <w:p w:rsidR="00893085" w:rsidRPr="004D7CF7" w:rsidRDefault="00893085" w:rsidP="00A23D4B">
            <w:pPr>
              <w:spacing w:line="240" w:lineRule="auto"/>
              <w:contextualSpacing/>
              <w:jc w:val="both"/>
              <w:rPr>
                <w:rFonts w:ascii="Times New Roman" w:hAnsi="Times New Roman"/>
                <w:bCs/>
                <w:sz w:val="27"/>
                <w:szCs w:val="27"/>
              </w:rPr>
            </w:pPr>
            <w:r w:rsidRPr="004D7CF7">
              <w:rPr>
                <w:rFonts w:ascii="Times New Roman" w:hAnsi="Times New Roman"/>
                <w:b/>
                <w:bCs/>
                <w:sz w:val="27"/>
                <w:szCs w:val="27"/>
              </w:rPr>
              <w:t xml:space="preserve">Пункт 12 – </w:t>
            </w:r>
            <w:r w:rsidRPr="004D7CF7">
              <w:rPr>
                <w:rFonts w:ascii="Times New Roman" w:hAnsi="Times New Roman"/>
                <w:bCs/>
                <w:sz w:val="27"/>
                <w:szCs w:val="27"/>
              </w:rPr>
              <w:t>зняти на довивчення.</w:t>
            </w:r>
          </w:p>
          <w:p w:rsidR="00893085" w:rsidRPr="004D7CF7" w:rsidRDefault="00893085" w:rsidP="00A23D4B">
            <w:pPr>
              <w:spacing w:line="240" w:lineRule="auto"/>
              <w:contextualSpacing/>
              <w:jc w:val="both"/>
              <w:rPr>
                <w:rFonts w:ascii="Times New Roman" w:hAnsi="Times New Roman"/>
                <w:bCs/>
                <w:sz w:val="27"/>
                <w:szCs w:val="27"/>
              </w:rPr>
            </w:pPr>
            <w:r w:rsidRPr="004D7CF7">
              <w:rPr>
                <w:rFonts w:ascii="Times New Roman" w:hAnsi="Times New Roman"/>
                <w:b/>
                <w:bCs/>
                <w:sz w:val="27"/>
                <w:szCs w:val="27"/>
              </w:rPr>
              <w:t>Пункт 19</w:t>
            </w:r>
            <w:r w:rsidRPr="004D7CF7">
              <w:rPr>
                <w:rFonts w:ascii="Times New Roman" w:hAnsi="Times New Roman"/>
                <w:bCs/>
                <w:sz w:val="27"/>
                <w:szCs w:val="27"/>
              </w:rPr>
              <w:t xml:space="preserve"> </w:t>
            </w:r>
            <w:r w:rsidRPr="004D7CF7">
              <w:rPr>
                <w:rFonts w:ascii="Times New Roman" w:hAnsi="Times New Roman"/>
                <w:b/>
                <w:bCs/>
                <w:sz w:val="27"/>
                <w:szCs w:val="27"/>
              </w:rPr>
              <w:t xml:space="preserve">– </w:t>
            </w:r>
            <w:r w:rsidRPr="004D7CF7">
              <w:rPr>
                <w:rFonts w:ascii="Times New Roman" w:hAnsi="Times New Roman"/>
                <w:bCs/>
                <w:sz w:val="27"/>
                <w:szCs w:val="27"/>
              </w:rPr>
              <w:t>зняти на довивчення.</w:t>
            </w:r>
          </w:p>
          <w:p w:rsidR="00893085" w:rsidRPr="004D7CF7" w:rsidRDefault="00893085" w:rsidP="00A23D4B">
            <w:pPr>
              <w:spacing w:line="240" w:lineRule="auto"/>
              <w:contextualSpacing/>
              <w:jc w:val="both"/>
              <w:rPr>
                <w:rFonts w:ascii="Times New Roman" w:hAnsi="Times New Roman"/>
                <w:bCs/>
                <w:sz w:val="27"/>
                <w:szCs w:val="27"/>
              </w:rPr>
            </w:pPr>
            <w:r w:rsidRPr="004D7CF7">
              <w:rPr>
                <w:rFonts w:ascii="Times New Roman" w:hAnsi="Times New Roman"/>
                <w:b/>
                <w:bCs/>
                <w:sz w:val="27"/>
                <w:szCs w:val="27"/>
              </w:rPr>
              <w:t>Пункт 29</w:t>
            </w:r>
            <w:r w:rsidRPr="004D7CF7">
              <w:rPr>
                <w:rFonts w:ascii="Times New Roman" w:hAnsi="Times New Roman"/>
                <w:bCs/>
                <w:sz w:val="27"/>
                <w:szCs w:val="27"/>
              </w:rPr>
              <w:t xml:space="preserve"> – надати на 5 років.</w:t>
            </w:r>
          </w:p>
          <w:p w:rsidR="00893085" w:rsidRPr="004D7CF7" w:rsidRDefault="00893085" w:rsidP="00A23D4B">
            <w:pPr>
              <w:spacing w:line="240" w:lineRule="auto"/>
              <w:contextualSpacing/>
              <w:jc w:val="both"/>
              <w:rPr>
                <w:rFonts w:ascii="Times New Roman" w:hAnsi="Times New Roman"/>
                <w:b/>
                <w:bCs/>
                <w:sz w:val="27"/>
                <w:szCs w:val="27"/>
              </w:rPr>
            </w:pPr>
            <w:r w:rsidRPr="004D7CF7">
              <w:rPr>
                <w:rFonts w:ascii="Times New Roman" w:hAnsi="Times New Roman"/>
                <w:b/>
                <w:bCs/>
                <w:sz w:val="27"/>
                <w:szCs w:val="27"/>
              </w:rPr>
              <w:t>Пункт 46.1–</w:t>
            </w:r>
            <w:r w:rsidRPr="004D7CF7">
              <w:rPr>
                <w:rFonts w:ascii="Times New Roman" w:hAnsi="Times New Roman"/>
                <w:bCs/>
                <w:sz w:val="27"/>
                <w:szCs w:val="27"/>
              </w:rPr>
              <w:t xml:space="preserve"> після слів «…код 02.01…» вилучити слова «…обслуговування існуючого будинку…».</w:t>
            </w:r>
          </w:p>
          <w:p w:rsidR="00893085" w:rsidRPr="004D7CF7" w:rsidRDefault="00893085" w:rsidP="00A23D4B">
            <w:pPr>
              <w:spacing w:line="240" w:lineRule="auto"/>
              <w:contextualSpacing/>
              <w:jc w:val="both"/>
              <w:rPr>
                <w:rFonts w:ascii="Times New Roman" w:hAnsi="Times New Roman"/>
                <w:bCs/>
                <w:sz w:val="27"/>
                <w:szCs w:val="27"/>
              </w:rPr>
            </w:pPr>
            <w:r w:rsidRPr="004D7CF7">
              <w:rPr>
                <w:rFonts w:ascii="Times New Roman" w:hAnsi="Times New Roman"/>
                <w:b/>
                <w:bCs/>
                <w:sz w:val="27"/>
                <w:szCs w:val="27"/>
              </w:rPr>
              <w:t>Пункт 49.1 –</w:t>
            </w:r>
            <w:r w:rsidRPr="004D7CF7">
              <w:rPr>
                <w:rFonts w:ascii="Times New Roman" w:hAnsi="Times New Roman"/>
                <w:bCs/>
                <w:sz w:val="27"/>
                <w:szCs w:val="27"/>
              </w:rPr>
              <w:t xml:space="preserve"> після слів «…код 02.01…» вилучити слова «…обслуговування існуючого будинку…».</w:t>
            </w:r>
          </w:p>
          <w:p w:rsidR="00893085" w:rsidRPr="004D7CF7" w:rsidRDefault="00893085" w:rsidP="00A23D4B">
            <w:pPr>
              <w:spacing w:line="240" w:lineRule="auto"/>
              <w:contextualSpacing/>
              <w:jc w:val="both"/>
              <w:rPr>
                <w:rFonts w:ascii="Times New Roman" w:hAnsi="Times New Roman"/>
                <w:bCs/>
                <w:sz w:val="27"/>
                <w:szCs w:val="27"/>
              </w:rPr>
            </w:pPr>
            <w:r w:rsidRPr="004D7CF7">
              <w:rPr>
                <w:rFonts w:ascii="Times New Roman" w:hAnsi="Times New Roman"/>
                <w:b/>
                <w:bCs/>
                <w:sz w:val="27"/>
                <w:szCs w:val="27"/>
              </w:rPr>
              <w:t>Пункт 50</w:t>
            </w:r>
            <w:r w:rsidRPr="004D7CF7">
              <w:rPr>
                <w:rFonts w:ascii="Times New Roman" w:hAnsi="Times New Roman"/>
                <w:bCs/>
                <w:sz w:val="27"/>
                <w:szCs w:val="27"/>
              </w:rPr>
              <w:t xml:space="preserve"> – зняти з розгляду.</w:t>
            </w:r>
          </w:p>
          <w:p w:rsidR="00893085" w:rsidRPr="004D7CF7" w:rsidRDefault="00893085" w:rsidP="00A23D4B">
            <w:pPr>
              <w:spacing w:line="240" w:lineRule="auto"/>
              <w:contextualSpacing/>
              <w:jc w:val="both"/>
              <w:rPr>
                <w:rFonts w:ascii="Times New Roman" w:hAnsi="Times New Roman"/>
                <w:bCs/>
                <w:sz w:val="27"/>
                <w:szCs w:val="27"/>
              </w:rPr>
            </w:pPr>
            <w:r w:rsidRPr="004D7CF7">
              <w:rPr>
                <w:rFonts w:ascii="Times New Roman" w:hAnsi="Times New Roman"/>
                <w:b/>
                <w:bCs/>
                <w:sz w:val="27"/>
                <w:szCs w:val="27"/>
              </w:rPr>
              <w:t>Пункт 61</w:t>
            </w:r>
            <w:r w:rsidRPr="004D7CF7">
              <w:rPr>
                <w:rFonts w:ascii="Times New Roman" w:hAnsi="Times New Roman"/>
                <w:bCs/>
                <w:sz w:val="27"/>
                <w:szCs w:val="27"/>
              </w:rPr>
              <w:t xml:space="preserve"> – зняти у зв</w:t>
            </w:r>
            <w:r w:rsidRPr="004D7CF7">
              <w:rPr>
                <w:rFonts w:ascii="Times New Roman" w:hAnsi="Times New Roman"/>
                <w:bCs/>
                <w:sz w:val="27"/>
                <w:szCs w:val="27"/>
                <w:lang w:val="ru-RU"/>
              </w:rPr>
              <w:t>’</w:t>
            </w:r>
            <w:r w:rsidRPr="004D7CF7">
              <w:rPr>
                <w:rFonts w:ascii="Times New Roman" w:hAnsi="Times New Roman"/>
                <w:bCs/>
                <w:sz w:val="27"/>
                <w:szCs w:val="27"/>
              </w:rPr>
              <w:t>язку з поданою заявою.</w:t>
            </w:r>
          </w:p>
        </w:tc>
      </w:tr>
    </w:tbl>
    <w:p w:rsidR="00257B9B" w:rsidRPr="004D7CF7" w:rsidRDefault="00257B9B" w:rsidP="00257B9B">
      <w:pPr>
        <w:spacing w:line="240" w:lineRule="auto"/>
        <w:contextualSpacing/>
        <w:jc w:val="center"/>
        <w:rPr>
          <w:rFonts w:ascii="Times New Roman" w:hAnsi="Times New Roman" w:cs="Times New Roman"/>
          <w:b/>
          <w:bCs/>
          <w:sz w:val="27"/>
          <w:szCs w:val="27"/>
        </w:rPr>
      </w:pPr>
      <w:r w:rsidRPr="004D7CF7">
        <w:rPr>
          <w:rFonts w:ascii="Times New Roman" w:hAnsi="Times New Roman" w:cs="Times New Roman"/>
          <w:b/>
          <w:bCs/>
          <w:sz w:val="27"/>
          <w:szCs w:val="27"/>
        </w:rPr>
        <w:t>Проект рішення № 55</w:t>
      </w:r>
    </w:p>
    <w:p w:rsidR="00257B9B" w:rsidRPr="004D7CF7" w:rsidRDefault="00257B9B" w:rsidP="00257B9B">
      <w:pPr>
        <w:spacing w:line="240" w:lineRule="auto"/>
        <w:ind w:firstLine="708"/>
        <w:contextualSpacing/>
        <w:jc w:val="center"/>
        <w:rPr>
          <w:rFonts w:ascii="Times New Roman" w:hAnsi="Times New Roman" w:cs="Times New Roman"/>
          <w:i/>
          <w:color w:val="000000"/>
          <w:sz w:val="27"/>
          <w:szCs w:val="27"/>
          <w:shd w:val="clear" w:color="auto" w:fill="FFFFFF"/>
        </w:rPr>
      </w:pPr>
      <w:r w:rsidRPr="004D7CF7">
        <w:rPr>
          <w:rFonts w:ascii="Times New Roman" w:hAnsi="Times New Roman" w:cs="Times New Roman"/>
          <w:i/>
          <w:color w:val="000000"/>
          <w:sz w:val="27"/>
          <w:szCs w:val="27"/>
          <w:shd w:val="clear" w:color="auto" w:fill="FFFFFF"/>
        </w:rPr>
        <w:lastRenderedPageBreak/>
        <w:t>Про розгляд звернень фізичних осіб щодо передачі безоплатно у власність та надання в оренду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окремих пунктів рішень з цих питань</w:t>
      </w:r>
    </w:p>
    <w:p w:rsidR="00257B9B" w:rsidRPr="004D7CF7" w:rsidRDefault="00257B9B" w:rsidP="00257B9B">
      <w:pPr>
        <w:spacing w:line="240" w:lineRule="auto"/>
        <w:ind w:firstLine="708"/>
        <w:contextualSpacing/>
        <w:jc w:val="center"/>
        <w:rPr>
          <w:rFonts w:ascii="Times New Roman" w:hAnsi="Times New Roman" w:cs="Times New Roman"/>
          <w:i/>
          <w:color w:val="000000"/>
          <w:sz w:val="27"/>
          <w:szCs w:val="27"/>
          <w:shd w:val="clear" w:color="auto" w:fill="FFFFFF"/>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257B9B" w:rsidRPr="004D7CF7" w:rsidTr="00A23D4B">
        <w:tc>
          <w:tcPr>
            <w:tcW w:w="3708" w:type="dxa"/>
            <w:tcBorders>
              <w:top w:val="single" w:sz="4" w:space="0" w:color="auto"/>
              <w:left w:val="single" w:sz="4" w:space="0" w:color="auto"/>
              <w:bottom w:val="single" w:sz="4" w:space="0" w:color="auto"/>
              <w:right w:val="single" w:sz="4" w:space="0" w:color="auto"/>
            </w:tcBorders>
          </w:tcPr>
          <w:p w:rsidR="00257B9B" w:rsidRPr="004D7CF7" w:rsidRDefault="00257B9B" w:rsidP="00A23D4B">
            <w:pPr>
              <w:spacing w:after="0" w:line="240" w:lineRule="auto"/>
              <w:jc w:val="both"/>
              <w:rPr>
                <w:rFonts w:ascii="Times New Roman" w:hAnsi="Times New Roman"/>
                <w:bCs/>
                <w:color w:val="000000"/>
                <w:sz w:val="27"/>
                <w:szCs w:val="27"/>
              </w:rPr>
            </w:pPr>
            <w:r w:rsidRPr="004D7CF7">
              <w:rPr>
                <w:rFonts w:ascii="Times New Roman" w:hAnsi="Times New Roman"/>
                <w:bCs/>
                <w:color w:val="000000"/>
                <w:sz w:val="27"/>
                <w:szCs w:val="27"/>
              </w:rPr>
              <w:t xml:space="preserve">Комісія з питань  земельних відносин, архітектури та будівництва    </w:t>
            </w:r>
          </w:p>
        </w:tc>
        <w:tc>
          <w:tcPr>
            <w:tcW w:w="6300" w:type="dxa"/>
            <w:tcBorders>
              <w:top w:val="single" w:sz="4" w:space="0" w:color="auto"/>
              <w:left w:val="single" w:sz="4" w:space="0" w:color="auto"/>
              <w:bottom w:val="single" w:sz="4" w:space="0" w:color="auto"/>
              <w:right w:val="single" w:sz="4" w:space="0" w:color="auto"/>
            </w:tcBorders>
          </w:tcPr>
          <w:p w:rsidR="00257B9B" w:rsidRPr="004D7CF7" w:rsidRDefault="00257B9B" w:rsidP="00A23D4B">
            <w:pPr>
              <w:spacing w:line="240" w:lineRule="auto"/>
              <w:contextualSpacing/>
              <w:jc w:val="both"/>
              <w:rPr>
                <w:rFonts w:ascii="Times New Roman" w:hAnsi="Times New Roman"/>
                <w:bCs/>
                <w:sz w:val="27"/>
                <w:szCs w:val="27"/>
                <w:lang w:val="ru-RU"/>
              </w:rPr>
            </w:pPr>
            <w:r w:rsidRPr="004D7CF7">
              <w:rPr>
                <w:rFonts w:ascii="Times New Roman" w:hAnsi="Times New Roman"/>
                <w:b/>
                <w:bCs/>
                <w:sz w:val="27"/>
                <w:szCs w:val="27"/>
              </w:rPr>
              <w:t xml:space="preserve">Пункт 16 – </w:t>
            </w:r>
            <w:r w:rsidRPr="004D7CF7">
              <w:rPr>
                <w:rFonts w:ascii="Times New Roman" w:hAnsi="Times New Roman"/>
                <w:bCs/>
                <w:sz w:val="27"/>
                <w:szCs w:val="27"/>
              </w:rPr>
              <w:t>зняти у зв’</w:t>
            </w:r>
            <w:r w:rsidRPr="004D7CF7">
              <w:rPr>
                <w:rFonts w:ascii="Times New Roman" w:hAnsi="Times New Roman"/>
                <w:bCs/>
                <w:sz w:val="27"/>
                <w:szCs w:val="27"/>
                <w:lang w:val="ru-RU"/>
              </w:rPr>
              <w:t>язку з поданою заявою.</w:t>
            </w:r>
          </w:p>
          <w:p w:rsidR="00257B9B" w:rsidRPr="004D7CF7" w:rsidRDefault="00257B9B" w:rsidP="00A23D4B">
            <w:pPr>
              <w:spacing w:line="240" w:lineRule="auto"/>
              <w:contextualSpacing/>
              <w:jc w:val="both"/>
              <w:rPr>
                <w:rFonts w:ascii="Times New Roman" w:hAnsi="Times New Roman"/>
                <w:bCs/>
                <w:sz w:val="27"/>
                <w:szCs w:val="27"/>
              </w:rPr>
            </w:pPr>
            <w:r w:rsidRPr="004D7CF7">
              <w:rPr>
                <w:rFonts w:ascii="Times New Roman" w:hAnsi="Times New Roman"/>
                <w:b/>
                <w:bCs/>
                <w:sz w:val="27"/>
                <w:szCs w:val="27"/>
              </w:rPr>
              <w:t>Пункт 63</w:t>
            </w:r>
            <w:r w:rsidRPr="004D7CF7">
              <w:rPr>
                <w:rFonts w:ascii="Times New Roman" w:hAnsi="Times New Roman"/>
                <w:bCs/>
                <w:sz w:val="27"/>
                <w:szCs w:val="27"/>
              </w:rPr>
              <w:t xml:space="preserve"> </w:t>
            </w:r>
            <w:r w:rsidRPr="004D7CF7">
              <w:rPr>
                <w:rFonts w:ascii="Times New Roman" w:hAnsi="Times New Roman"/>
                <w:b/>
                <w:bCs/>
                <w:sz w:val="27"/>
                <w:szCs w:val="27"/>
              </w:rPr>
              <w:t xml:space="preserve">– </w:t>
            </w:r>
            <w:r w:rsidRPr="004D7CF7">
              <w:rPr>
                <w:rFonts w:ascii="Times New Roman" w:hAnsi="Times New Roman"/>
                <w:bCs/>
                <w:sz w:val="27"/>
                <w:szCs w:val="27"/>
              </w:rPr>
              <w:t xml:space="preserve">надати дозвіл, уточнити адресу, а саме: вул.Естонська позаду будинковолодіння № 10. </w:t>
            </w:r>
          </w:p>
        </w:tc>
      </w:tr>
    </w:tbl>
    <w:p w:rsidR="00257B9B" w:rsidRPr="004D7CF7" w:rsidRDefault="00257B9B" w:rsidP="00257B9B">
      <w:pPr>
        <w:spacing w:line="240" w:lineRule="auto"/>
        <w:jc w:val="center"/>
        <w:rPr>
          <w:i/>
          <w:sz w:val="27"/>
          <w:szCs w:val="27"/>
        </w:rPr>
      </w:pPr>
    </w:p>
    <w:p w:rsidR="00257B9B" w:rsidRPr="004D7CF7" w:rsidRDefault="00257B9B" w:rsidP="00257B9B">
      <w:pPr>
        <w:spacing w:line="240" w:lineRule="auto"/>
        <w:contextualSpacing/>
        <w:jc w:val="center"/>
        <w:rPr>
          <w:rFonts w:ascii="Times New Roman" w:hAnsi="Times New Roman" w:cs="Times New Roman"/>
          <w:b/>
          <w:bCs/>
          <w:sz w:val="27"/>
          <w:szCs w:val="27"/>
        </w:rPr>
      </w:pPr>
      <w:r w:rsidRPr="004D7CF7">
        <w:rPr>
          <w:rFonts w:ascii="Times New Roman" w:hAnsi="Times New Roman" w:cs="Times New Roman"/>
          <w:b/>
          <w:bCs/>
          <w:sz w:val="27"/>
          <w:szCs w:val="27"/>
        </w:rPr>
        <w:t>Проект рішення № 57</w:t>
      </w:r>
    </w:p>
    <w:p w:rsidR="00257B9B" w:rsidRPr="004D7CF7" w:rsidRDefault="00257B9B" w:rsidP="00257B9B">
      <w:pPr>
        <w:spacing w:line="240" w:lineRule="auto"/>
        <w:jc w:val="center"/>
        <w:rPr>
          <w:i/>
          <w:sz w:val="27"/>
          <w:szCs w:val="27"/>
        </w:rPr>
      </w:pPr>
      <w:r w:rsidRPr="004D7CF7">
        <w:rPr>
          <w:rFonts w:ascii="Times New Roman" w:hAnsi="Times New Roman" w:cs="Times New Roman"/>
          <w:i/>
          <w:color w:val="000000"/>
          <w:sz w:val="27"/>
          <w:szCs w:val="27"/>
          <w:shd w:val="clear" w:color="auto" w:fill="FFFFFF"/>
        </w:rPr>
        <w:t>Про розгляд звернень юридичних та фізичних осіб щодо надання дозволів на складання та затвердження проектів землеустрою зі зміни цільового призначення земельних ділянок, визнання такими, що втратили чинність та внесення змін до окремих пунктів рішень з цих питань</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257B9B" w:rsidRPr="004D7CF7" w:rsidTr="00A23D4B">
        <w:tc>
          <w:tcPr>
            <w:tcW w:w="3708" w:type="dxa"/>
            <w:tcBorders>
              <w:top w:val="single" w:sz="4" w:space="0" w:color="auto"/>
              <w:left w:val="single" w:sz="4" w:space="0" w:color="auto"/>
              <w:bottom w:val="single" w:sz="4" w:space="0" w:color="auto"/>
              <w:right w:val="single" w:sz="4" w:space="0" w:color="auto"/>
            </w:tcBorders>
          </w:tcPr>
          <w:p w:rsidR="00257B9B" w:rsidRPr="004D7CF7" w:rsidRDefault="00257B9B" w:rsidP="00A23D4B">
            <w:pPr>
              <w:spacing w:after="0" w:line="240" w:lineRule="auto"/>
              <w:jc w:val="both"/>
              <w:rPr>
                <w:rFonts w:ascii="Times New Roman" w:hAnsi="Times New Roman"/>
                <w:bCs/>
                <w:color w:val="000000"/>
                <w:sz w:val="27"/>
                <w:szCs w:val="27"/>
              </w:rPr>
            </w:pPr>
            <w:r w:rsidRPr="004D7CF7">
              <w:rPr>
                <w:rFonts w:ascii="Times New Roman" w:hAnsi="Times New Roman"/>
                <w:bCs/>
                <w:color w:val="000000"/>
                <w:sz w:val="27"/>
                <w:szCs w:val="27"/>
              </w:rPr>
              <w:t xml:space="preserve">Комісія з питань  земельних відносин, архітектури та будівництва    </w:t>
            </w:r>
          </w:p>
        </w:tc>
        <w:tc>
          <w:tcPr>
            <w:tcW w:w="6300" w:type="dxa"/>
            <w:tcBorders>
              <w:top w:val="single" w:sz="4" w:space="0" w:color="auto"/>
              <w:left w:val="single" w:sz="4" w:space="0" w:color="auto"/>
              <w:bottom w:val="single" w:sz="4" w:space="0" w:color="auto"/>
              <w:right w:val="single" w:sz="4" w:space="0" w:color="auto"/>
            </w:tcBorders>
          </w:tcPr>
          <w:p w:rsidR="00257B9B" w:rsidRPr="004D7CF7" w:rsidRDefault="00257B9B" w:rsidP="00A23D4B">
            <w:pPr>
              <w:pStyle w:val="a9"/>
              <w:spacing w:before="0" w:beforeAutospacing="0" w:after="0" w:afterAutospacing="0"/>
              <w:jc w:val="both"/>
              <w:rPr>
                <w:b/>
                <w:sz w:val="27"/>
                <w:szCs w:val="27"/>
                <w:lang w:val="uk-UA"/>
              </w:rPr>
            </w:pPr>
            <w:r w:rsidRPr="004D7CF7">
              <w:rPr>
                <w:b/>
                <w:sz w:val="27"/>
                <w:szCs w:val="27"/>
                <w:lang w:val="uk-UA"/>
              </w:rPr>
              <w:t>Доповнити проект рішення пунктами, які довивчено комісією:</w:t>
            </w:r>
          </w:p>
          <w:p w:rsidR="00257B9B" w:rsidRPr="004D7CF7" w:rsidRDefault="00257B9B" w:rsidP="00A23D4B">
            <w:pPr>
              <w:pStyle w:val="a9"/>
              <w:numPr>
                <w:ilvl w:val="0"/>
                <w:numId w:val="3"/>
              </w:numPr>
              <w:spacing w:before="0" w:beforeAutospacing="0" w:after="0" w:afterAutospacing="0"/>
              <w:ind w:left="-22" w:firstLine="142"/>
              <w:jc w:val="both"/>
              <w:rPr>
                <w:color w:val="000000"/>
                <w:sz w:val="27"/>
                <w:szCs w:val="27"/>
                <w:lang w:val="uk-UA"/>
              </w:rPr>
            </w:pPr>
            <w:r w:rsidRPr="004D7CF7">
              <w:rPr>
                <w:b/>
                <w:bCs/>
                <w:color w:val="000000"/>
                <w:sz w:val="27"/>
                <w:szCs w:val="27"/>
                <w:lang w:val="uk-UA"/>
              </w:rPr>
              <w:t xml:space="preserve">Затвердити Клим Юлії Вікторівні </w:t>
            </w:r>
            <w:r w:rsidRPr="004D7CF7">
              <w:rPr>
                <w:color w:val="000000"/>
                <w:sz w:val="27"/>
                <w:szCs w:val="27"/>
                <w:lang w:val="uk-UA"/>
              </w:rPr>
              <w:t xml:space="preserve">(РНОКПП 2979517100), яка зареєстрована за адресою вул.Підкови Івана,20, кв.1, проект землеустрою щодо зміни цільового призначення земельної ділянки, за адресою вул.Ярослава Мудрого,190-Б, площею </w:t>
            </w:r>
            <w:smartTag w:uri="urn:schemas-microsoft-com:office:smarttags" w:element="metricconverter">
              <w:smartTagPr>
                <w:attr w:name="ProductID" w:val="0,0100 га"/>
              </w:smartTagPr>
              <w:r w:rsidRPr="004D7CF7">
                <w:rPr>
                  <w:color w:val="000000"/>
                  <w:sz w:val="27"/>
                  <w:szCs w:val="27"/>
                  <w:lang w:val="uk-UA"/>
                </w:rPr>
                <w:t>0,0100 га</w:t>
              </w:r>
            </w:smartTag>
            <w:r w:rsidRPr="004D7CF7">
              <w:rPr>
                <w:color w:val="000000"/>
                <w:sz w:val="27"/>
                <w:szCs w:val="27"/>
                <w:lang w:val="uk-UA"/>
              </w:rPr>
              <w:t xml:space="preserve"> (кадастровий номер 7310136900:56:001:0177) для будівництва і обслуговування багатоквартирного житлового будинку з об’єктами торгово-розважальної та ринкової інфраструктури код 02.10 за рахунок власної земельної ділянки для обслуговування гаража (підстава: заява Клим Ю.В., зареєстрована 26.06.2018р. за №К-3967/0-04/01 (ЦНАП), лист департаменту містобудівного комплексу та земельних відносин Чернівецької міської ради від 08.12.2017р. №К-6964/0-04/01, витяг з Державного реєстру речових прав на нерухоме майно про реєстрацію права власності від 22.03.2017р. №83105908, договір купівлі-продажу від 17.10.2016р. №1406).</w:t>
            </w:r>
          </w:p>
          <w:p w:rsidR="00257B9B" w:rsidRPr="004D7CF7" w:rsidRDefault="00257B9B" w:rsidP="00A23D4B">
            <w:pPr>
              <w:pStyle w:val="a8"/>
              <w:numPr>
                <w:ilvl w:val="0"/>
                <w:numId w:val="3"/>
              </w:numPr>
              <w:spacing w:line="240" w:lineRule="auto"/>
              <w:ind w:left="0" w:firstLine="261"/>
              <w:jc w:val="both"/>
              <w:rPr>
                <w:rFonts w:ascii="Times New Roman" w:hAnsi="Times New Roman"/>
                <w:bCs/>
                <w:sz w:val="27"/>
                <w:szCs w:val="27"/>
              </w:rPr>
            </w:pPr>
            <w:r w:rsidRPr="004D7CF7">
              <w:rPr>
                <w:rFonts w:ascii="Times New Roman" w:eastAsia="Times New Roman" w:hAnsi="Times New Roman" w:cs="Times New Roman"/>
                <w:b/>
                <w:bCs/>
                <w:color w:val="000000"/>
                <w:sz w:val="27"/>
                <w:szCs w:val="27"/>
              </w:rPr>
              <w:t>Затвердити Гаврилюк Ілоні Віталіївні</w:t>
            </w:r>
            <w:r w:rsidRPr="004D7CF7">
              <w:rPr>
                <w:rFonts w:ascii="Times New Roman" w:eastAsia="Times New Roman" w:hAnsi="Times New Roman" w:cs="Times New Roman"/>
                <w:color w:val="000000"/>
                <w:sz w:val="27"/>
                <w:szCs w:val="27"/>
              </w:rPr>
              <w:t xml:space="preserve"> (РНОКПП 3055307508), яка зареєстрована за адресою вул.Кошового Олега,19, проект землеустрою щодо зміни цільового призначення земельної ділянки за адресою </w:t>
            </w:r>
            <w:r w:rsidRPr="004D7CF7">
              <w:rPr>
                <w:rFonts w:ascii="Times New Roman" w:eastAsia="Times New Roman" w:hAnsi="Times New Roman" w:cs="Times New Roman"/>
                <w:b/>
                <w:bCs/>
                <w:color w:val="000000"/>
                <w:sz w:val="27"/>
                <w:szCs w:val="27"/>
              </w:rPr>
              <w:t>вул.Кошового Олега,19</w:t>
            </w:r>
            <w:r w:rsidRPr="004D7CF7">
              <w:rPr>
                <w:rFonts w:ascii="Times New Roman" w:eastAsia="Times New Roman" w:hAnsi="Times New Roman" w:cs="Times New Roman"/>
                <w:color w:val="000000"/>
                <w:sz w:val="27"/>
                <w:szCs w:val="27"/>
              </w:rPr>
              <w:t xml:space="preserve">, площею </w:t>
            </w:r>
            <w:smartTag w:uri="urn:schemas-microsoft-com:office:smarttags" w:element="metricconverter">
              <w:smartTagPr>
                <w:attr w:name="ProductID" w:val="0,0920 га"/>
              </w:smartTagPr>
              <w:r w:rsidRPr="004D7CF7">
                <w:rPr>
                  <w:rFonts w:ascii="Times New Roman" w:eastAsia="Times New Roman" w:hAnsi="Times New Roman" w:cs="Times New Roman"/>
                  <w:color w:val="000000"/>
                  <w:sz w:val="27"/>
                  <w:szCs w:val="27"/>
                </w:rPr>
                <w:t>0,0920 га</w:t>
              </w:r>
            </w:smartTag>
            <w:r w:rsidRPr="004D7CF7">
              <w:rPr>
                <w:rFonts w:ascii="Times New Roman" w:eastAsia="Times New Roman" w:hAnsi="Times New Roman" w:cs="Times New Roman"/>
                <w:color w:val="000000"/>
                <w:sz w:val="27"/>
                <w:szCs w:val="27"/>
              </w:rPr>
              <w:t xml:space="preserve"> (кадастровий номер 7310136300:25:003:1063) для будівництва і обслуговування багатоквартирного житлового будинку з об’єктами торгово-розважальної та </w:t>
            </w:r>
            <w:r w:rsidRPr="004D7CF7">
              <w:rPr>
                <w:rFonts w:ascii="Times New Roman" w:eastAsia="Times New Roman" w:hAnsi="Times New Roman" w:cs="Times New Roman"/>
                <w:color w:val="000000"/>
                <w:sz w:val="27"/>
                <w:szCs w:val="27"/>
              </w:rPr>
              <w:lastRenderedPageBreak/>
              <w:t>ринкової інфраструктури (код 02.10), за рахунок власної земельної ділянки для будівництва та обслуговування житлового будинку, господарських будівель і споруд (присадибна ділянка) (підстава: лист департаменту містобудівного комплексу та земельних відносин міської ради від 24.01.2018р. за №Г-97/0-04/01,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21.11.2016р. №73442356).</w:t>
            </w:r>
            <w:r w:rsidRPr="004D7CF7">
              <w:rPr>
                <w:rFonts w:ascii="Times New Roman" w:hAnsi="Times New Roman"/>
                <w:bCs/>
                <w:sz w:val="27"/>
                <w:szCs w:val="27"/>
              </w:rPr>
              <w:t xml:space="preserve"> </w:t>
            </w:r>
          </w:p>
        </w:tc>
      </w:tr>
    </w:tbl>
    <w:p w:rsidR="00257B9B" w:rsidRPr="004D7CF7" w:rsidRDefault="00257B9B" w:rsidP="00257B9B">
      <w:pPr>
        <w:spacing w:line="240" w:lineRule="auto"/>
        <w:jc w:val="center"/>
        <w:rPr>
          <w:i/>
          <w:sz w:val="27"/>
          <w:szCs w:val="27"/>
        </w:rPr>
      </w:pPr>
    </w:p>
    <w:p w:rsidR="00257B9B" w:rsidRPr="004D7CF7" w:rsidRDefault="00257B9B" w:rsidP="00257B9B">
      <w:pPr>
        <w:spacing w:line="240" w:lineRule="auto"/>
        <w:contextualSpacing/>
        <w:jc w:val="center"/>
        <w:rPr>
          <w:rFonts w:ascii="Times New Roman" w:hAnsi="Times New Roman" w:cs="Times New Roman"/>
          <w:b/>
          <w:bCs/>
          <w:sz w:val="27"/>
          <w:szCs w:val="27"/>
        </w:rPr>
      </w:pPr>
      <w:r w:rsidRPr="004D7CF7">
        <w:rPr>
          <w:rFonts w:ascii="Times New Roman" w:hAnsi="Times New Roman" w:cs="Times New Roman"/>
          <w:b/>
          <w:bCs/>
          <w:sz w:val="27"/>
          <w:szCs w:val="27"/>
        </w:rPr>
        <w:t>Проект рішення № 58</w:t>
      </w:r>
    </w:p>
    <w:p w:rsidR="00257B9B" w:rsidRPr="004D7CF7" w:rsidRDefault="00257B9B" w:rsidP="00257B9B">
      <w:pPr>
        <w:spacing w:line="240" w:lineRule="auto"/>
        <w:contextualSpacing/>
        <w:jc w:val="center"/>
        <w:rPr>
          <w:rFonts w:ascii="Times New Roman" w:hAnsi="Times New Roman" w:cs="Times New Roman"/>
          <w:b/>
          <w:bCs/>
          <w:i/>
          <w:sz w:val="27"/>
          <w:szCs w:val="27"/>
        </w:rPr>
      </w:pPr>
      <w:r w:rsidRPr="004D7CF7">
        <w:rPr>
          <w:rFonts w:ascii="Times New Roman" w:hAnsi="Times New Roman" w:cs="Times New Roman"/>
          <w:i/>
          <w:color w:val="000000"/>
          <w:sz w:val="27"/>
          <w:szCs w:val="27"/>
          <w:shd w:val="clear" w:color="auto" w:fill="FFFFFF"/>
        </w:rPr>
        <w:t>Про розгляд звернень юридичних та фізичних осіб щодо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 визнання такими, що втратили чинність, окремих пунктів рішень з цих питань</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257B9B" w:rsidRPr="004D7CF7" w:rsidTr="00A23D4B">
        <w:tc>
          <w:tcPr>
            <w:tcW w:w="3708" w:type="dxa"/>
            <w:tcBorders>
              <w:top w:val="single" w:sz="4" w:space="0" w:color="auto"/>
              <w:left w:val="single" w:sz="4" w:space="0" w:color="auto"/>
              <w:bottom w:val="single" w:sz="4" w:space="0" w:color="auto"/>
              <w:right w:val="single" w:sz="4" w:space="0" w:color="auto"/>
            </w:tcBorders>
          </w:tcPr>
          <w:p w:rsidR="00257B9B" w:rsidRPr="004D7CF7" w:rsidRDefault="00257B9B" w:rsidP="00A23D4B">
            <w:pPr>
              <w:spacing w:after="0" w:line="240" w:lineRule="auto"/>
              <w:jc w:val="both"/>
              <w:rPr>
                <w:rFonts w:ascii="Times New Roman" w:hAnsi="Times New Roman"/>
                <w:bCs/>
                <w:color w:val="000000"/>
                <w:sz w:val="27"/>
                <w:szCs w:val="27"/>
              </w:rPr>
            </w:pPr>
            <w:r w:rsidRPr="004D7CF7">
              <w:rPr>
                <w:rFonts w:ascii="Times New Roman" w:hAnsi="Times New Roman"/>
                <w:bCs/>
                <w:color w:val="000000"/>
                <w:sz w:val="27"/>
                <w:szCs w:val="27"/>
              </w:rPr>
              <w:t xml:space="preserve">Комісія з питань  земельних відносин, архітектури та будівництва    </w:t>
            </w:r>
          </w:p>
        </w:tc>
        <w:tc>
          <w:tcPr>
            <w:tcW w:w="6300" w:type="dxa"/>
            <w:tcBorders>
              <w:top w:val="single" w:sz="4" w:space="0" w:color="auto"/>
              <w:left w:val="single" w:sz="4" w:space="0" w:color="auto"/>
              <w:bottom w:val="single" w:sz="4" w:space="0" w:color="auto"/>
              <w:right w:val="single" w:sz="4" w:space="0" w:color="auto"/>
            </w:tcBorders>
          </w:tcPr>
          <w:p w:rsidR="00257B9B" w:rsidRPr="004D7CF7" w:rsidRDefault="00257B9B" w:rsidP="00A23D4B">
            <w:pPr>
              <w:spacing w:line="240" w:lineRule="auto"/>
              <w:contextualSpacing/>
              <w:jc w:val="both"/>
              <w:rPr>
                <w:rFonts w:ascii="Times New Roman" w:hAnsi="Times New Roman"/>
                <w:bCs/>
                <w:sz w:val="27"/>
                <w:szCs w:val="27"/>
              </w:rPr>
            </w:pPr>
            <w:r w:rsidRPr="004D7CF7">
              <w:rPr>
                <w:rFonts w:ascii="Times New Roman" w:hAnsi="Times New Roman"/>
                <w:b/>
                <w:bCs/>
                <w:sz w:val="27"/>
                <w:szCs w:val="27"/>
              </w:rPr>
              <w:t>Пункт 18</w:t>
            </w:r>
            <w:r w:rsidRPr="004D7CF7">
              <w:rPr>
                <w:rFonts w:ascii="Times New Roman" w:hAnsi="Times New Roman"/>
                <w:bCs/>
                <w:sz w:val="27"/>
                <w:szCs w:val="27"/>
              </w:rPr>
              <w:t xml:space="preserve"> </w:t>
            </w:r>
            <w:r w:rsidRPr="004D7CF7">
              <w:rPr>
                <w:rFonts w:ascii="Times New Roman" w:hAnsi="Times New Roman"/>
                <w:b/>
                <w:bCs/>
                <w:sz w:val="27"/>
                <w:szCs w:val="27"/>
              </w:rPr>
              <w:t xml:space="preserve">доповнити підпунктом 18.2 </w:t>
            </w:r>
            <w:r w:rsidRPr="004D7CF7">
              <w:rPr>
                <w:rFonts w:ascii="Times New Roman" w:hAnsi="Times New Roman"/>
                <w:bCs/>
                <w:sz w:val="27"/>
                <w:szCs w:val="27"/>
              </w:rPr>
              <w:t>наступного змісту: «Направити лист в Держгеокадастр щодо проведення перевірки використання землі за цільовим  призначенням».</w:t>
            </w:r>
          </w:p>
        </w:tc>
      </w:tr>
    </w:tbl>
    <w:p w:rsidR="00257B9B" w:rsidRDefault="00257B9B" w:rsidP="00257B9B">
      <w:pPr>
        <w:spacing w:line="240" w:lineRule="auto"/>
        <w:contextualSpacing/>
        <w:jc w:val="center"/>
        <w:rPr>
          <w:rFonts w:ascii="Times New Roman" w:hAnsi="Times New Roman" w:cs="Times New Roman"/>
          <w:b/>
          <w:bCs/>
          <w:sz w:val="27"/>
          <w:szCs w:val="27"/>
        </w:rPr>
      </w:pPr>
    </w:p>
    <w:p w:rsidR="002243F3" w:rsidRDefault="002243F3" w:rsidP="002243F3">
      <w:pPr>
        <w:spacing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Проект рішення № 61</w:t>
      </w:r>
    </w:p>
    <w:p w:rsidR="002243F3" w:rsidRPr="000D6607" w:rsidRDefault="002243F3" w:rsidP="002243F3">
      <w:pPr>
        <w:spacing w:line="240" w:lineRule="auto"/>
        <w:contextualSpacing/>
        <w:jc w:val="center"/>
        <w:rPr>
          <w:rFonts w:ascii="Times New Roman" w:hAnsi="Times New Roman" w:cs="Times New Roman"/>
          <w:b/>
          <w:bCs/>
          <w:i/>
          <w:sz w:val="28"/>
          <w:szCs w:val="28"/>
        </w:rPr>
      </w:pPr>
      <w:r w:rsidRPr="000D6607">
        <w:rPr>
          <w:rFonts w:ascii="Times New Roman" w:hAnsi="Times New Roman" w:cs="Times New Roman"/>
          <w:i/>
          <w:color w:val="000000"/>
          <w:sz w:val="28"/>
          <w:szCs w:val="28"/>
          <w:shd w:val="clear" w:color="auto" w:fill="FFFFFF"/>
        </w:rPr>
        <w:t>Про затвердження Порядку проведення конкурсного відбору суб’єктів оціночної діяльності для проведення експертної грошової оцінки земельних ділянок, які підлягають продажу фізичним та юридичним особам і знаходяться в користуванні або орендуються ними</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2243F3" w:rsidRPr="00BB7BE9" w:rsidTr="00A23D4B">
        <w:tc>
          <w:tcPr>
            <w:tcW w:w="3708" w:type="dxa"/>
          </w:tcPr>
          <w:p w:rsidR="002243F3" w:rsidRPr="00BB7BE9" w:rsidRDefault="002243F3" w:rsidP="00A23D4B">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Комісія з питань</w:t>
            </w:r>
            <w:r>
              <w:rPr>
                <w:rFonts w:ascii="Times New Roman" w:hAnsi="Times New Roman"/>
                <w:bCs/>
                <w:color w:val="000000"/>
                <w:sz w:val="27"/>
                <w:szCs w:val="27"/>
              </w:rPr>
              <w:t xml:space="preserve">  економіки, підприємництва, інвестицій та туризму   </w:t>
            </w:r>
            <w:r w:rsidRPr="00BB7BE9">
              <w:rPr>
                <w:rFonts w:ascii="Times New Roman" w:hAnsi="Times New Roman"/>
                <w:bCs/>
                <w:color w:val="000000"/>
                <w:sz w:val="27"/>
                <w:szCs w:val="27"/>
              </w:rPr>
              <w:t xml:space="preserve">  </w:t>
            </w:r>
          </w:p>
        </w:tc>
        <w:tc>
          <w:tcPr>
            <w:tcW w:w="6300" w:type="dxa"/>
          </w:tcPr>
          <w:p w:rsidR="002243F3" w:rsidRPr="000D6607" w:rsidRDefault="002243F3" w:rsidP="00A23D4B">
            <w:pPr>
              <w:spacing w:line="240" w:lineRule="auto"/>
              <w:contextualSpacing/>
              <w:jc w:val="both"/>
              <w:rPr>
                <w:rFonts w:ascii="Times New Roman" w:hAnsi="Times New Roman" w:cs="Times New Roman"/>
                <w:b/>
                <w:sz w:val="27"/>
              </w:rPr>
            </w:pPr>
            <w:r w:rsidRPr="000D6607">
              <w:rPr>
                <w:rFonts w:ascii="Times New Roman" w:hAnsi="Times New Roman" w:cs="Times New Roman"/>
                <w:b/>
                <w:sz w:val="27"/>
              </w:rPr>
              <w:t>Викласти пункти у наступній редакції:</w:t>
            </w:r>
          </w:p>
          <w:p w:rsidR="002243F3" w:rsidRPr="000D6607" w:rsidRDefault="002243F3" w:rsidP="00A23D4B">
            <w:pPr>
              <w:spacing w:line="240" w:lineRule="auto"/>
              <w:contextualSpacing/>
              <w:jc w:val="both"/>
              <w:rPr>
                <w:rFonts w:ascii="Times New Roman" w:hAnsi="Times New Roman" w:cs="Times New Roman"/>
                <w:sz w:val="27"/>
              </w:rPr>
            </w:pPr>
            <w:r w:rsidRPr="000D6607">
              <w:rPr>
                <w:rFonts w:ascii="Times New Roman" w:hAnsi="Times New Roman" w:cs="Times New Roman"/>
                <w:b/>
                <w:sz w:val="27"/>
              </w:rPr>
              <w:t>2.2</w:t>
            </w:r>
            <w:r w:rsidRPr="000D6607">
              <w:rPr>
                <w:rFonts w:ascii="Times New Roman" w:hAnsi="Times New Roman" w:cs="Times New Roman"/>
                <w:sz w:val="27"/>
              </w:rPr>
              <w:t xml:space="preserve">. Конкурс по відбору експертів для проведення експертної грошової оцінки земельних ділянок здійснюється комісією з числа спеціалістів, депутатів, представників громадськості  (надалі – Комісія). </w:t>
            </w:r>
          </w:p>
          <w:p w:rsidR="002243F3" w:rsidRPr="000D6607" w:rsidRDefault="002243F3" w:rsidP="00A23D4B">
            <w:pPr>
              <w:spacing w:line="240" w:lineRule="auto"/>
              <w:contextualSpacing/>
              <w:jc w:val="both"/>
              <w:rPr>
                <w:rFonts w:ascii="Times New Roman" w:hAnsi="Times New Roman" w:cs="Times New Roman"/>
                <w:sz w:val="27"/>
              </w:rPr>
            </w:pPr>
            <w:r w:rsidRPr="000D6607">
              <w:rPr>
                <w:rFonts w:ascii="Times New Roman" w:hAnsi="Times New Roman" w:cs="Times New Roman"/>
                <w:sz w:val="27"/>
              </w:rPr>
              <w:t>Склад Комісії затверджує міська рада.</w:t>
            </w:r>
          </w:p>
          <w:p w:rsidR="002243F3" w:rsidRPr="000D6607" w:rsidRDefault="002243F3" w:rsidP="00A23D4B">
            <w:pPr>
              <w:spacing w:line="240" w:lineRule="auto"/>
              <w:contextualSpacing/>
              <w:jc w:val="both"/>
              <w:rPr>
                <w:rFonts w:ascii="Times New Roman" w:hAnsi="Times New Roman" w:cs="Times New Roman"/>
                <w:sz w:val="27"/>
              </w:rPr>
            </w:pPr>
            <w:r w:rsidRPr="000D6607">
              <w:rPr>
                <w:rFonts w:ascii="Times New Roman" w:hAnsi="Times New Roman" w:cs="Times New Roman"/>
                <w:sz w:val="27"/>
              </w:rPr>
              <w:t xml:space="preserve">До компетенції комісії належить розгляд та вирішення питань, які стосуються конкурсного відбору </w:t>
            </w:r>
            <w:r w:rsidRPr="000D6607">
              <w:rPr>
                <w:rFonts w:ascii="Times New Roman" w:hAnsi="Times New Roman" w:cs="Times New Roman"/>
                <w:color w:val="000000"/>
                <w:sz w:val="27"/>
              </w:rPr>
              <w:t>суб’єктів оціночної діяльності</w:t>
            </w:r>
            <w:r w:rsidRPr="000D6607">
              <w:rPr>
                <w:rFonts w:ascii="Times New Roman" w:hAnsi="Times New Roman" w:cs="Times New Roman"/>
                <w:sz w:val="27"/>
              </w:rPr>
              <w:t xml:space="preserve"> та погодження звітів про оцінку земельних ділянок.</w:t>
            </w:r>
          </w:p>
          <w:p w:rsidR="002243F3" w:rsidRPr="000D6607" w:rsidRDefault="002243F3" w:rsidP="00A23D4B">
            <w:pPr>
              <w:spacing w:line="240" w:lineRule="auto"/>
              <w:contextualSpacing/>
              <w:jc w:val="both"/>
              <w:rPr>
                <w:rFonts w:ascii="Times New Roman" w:hAnsi="Times New Roman" w:cs="Times New Roman"/>
                <w:spacing w:val="10"/>
                <w:sz w:val="27"/>
              </w:rPr>
            </w:pPr>
            <w:r w:rsidRPr="000D6607">
              <w:rPr>
                <w:rFonts w:ascii="Times New Roman" w:hAnsi="Times New Roman" w:cs="Times New Roman"/>
                <w:spacing w:val="10"/>
                <w:sz w:val="27"/>
              </w:rPr>
              <w:t>Очолює комісію голова. Голова комісії у межах наданих йому повноважень:</w:t>
            </w:r>
          </w:p>
          <w:p w:rsidR="002243F3" w:rsidRPr="000D6607" w:rsidRDefault="002243F3" w:rsidP="002243F3">
            <w:pPr>
              <w:pStyle w:val="a8"/>
              <w:numPr>
                <w:ilvl w:val="0"/>
                <w:numId w:val="2"/>
              </w:numPr>
              <w:spacing w:line="240" w:lineRule="auto"/>
              <w:jc w:val="both"/>
              <w:rPr>
                <w:rFonts w:ascii="Times New Roman" w:hAnsi="Times New Roman" w:cs="Times New Roman"/>
                <w:spacing w:val="10"/>
                <w:sz w:val="27"/>
              </w:rPr>
            </w:pPr>
            <w:r w:rsidRPr="000D6607">
              <w:rPr>
                <w:rFonts w:ascii="Times New Roman" w:hAnsi="Times New Roman" w:cs="Times New Roman"/>
                <w:spacing w:val="10"/>
                <w:sz w:val="27"/>
              </w:rPr>
              <w:t>скликає засідання комісії;</w:t>
            </w:r>
          </w:p>
          <w:p w:rsidR="002243F3" w:rsidRPr="000D6607" w:rsidRDefault="002243F3" w:rsidP="002243F3">
            <w:pPr>
              <w:pStyle w:val="a8"/>
              <w:numPr>
                <w:ilvl w:val="0"/>
                <w:numId w:val="2"/>
              </w:numPr>
              <w:spacing w:line="240" w:lineRule="auto"/>
              <w:jc w:val="both"/>
              <w:rPr>
                <w:rFonts w:ascii="Times New Roman" w:hAnsi="Times New Roman" w:cs="Times New Roman"/>
                <w:spacing w:val="10"/>
                <w:sz w:val="27"/>
              </w:rPr>
            </w:pPr>
            <w:r w:rsidRPr="000D6607">
              <w:rPr>
                <w:rFonts w:ascii="Times New Roman" w:hAnsi="Times New Roman" w:cs="Times New Roman"/>
                <w:spacing w:val="10"/>
                <w:sz w:val="27"/>
              </w:rPr>
              <w:t>головує на засіданнях комісії;</w:t>
            </w:r>
          </w:p>
          <w:p w:rsidR="002243F3" w:rsidRPr="000D6607" w:rsidRDefault="002243F3" w:rsidP="002243F3">
            <w:pPr>
              <w:pStyle w:val="a8"/>
              <w:numPr>
                <w:ilvl w:val="0"/>
                <w:numId w:val="2"/>
              </w:numPr>
              <w:spacing w:line="240" w:lineRule="auto"/>
              <w:jc w:val="both"/>
              <w:rPr>
                <w:rFonts w:ascii="Times New Roman" w:hAnsi="Times New Roman" w:cs="Times New Roman"/>
                <w:spacing w:val="10"/>
                <w:sz w:val="27"/>
              </w:rPr>
            </w:pPr>
            <w:r w:rsidRPr="000D6607">
              <w:rPr>
                <w:rFonts w:ascii="Times New Roman" w:hAnsi="Times New Roman" w:cs="Times New Roman"/>
                <w:spacing w:val="10"/>
                <w:sz w:val="27"/>
              </w:rPr>
              <w:lastRenderedPageBreak/>
              <w:t>приймає рішення про повторне проведення конкурсу у випадках, передбачених цим Порядком;</w:t>
            </w:r>
          </w:p>
          <w:p w:rsidR="002243F3" w:rsidRPr="000D6607" w:rsidRDefault="002243F3" w:rsidP="002243F3">
            <w:pPr>
              <w:pStyle w:val="a8"/>
              <w:numPr>
                <w:ilvl w:val="0"/>
                <w:numId w:val="2"/>
              </w:numPr>
              <w:spacing w:line="240" w:lineRule="auto"/>
              <w:jc w:val="both"/>
              <w:rPr>
                <w:rFonts w:ascii="Times New Roman" w:hAnsi="Times New Roman" w:cs="Times New Roman"/>
                <w:spacing w:val="10"/>
                <w:sz w:val="27"/>
              </w:rPr>
            </w:pPr>
            <w:r w:rsidRPr="000D6607">
              <w:rPr>
                <w:rFonts w:ascii="Times New Roman" w:hAnsi="Times New Roman" w:cs="Times New Roman"/>
                <w:spacing w:val="10"/>
                <w:sz w:val="27"/>
              </w:rPr>
              <w:t>видає розпорядження та доручення, обов’язкові для виконання членами комісії;</w:t>
            </w:r>
          </w:p>
          <w:p w:rsidR="002243F3" w:rsidRPr="000D6607" w:rsidRDefault="002243F3" w:rsidP="002243F3">
            <w:pPr>
              <w:pStyle w:val="a8"/>
              <w:numPr>
                <w:ilvl w:val="0"/>
                <w:numId w:val="2"/>
              </w:numPr>
              <w:spacing w:line="240" w:lineRule="auto"/>
              <w:jc w:val="both"/>
              <w:rPr>
                <w:rFonts w:ascii="Times New Roman" w:hAnsi="Times New Roman" w:cs="Times New Roman"/>
                <w:spacing w:val="10"/>
                <w:sz w:val="27"/>
              </w:rPr>
            </w:pPr>
            <w:r w:rsidRPr="000D6607">
              <w:rPr>
                <w:rFonts w:ascii="Times New Roman" w:hAnsi="Times New Roman" w:cs="Times New Roman"/>
                <w:spacing w:val="10"/>
                <w:sz w:val="27"/>
              </w:rPr>
              <w:t>організовує підготовку матеріалів для опрацювання комісією;</w:t>
            </w:r>
          </w:p>
          <w:p w:rsidR="002243F3" w:rsidRPr="000D6607" w:rsidRDefault="002243F3" w:rsidP="002243F3">
            <w:pPr>
              <w:pStyle w:val="a8"/>
              <w:numPr>
                <w:ilvl w:val="0"/>
                <w:numId w:val="2"/>
              </w:numPr>
              <w:spacing w:line="240" w:lineRule="auto"/>
              <w:jc w:val="both"/>
              <w:rPr>
                <w:rFonts w:ascii="Times New Roman" w:hAnsi="Times New Roman" w:cs="Times New Roman"/>
                <w:spacing w:val="10"/>
                <w:sz w:val="27"/>
              </w:rPr>
            </w:pPr>
            <w:r w:rsidRPr="000D6607">
              <w:rPr>
                <w:rFonts w:ascii="Times New Roman" w:hAnsi="Times New Roman" w:cs="Times New Roman"/>
                <w:spacing w:val="10"/>
                <w:sz w:val="27"/>
              </w:rPr>
              <w:t>підписує документи стосовно роботи комісії;</w:t>
            </w:r>
          </w:p>
          <w:p w:rsidR="002243F3" w:rsidRPr="000D6607" w:rsidRDefault="002243F3" w:rsidP="002243F3">
            <w:pPr>
              <w:pStyle w:val="a8"/>
              <w:numPr>
                <w:ilvl w:val="0"/>
                <w:numId w:val="2"/>
              </w:numPr>
              <w:spacing w:line="240" w:lineRule="auto"/>
              <w:jc w:val="both"/>
              <w:rPr>
                <w:rFonts w:ascii="Times New Roman" w:hAnsi="Times New Roman" w:cs="Times New Roman"/>
                <w:spacing w:val="10"/>
                <w:sz w:val="27"/>
              </w:rPr>
            </w:pPr>
            <w:r w:rsidRPr="000D6607">
              <w:rPr>
                <w:rFonts w:ascii="Times New Roman" w:hAnsi="Times New Roman" w:cs="Times New Roman"/>
                <w:spacing w:val="10"/>
                <w:sz w:val="27"/>
              </w:rPr>
              <w:t>представляє комісію у відносинах з установами та організаціями, зокрема, за рішенням комісії має право звертатися з відповідними письмовими запитами.</w:t>
            </w:r>
          </w:p>
          <w:p w:rsidR="002243F3" w:rsidRPr="000D6607" w:rsidRDefault="002243F3" w:rsidP="00A23D4B">
            <w:pPr>
              <w:spacing w:line="240" w:lineRule="auto"/>
              <w:contextualSpacing/>
              <w:jc w:val="both"/>
              <w:rPr>
                <w:rFonts w:ascii="Times New Roman" w:hAnsi="Times New Roman" w:cs="Times New Roman"/>
                <w:spacing w:val="10"/>
                <w:sz w:val="27"/>
              </w:rPr>
            </w:pPr>
            <w:r w:rsidRPr="000D6607">
              <w:rPr>
                <w:rFonts w:ascii="Times New Roman" w:hAnsi="Times New Roman" w:cs="Times New Roman"/>
                <w:spacing w:val="10"/>
                <w:sz w:val="27"/>
              </w:rPr>
              <w:t>Секретар комісії:</w:t>
            </w:r>
          </w:p>
          <w:p w:rsidR="002243F3" w:rsidRPr="000D6607" w:rsidRDefault="002243F3" w:rsidP="002243F3">
            <w:pPr>
              <w:pStyle w:val="a8"/>
              <w:numPr>
                <w:ilvl w:val="0"/>
                <w:numId w:val="2"/>
              </w:numPr>
              <w:spacing w:line="240" w:lineRule="auto"/>
              <w:jc w:val="both"/>
              <w:rPr>
                <w:rFonts w:ascii="Times New Roman" w:hAnsi="Times New Roman" w:cs="Times New Roman"/>
                <w:spacing w:val="10"/>
                <w:sz w:val="27"/>
              </w:rPr>
            </w:pPr>
            <w:r w:rsidRPr="000D6607">
              <w:rPr>
                <w:rFonts w:ascii="Times New Roman" w:hAnsi="Times New Roman" w:cs="Times New Roman"/>
                <w:spacing w:val="10"/>
                <w:sz w:val="27"/>
              </w:rPr>
              <w:t>забезпечує виконання доручень голови комісії;</w:t>
            </w:r>
          </w:p>
          <w:p w:rsidR="002243F3" w:rsidRPr="000D6607" w:rsidRDefault="002243F3" w:rsidP="002243F3">
            <w:pPr>
              <w:pStyle w:val="a8"/>
              <w:numPr>
                <w:ilvl w:val="0"/>
                <w:numId w:val="2"/>
              </w:numPr>
              <w:spacing w:line="240" w:lineRule="auto"/>
              <w:jc w:val="both"/>
              <w:rPr>
                <w:rFonts w:ascii="Times New Roman" w:hAnsi="Times New Roman" w:cs="Times New Roman"/>
                <w:spacing w:val="10"/>
                <w:sz w:val="27"/>
              </w:rPr>
            </w:pPr>
            <w:r w:rsidRPr="000D6607">
              <w:rPr>
                <w:rFonts w:ascii="Times New Roman" w:hAnsi="Times New Roman" w:cs="Times New Roman"/>
                <w:spacing w:val="10"/>
                <w:sz w:val="27"/>
              </w:rPr>
              <w:t>здійснює підготовку  інформаційного повідомлення про проведення конкурсу;</w:t>
            </w:r>
          </w:p>
          <w:p w:rsidR="002243F3" w:rsidRPr="000D6607" w:rsidRDefault="002243F3" w:rsidP="002243F3">
            <w:pPr>
              <w:pStyle w:val="a8"/>
              <w:numPr>
                <w:ilvl w:val="0"/>
                <w:numId w:val="2"/>
              </w:numPr>
              <w:spacing w:line="240" w:lineRule="auto"/>
              <w:jc w:val="both"/>
              <w:rPr>
                <w:rFonts w:ascii="Times New Roman" w:hAnsi="Times New Roman" w:cs="Times New Roman"/>
                <w:spacing w:val="10"/>
                <w:sz w:val="27"/>
              </w:rPr>
            </w:pPr>
            <w:r w:rsidRPr="000D6607">
              <w:rPr>
                <w:rFonts w:ascii="Times New Roman" w:hAnsi="Times New Roman" w:cs="Times New Roman"/>
                <w:spacing w:val="10"/>
                <w:sz w:val="27"/>
              </w:rPr>
              <w:t>опрацьовує подані претендентами підтвердні документи;</w:t>
            </w:r>
          </w:p>
          <w:p w:rsidR="002243F3" w:rsidRPr="000D6607" w:rsidRDefault="002243F3" w:rsidP="002243F3">
            <w:pPr>
              <w:pStyle w:val="a8"/>
              <w:numPr>
                <w:ilvl w:val="0"/>
                <w:numId w:val="2"/>
              </w:numPr>
              <w:spacing w:line="240" w:lineRule="auto"/>
              <w:jc w:val="both"/>
              <w:rPr>
                <w:rFonts w:ascii="Times New Roman" w:hAnsi="Times New Roman" w:cs="Times New Roman"/>
                <w:spacing w:val="10"/>
                <w:sz w:val="27"/>
              </w:rPr>
            </w:pPr>
            <w:r w:rsidRPr="000D6607">
              <w:rPr>
                <w:rFonts w:ascii="Times New Roman" w:hAnsi="Times New Roman" w:cs="Times New Roman"/>
                <w:spacing w:val="10"/>
                <w:sz w:val="27"/>
              </w:rPr>
              <w:t>готує для комісії інформацію щодо кожного претендента, який має намір взяти участь у конкурсі, складеної за результатами опрацювання підтвердних документів, а також наявної в Департаменті  інформації;</w:t>
            </w:r>
          </w:p>
          <w:p w:rsidR="002243F3" w:rsidRPr="000D6607" w:rsidRDefault="002243F3" w:rsidP="002243F3">
            <w:pPr>
              <w:pStyle w:val="a8"/>
              <w:numPr>
                <w:ilvl w:val="0"/>
                <w:numId w:val="2"/>
              </w:numPr>
              <w:spacing w:line="240" w:lineRule="auto"/>
              <w:jc w:val="both"/>
              <w:rPr>
                <w:rFonts w:ascii="Times New Roman" w:hAnsi="Times New Roman" w:cs="Times New Roman"/>
                <w:spacing w:val="10"/>
                <w:sz w:val="27"/>
              </w:rPr>
            </w:pPr>
            <w:r w:rsidRPr="000D6607">
              <w:rPr>
                <w:rFonts w:ascii="Times New Roman" w:hAnsi="Times New Roman" w:cs="Times New Roman"/>
                <w:spacing w:val="10"/>
                <w:sz w:val="27"/>
              </w:rPr>
              <w:t>готує довідкові матеріали для розгляду на засіданні комісії;</w:t>
            </w:r>
          </w:p>
          <w:p w:rsidR="002243F3" w:rsidRPr="000D6607" w:rsidRDefault="002243F3" w:rsidP="002243F3">
            <w:pPr>
              <w:pStyle w:val="a8"/>
              <w:numPr>
                <w:ilvl w:val="0"/>
                <w:numId w:val="2"/>
              </w:numPr>
              <w:spacing w:line="240" w:lineRule="auto"/>
              <w:jc w:val="both"/>
              <w:rPr>
                <w:rFonts w:ascii="Times New Roman" w:hAnsi="Times New Roman" w:cs="Times New Roman"/>
                <w:spacing w:val="10"/>
                <w:sz w:val="27"/>
              </w:rPr>
            </w:pPr>
            <w:r w:rsidRPr="000D6607">
              <w:rPr>
                <w:rFonts w:ascii="Times New Roman" w:hAnsi="Times New Roman" w:cs="Times New Roman"/>
                <w:spacing w:val="10"/>
                <w:sz w:val="27"/>
              </w:rPr>
              <w:t>складає протоколи засідань комісії;</w:t>
            </w:r>
          </w:p>
          <w:p w:rsidR="002243F3" w:rsidRPr="000D6607" w:rsidRDefault="002243F3" w:rsidP="002243F3">
            <w:pPr>
              <w:pStyle w:val="a8"/>
              <w:numPr>
                <w:ilvl w:val="0"/>
                <w:numId w:val="2"/>
              </w:numPr>
              <w:spacing w:line="240" w:lineRule="auto"/>
              <w:jc w:val="both"/>
              <w:rPr>
                <w:rFonts w:ascii="Times New Roman" w:hAnsi="Times New Roman" w:cs="Times New Roman"/>
                <w:spacing w:val="10"/>
                <w:sz w:val="27"/>
              </w:rPr>
            </w:pPr>
            <w:r w:rsidRPr="000D6607">
              <w:rPr>
                <w:rFonts w:ascii="Times New Roman" w:hAnsi="Times New Roman" w:cs="Times New Roman"/>
                <w:spacing w:val="10"/>
                <w:sz w:val="27"/>
              </w:rPr>
              <w:t>готує інформацію про результати конкурсу для повідомлення переможців конкурсу.</w:t>
            </w:r>
          </w:p>
          <w:p w:rsidR="002243F3" w:rsidRPr="000D6607" w:rsidRDefault="002243F3" w:rsidP="00A23D4B">
            <w:pPr>
              <w:spacing w:line="240" w:lineRule="auto"/>
              <w:contextualSpacing/>
              <w:jc w:val="both"/>
              <w:rPr>
                <w:rFonts w:ascii="Times New Roman" w:hAnsi="Times New Roman" w:cs="Times New Roman"/>
                <w:spacing w:val="10"/>
                <w:sz w:val="27"/>
              </w:rPr>
            </w:pPr>
            <w:r w:rsidRPr="000D6607">
              <w:rPr>
                <w:rFonts w:ascii="Times New Roman" w:hAnsi="Times New Roman" w:cs="Times New Roman"/>
                <w:spacing w:val="10"/>
                <w:sz w:val="27"/>
              </w:rPr>
              <w:t>На період тривалої відсутності голови комісії понад 1місяць (через хворобу, у разі відпустки тощо) його повноваження виконує заступник голови комісії. На період тривалої відсутності секретаря комісії, його повноваження делегуються  головою комісії будь-якому його члену.</w:t>
            </w:r>
          </w:p>
          <w:p w:rsidR="002243F3" w:rsidRPr="000D6607" w:rsidRDefault="002243F3" w:rsidP="00A23D4B">
            <w:pPr>
              <w:spacing w:line="240" w:lineRule="auto"/>
              <w:contextualSpacing/>
              <w:jc w:val="both"/>
              <w:rPr>
                <w:rFonts w:ascii="Times New Roman" w:hAnsi="Times New Roman" w:cs="Times New Roman"/>
                <w:sz w:val="27"/>
              </w:rPr>
            </w:pPr>
            <w:r w:rsidRPr="000D6607">
              <w:rPr>
                <w:rFonts w:ascii="Times New Roman" w:hAnsi="Times New Roman" w:cs="Times New Roman"/>
                <w:sz w:val="27"/>
              </w:rPr>
              <w:t>Склад комісії затверджується рішенням сесії міської рад</w:t>
            </w:r>
            <w:r>
              <w:rPr>
                <w:rFonts w:ascii="Times New Roman" w:hAnsi="Times New Roman" w:cs="Times New Roman"/>
                <w:sz w:val="27"/>
              </w:rPr>
              <w:t>и</w:t>
            </w:r>
            <w:r w:rsidRPr="000D6607">
              <w:rPr>
                <w:rStyle w:val="11"/>
                <w:rFonts w:ascii="Times New Roman" w:hAnsi="Times New Roman" w:cs="Times New Roman"/>
                <w:sz w:val="27"/>
                <w:szCs w:val="28"/>
              </w:rPr>
              <w:t>.</w:t>
            </w:r>
          </w:p>
          <w:p w:rsidR="002243F3" w:rsidRPr="000D6607" w:rsidRDefault="002243F3" w:rsidP="00A23D4B">
            <w:pPr>
              <w:spacing w:line="240" w:lineRule="auto"/>
              <w:contextualSpacing/>
              <w:jc w:val="both"/>
              <w:rPr>
                <w:rFonts w:ascii="Times New Roman" w:hAnsi="Times New Roman" w:cs="Times New Roman"/>
                <w:sz w:val="27"/>
              </w:rPr>
            </w:pPr>
            <w:r w:rsidRPr="000D6607">
              <w:rPr>
                <w:rFonts w:ascii="Times New Roman" w:hAnsi="Times New Roman" w:cs="Times New Roman"/>
                <w:sz w:val="27"/>
              </w:rPr>
              <w:t>Засідання комісії є правомочним у разі присутності на її засіданні половини її кількісного складу.</w:t>
            </w:r>
          </w:p>
          <w:p w:rsidR="002243F3" w:rsidRPr="000D6607" w:rsidRDefault="002243F3" w:rsidP="00A23D4B">
            <w:pPr>
              <w:spacing w:line="240" w:lineRule="auto"/>
              <w:contextualSpacing/>
              <w:jc w:val="both"/>
              <w:rPr>
                <w:rFonts w:ascii="Times New Roman" w:hAnsi="Times New Roman" w:cs="Times New Roman"/>
                <w:sz w:val="27"/>
              </w:rPr>
            </w:pPr>
            <w:r w:rsidRPr="000D6607">
              <w:rPr>
                <w:rStyle w:val="aa"/>
                <w:rFonts w:ascii="Times New Roman" w:hAnsi="Times New Roman" w:cs="Times New Roman"/>
                <w:sz w:val="27"/>
                <w:szCs w:val="28"/>
              </w:rPr>
              <w:t>Рішення комісії прийм</w:t>
            </w:r>
            <w:r w:rsidRPr="000D6607">
              <w:rPr>
                <w:rFonts w:ascii="Times New Roman" w:hAnsi="Times New Roman" w:cs="Times New Roman"/>
                <w:sz w:val="27"/>
              </w:rPr>
              <w:t>ається більшістю голосів від кількісного складу к</w:t>
            </w:r>
            <w:r w:rsidRPr="000D6607">
              <w:rPr>
                <w:rStyle w:val="aa"/>
                <w:rFonts w:ascii="Times New Roman" w:hAnsi="Times New Roman" w:cs="Times New Roman"/>
                <w:sz w:val="27"/>
                <w:szCs w:val="28"/>
              </w:rPr>
              <w:t>омісії, оформляється</w:t>
            </w:r>
            <w:r w:rsidRPr="000D6607">
              <w:rPr>
                <w:rFonts w:ascii="Times New Roman" w:hAnsi="Times New Roman" w:cs="Times New Roman"/>
                <w:sz w:val="27"/>
              </w:rPr>
              <w:t xml:space="preserve"> </w:t>
            </w:r>
            <w:r w:rsidRPr="000D6607">
              <w:rPr>
                <w:rFonts w:ascii="Times New Roman" w:hAnsi="Times New Roman" w:cs="Times New Roman"/>
                <w:sz w:val="27"/>
              </w:rPr>
              <w:lastRenderedPageBreak/>
              <w:t>протоколом, який підписує голова та сек</w:t>
            </w:r>
            <w:r w:rsidRPr="000D6607">
              <w:rPr>
                <w:rStyle w:val="aa"/>
                <w:rFonts w:ascii="Times New Roman" w:hAnsi="Times New Roman" w:cs="Times New Roman"/>
                <w:sz w:val="27"/>
                <w:szCs w:val="28"/>
              </w:rPr>
              <w:t>ретар комісії.</w:t>
            </w:r>
            <w:r w:rsidRPr="000D6607">
              <w:rPr>
                <w:rFonts w:ascii="Times New Roman" w:hAnsi="Times New Roman" w:cs="Times New Roman"/>
                <w:sz w:val="27"/>
              </w:rPr>
              <w:tab/>
            </w:r>
          </w:p>
          <w:p w:rsidR="002243F3" w:rsidRPr="000D6607" w:rsidRDefault="002243F3" w:rsidP="00A23D4B">
            <w:pPr>
              <w:spacing w:line="240" w:lineRule="auto"/>
              <w:contextualSpacing/>
              <w:jc w:val="both"/>
              <w:rPr>
                <w:rFonts w:ascii="Times New Roman" w:hAnsi="Times New Roman" w:cs="Times New Roman"/>
                <w:sz w:val="27"/>
              </w:rPr>
            </w:pPr>
            <w:r w:rsidRPr="000D6607">
              <w:rPr>
                <w:rFonts w:ascii="Times New Roman" w:hAnsi="Times New Roman" w:cs="Times New Roman"/>
                <w:b/>
                <w:sz w:val="27"/>
              </w:rPr>
              <w:t>4.11.</w:t>
            </w:r>
            <w:r w:rsidRPr="000D6607">
              <w:rPr>
                <w:rFonts w:ascii="Times New Roman" w:hAnsi="Times New Roman" w:cs="Times New Roman"/>
                <w:sz w:val="27"/>
              </w:rPr>
              <w:t xml:space="preserve"> Якщо на участь в конкурсі, який оголошений повторно на підставі пункту 4.2. частини 4 Порядку, подано лише одну заяву, комісія за результатами розгляду приймає одне з перелічених рішень:</w:t>
            </w:r>
          </w:p>
          <w:p w:rsidR="002243F3" w:rsidRPr="000D6607" w:rsidRDefault="002243F3" w:rsidP="00A23D4B">
            <w:pPr>
              <w:spacing w:line="240" w:lineRule="auto"/>
              <w:contextualSpacing/>
              <w:jc w:val="both"/>
              <w:rPr>
                <w:rFonts w:ascii="Times New Roman" w:hAnsi="Times New Roman" w:cs="Times New Roman"/>
                <w:color w:val="000000"/>
                <w:sz w:val="27"/>
              </w:rPr>
            </w:pPr>
            <w:r w:rsidRPr="000D6607">
              <w:rPr>
                <w:rFonts w:ascii="Times New Roman" w:hAnsi="Times New Roman" w:cs="Times New Roman"/>
                <w:sz w:val="27"/>
              </w:rPr>
              <w:t xml:space="preserve">1)про укладання з цим претендентом договору на виконання робіт з експертної грошової оцінки земельної ділянки, при </w:t>
            </w:r>
            <w:r w:rsidRPr="000D6607">
              <w:rPr>
                <w:rFonts w:ascii="Times New Roman" w:hAnsi="Times New Roman" w:cs="Times New Roman"/>
                <w:color w:val="000000"/>
                <w:sz w:val="27"/>
              </w:rPr>
              <w:t xml:space="preserve">цьому претендент не може внести нову пропозицію та зобов’язаний підтвердити чинність попередньої пропозиції </w:t>
            </w:r>
          </w:p>
          <w:p w:rsidR="002243F3" w:rsidRPr="000D6607" w:rsidRDefault="002243F3" w:rsidP="00A23D4B">
            <w:pPr>
              <w:spacing w:line="240" w:lineRule="auto"/>
              <w:contextualSpacing/>
              <w:jc w:val="both"/>
              <w:rPr>
                <w:rFonts w:ascii="Times New Roman" w:hAnsi="Times New Roman" w:cs="Times New Roman"/>
                <w:sz w:val="27"/>
              </w:rPr>
            </w:pPr>
            <w:r w:rsidRPr="000D6607">
              <w:rPr>
                <w:rFonts w:ascii="Times New Roman" w:hAnsi="Times New Roman" w:cs="Times New Roman"/>
                <w:color w:val="000000"/>
                <w:sz w:val="27"/>
              </w:rPr>
              <w:t>2)</w:t>
            </w:r>
            <w:r w:rsidRPr="000D6607">
              <w:rPr>
                <w:rFonts w:ascii="Times New Roman" w:hAnsi="Times New Roman" w:cs="Times New Roman"/>
                <w:sz w:val="27"/>
              </w:rPr>
              <w:t xml:space="preserve">щодо повторного проведення конкурсу </w:t>
            </w:r>
          </w:p>
          <w:p w:rsidR="002243F3" w:rsidRPr="000D6607" w:rsidRDefault="002243F3" w:rsidP="00A23D4B">
            <w:pPr>
              <w:spacing w:line="240" w:lineRule="auto"/>
              <w:contextualSpacing/>
              <w:jc w:val="both"/>
              <w:rPr>
                <w:rFonts w:ascii="Times New Roman" w:hAnsi="Times New Roman" w:cs="Times New Roman"/>
                <w:sz w:val="27"/>
              </w:rPr>
            </w:pPr>
            <w:r w:rsidRPr="000D6607">
              <w:rPr>
                <w:rFonts w:ascii="Times New Roman" w:hAnsi="Times New Roman" w:cs="Times New Roman"/>
                <w:sz w:val="27"/>
              </w:rPr>
              <w:t>3)створення конкурсних засад щодо відбору експертів шляхом безпосереднього пропонування експертам виконати незалежну оцінку земельної ділянки на умовах, визначених Комісією.</w:t>
            </w:r>
          </w:p>
          <w:p w:rsidR="002243F3" w:rsidRPr="000D6607" w:rsidRDefault="002243F3" w:rsidP="00A23D4B">
            <w:pPr>
              <w:spacing w:line="240" w:lineRule="auto"/>
              <w:contextualSpacing/>
              <w:jc w:val="both"/>
              <w:rPr>
                <w:rFonts w:ascii="Times New Roman" w:hAnsi="Times New Roman" w:cs="Times New Roman"/>
                <w:sz w:val="27"/>
              </w:rPr>
            </w:pPr>
            <w:r w:rsidRPr="000D6607">
              <w:rPr>
                <w:rFonts w:ascii="Times New Roman" w:hAnsi="Times New Roman" w:cs="Times New Roman"/>
                <w:b/>
                <w:sz w:val="27"/>
              </w:rPr>
              <w:t>6.3.</w:t>
            </w:r>
            <w:r w:rsidRPr="000D6607">
              <w:rPr>
                <w:rFonts w:ascii="Times New Roman" w:hAnsi="Times New Roman" w:cs="Times New Roman"/>
                <w:sz w:val="27"/>
              </w:rPr>
              <w:t xml:space="preserve"> У разі необхідності за рішенням комісії звіти з експертної грошової оцінки земельних ділянок можуть подаватися на повторне рецензування.</w:t>
            </w:r>
          </w:p>
          <w:p w:rsidR="002243F3" w:rsidRPr="000D6607" w:rsidRDefault="002243F3" w:rsidP="00A23D4B">
            <w:pPr>
              <w:spacing w:line="240" w:lineRule="auto"/>
              <w:contextualSpacing/>
              <w:jc w:val="both"/>
              <w:rPr>
                <w:rFonts w:ascii="Times New Roman" w:hAnsi="Times New Roman" w:cs="Times New Roman"/>
                <w:sz w:val="27"/>
              </w:rPr>
            </w:pPr>
            <w:r w:rsidRPr="000D6607">
              <w:rPr>
                <w:rFonts w:ascii="Times New Roman" w:hAnsi="Times New Roman" w:cs="Times New Roman"/>
                <w:b/>
                <w:sz w:val="27"/>
              </w:rPr>
              <w:t>6.4.</w:t>
            </w:r>
            <w:r w:rsidRPr="000D6607">
              <w:rPr>
                <w:rFonts w:ascii="Times New Roman" w:hAnsi="Times New Roman" w:cs="Times New Roman"/>
                <w:sz w:val="27"/>
              </w:rPr>
              <w:t xml:space="preserve"> За рішенням комісії звіти про експертну грошову оцінку земельних ділянок можуть бути передані на добровільну державну експертизу землевпорядної документації згідно з Законом України "Про державну експертизу землевпорядної документації".</w:t>
            </w:r>
          </w:p>
          <w:p w:rsidR="002243F3" w:rsidRPr="000D6607" w:rsidRDefault="002243F3" w:rsidP="00A23D4B">
            <w:pPr>
              <w:spacing w:line="240" w:lineRule="auto"/>
              <w:contextualSpacing/>
              <w:jc w:val="both"/>
              <w:rPr>
                <w:rFonts w:ascii="Times New Roman" w:hAnsi="Times New Roman" w:cs="Times New Roman"/>
                <w:sz w:val="27"/>
              </w:rPr>
            </w:pPr>
            <w:r w:rsidRPr="000D6607">
              <w:rPr>
                <w:rFonts w:ascii="Times New Roman" w:hAnsi="Times New Roman" w:cs="Times New Roman"/>
                <w:b/>
                <w:sz w:val="27"/>
              </w:rPr>
              <w:t>6.6.</w:t>
            </w:r>
            <w:r w:rsidRPr="000D6607">
              <w:rPr>
                <w:rFonts w:ascii="Times New Roman" w:hAnsi="Times New Roman" w:cs="Times New Roman"/>
                <w:sz w:val="27"/>
              </w:rPr>
              <w:t xml:space="preserve">  Підготовлені експертом звіти з експертної грошової оцінки земельних ділянок з висновками та рецензією передаються департаментом містобудівного комплексу та земельних відносин міської ради для їх погодження та затвердження на розгляд Комісії. У разі відсутності зауважень звіти погоджується Комісією.</w:t>
            </w:r>
          </w:p>
          <w:p w:rsidR="002243F3" w:rsidRPr="00BB7BE9" w:rsidRDefault="002243F3" w:rsidP="00A23D4B">
            <w:pPr>
              <w:spacing w:line="240" w:lineRule="auto"/>
              <w:contextualSpacing/>
              <w:jc w:val="both"/>
              <w:rPr>
                <w:rFonts w:ascii="Times New Roman" w:hAnsi="Times New Roman"/>
                <w:bCs/>
                <w:sz w:val="27"/>
                <w:szCs w:val="27"/>
              </w:rPr>
            </w:pPr>
            <w:r w:rsidRPr="000D6607">
              <w:rPr>
                <w:rFonts w:ascii="Times New Roman" w:hAnsi="Times New Roman" w:cs="Times New Roman"/>
                <w:sz w:val="27"/>
              </w:rPr>
              <w:t xml:space="preserve">Виключити </w:t>
            </w:r>
            <w:r w:rsidRPr="000D6607">
              <w:rPr>
                <w:rFonts w:ascii="Times New Roman" w:hAnsi="Times New Roman" w:cs="Times New Roman"/>
                <w:b/>
                <w:sz w:val="27"/>
              </w:rPr>
              <w:t>пункт 4.7</w:t>
            </w:r>
            <w:r w:rsidRPr="000D6607">
              <w:rPr>
                <w:rFonts w:ascii="Times New Roman" w:hAnsi="Times New Roman" w:cs="Times New Roman"/>
                <w:sz w:val="27"/>
              </w:rPr>
              <w:t>, як такий що суперечить п</w:t>
            </w:r>
            <w:r>
              <w:rPr>
                <w:rFonts w:ascii="Times New Roman" w:hAnsi="Times New Roman" w:cs="Times New Roman"/>
                <w:sz w:val="27"/>
              </w:rPr>
              <w:t xml:space="preserve">унктам </w:t>
            </w:r>
            <w:r w:rsidRPr="000D6607">
              <w:rPr>
                <w:rFonts w:ascii="Times New Roman" w:hAnsi="Times New Roman" w:cs="Times New Roman"/>
                <w:sz w:val="27"/>
              </w:rPr>
              <w:t>4.2 та 4.11</w:t>
            </w:r>
            <w:r>
              <w:rPr>
                <w:rFonts w:ascii="Times New Roman" w:hAnsi="Times New Roman" w:cs="Times New Roman"/>
                <w:sz w:val="27"/>
              </w:rPr>
              <w:t>.</w:t>
            </w:r>
          </w:p>
        </w:tc>
      </w:tr>
    </w:tbl>
    <w:p w:rsidR="002243F3" w:rsidRDefault="002243F3" w:rsidP="00257B9B">
      <w:pPr>
        <w:spacing w:line="240" w:lineRule="auto"/>
        <w:contextualSpacing/>
        <w:jc w:val="center"/>
        <w:rPr>
          <w:rFonts w:ascii="Times New Roman" w:hAnsi="Times New Roman" w:cs="Times New Roman"/>
          <w:b/>
          <w:bCs/>
          <w:sz w:val="27"/>
          <w:szCs w:val="27"/>
        </w:rPr>
      </w:pPr>
    </w:p>
    <w:p w:rsidR="002243F3" w:rsidRPr="004D7CF7" w:rsidRDefault="002243F3" w:rsidP="00257B9B">
      <w:pPr>
        <w:spacing w:line="240" w:lineRule="auto"/>
        <w:contextualSpacing/>
        <w:jc w:val="center"/>
        <w:rPr>
          <w:rFonts w:ascii="Times New Roman" w:hAnsi="Times New Roman" w:cs="Times New Roman"/>
          <w:b/>
          <w:bCs/>
          <w:sz w:val="27"/>
          <w:szCs w:val="27"/>
        </w:rPr>
      </w:pPr>
    </w:p>
    <w:p w:rsidR="00B12039" w:rsidRPr="004D7CF7" w:rsidRDefault="00B12039" w:rsidP="00B12039">
      <w:pPr>
        <w:spacing w:line="240" w:lineRule="auto"/>
        <w:contextualSpacing/>
        <w:jc w:val="center"/>
        <w:rPr>
          <w:rFonts w:ascii="Times New Roman" w:hAnsi="Times New Roman" w:cs="Times New Roman"/>
          <w:b/>
          <w:bCs/>
          <w:sz w:val="27"/>
          <w:szCs w:val="27"/>
        </w:rPr>
      </w:pPr>
      <w:r w:rsidRPr="004D7CF7">
        <w:rPr>
          <w:rFonts w:ascii="Times New Roman" w:hAnsi="Times New Roman" w:cs="Times New Roman"/>
          <w:b/>
          <w:bCs/>
          <w:sz w:val="27"/>
          <w:szCs w:val="27"/>
        </w:rPr>
        <w:t>Проект рішення № 62</w:t>
      </w:r>
    </w:p>
    <w:p w:rsidR="00B12039" w:rsidRPr="004D7CF7" w:rsidRDefault="00B12039" w:rsidP="00B12039">
      <w:pPr>
        <w:spacing w:line="240" w:lineRule="auto"/>
        <w:jc w:val="center"/>
        <w:rPr>
          <w:i/>
          <w:sz w:val="27"/>
          <w:szCs w:val="27"/>
        </w:rPr>
      </w:pPr>
      <w:r w:rsidRPr="004D7CF7">
        <w:rPr>
          <w:rFonts w:ascii="Times New Roman" w:hAnsi="Times New Roman" w:cs="Times New Roman"/>
          <w:i/>
          <w:color w:val="000000"/>
          <w:sz w:val="27"/>
          <w:szCs w:val="27"/>
          <w:shd w:val="clear" w:color="auto" w:fill="FFFFFF"/>
        </w:rPr>
        <w:t>Про затвердження проектів землеустрою щодо відведення земельних ділянок несільськогосподарського призначення, які виставлятимуться  на  земельні  торги  окремими  лотами</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B12039" w:rsidRPr="004D7CF7" w:rsidTr="00A23D4B">
        <w:tc>
          <w:tcPr>
            <w:tcW w:w="3708" w:type="dxa"/>
            <w:tcBorders>
              <w:top w:val="single" w:sz="4" w:space="0" w:color="auto"/>
              <w:left w:val="single" w:sz="4" w:space="0" w:color="auto"/>
              <w:bottom w:val="single" w:sz="4" w:space="0" w:color="auto"/>
              <w:right w:val="single" w:sz="4" w:space="0" w:color="auto"/>
            </w:tcBorders>
          </w:tcPr>
          <w:p w:rsidR="00B12039" w:rsidRPr="004D7CF7" w:rsidRDefault="00B12039" w:rsidP="00A23D4B">
            <w:pPr>
              <w:spacing w:after="0" w:line="240" w:lineRule="auto"/>
              <w:jc w:val="both"/>
              <w:rPr>
                <w:rFonts w:ascii="Times New Roman" w:hAnsi="Times New Roman"/>
                <w:bCs/>
                <w:color w:val="000000"/>
                <w:sz w:val="27"/>
                <w:szCs w:val="27"/>
              </w:rPr>
            </w:pPr>
            <w:r w:rsidRPr="004D7CF7">
              <w:rPr>
                <w:rFonts w:ascii="Times New Roman" w:hAnsi="Times New Roman"/>
                <w:bCs/>
                <w:color w:val="000000"/>
                <w:sz w:val="27"/>
                <w:szCs w:val="27"/>
              </w:rPr>
              <w:t xml:space="preserve">Комісія з питань  земельних відносин, архітектури та будівництва    </w:t>
            </w:r>
          </w:p>
        </w:tc>
        <w:tc>
          <w:tcPr>
            <w:tcW w:w="6300" w:type="dxa"/>
            <w:tcBorders>
              <w:top w:val="single" w:sz="4" w:space="0" w:color="auto"/>
              <w:left w:val="single" w:sz="4" w:space="0" w:color="auto"/>
              <w:bottom w:val="single" w:sz="4" w:space="0" w:color="auto"/>
              <w:right w:val="single" w:sz="4" w:space="0" w:color="auto"/>
            </w:tcBorders>
          </w:tcPr>
          <w:p w:rsidR="00B12039" w:rsidRDefault="00B12039" w:rsidP="00A23D4B">
            <w:pPr>
              <w:pStyle w:val="a9"/>
              <w:spacing w:before="0" w:beforeAutospacing="0" w:after="0" w:afterAutospacing="0"/>
              <w:jc w:val="both"/>
              <w:rPr>
                <w:b/>
                <w:sz w:val="27"/>
                <w:szCs w:val="27"/>
                <w:lang w:val="uk-UA"/>
              </w:rPr>
            </w:pPr>
            <w:r w:rsidRPr="004D7CF7">
              <w:rPr>
                <w:b/>
                <w:sz w:val="27"/>
                <w:szCs w:val="27"/>
                <w:lang w:val="uk-UA"/>
              </w:rPr>
              <w:t>Доповнити проект рішення пунктами, які довивчено комісією:</w:t>
            </w:r>
          </w:p>
          <w:p w:rsidR="002243F3" w:rsidRPr="004D7CF7" w:rsidRDefault="002243F3" w:rsidP="00A23D4B">
            <w:pPr>
              <w:pStyle w:val="a9"/>
              <w:spacing w:before="0" w:beforeAutospacing="0" w:after="0" w:afterAutospacing="0"/>
              <w:jc w:val="both"/>
              <w:rPr>
                <w:b/>
                <w:sz w:val="27"/>
                <w:szCs w:val="27"/>
                <w:lang w:val="uk-UA"/>
              </w:rPr>
            </w:pPr>
          </w:p>
          <w:p w:rsidR="00B12039" w:rsidRPr="004D7CF7" w:rsidRDefault="00B12039" w:rsidP="00A23D4B">
            <w:pPr>
              <w:pStyle w:val="a9"/>
              <w:numPr>
                <w:ilvl w:val="0"/>
                <w:numId w:val="4"/>
              </w:numPr>
              <w:ind w:left="-22" w:firstLine="283"/>
              <w:jc w:val="both"/>
              <w:rPr>
                <w:sz w:val="27"/>
                <w:szCs w:val="27"/>
                <w:lang w:val="uk-UA"/>
              </w:rPr>
            </w:pPr>
            <w:r w:rsidRPr="004D7CF7">
              <w:rPr>
                <w:sz w:val="27"/>
                <w:szCs w:val="27"/>
                <w:lang w:val="uk-UA"/>
              </w:rPr>
              <w:t>В</w:t>
            </w:r>
            <w:r w:rsidRPr="004D7CF7">
              <w:rPr>
                <w:color w:val="000000"/>
                <w:sz w:val="27"/>
                <w:szCs w:val="27"/>
                <w:lang w:val="uk-UA"/>
              </w:rPr>
              <w:t xml:space="preserve">ключити земельні ділянки за адресами: </w:t>
            </w:r>
            <w:r w:rsidRPr="004D7CF7">
              <w:rPr>
                <w:b/>
                <w:bCs/>
                <w:color w:val="000000"/>
                <w:sz w:val="27"/>
                <w:szCs w:val="27"/>
                <w:lang w:val="uk-UA"/>
              </w:rPr>
              <w:t>вул.Хотинська, 43-Д</w:t>
            </w:r>
            <w:r w:rsidRPr="004D7CF7">
              <w:rPr>
                <w:color w:val="000000"/>
                <w:sz w:val="27"/>
                <w:szCs w:val="27"/>
                <w:lang w:val="uk-UA"/>
              </w:rPr>
              <w:t xml:space="preserve"> та </w:t>
            </w:r>
            <w:r w:rsidRPr="004D7CF7">
              <w:rPr>
                <w:b/>
                <w:bCs/>
                <w:color w:val="000000"/>
                <w:sz w:val="27"/>
                <w:szCs w:val="27"/>
                <w:lang w:val="uk-UA"/>
              </w:rPr>
              <w:t>вул.Каштанова, 112</w:t>
            </w:r>
            <w:r w:rsidRPr="004D7CF7">
              <w:rPr>
                <w:color w:val="000000"/>
                <w:sz w:val="27"/>
                <w:szCs w:val="27"/>
                <w:lang w:val="uk-UA"/>
              </w:rPr>
              <w:t xml:space="preserve"> (урочище пасовище) до переліку земельних ділянок </w:t>
            </w:r>
            <w:r w:rsidRPr="004D7CF7">
              <w:rPr>
                <w:color w:val="000000"/>
                <w:sz w:val="27"/>
                <w:szCs w:val="27"/>
                <w:lang w:val="uk-UA"/>
              </w:rPr>
              <w:lastRenderedPageBreak/>
              <w:t xml:space="preserve">право оренди яких виставлятиметься на земельних торгах у формі аукціону окремими лотами, згідно з </w:t>
            </w:r>
            <w:r w:rsidRPr="004D7CF7">
              <w:rPr>
                <w:b/>
                <w:bCs/>
                <w:color w:val="000000"/>
                <w:sz w:val="27"/>
                <w:szCs w:val="27"/>
                <w:lang w:val="uk-UA"/>
              </w:rPr>
              <w:t>додатками 1 та 2</w:t>
            </w:r>
            <w:r w:rsidRPr="004D7CF7">
              <w:rPr>
                <w:color w:val="000000"/>
                <w:sz w:val="27"/>
                <w:szCs w:val="27"/>
                <w:lang w:val="uk-UA"/>
              </w:rPr>
              <w:t xml:space="preserve"> до цього рішення.</w:t>
            </w:r>
          </w:p>
          <w:p w:rsidR="00B12039" w:rsidRPr="004D7CF7" w:rsidRDefault="00B12039" w:rsidP="00A23D4B">
            <w:pPr>
              <w:pStyle w:val="a9"/>
              <w:jc w:val="both"/>
              <w:rPr>
                <w:sz w:val="27"/>
                <w:szCs w:val="27"/>
                <w:lang w:val="uk-UA"/>
              </w:rPr>
            </w:pPr>
            <w:r w:rsidRPr="004D7CF7">
              <w:rPr>
                <w:color w:val="000000"/>
                <w:sz w:val="27"/>
                <w:szCs w:val="27"/>
                <w:lang w:val="uk-UA"/>
              </w:rPr>
              <w:t xml:space="preserve">Затвердити умови продажу права оренди земельної ділянки несільськогосподарського призначення за адресою </w:t>
            </w:r>
            <w:r w:rsidRPr="004D7CF7">
              <w:rPr>
                <w:b/>
                <w:bCs/>
                <w:color w:val="000000"/>
                <w:sz w:val="27"/>
                <w:szCs w:val="27"/>
                <w:lang w:val="uk-UA"/>
              </w:rPr>
              <w:t>вул.Хотинська, 43-Д</w:t>
            </w:r>
            <w:r w:rsidRPr="004D7CF7">
              <w:rPr>
                <w:color w:val="000000"/>
                <w:sz w:val="27"/>
                <w:szCs w:val="27"/>
                <w:lang w:val="uk-UA"/>
              </w:rPr>
              <w:t>, яка виставлятиметься на земельних торгах у формі аукціону окремим лотом, згідно з додатками 1 до цього рішення.</w:t>
            </w:r>
          </w:p>
          <w:p w:rsidR="00B12039" w:rsidRPr="004D7CF7" w:rsidRDefault="00B12039" w:rsidP="00A23D4B">
            <w:pPr>
              <w:pStyle w:val="a9"/>
              <w:jc w:val="both"/>
              <w:rPr>
                <w:sz w:val="27"/>
                <w:szCs w:val="27"/>
                <w:lang w:val="uk-UA"/>
              </w:rPr>
            </w:pPr>
            <w:r w:rsidRPr="004D7CF7">
              <w:rPr>
                <w:color w:val="000000"/>
                <w:sz w:val="27"/>
                <w:szCs w:val="27"/>
                <w:lang w:val="uk-UA"/>
              </w:rPr>
              <w:t xml:space="preserve">Затвердити умови продажу права оренди земельної ділянки сільськогосподарського призначення за адресою </w:t>
            </w:r>
            <w:r w:rsidRPr="004D7CF7">
              <w:rPr>
                <w:b/>
                <w:bCs/>
                <w:color w:val="000000"/>
                <w:sz w:val="27"/>
                <w:szCs w:val="27"/>
                <w:lang w:val="uk-UA"/>
              </w:rPr>
              <w:t>вул.Каштанова,112</w:t>
            </w:r>
            <w:r w:rsidRPr="004D7CF7">
              <w:rPr>
                <w:color w:val="000000"/>
                <w:sz w:val="27"/>
                <w:szCs w:val="27"/>
                <w:lang w:val="uk-UA"/>
              </w:rPr>
              <w:t xml:space="preserve"> (урочище пасовище), яка виставлятиметься на земельних торгах у формі аукціону окремим лотом, згідно з додатком 2 до цього рішення.</w:t>
            </w:r>
          </w:p>
          <w:p w:rsidR="00B12039" w:rsidRPr="004D7CF7" w:rsidRDefault="00B12039" w:rsidP="00A23D4B">
            <w:pPr>
              <w:pStyle w:val="a9"/>
              <w:spacing w:before="0" w:beforeAutospacing="0" w:after="0" w:afterAutospacing="0"/>
              <w:jc w:val="both"/>
              <w:rPr>
                <w:color w:val="000000"/>
                <w:sz w:val="27"/>
                <w:szCs w:val="27"/>
                <w:lang w:val="uk-UA"/>
              </w:rPr>
            </w:pPr>
            <w:r w:rsidRPr="004D7CF7">
              <w:rPr>
                <w:color w:val="000000"/>
                <w:sz w:val="27"/>
                <w:szCs w:val="27"/>
                <w:lang w:val="uk-UA"/>
              </w:rPr>
              <w:t>Визнати таким, що втратив чинність додаток до рішення міської ради VI скликання від 04.06.2015р. №1623 «Про внесення змін до рішення міської ради щодо затвердження переліку та умов продажу земельних ділянок, які підлягають продажу на земельних торгах у формі аукціону» в 2 частині затвердження умов продажу права оренди земельної ділянки по вул.Каштановій,112, площею 20,0га, цільове призначення (функціональне використання): код 01.01. - для будівництва та обслуговування молочно-тваринницького комплексу.</w:t>
            </w:r>
          </w:p>
          <w:p w:rsidR="00B12039" w:rsidRPr="004D7CF7" w:rsidRDefault="00B12039" w:rsidP="00A23D4B">
            <w:pPr>
              <w:pStyle w:val="a9"/>
              <w:numPr>
                <w:ilvl w:val="0"/>
                <w:numId w:val="4"/>
              </w:numPr>
              <w:ind w:left="0" w:firstLine="120"/>
              <w:jc w:val="both"/>
              <w:rPr>
                <w:sz w:val="27"/>
                <w:szCs w:val="27"/>
                <w:lang w:val="uk-UA"/>
              </w:rPr>
            </w:pPr>
            <w:r w:rsidRPr="004D7CF7">
              <w:rPr>
                <w:color w:val="000000"/>
                <w:sz w:val="27"/>
                <w:szCs w:val="27"/>
                <w:lang w:val="uk-UA"/>
              </w:rPr>
              <w:t xml:space="preserve">Надати департаменту містобудівного комплексу та земельних відносин міської ради (код ЄДРПОУ 23245721), який зареєстрований за адресою вул.Хмельницького Богдана,64-А, дозвіл на поділ земельних ділянок комунальної власності за адресою </w:t>
            </w:r>
            <w:r w:rsidRPr="004D7CF7">
              <w:rPr>
                <w:b/>
                <w:bCs/>
                <w:color w:val="000000"/>
                <w:sz w:val="27"/>
                <w:szCs w:val="27"/>
                <w:lang w:val="uk-UA"/>
              </w:rPr>
              <w:t>проїзд</w:t>
            </w:r>
            <w:r w:rsidRPr="004D7CF7">
              <w:rPr>
                <w:color w:val="000000"/>
                <w:sz w:val="27"/>
                <w:szCs w:val="27"/>
                <w:lang w:val="uk-UA"/>
              </w:rPr>
              <w:t xml:space="preserve"> </w:t>
            </w:r>
            <w:r w:rsidRPr="004D7CF7">
              <w:rPr>
                <w:b/>
                <w:bCs/>
                <w:color w:val="000000"/>
                <w:sz w:val="27"/>
                <w:szCs w:val="27"/>
                <w:lang w:val="uk-UA"/>
              </w:rPr>
              <w:t>Смотрицький,2-А</w:t>
            </w:r>
            <w:r w:rsidRPr="004D7CF7">
              <w:rPr>
                <w:color w:val="000000"/>
                <w:sz w:val="27"/>
                <w:szCs w:val="27"/>
                <w:lang w:val="uk-UA"/>
              </w:rPr>
              <w:t xml:space="preserve">, площею 0,9013га (кадастровий номер 7310136600:30:003:1485) для будівництва та обслуговування багатоквартирного житлового будинку (код 02.03) на 2 (дві) земельні ділянки, ділянка №1 орієнтовною площею 0,7736га, ділянка №2 орієнтовною площею 0,0700га та за адресою </w:t>
            </w:r>
            <w:r w:rsidRPr="004D7CF7">
              <w:rPr>
                <w:b/>
                <w:bCs/>
                <w:color w:val="000000"/>
                <w:sz w:val="27"/>
                <w:szCs w:val="27"/>
                <w:lang w:val="uk-UA"/>
              </w:rPr>
              <w:t>проїзд</w:t>
            </w:r>
            <w:r w:rsidRPr="004D7CF7">
              <w:rPr>
                <w:color w:val="000000"/>
                <w:sz w:val="27"/>
                <w:szCs w:val="27"/>
                <w:lang w:val="uk-UA"/>
              </w:rPr>
              <w:t xml:space="preserve"> </w:t>
            </w:r>
            <w:r w:rsidRPr="004D7CF7">
              <w:rPr>
                <w:b/>
                <w:bCs/>
                <w:color w:val="000000"/>
                <w:sz w:val="27"/>
                <w:szCs w:val="27"/>
                <w:lang w:val="uk-UA"/>
              </w:rPr>
              <w:t>Смотрицький,2-Б</w:t>
            </w:r>
            <w:r w:rsidRPr="004D7CF7">
              <w:rPr>
                <w:color w:val="000000"/>
                <w:sz w:val="27"/>
                <w:szCs w:val="27"/>
                <w:lang w:val="uk-UA"/>
              </w:rPr>
              <w:t xml:space="preserve">, площею 0,8436га (кадастровий номер 7310136600:30:003:1484) для будівництва та обслуговування багатоквартирного житлового будинку (код 02.03) на 2 (дві) земельні ділянки, ділянка №1 орієнтовною площею 0,8513га, </w:t>
            </w:r>
            <w:r w:rsidRPr="004D7CF7">
              <w:rPr>
                <w:color w:val="000000"/>
                <w:sz w:val="27"/>
                <w:szCs w:val="27"/>
                <w:lang w:val="uk-UA"/>
              </w:rPr>
              <w:lastRenderedPageBreak/>
              <w:t>ділянка №2 орієнтовною площею 0,0500га (підстава: рішення виконавчого комітету Чернівецької міської ради від 27.02.2018р. №114/5 «Про затвердження проекту детального плану території житлової забудови, обмеженою провулком Смотрицьким, вулицями Смотрицькою, Ізяславською, В.Гречаного, О.Букшованого в м.Чернівці»).</w:t>
            </w:r>
          </w:p>
          <w:p w:rsidR="00E92672" w:rsidRDefault="00B12039" w:rsidP="00E92672">
            <w:pPr>
              <w:pStyle w:val="a9"/>
              <w:jc w:val="both"/>
              <w:rPr>
                <w:color w:val="000000"/>
                <w:sz w:val="27"/>
                <w:szCs w:val="27"/>
                <w:lang w:val="uk-UA"/>
              </w:rPr>
            </w:pPr>
            <w:r w:rsidRPr="004D7CF7">
              <w:rPr>
                <w:color w:val="000000"/>
                <w:sz w:val="27"/>
                <w:szCs w:val="27"/>
                <w:lang w:val="uk-UA"/>
              </w:rPr>
              <w:t>Дозволити департаменту містобудівного комплексу та земельних відносин міської ради укласти з відповідною організацією договір, що стосується надання послуг з виготовлення технічної документації із землеустрою щодо поділу земельних ділянок зазначених у цьому рішенні.</w:t>
            </w:r>
          </w:p>
          <w:p w:rsidR="00B12039" w:rsidRPr="00E92672" w:rsidRDefault="00B12039" w:rsidP="00E92672">
            <w:pPr>
              <w:pStyle w:val="a9"/>
              <w:jc w:val="both"/>
              <w:rPr>
                <w:bCs/>
                <w:sz w:val="27"/>
                <w:szCs w:val="27"/>
                <w:lang w:val="uk-UA"/>
              </w:rPr>
            </w:pPr>
            <w:r w:rsidRPr="00E92672">
              <w:rPr>
                <w:b/>
                <w:bCs/>
                <w:i/>
                <w:iCs/>
                <w:color w:val="000000"/>
                <w:sz w:val="27"/>
                <w:szCs w:val="27"/>
                <w:u w:val="single"/>
                <w:lang w:val="uk-UA"/>
              </w:rPr>
              <w:t>Пропозиція комісії:</w:t>
            </w:r>
            <w:r w:rsidRPr="00E92672">
              <w:rPr>
                <w:b/>
                <w:bCs/>
                <w:i/>
                <w:iCs/>
                <w:color w:val="000000"/>
                <w:sz w:val="27"/>
                <w:szCs w:val="27"/>
                <w:lang w:val="uk-UA"/>
              </w:rPr>
              <w:t xml:space="preserve"> </w:t>
            </w:r>
            <w:r w:rsidRPr="00E92672">
              <w:rPr>
                <w:i/>
                <w:iCs/>
                <w:color w:val="000000"/>
                <w:sz w:val="27"/>
                <w:szCs w:val="27"/>
                <w:lang w:val="uk-UA"/>
              </w:rPr>
              <w:t xml:space="preserve">У зв'язку із допущенням технічної помилки змінити площі земельних ділянок: </w:t>
            </w:r>
            <w:r w:rsidRPr="004D7CF7">
              <w:rPr>
                <w:i/>
                <w:iCs/>
                <w:color w:val="000000"/>
                <w:sz w:val="27"/>
                <w:szCs w:val="27"/>
              </w:rPr>
              <w:t> </w:t>
            </w:r>
            <w:r w:rsidRPr="00E92672">
              <w:rPr>
                <w:i/>
                <w:iCs/>
                <w:color w:val="000000"/>
                <w:sz w:val="27"/>
                <w:szCs w:val="27"/>
                <w:lang w:val="uk-UA"/>
              </w:rPr>
              <w:t>№1 з “</w:t>
            </w:r>
            <w:smartTag w:uri="urn:schemas-microsoft-com:office:smarttags" w:element="metricconverter">
              <w:smartTagPr>
                <w:attr w:name="ProductID" w:val="0,7736 га"/>
              </w:smartTagPr>
              <w:r w:rsidRPr="00E92672">
                <w:rPr>
                  <w:i/>
                  <w:iCs/>
                  <w:color w:val="000000"/>
                  <w:sz w:val="27"/>
                  <w:szCs w:val="27"/>
                  <w:lang w:val="uk-UA"/>
                </w:rPr>
                <w:t>0,7736 га</w:t>
              </w:r>
            </w:smartTag>
            <w:r w:rsidRPr="00E92672">
              <w:rPr>
                <w:i/>
                <w:iCs/>
                <w:color w:val="000000"/>
                <w:sz w:val="27"/>
                <w:szCs w:val="27"/>
                <w:lang w:val="uk-UA"/>
              </w:rPr>
              <w:t>” на “</w:t>
            </w:r>
            <w:smartTag w:uri="urn:schemas-microsoft-com:office:smarttags" w:element="metricconverter">
              <w:smartTagPr>
                <w:attr w:name="ProductID" w:val="0,7500 га"/>
              </w:smartTagPr>
              <w:r w:rsidRPr="00E92672">
                <w:rPr>
                  <w:i/>
                  <w:iCs/>
                  <w:color w:val="000000"/>
                  <w:sz w:val="27"/>
                  <w:szCs w:val="27"/>
                  <w:lang w:val="uk-UA"/>
                </w:rPr>
                <w:t>0,7500 га</w:t>
              </w:r>
            </w:smartTag>
            <w:r w:rsidRPr="00E92672">
              <w:rPr>
                <w:i/>
                <w:iCs/>
                <w:color w:val="000000"/>
                <w:sz w:val="27"/>
                <w:szCs w:val="27"/>
                <w:lang w:val="uk-UA"/>
              </w:rPr>
              <w:t>”, №2 з “</w:t>
            </w:r>
            <w:smartTag w:uri="urn:schemas-microsoft-com:office:smarttags" w:element="metricconverter">
              <w:smartTagPr>
                <w:attr w:name="ProductID" w:val="0,0700 га"/>
              </w:smartTagPr>
              <w:r w:rsidRPr="00E92672">
                <w:rPr>
                  <w:i/>
                  <w:iCs/>
                  <w:color w:val="000000"/>
                  <w:sz w:val="27"/>
                  <w:szCs w:val="27"/>
                  <w:lang w:val="uk-UA"/>
                </w:rPr>
                <w:t>0,0700 га</w:t>
              </w:r>
            </w:smartTag>
            <w:r w:rsidRPr="00E92672">
              <w:rPr>
                <w:i/>
                <w:iCs/>
                <w:color w:val="000000"/>
                <w:sz w:val="27"/>
                <w:szCs w:val="27"/>
                <w:lang w:val="uk-UA"/>
              </w:rPr>
              <w:t>” на “</w:t>
            </w:r>
            <w:smartTag w:uri="urn:schemas-microsoft-com:office:smarttags" w:element="metricconverter">
              <w:smartTagPr>
                <w:attr w:name="ProductID" w:val="0,1513 га"/>
              </w:smartTagPr>
              <w:r w:rsidRPr="00E92672">
                <w:rPr>
                  <w:i/>
                  <w:iCs/>
                  <w:color w:val="000000"/>
                  <w:sz w:val="27"/>
                  <w:szCs w:val="27"/>
                  <w:lang w:val="uk-UA"/>
                </w:rPr>
                <w:t>0,1513 га</w:t>
              </w:r>
            </w:smartTag>
            <w:r w:rsidRPr="00E92672">
              <w:rPr>
                <w:i/>
                <w:iCs/>
                <w:color w:val="000000"/>
                <w:sz w:val="27"/>
                <w:szCs w:val="27"/>
                <w:lang w:val="uk-UA"/>
              </w:rPr>
              <w:t>”; №1 з “</w:t>
            </w:r>
            <w:smartTag w:uri="urn:schemas-microsoft-com:office:smarttags" w:element="metricconverter">
              <w:smartTagPr>
                <w:attr w:name="ProductID" w:val="0,8513 га"/>
              </w:smartTagPr>
              <w:r w:rsidRPr="00E92672">
                <w:rPr>
                  <w:i/>
                  <w:iCs/>
                  <w:color w:val="000000"/>
                  <w:sz w:val="27"/>
                  <w:szCs w:val="27"/>
                  <w:lang w:val="uk-UA"/>
                </w:rPr>
                <w:t>0,8513 га</w:t>
              </w:r>
            </w:smartTag>
            <w:r w:rsidRPr="00E92672">
              <w:rPr>
                <w:i/>
                <w:iCs/>
                <w:color w:val="000000"/>
                <w:sz w:val="27"/>
                <w:szCs w:val="27"/>
                <w:lang w:val="uk-UA"/>
              </w:rPr>
              <w:t>” на “</w:t>
            </w:r>
            <w:smartTag w:uri="urn:schemas-microsoft-com:office:smarttags" w:element="metricconverter">
              <w:smartTagPr>
                <w:attr w:name="ProductID" w:val="0,6400 га"/>
              </w:smartTagPr>
              <w:r w:rsidRPr="00E92672">
                <w:rPr>
                  <w:i/>
                  <w:iCs/>
                  <w:color w:val="000000"/>
                  <w:sz w:val="27"/>
                  <w:szCs w:val="27"/>
                  <w:lang w:val="uk-UA"/>
                </w:rPr>
                <w:t>0,6400 га</w:t>
              </w:r>
            </w:smartTag>
            <w:r w:rsidRPr="00E92672">
              <w:rPr>
                <w:i/>
                <w:iCs/>
                <w:color w:val="000000"/>
                <w:sz w:val="27"/>
                <w:szCs w:val="27"/>
                <w:lang w:val="uk-UA"/>
              </w:rPr>
              <w:t xml:space="preserve">”, </w:t>
            </w:r>
            <w:r w:rsidRPr="004D7CF7">
              <w:rPr>
                <w:i/>
                <w:iCs/>
                <w:color w:val="000000"/>
                <w:sz w:val="27"/>
                <w:szCs w:val="27"/>
              </w:rPr>
              <w:t> </w:t>
            </w:r>
            <w:r w:rsidRPr="00E92672">
              <w:rPr>
                <w:i/>
                <w:iCs/>
                <w:color w:val="000000"/>
                <w:sz w:val="27"/>
                <w:szCs w:val="27"/>
                <w:lang w:val="uk-UA"/>
              </w:rPr>
              <w:t>№2 з “</w:t>
            </w:r>
            <w:smartTag w:uri="urn:schemas-microsoft-com:office:smarttags" w:element="metricconverter">
              <w:smartTagPr>
                <w:attr w:name="ProductID" w:val="0,0500 га"/>
              </w:smartTagPr>
              <w:r w:rsidRPr="00E92672">
                <w:rPr>
                  <w:i/>
                  <w:iCs/>
                  <w:color w:val="000000"/>
                  <w:sz w:val="27"/>
                  <w:szCs w:val="27"/>
                  <w:lang w:val="uk-UA"/>
                </w:rPr>
                <w:t>0,0500 га</w:t>
              </w:r>
            </w:smartTag>
            <w:r w:rsidRPr="00E92672">
              <w:rPr>
                <w:i/>
                <w:iCs/>
                <w:color w:val="000000"/>
                <w:sz w:val="27"/>
                <w:szCs w:val="27"/>
                <w:lang w:val="uk-UA"/>
              </w:rPr>
              <w:t>” на “</w:t>
            </w:r>
            <w:smartTag w:uri="urn:schemas-microsoft-com:office:smarttags" w:element="metricconverter">
              <w:smartTagPr>
                <w:attr w:name="ProductID" w:val="0,2036 га"/>
              </w:smartTagPr>
              <w:r w:rsidRPr="00E92672">
                <w:rPr>
                  <w:i/>
                  <w:iCs/>
                  <w:color w:val="000000"/>
                  <w:sz w:val="27"/>
                  <w:szCs w:val="27"/>
                  <w:lang w:val="uk-UA"/>
                </w:rPr>
                <w:t>0,2036 га</w:t>
              </w:r>
            </w:smartTag>
            <w:r w:rsidRPr="00E92672">
              <w:rPr>
                <w:i/>
                <w:iCs/>
                <w:color w:val="000000"/>
                <w:sz w:val="27"/>
                <w:szCs w:val="27"/>
                <w:lang w:val="uk-UA"/>
              </w:rPr>
              <w:t>”.</w:t>
            </w:r>
          </w:p>
        </w:tc>
      </w:tr>
    </w:tbl>
    <w:p w:rsidR="00E92672" w:rsidRDefault="00E92672" w:rsidP="006C69B6">
      <w:pPr>
        <w:spacing w:line="240" w:lineRule="auto"/>
        <w:contextualSpacing/>
        <w:jc w:val="center"/>
        <w:rPr>
          <w:rFonts w:ascii="Times New Roman" w:hAnsi="Times New Roman" w:cs="Times New Roman"/>
          <w:b/>
          <w:bCs/>
          <w:color w:val="FF0000"/>
          <w:sz w:val="27"/>
          <w:szCs w:val="27"/>
        </w:rPr>
      </w:pPr>
    </w:p>
    <w:p w:rsidR="006C69B6" w:rsidRPr="004D7CF7" w:rsidRDefault="002F6A46" w:rsidP="006C69B6">
      <w:pPr>
        <w:spacing w:line="240" w:lineRule="auto"/>
        <w:contextualSpacing/>
        <w:jc w:val="center"/>
        <w:rPr>
          <w:rFonts w:ascii="Times New Roman" w:hAnsi="Times New Roman" w:cs="Times New Roman"/>
          <w:b/>
          <w:bCs/>
          <w:sz w:val="27"/>
          <w:szCs w:val="27"/>
        </w:rPr>
      </w:pPr>
      <w:r w:rsidRPr="004D7CF7">
        <w:rPr>
          <w:rFonts w:ascii="Times New Roman" w:hAnsi="Times New Roman" w:cs="Times New Roman"/>
          <w:b/>
          <w:bCs/>
          <w:color w:val="FF0000"/>
          <w:sz w:val="27"/>
          <w:szCs w:val="27"/>
        </w:rPr>
        <w:t xml:space="preserve"> </w:t>
      </w:r>
      <w:r w:rsidR="006C69B6" w:rsidRPr="004D7CF7">
        <w:rPr>
          <w:rFonts w:ascii="Times New Roman" w:hAnsi="Times New Roman" w:cs="Times New Roman"/>
          <w:b/>
          <w:bCs/>
          <w:sz w:val="27"/>
          <w:szCs w:val="27"/>
        </w:rPr>
        <w:t>Проект рішення № 64</w:t>
      </w:r>
    </w:p>
    <w:p w:rsidR="006C69B6" w:rsidRPr="004D7CF7" w:rsidRDefault="006C69B6" w:rsidP="006C69B6">
      <w:pPr>
        <w:spacing w:line="240" w:lineRule="auto"/>
        <w:contextualSpacing/>
        <w:jc w:val="center"/>
        <w:rPr>
          <w:rFonts w:ascii="Times New Roman" w:hAnsi="Times New Roman" w:cs="Times New Roman"/>
          <w:i/>
          <w:sz w:val="27"/>
          <w:szCs w:val="27"/>
          <w:shd w:val="clear" w:color="auto" w:fill="FFFFFF"/>
        </w:rPr>
      </w:pPr>
      <w:r w:rsidRPr="004D7CF7">
        <w:rPr>
          <w:rFonts w:ascii="Times New Roman" w:hAnsi="Times New Roman" w:cs="Times New Roman"/>
          <w:i/>
          <w:sz w:val="27"/>
          <w:szCs w:val="27"/>
          <w:shd w:val="clear" w:color="auto" w:fill="FFFFFF"/>
        </w:rPr>
        <w:t xml:space="preserve">Про розгляд звернення співвласників будівель та споруд </w:t>
      </w:r>
    </w:p>
    <w:p w:rsidR="006C69B6" w:rsidRPr="004D7CF7" w:rsidRDefault="006C69B6" w:rsidP="006C69B6">
      <w:pPr>
        <w:spacing w:line="240" w:lineRule="auto"/>
        <w:contextualSpacing/>
        <w:jc w:val="center"/>
        <w:rPr>
          <w:rFonts w:ascii="Times New Roman" w:hAnsi="Times New Roman" w:cs="Times New Roman"/>
          <w:i/>
          <w:sz w:val="27"/>
          <w:szCs w:val="27"/>
          <w:shd w:val="clear" w:color="auto" w:fill="FFFFFF"/>
        </w:rPr>
      </w:pPr>
      <w:r w:rsidRPr="004D7CF7">
        <w:rPr>
          <w:rFonts w:ascii="Times New Roman" w:hAnsi="Times New Roman" w:cs="Times New Roman"/>
          <w:i/>
          <w:sz w:val="27"/>
          <w:szCs w:val="27"/>
          <w:shd w:val="clear" w:color="auto" w:fill="FFFFFF"/>
        </w:rPr>
        <w:t>нерухомої речі – ринок «Верхній»</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B12039" w:rsidRPr="004D7CF7" w:rsidTr="00B12039">
        <w:tc>
          <w:tcPr>
            <w:tcW w:w="3708" w:type="dxa"/>
            <w:tcBorders>
              <w:top w:val="single" w:sz="4" w:space="0" w:color="auto"/>
              <w:left w:val="single" w:sz="4" w:space="0" w:color="auto"/>
              <w:bottom w:val="single" w:sz="4" w:space="0" w:color="auto"/>
              <w:right w:val="single" w:sz="4" w:space="0" w:color="auto"/>
            </w:tcBorders>
          </w:tcPr>
          <w:p w:rsidR="00B12039" w:rsidRPr="004D7CF7" w:rsidRDefault="00B12039" w:rsidP="00A23D4B">
            <w:pPr>
              <w:spacing w:after="0" w:line="240" w:lineRule="auto"/>
              <w:jc w:val="both"/>
              <w:rPr>
                <w:rFonts w:ascii="Times New Roman" w:hAnsi="Times New Roman"/>
                <w:bCs/>
                <w:color w:val="000000"/>
                <w:sz w:val="27"/>
                <w:szCs w:val="27"/>
              </w:rPr>
            </w:pPr>
            <w:r w:rsidRPr="004D7CF7">
              <w:rPr>
                <w:rFonts w:ascii="Times New Roman" w:hAnsi="Times New Roman"/>
                <w:bCs/>
                <w:color w:val="000000"/>
                <w:sz w:val="27"/>
                <w:szCs w:val="27"/>
              </w:rPr>
              <w:t xml:space="preserve">Комісія з питань  земельних відносин, архітектури та будівництва    </w:t>
            </w:r>
          </w:p>
        </w:tc>
        <w:tc>
          <w:tcPr>
            <w:tcW w:w="6300" w:type="dxa"/>
            <w:tcBorders>
              <w:top w:val="single" w:sz="4" w:space="0" w:color="auto"/>
              <w:left w:val="single" w:sz="4" w:space="0" w:color="auto"/>
              <w:bottom w:val="single" w:sz="4" w:space="0" w:color="auto"/>
              <w:right w:val="single" w:sz="4" w:space="0" w:color="auto"/>
            </w:tcBorders>
          </w:tcPr>
          <w:p w:rsidR="00B12039" w:rsidRPr="004D7CF7" w:rsidRDefault="00B12039" w:rsidP="00A23D4B">
            <w:pPr>
              <w:spacing w:after="0" w:line="240" w:lineRule="auto"/>
              <w:jc w:val="both"/>
              <w:rPr>
                <w:rFonts w:ascii="Times New Roman" w:hAnsi="Times New Roman"/>
                <w:bCs/>
                <w:sz w:val="27"/>
                <w:szCs w:val="27"/>
              </w:rPr>
            </w:pPr>
            <w:r w:rsidRPr="004D7CF7">
              <w:rPr>
                <w:rFonts w:ascii="Times New Roman" w:hAnsi="Times New Roman"/>
                <w:bCs/>
                <w:sz w:val="27"/>
                <w:szCs w:val="27"/>
              </w:rPr>
              <w:t xml:space="preserve">Зняти з розгляду. </w:t>
            </w:r>
          </w:p>
        </w:tc>
      </w:tr>
      <w:tr w:rsidR="006C69B6" w:rsidRPr="004D7CF7" w:rsidTr="008B6956">
        <w:tc>
          <w:tcPr>
            <w:tcW w:w="3708" w:type="dxa"/>
          </w:tcPr>
          <w:p w:rsidR="006C69B6" w:rsidRPr="004D7CF7" w:rsidRDefault="006C69B6" w:rsidP="008B6956">
            <w:pPr>
              <w:spacing w:after="0" w:line="240" w:lineRule="auto"/>
              <w:jc w:val="both"/>
              <w:rPr>
                <w:rFonts w:ascii="Times New Roman" w:hAnsi="Times New Roman"/>
                <w:bCs/>
                <w:color w:val="000000"/>
                <w:sz w:val="27"/>
                <w:szCs w:val="27"/>
              </w:rPr>
            </w:pPr>
            <w:r w:rsidRPr="004D7CF7">
              <w:rPr>
                <w:rFonts w:ascii="Times New Roman" w:hAnsi="Times New Roman"/>
                <w:bCs/>
                <w:color w:val="000000"/>
                <w:sz w:val="27"/>
                <w:szCs w:val="27"/>
              </w:rPr>
              <w:t>Комісія з питань  законності, прав і свобод людини, регламенту, депутатської діяльності, етики та запобігання корупції</w:t>
            </w:r>
          </w:p>
        </w:tc>
        <w:tc>
          <w:tcPr>
            <w:tcW w:w="6300" w:type="dxa"/>
          </w:tcPr>
          <w:p w:rsidR="006C69B6" w:rsidRPr="004D7CF7" w:rsidRDefault="006C69B6" w:rsidP="008B6956">
            <w:pPr>
              <w:spacing w:after="0" w:line="240" w:lineRule="auto"/>
              <w:jc w:val="both"/>
              <w:rPr>
                <w:rFonts w:ascii="Times New Roman" w:hAnsi="Times New Roman"/>
                <w:bCs/>
                <w:sz w:val="27"/>
                <w:szCs w:val="27"/>
              </w:rPr>
            </w:pPr>
            <w:r w:rsidRPr="004D7CF7">
              <w:rPr>
                <w:rFonts w:ascii="Times New Roman" w:hAnsi="Times New Roman"/>
                <w:bCs/>
                <w:sz w:val="27"/>
                <w:szCs w:val="27"/>
              </w:rPr>
              <w:t>Юридичному управлінню надати вичерпну інформацію щодо споруд нерухомої власності ринку «Верхній».</w:t>
            </w:r>
          </w:p>
          <w:p w:rsidR="006C69B6" w:rsidRPr="004D7CF7" w:rsidRDefault="006C69B6" w:rsidP="008B6956">
            <w:pPr>
              <w:spacing w:after="0" w:line="240" w:lineRule="auto"/>
              <w:jc w:val="both"/>
              <w:rPr>
                <w:rFonts w:ascii="Times New Roman" w:hAnsi="Times New Roman"/>
                <w:bCs/>
                <w:sz w:val="27"/>
                <w:szCs w:val="27"/>
              </w:rPr>
            </w:pPr>
          </w:p>
        </w:tc>
      </w:tr>
    </w:tbl>
    <w:p w:rsidR="002243F3" w:rsidRDefault="002243F3" w:rsidP="00B12039">
      <w:pPr>
        <w:spacing w:line="240" w:lineRule="auto"/>
        <w:contextualSpacing/>
        <w:jc w:val="center"/>
        <w:rPr>
          <w:rFonts w:ascii="Times New Roman" w:hAnsi="Times New Roman" w:cs="Times New Roman"/>
          <w:b/>
          <w:bCs/>
          <w:sz w:val="27"/>
          <w:szCs w:val="27"/>
        </w:rPr>
      </w:pPr>
    </w:p>
    <w:p w:rsidR="00B12039" w:rsidRPr="004D7CF7" w:rsidRDefault="00B12039" w:rsidP="00B12039">
      <w:pPr>
        <w:spacing w:line="240" w:lineRule="auto"/>
        <w:contextualSpacing/>
        <w:jc w:val="center"/>
        <w:rPr>
          <w:rFonts w:ascii="Times New Roman" w:hAnsi="Times New Roman" w:cs="Times New Roman"/>
          <w:b/>
          <w:bCs/>
          <w:sz w:val="27"/>
          <w:szCs w:val="27"/>
        </w:rPr>
      </w:pPr>
      <w:r w:rsidRPr="004D7CF7">
        <w:rPr>
          <w:rFonts w:ascii="Times New Roman" w:hAnsi="Times New Roman" w:cs="Times New Roman"/>
          <w:b/>
          <w:bCs/>
          <w:sz w:val="27"/>
          <w:szCs w:val="27"/>
        </w:rPr>
        <w:t>Проект рішення № 68</w:t>
      </w:r>
    </w:p>
    <w:p w:rsidR="00B12039" w:rsidRPr="004D7CF7" w:rsidRDefault="00B12039" w:rsidP="00B12039">
      <w:pPr>
        <w:spacing w:line="240" w:lineRule="auto"/>
        <w:contextualSpacing/>
        <w:jc w:val="center"/>
        <w:rPr>
          <w:rFonts w:ascii="Times New Roman" w:hAnsi="Times New Roman" w:cs="Times New Roman"/>
          <w:i/>
          <w:color w:val="000000"/>
          <w:sz w:val="27"/>
          <w:szCs w:val="27"/>
          <w:shd w:val="clear" w:color="auto" w:fill="FFFFFF"/>
        </w:rPr>
      </w:pPr>
      <w:r w:rsidRPr="004D7CF7">
        <w:rPr>
          <w:rFonts w:ascii="Times New Roman" w:hAnsi="Times New Roman" w:cs="Times New Roman"/>
          <w:i/>
          <w:color w:val="000000"/>
          <w:sz w:val="27"/>
          <w:szCs w:val="27"/>
          <w:shd w:val="clear" w:color="auto" w:fill="FFFFFF"/>
        </w:rPr>
        <w:t>Про розгляд звернень громадян щодо надання дозволів на складання проектів відведення земельних ділянок</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B12039" w:rsidRPr="004D7CF7" w:rsidTr="00A23D4B">
        <w:tc>
          <w:tcPr>
            <w:tcW w:w="3708" w:type="dxa"/>
            <w:tcBorders>
              <w:top w:val="single" w:sz="4" w:space="0" w:color="auto"/>
              <w:left w:val="single" w:sz="4" w:space="0" w:color="auto"/>
              <w:bottom w:val="single" w:sz="4" w:space="0" w:color="auto"/>
              <w:right w:val="single" w:sz="4" w:space="0" w:color="auto"/>
            </w:tcBorders>
          </w:tcPr>
          <w:p w:rsidR="00B12039" w:rsidRPr="004D7CF7" w:rsidRDefault="00B12039" w:rsidP="00A23D4B">
            <w:pPr>
              <w:spacing w:after="0" w:line="240" w:lineRule="auto"/>
              <w:jc w:val="both"/>
              <w:rPr>
                <w:rFonts w:ascii="Times New Roman" w:hAnsi="Times New Roman"/>
                <w:bCs/>
                <w:color w:val="000000"/>
                <w:sz w:val="27"/>
                <w:szCs w:val="27"/>
              </w:rPr>
            </w:pPr>
            <w:r w:rsidRPr="004D7CF7">
              <w:rPr>
                <w:rFonts w:ascii="Times New Roman" w:hAnsi="Times New Roman"/>
                <w:bCs/>
                <w:color w:val="000000"/>
                <w:sz w:val="27"/>
                <w:szCs w:val="27"/>
              </w:rPr>
              <w:t xml:space="preserve">Комісія з питань  земельних відносин, архітектури та будівництва    </w:t>
            </w:r>
          </w:p>
        </w:tc>
        <w:tc>
          <w:tcPr>
            <w:tcW w:w="6300" w:type="dxa"/>
            <w:tcBorders>
              <w:top w:val="single" w:sz="4" w:space="0" w:color="auto"/>
              <w:left w:val="single" w:sz="4" w:space="0" w:color="auto"/>
              <w:bottom w:val="single" w:sz="4" w:space="0" w:color="auto"/>
              <w:right w:val="single" w:sz="4" w:space="0" w:color="auto"/>
            </w:tcBorders>
          </w:tcPr>
          <w:p w:rsidR="00B12039" w:rsidRPr="004D7CF7" w:rsidRDefault="00B12039" w:rsidP="00A23D4B">
            <w:pPr>
              <w:spacing w:after="0" w:line="240" w:lineRule="auto"/>
              <w:jc w:val="both"/>
              <w:rPr>
                <w:rFonts w:ascii="Times New Roman" w:hAnsi="Times New Roman"/>
                <w:bCs/>
                <w:sz w:val="27"/>
                <w:szCs w:val="27"/>
                <w:lang w:val="ru-RU"/>
              </w:rPr>
            </w:pPr>
            <w:r w:rsidRPr="004D7CF7">
              <w:rPr>
                <w:rFonts w:ascii="Times New Roman" w:hAnsi="Times New Roman"/>
                <w:b/>
                <w:bCs/>
                <w:sz w:val="27"/>
                <w:szCs w:val="27"/>
              </w:rPr>
              <w:t xml:space="preserve">Пункт 1.3  - </w:t>
            </w:r>
            <w:r w:rsidRPr="004D7CF7">
              <w:rPr>
                <w:rFonts w:ascii="Times New Roman" w:hAnsi="Times New Roman"/>
                <w:bCs/>
                <w:sz w:val="27"/>
                <w:szCs w:val="27"/>
              </w:rPr>
              <w:t>зняти у зв’</w:t>
            </w:r>
            <w:r w:rsidRPr="004D7CF7">
              <w:rPr>
                <w:rFonts w:ascii="Times New Roman" w:hAnsi="Times New Roman"/>
                <w:bCs/>
                <w:sz w:val="27"/>
                <w:szCs w:val="27"/>
                <w:lang w:val="ru-RU"/>
              </w:rPr>
              <w:t>язку з поданою заявою.</w:t>
            </w:r>
          </w:p>
          <w:p w:rsidR="00B12039" w:rsidRPr="004D7CF7" w:rsidRDefault="00B12039" w:rsidP="00A23D4B">
            <w:pPr>
              <w:spacing w:after="0" w:line="240" w:lineRule="auto"/>
              <w:jc w:val="both"/>
              <w:rPr>
                <w:rFonts w:ascii="Times New Roman" w:hAnsi="Times New Roman"/>
                <w:bCs/>
                <w:sz w:val="27"/>
                <w:szCs w:val="27"/>
              </w:rPr>
            </w:pPr>
            <w:r w:rsidRPr="004D7CF7">
              <w:rPr>
                <w:rFonts w:ascii="Times New Roman" w:hAnsi="Times New Roman"/>
                <w:b/>
                <w:bCs/>
                <w:sz w:val="27"/>
                <w:szCs w:val="27"/>
              </w:rPr>
              <w:t>Пункт 2.2</w:t>
            </w:r>
            <w:r w:rsidRPr="004D7CF7">
              <w:rPr>
                <w:rFonts w:ascii="Times New Roman" w:hAnsi="Times New Roman"/>
                <w:bCs/>
                <w:sz w:val="27"/>
                <w:szCs w:val="27"/>
              </w:rPr>
              <w:t xml:space="preserve"> - зняти на довивчення.</w:t>
            </w:r>
          </w:p>
          <w:p w:rsidR="00B12039" w:rsidRPr="004D7CF7" w:rsidRDefault="00B12039" w:rsidP="00A23D4B">
            <w:pPr>
              <w:spacing w:after="0" w:line="240" w:lineRule="auto"/>
              <w:jc w:val="both"/>
              <w:rPr>
                <w:rFonts w:ascii="Times New Roman" w:hAnsi="Times New Roman"/>
                <w:bCs/>
                <w:sz w:val="27"/>
                <w:szCs w:val="27"/>
              </w:rPr>
            </w:pPr>
            <w:r w:rsidRPr="004D7CF7">
              <w:rPr>
                <w:rFonts w:ascii="Times New Roman" w:hAnsi="Times New Roman"/>
                <w:b/>
                <w:bCs/>
                <w:sz w:val="27"/>
                <w:szCs w:val="27"/>
              </w:rPr>
              <w:t>Пункт 2.3</w:t>
            </w:r>
            <w:r w:rsidRPr="004D7CF7">
              <w:rPr>
                <w:rFonts w:ascii="Times New Roman" w:hAnsi="Times New Roman"/>
                <w:bCs/>
                <w:sz w:val="27"/>
                <w:szCs w:val="27"/>
              </w:rPr>
              <w:t xml:space="preserve"> -  зняти на довивчення.</w:t>
            </w:r>
          </w:p>
          <w:p w:rsidR="00B12039" w:rsidRPr="004D7CF7" w:rsidRDefault="00B12039" w:rsidP="00A23D4B">
            <w:pPr>
              <w:spacing w:after="0" w:line="240" w:lineRule="auto"/>
              <w:jc w:val="both"/>
              <w:rPr>
                <w:rFonts w:ascii="Times New Roman" w:hAnsi="Times New Roman"/>
                <w:bCs/>
                <w:sz w:val="27"/>
                <w:szCs w:val="27"/>
              </w:rPr>
            </w:pPr>
            <w:r w:rsidRPr="004D7CF7">
              <w:rPr>
                <w:rFonts w:ascii="Times New Roman" w:hAnsi="Times New Roman"/>
                <w:b/>
                <w:bCs/>
                <w:sz w:val="27"/>
                <w:szCs w:val="27"/>
              </w:rPr>
              <w:t>Пункт 2.4</w:t>
            </w:r>
            <w:r w:rsidRPr="004D7CF7">
              <w:rPr>
                <w:rFonts w:ascii="Times New Roman" w:hAnsi="Times New Roman"/>
                <w:bCs/>
                <w:sz w:val="27"/>
                <w:szCs w:val="27"/>
              </w:rPr>
              <w:t xml:space="preserve"> – надати.</w:t>
            </w:r>
          </w:p>
          <w:p w:rsidR="00B12039" w:rsidRPr="004D7CF7" w:rsidRDefault="00B12039" w:rsidP="00A23D4B">
            <w:pPr>
              <w:spacing w:after="0" w:line="240" w:lineRule="auto"/>
              <w:jc w:val="both"/>
              <w:rPr>
                <w:rFonts w:ascii="Times New Roman" w:hAnsi="Times New Roman"/>
                <w:b/>
                <w:bCs/>
                <w:sz w:val="27"/>
                <w:szCs w:val="27"/>
              </w:rPr>
            </w:pPr>
            <w:r w:rsidRPr="004D7CF7">
              <w:rPr>
                <w:rFonts w:ascii="Times New Roman" w:hAnsi="Times New Roman"/>
                <w:b/>
                <w:bCs/>
                <w:sz w:val="27"/>
                <w:szCs w:val="27"/>
              </w:rPr>
              <w:t>Пункт 2.5</w:t>
            </w:r>
            <w:r w:rsidRPr="004D7CF7">
              <w:rPr>
                <w:rFonts w:ascii="Times New Roman" w:hAnsi="Times New Roman"/>
                <w:bCs/>
                <w:sz w:val="27"/>
                <w:szCs w:val="27"/>
              </w:rPr>
              <w:t xml:space="preserve"> – надати.</w:t>
            </w:r>
          </w:p>
          <w:p w:rsidR="00B12039" w:rsidRPr="004D7CF7" w:rsidRDefault="00B12039" w:rsidP="00A23D4B">
            <w:pPr>
              <w:spacing w:after="0" w:line="240" w:lineRule="auto"/>
              <w:jc w:val="both"/>
              <w:rPr>
                <w:rFonts w:ascii="Times New Roman" w:hAnsi="Times New Roman"/>
                <w:bCs/>
                <w:sz w:val="27"/>
                <w:szCs w:val="27"/>
              </w:rPr>
            </w:pPr>
            <w:r w:rsidRPr="004D7CF7">
              <w:rPr>
                <w:rFonts w:ascii="Times New Roman" w:hAnsi="Times New Roman"/>
                <w:b/>
                <w:bCs/>
                <w:sz w:val="27"/>
                <w:szCs w:val="27"/>
              </w:rPr>
              <w:t>Доповнити проект рішення пунктом наступного змісту:</w:t>
            </w:r>
            <w:r w:rsidRPr="004D7CF7">
              <w:rPr>
                <w:rFonts w:ascii="Times New Roman" w:hAnsi="Times New Roman"/>
                <w:bCs/>
                <w:sz w:val="27"/>
                <w:szCs w:val="27"/>
              </w:rPr>
              <w:t xml:space="preserve"> «Надати дозвіл Бежан Світлані Олександрівні (РНОКПП 2853815281), яка зареєстрована за адресою вул.Михайла Щепкіна, 4-6 на складання проекту відведення земельної ділянки, орієнтовною площею 0,1000 га у власність за </w:t>
            </w:r>
            <w:r w:rsidRPr="004D7CF7">
              <w:rPr>
                <w:rFonts w:ascii="Times New Roman" w:hAnsi="Times New Roman"/>
                <w:bCs/>
                <w:sz w:val="27"/>
                <w:szCs w:val="27"/>
              </w:rPr>
              <w:lastRenderedPageBreak/>
              <w:t>рахунок земель запасу міста для будівництва і обслуговування житлового будинку, господарських будівель і споруд за адресою вул.Дзержика Корнелія, позаду будинковолодіння № 21.</w:t>
            </w:r>
          </w:p>
        </w:tc>
      </w:tr>
    </w:tbl>
    <w:p w:rsidR="00B12039" w:rsidRPr="004D7CF7" w:rsidRDefault="00B12039" w:rsidP="00F9606D">
      <w:pPr>
        <w:spacing w:line="240" w:lineRule="auto"/>
        <w:contextualSpacing/>
        <w:jc w:val="center"/>
        <w:rPr>
          <w:rFonts w:ascii="Times New Roman" w:hAnsi="Times New Roman" w:cs="Times New Roman"/>
          <w:b/>
          <w:i/>
          <w:sz w:val="27"/>
          <w:szCs w:val="27"/>
        </w:rPr>
      </w:pPr>
    </w:p>
    <w:p w:rsidR="00893085" w:rsidRPr="004D7CF7" w:rsidRDefault="00893085" w:rsidP="00893085">
      <w:pPr>
        <w:spacing w:line="240" w:lineRule="auto"/>
        <w:contextualSpacing/>
        <w:jc w:val="center"/>
        <w:rPr>
          <w:rFonts w:ascii="Times New Roman" w:hAnsi="Times New Roman" w:cs="Times New Roman"/>
          <w:b/>
          <w:bCs/>
          <w:sz w:val="27"/>
          <w:szCs w:val="27"/>
        </w:rPr>
      </w:pPr>
      <w:r w:rsidRPr="004D7CF7">
        <w:rPr>
          <w:rFonts w:ascii="Times New Roman" w:hAnsi="Times New Roman" w:cs="Times New Roman"/>
          <w:b/>
          <w:bCs/>
          <w:sz w:val="27"/>
          <w:szCs w:val="27"/>
        </w:rPr>
        <w:t>Проект рішення № 70</w:t>
      </w:r>
    </w:p>
    <w:p w:rsidR="00893085" w:rsidRPr="004D7CF7" w:rsidRDefault="00893085" w:rsidP="00893085">
      <w:pPr>
        <w:spacing w:line="240" w:lineRule="auto"/>
        <w:contextualSpacing/>
        <w:jc w:val="center"/>
        <w:rPr>
          <w:rFonts w:ascii="Times New Roman" w:hAnsi="Times New Roman" w:cs="Times New Roman"/>
          <w:b/>
          <w:bCs/>
          <w:i/>
          <w:sz w:val="27"/>
          <w:szCs w:val="27"/>
        </w:rPr>
      </w:pPr>
      <w:r w:rsidRPr="004D7CF7">
        <w:rPr>
          <w:rFonts w:ascii="Times New Roman" w:hAnsi="Times New Roman" w:cs="Times New Roman"/>
          <w:i/>
          <w:color w:val="000000"/>
          <w:sz w:val="27"/>
          <w:szCs w:val="27"/>
          <w:shd w:val="clear" w:color="auto" w:fill="FFFFFF"/>
        </w:rPr>
        <w:t xml:space="preserve">Про розгляд звернень юридичних осіб щодо надання дозволів на складання проектів відведення земельних ділянок та внесення змін до окремих пунктів рішень з цих питань (повторний розгляд)   </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893085" w:rsidRPr="004D7CF7" w:rsidTr="00A23D4B">
        <w:tc>
          <w:tcPr>
            <w:tcW w:w="3708" w:type="dxa"/>
            <w:tcBorders>
              <w:top w:val="single" w:sz="4" w:space="0" w:color="auto"/>
              <w:left w:val="single" w:sz="4" w:space="0" w:color="auto"/>
              <w:bottom w:val="single" w:sz="4" w:space="0" w:color="auto"/>
              <w:right w:val="single" w:sz="4" w:space="0" w:color="auto"/>
            </w:tcBorders>
          </w:tcPr>
          <w:p w:rsidR="00893085" w:rsidRPr="004D7CF7" w:rsidRDefault="00893085" w:rsidP="00A23D4B">
            <w:pPr>
              <w:spacing w:after="0" w:line="240" w:lineRule="auto"/>
              <w:jc w:val="both"/>
              <w:rPr>
                <w:rFonts w:ascii="Times New Roman" w:hAnsi="Times New Roman"/>
                <w:bCs/>
                <w:color w:val="000000"/>
                <w:sz w:val="27"/>
                <w:szCs w:val="27"/>
              </w:rPr>
            </w:pPr>
            <w:r w:rsidRPr="004D7CF7">
              <w:rPr>
                <w:rFonts w:ascii="Times New Roman" w:hAnsi="Times New Roman"/>
                <w:bCs/>
                <w:color w:val="000000"/>
                <w:sz w:val="27"/>
                <w:szCs w:val="27"/>
              </w:rPr>
              <w:t xml:space="preserve">Комісія з питань  земельних відносин, архітектури та будівництва    </w:t>
            </w:r>
          </w:p>
        </w:tc>
        <w:tc>
          <w:tcPr>
            <w:tcW w:w="6300" w:type="dxa"/>
            <w:tcBorders>
              <w:top w:val="single" w:sz="4" w:space="0" w:color="auto"/>
              <w:left w:val="single" w:sz="4" w:space="0" w:color="auto"/>
              <w:bottom w:val="single" w:sz="4" w:space="0" w:color="auto"/>
              <w:right w:val="single" w:sz="4" w:space="0" w:color="auto"/>
            </w:tcBorders>
          </w:tcPr>
          <w:p w:rsidR="00893085" w:rsidRPr="004D7CF7" w:rsidRDefault="00893085" w:rsidP="00A23D4B">
            <w:pPr>
              <w:pStyle w:val="a9"/>
              <w:spacing w:before="0" w:beforeAutospacing="0" w:after="0" w:afterAutospacing="0"/>
              <w:jc w:val="both"/>
              <w:rPr>
                <w:sz w:val="27"/>
                <w:szCs w:val="27"/>
                <w:lang w:val="uk-UA"/>
              </w:rPr>
            </w:pPr>
            <w:r w:rsidRPr="004D7CF7">
              <w:rPr>
                <w:b/>
                <w:sz w:val="27"/>
                <w:szCs w:val="27"/>
                <w:lang w:val="uk-UA"/>
              </w:rPr>
              <w:t xml:space="preserve">Пункт 1.1 – </w:t>
            </w:r>
            <w:r w:rsidRPr="004D7CF7">
              <w:rPr>
                <w:sz w:val="27"/>
                <w:szCs w:val="27"/>
                <w:lang w:val="uk-UA"/>
              </w:rPr>
              <w:t>слова «…Чернівецькій об’єднаній державній под</w:t>
            </w:r>
            <w:r w:rsidR="007625A1" w:rsidRPr="004D7CF7">
              <w:rPr>
                <w:sz w:val="27"/>
                <w:szCs w:val="27"/>
                <w:lang w:val="uk-UA"/>
              </w:rPr>
              <w:t>атков</w:t>
            </w:r>
            <w:r w:rsidRPr="004D7CF7">
              <w:rPr>
                <w:sz w:val="27"/>
                <w:szCs w:val="27"/>
                <w:lang w:val="uk-UA"/>
              </w:rPr>
              <w:t>ій інспекції головного управління державної фіскальної служби України в Чернівецькій області…» замінити на «…</w:t>
            </w:r>
            <w:r w:rsidR="007625A1" w:rsidRPr="004D7CF7">
              <w:rPr>
                <w:sz w:val="27"/>
                <w:szCs w:val="27"/>
                <w:lang w:val="uk-UA"/>
              </w:rPr>
              <w:t>Головному управлінню державної фіскальної служби України в Чернівецькій області…».</w:t>
            </w:r>
          </w:p>
          <w:p w:rsidR="007625A1" w:rsidRPr="004D7CF7" w:rsidRDefault="007625A1" w:rsidP="00A23D4B">
            <w:pPr>
              <w:pStyle w:val="a9"/>
              <w:spacing w:before="0" w:beforeAutospacing="0" w:after="0" w:afterAutospacing="0"/>
              <w:jc w:val="both"/>
              <w:rPr>
                <w:sz w:val="27"/>
                <w:szCs w:val="27"/>
                <w:lang w:val="uk-UA"/>
              </w:rPr>
            </w:pPr>
          </w:p>
          <w:p w:rsidR="00893085" w:rsidRPr="004D7CF7" w:rsidRDefault="00893085" w:rsidP="00A23D4B">
            <w:pPr>
              <w:pStyle w:val="a9"/>
              <w:spacing w:before="0" w:beforeAutospacing="0" w:after="0" w:afterAutospacing="0"/>
              <w:jc w:val="both"/>
              <w:rPr>
                <w:b/>
                <w:sz w:val="27"/>
                <w:szCs w:val="27"/>
                <w:lang w:val="uk-UA"/>
              </w:rPr>
            </w:pPr>
            <w:r w:rsidRPr="004D7CF7">
              <w:rPr>
                <w:b/>
                <w:sz w:val="27"/>
                <w:szCs w:val="27"/>
                <w:lang w:val="uk-UA"/>
              </w:rPr>
              <w:t>Доповнити проект рішення пунктами, які довивчено комісією:</w:t>
            </w:r>
          </w:p>
          <w:p w:rsidR="00893085" w:rsidRPr="004D7CF7" w:rsidRDefault="00893085" w:rsidP="00A23D4B">
            <w:pPr>
              <w:pStyle w:val="a9"/>
              <w:numPr>
                <w:ilvl w:val="0"/>
                <w:numId w:val="4"/>
              </w:numPr>
              <w:spacing w:before="0" w:beforeAutospacing="0" w:after="0" w:afterAutospacing="0"/>
              <w:ind w:left="-22" w:firstLine="283"/>
              <w:contextualSpacing/>
              <w:jc w:val="both"/>
              <w:rPr>
                <w:sz w:val="27"/>
                <w:szCs w:val="27"/>
                <w:lang w:val="uk-UA"/>
              </w:rPr>
            </w:pPr>
            <w:r w:rsidRPr="004D7CF7">
              <w:rPr>
                <w:color w:val="000000"/>
                <w:sz w:val="27"/>
                <w:szCs w:val="27"/>
                <w:lang w:val="uk-UA"/>
              </w:rPr>
              <w:t xml:space="preserve">Доповнити перелік парків та скверів - територія поряд з вул.Степового Якова у місті Чернівці </w:t>
            </w:r>
            <w:r w:rsidRPr="004D7CF7">
              <w:rPr>
                <w:b/>
                <w:bCs/>
                <w:color w:val="000000"/>
                <w:sz w:val="27"/>
                <w:szCs w:val="27"/>
                <w:lang w:val="uk-UA"/>
              </w:rPr>
              <w:t>(додаток 2)</w:t>
            </w:r>
            <w:r w:rsidRPr="004D7CF7">
              <w:rPr>
                <w:color w:val="000000"/>
                <w:sz w:val="27"/>
                <w:szCs w:val="27"/>
                <w:lang w:val="uk-UA"/>
              </w:rPr>
              <w:t>, затверджений рішенням міської ради VI скликання від 29.05.2014р. №1233 «Про затвердження переліку парків та скверів у місті Чернівцях», та додати до переліку скверів у місті Чернівцях, земельну ділянку згідно з додатком.</w:t>
            </w:r>
          </w:p>
          <w:p w:rsidR="00893085" w:rsidRDefault="00893085" w:rsidP="00A23D4B">
            <w:pPr>
              <w:pStyle w:val="a9"/>
              <w:contextualSpacing/>
              <w:jc w:val="both"/>
              <w:rPr>
                <w:color w:val="000000"/>
                <w:sz w:val="27"/>
                <w:szCs w:val="27"/>
                <w:lang w:val="uk-UA"/>
              </w:rPr>
            </w:pPr>
            <w:r w:rsidRPr="004D7CF7">
              <w:rPr>
                <w:color w:val="000000"/>
                <w:sz w:val="27"/>
                <w:szCs w:val="27"/>
                <w:lang w:val="uk-UA"/>
              </w:rPr>
              <w:t>Юридичному управлінню міської ради спільно з департаментом містобудівного комплексу та земельних відносин міської ради вжити заходів щодо викупу земельних ділянок (кадастрові номери 7310136300:20:003:1511, 7310136300:20:003:1635) для створення скверу.</w:t>
            </w:r>
          </w:p>
          <w:p w:rsidR="00E92672" w:rsidRPr="004D7CF7" w:rsidRDefault="00E92672" w:rsidP="00A23D4B">
            <w:pPr>
              <w:pStyle w:val="a9"/>
              <w:contextualSpacing/>
              <w:jc w:val="both"/>
              <w:rPr>
                <w:sz w:val="27"/>
                <w:szCs w:val="27"/>
                <w:lang w:val="uk-UA"/>
              </w:rPr>
            </w:pPr>
          </w:p>
          <w:p w:rsidR="00893085" w:rsidRPr="004D7CF7" w:rsidRDefault="00893085" w:rsidP="00A23D4B">
            <w:pPr>
              <w:pStyle w:val="a9"/>
              <w:spacing w:before="0" w:beforeAutospacing="0" w:after="0" w:afterAutospacing="0"/>
              <w:jc w:val="both"/>
              <w:rPr>
                <w:color w:val="000000"/>
                <w:sz w:val="27"/>
                <w:szCs w:val="27"/>
                <w:lang w:val="uk-UA"/>
              </w:rPr>
            </w:pPr>
            <w:r w:rsidRPr="004D7CF7">
              <w:rPr>
                <w:b/>
                <w:bCs/>
                <w:i/>
                <w:iCs/>
                <w:color w:val="000000"/>
                <w:sz w:val="27"/>
                <w:szCs w:val="27"/>
                <w:u w:val="single"/>
                <w:lang w:val="uk-UA"/>
              </w:rPr>
              <w:t>Пропозиція комісії:</w:t>
            </w:r>
            <w:r w:rsidRPr="004D7CF7">
              <w:rPr>
                <w:b/>
                <w:bCs/>
                <w:i/>
                <w:iCs/>
                <w:color w:val="000000"/>
                <w:sz w:val="27"/>
                <w:szCs w:val="27"/>
                <w:lang w:val="uk-UA"/>
              </w:rPr>
              <w:t xml:space="preserve"> </w:t>
            </w:r>
            <w:r w:rsidRPr="004D7CF7">
              <w:rPr>
                <w:i/>
                <w:iCs/>
                <w:color w:val="000000"/>
                <w:sz w:val="27"/>
                <w:szCs w:val="27"/>
                <w:lang w:val="uk-UA"/>
              </w:rPr>
              <w:t>Відмовити у зв’язку з конфліктною ситуацією.</w:t>
            </w:r>
            <w:r w:rsidRPr="004D7CF7">
              <w:rPr>
                <w:color w:val="000000"/>
                <w:sz w:val="27"/>
                <w:szCs w:val="27"/>
                <w:lang w:val="uk-UA"/>
              </w:rPr>
              <w:t xml:space="preserve"> </w:t>
            </w:r>
          </w:p>
          <w:p w:rsidR="00893085" w:rsidRPr="004D7CF7" w:rsidRDefault="00893085" w:rsidP="00A23D4B">
            <w:pPr>
              <w:pStyle w:val="a9"/>
              <w:numPr>
                <w:ilvl w:val="0"/>
                <w:numId w:val="4"/>
              </w:numPr>
              <w:ind w:left="0" w:firstLine="120"/>
              <w:jc w:val="both"/>
              <w:rPr>
                <w:sz w:val="27"/>
                <w:szCs w:val="27"/>
                <w:lang w:val="uk-UA"/>
              </w:rPr>
            </w:pPr>
            <w:r w:rsidRPr="004D7CF7">
              <w:rPr>
                <w:color w:val="000000"/>
                <w:sz w:val="27"/>
                <w:szCs w:val="27"/>
                <w:lang w:val="uk-UA"/>
              </w:rPr>
              <w:t>Для формування земельної ділянки комунальної власності Чернівецької міської ради надати дозвіл департаменту містобудівного комплексу та земельних відносин міської ради (код ЄДРПОУ 23245721) на складання проекту землеустрою земельної ділянки на вул. Сторожинецькій, поряд з будинковолодінням 108, орієнтовною площею 0,20га, для будівництва і обслуговування багатоквартирного житлового будинку (код 02.03).</w:t>
            </w:r>
          </w:p>
          <w:p w:rsidR="00893085" w:rsidRPr="004D7CF7" w:rsidRDefault="00893085" w:rsidP="00A23D4B">
            <w:pPr>
              <w:pStyle w:val="a9"/>
              <w:contextualSpacing/>
              <w:jc w:val="both"/>
              <w:rPr>
                <w:sz w:val="27"/>
                <w:szCs w:val="27"/>
                <w:lang w:val="uk-UA"/>
              </w:rPr>
            </w:pPr>
            <w:r w:rsidRPr="004D7CF7">
              <w:rPr>
                <w:color w:val="000000"/>
                <w:sz w:val="27"/>
                <w:szCs w:val="27"/>
                <w:lang w:val="uk-UA"/>
              </w:rPr>
              <w:lastRenderedPageBreak/>
              <w:t xml:space="preserve">Рекомендувати малому приватному підприємству  «Будівельник» (код ЄДРПОУ 14256002), яке зареєстроване за адресою  вул. Фучика Юліуса, 20, кв. 4, виготовити землевпорядну документацію на земельну ділянку за адресою вул. Сторожинецька, поряд з будинковолодінням 108  за власні кошти (підстава: електронна петиція №267 зареєстрована 15.09.2017р. №КО-58/0-04/01-е, протокол комісії з вивчення питання заміни земельної ділянки та закріпленням дитячого майданчика за адресою вул. Полтавська, 1, створеної розпорядженням Чернівецького міського голови від 07.02.2018р. №46-р). </w:t>
            </w:r>
          </w:p>
          <w:p w:rsidR="00893085" w:rsidRPr="004D7CF7" w:rsidRDefault="00893085" w:rsidP="00A23D4B">
            <w:pPr>
              <w:pStyle w:val="a9"/>
              <w:spacing w:before="0" w:beforeAutospacing="0" w:after="0" w:afterAutospacing="0"/>
              <w:contextualSpacing/>
              <w:jc w:val="both"/>
              <w:rPr>
                <w:color w:val="000000"/>
                <w:sz w:val="27"/>
                <w:szCs w:val="27"/>
                <w:lang w:val="uk-UA"/>
              </w:rPr>
            </w:pPr>
            <w:r w:rsidRPr="004D7CF7">
              <w:rPr>
                <w:color w:val="000000"/>
                <w:sz w:val="27"/>
                <w:szCs w:val="27"/>
                <w:lang w:val="uk-UA"/>
              </w:rPr>
              <w:t>Зобов’язати МПП «Будівельник» забезпечити будівництво паркінгу за адресою вул. Сторожинецька, поряд з будинковолодінням 108.</w:t>
            </w:r>
          </w:p>
          <w:p w:rsidR="00893085" w:rsidRPr="004D7CF7" w:rsidRDefault="00893085" w:rsidP="00A23D4B">
            <w:pPr>
              <w:pStyle w:val="a9"/>
              <w:numPr>
                <w:ilvl w:val="0"/>
                <w:numId w:val="4"/>
              </w:numPr>
              <w:ind w:left="0" w:firstLine="261"/>
              <w:jc w:val="both"/>
              <w:rPr>
                <w:sz w:val="27"/>
                <w:szCs w:val="27"/>
                <w:lang w:val="uk-UA"/>
              </w:rPr>
            </w:pPr>
            <w:r w:rsidRPr="004D7CF7">
              <w:rPr>
                <w:color w:val="000000"/>
                <w:sz w:val="27"/>
                <w:szCs w:val="27"/>
                <w:lang w:val="uk-UA"/>
              </w:rPr>
              <w:t>Відмовити обслуговуючому кооперативу «Житлово-будівельний кооперативу «Будівельник-1» (ЄДРПОУ 41432696), який зареєстрований за адресою вул. Надрічна, 3, у наданні дозволу на складання проекту відведення земельної ділянки, орієнтовною площею 0,6га, в користування за рахунок земель запасу міста  для будівництва і обслуговування п’ятиквартирного житлового будинку (02.03), розташованого між будинковолодіннями на вул Віденській, 12, 14, 16, 18 та будинковолодінням на вул. Винниченка Володимира, 119, у зв’язку з дією статті 41 Земельного Кодексу України, яка наділяє правом безоплатного отримання земельних ділянок лише житлово-будівельні кооперативи (підстава: лист юридичного управління Чернівецької міської ради від 08.12.2017р. за №729).</w:t>
            </w:r>
          </w:p>
          <w:p w:rsidR="00893085" w:rsidRDefault="00893085" w:rsidP="00A23D4B">
            <w:pPr>
              <w:pStyle w:val="a9"/>
              <w:spacing w:before="0" w:beforeAutospacing="0" w:after="0" w:afterAutospacing="0"/>
              <w:jc w:val="both"/>
              <w:rPr>
                <w:i/>
                <w:iCs/>
                <w:color w:val="000000"/>
                <w:sz w:val="27"/>
                <w:szCs w:val="27"/>
                <w:lang w:val="uk-UA"/>
              </w:rPr>
            </w:pPr>
            <w:r w:rsidRPr="004D7CF7">
              <w:rPr>
                <w:b/>
                <w:bCs/>
                <w:i/>
                <w:iCs/>
                <w:color w:val="000000"/>
                <w:sz w:val="27"/>
                <w:szCs w:val="27"/>
                <w:u w:val="single"/>
                <w:lang w:val="uk-UA"/>
              </w:rPr>
              <w:t>Пропозиція комісії:</w:t>
            </w:r>
            <w:r w:rsidRPr="004D7CF7">
              <w:rPr>
                <w:b/>
                <w:bCs/>
                <w:i/>
                <w:iCs/>
                <w:color w:val="000000"/>
                <w:sz w:val="27"/>
                <w:szCs w:val="27"/>
                <w:lang w:val="uk-UA"/>
              </w:rPr>
              <w:t xml:space="preserve"> </w:t>
            </w:r>
            <w:r w:rsidRPr="004D7CF7">
              <w:rPr>
                <w:i/>
                <w:iCs/>
                <w:color w:val="000000"/>
                <w:sz w:val="27"/>
                <w:szCs w:val="27"/>
                <w:lang w:val="uk-UA"/>
              </w:rPr>
              <w:t>У зв'язку із відсутністю затвердженого ДПТ департаменту МБ та ЗВ запропонувати іншу земельну ділянку.</w:t>
            </w:r>
          </w:p>
          <w:p w:rsidR="002243F3" w:rsidRPr="004D7CF7" w:rsidRDefault="002243F3" w:rsidP="00A23D4B">
            <w:pPr>
              <w:pStyle w:val="a9"/>
              <w:spacing w:before="0" w:beforeAutospacing="0" w:after="0" w:afterAutospacing="0"/>
              <w:jc w:val="both"/>
              <w:rPr>
                <w:i/>
                <w:iCs/>
                <w:color w:val="000000"/>
                <w:sz w:val="27"/>
                <w:szCs w:val="27"/>
                <w:lang w:val="uk-UA"/>
              </w:rPr>
            </w:pPr>
          </w:p>
          <w:p w:rsidR="00893085" w:rsidRPr="004D7CF7" w:rsidRDefault="00893085" w:rsidP="00A23D4B">
            <w:pPr>
              <w:pStyle w:val="a9"/>
              <w:numPr>
                <w:ilvl w:val="0"/>
                <w:numId w:val="4"/>
              </w:numPr>
              <w:ind w:left="0" w:firstLine="403"/>
              <w:jc w:val="both"/>
              <w:rPr>
                <w:sz w:val="27"/>
                <w:szCs w:val="27"/>
                <w:lang w:val="uk-UA"/>
              </w:rPr>
            </w:pPr>
            <w:r w:rsidRPr="004D7CF7">
              <w:rPr>
                <w:color w:val="000000"/>
                <w:sz w:val="27"/>
                <w:szCs w:val="27"/>
                <w:lang w:val="uk-UA"/>
              </w:rPr>
              <w:t xml:space="preserve">Відмовити Обслуговуючому кооперативу «Житлово-будівельний кооперативу «Будівельник-2» (ЄДРПОУ 41615517) , який зареєстрований за адресою вул. Надрічна, 3, у наданні дозволу на складання проекту відведення земельної ділянки, орієнтовною площею 0,6га, в користування за рахунок земель запасу міста  для будівництва і </w:t>
            </w:r>
            <w:r w:rsidRPr="004D7CF7">
              <w:rPr>
                <w:color w:val="000000"/>
                <w:sz w:val="27"/>
                <w:szCs w:val="27"/>
                <w:lang w:val="uk-UA"/>
              </w:rPr>
              <w:lastRenderedPageBreak/>
              <w:t>обслуговування п’ятиквартирного житлового будинку (02.03), розташованого між будинковолодіннями на вул Віденській, 12, 14, 16, 18 та будинковолодінням на вул. Винниченка Володимира, 119, у зв’язку з дією статті 41 Земельного Кодексу України, яка наділяє правом безоплатного отримання земельних ділянок лише житлово-будівельні кооперативи (підстава: лист юридичного управління Чернівецької міської ради від 08.12.2017р. за №729).</w:t>
            </w:r>
          </w:p>
          <w:p w:rsidR="00893085" w:rsidRPr="004D7CF7" w:rsidRDefault="00893085" w:rsidP="00A23D4B">
            <w:pPr>
              <w:spacing w:after="0" w:line="240" w:lineRule="auto"/>
              <w:jc w:val="both"/>
              <w:rPr>
                <w:rFonts w:ascii="Times New Roman" w:hAnsi="Times New Roman"/>
                <w:bCs/>
                <w:sz w:val="27"/>
                <w:szCs w:val="27"/>
              </w:rPr>
            </w:pPr>
            <w:r w:rsidRPr="004D7CF7">
              <w:rPr>
                <w:rFonts w:ascii="Times New Roman" w:eastAsia="Times New Roman" w:hAnsi="Times New Roman" w:cs="Times New Roman"/>
                <w:b/>
                <w:bCs/>
                <w:i/>
                <w:iCs/>
                <w:color w:val="000000"/>
                <w:sz w:val="27"/>
                <w:szCs w:val="27"/>
                <w:u w:val="single"/>
              </w:rPr>
              <w:t>Пропозиція комісії:</w:t>
            </w:r>
            <w:r w:rsidRPr="004D7CF7">
              <w:rPr>
                <w:rFonts w:ascii="Times New Roman" w:eastAsia="Times New Roman" w:hAnsi="Times New Roman" w:cs="Times New Roman"/>
                <w:b/>
                <w:bCs/>
                <w:i/>
                <w:iCs/>
                <w:color w:val="000000"/>
                <w:sz w:val="27"/>
                <w:szCs w:val="27"/>
              </w:rPr>
              <w:t xml:space="preserve"> </w:t>
            </w:r>
            <w:r w:rsidRPr="004D7CF7">
              <w:rPr>
                <w:rFonts w:ascii="Times New Roman" w:eastAsia="Times New Roman" w:hAnsi="Times New Roman" w:cs="Times New Roman"/>
                <w:i/>
                <w:iCs/>
                <w:color w:val="000000"/>
                <w:sz w:val="27"/>
                <w:szCs w:val="27"/>
              </w:rPr>
              <w:t>У зв'язку із відсутністю затвердженого ДПТ департаменту МБ та ЗВ запропонувати іншу земельну ділянку.</w:t>
            </w:r>
          </w:p>
        </w:tc>
      </w:tr>
    </w:tbl>
    <w:p w:rsidR="00B12039" w:rsidRPr="004D7CF7" w:rsidRDefault="00B12039" w:rsidP="00B12039">
      <w:pPr>
        <w:spacing w:line="240" w:lineRule="auto"/>
        <w:contextualSpacing/>
        <w:jc w:val="center"/>
        <w:rPr>
          <w:rFonts w:ascii="Times New Roman" w:hAnsi="Times New Roman" w:cs="Times New Roman"/>
          <w:b/>
          <w:bCs/>
          <w:sz w:val="27"/>
          <w:szCs w:val="27"/>
        </w:rPr>
      </w:pPr>
    </w:p>
    <w:p w:rsidR="00B12039" w:rsidRPr="004D7CF7" w:rsidRDefault="00B12039" w:rsidP="00B12039">
      <w:pPr>
        <w:spacing w:line="240" w:lineRule="auto"/>
        <w:contextualSpacing/>
        <w:jc w:val="center"/>
        <w:rPr>
          <w:rFonts w:ascii="Times New Roman" w:hAnsi="Times New Roman" w:cs="Times New Roman"/>
          <w:b/>
          <w:bCs/>
          <w:sz w:val="27"/>
          <w:szCs w:val="27"/>
        </w:rPr>
      </w:pPr>
      <w:r w:rsidRPr="004D7CF7">
        <w:rPr>
          <w:rFonts w:ascii="Times New Roman" w:hAnsi="Times New Roman" w:cs="Times New Roman"/>
          <w:b/>
          <w:bCs/>
          <w:sz w:val="27"/>
          <w:szCs w:val="27"/>
        </w:rPr>
        <w:t>Проект рішення № 73</w:t>
      </w:r>
    </w:p>
    <w:p w:rsidR="00B12039" w:rsidRPr="004D7CF7" w:rsidRDefault="00B12039" w:rsidP="00B12039">
      <w:pPr>
        <w:spacing w:line="240" w:lineRule="auto"/>
        <w:contextualSpacing/>
        <w:jc w:val="center"/>
        <w:rPr>
          <w:rFonts w:ascii="Times New Roman" w:hAnsi="Times New Roman" w:cs="Times New Roman"/>
          <w:b/>
          <w:bCs/>
          <w:i/>
          <w:sz w:val="27"/>
          <w:szCs w:val="27"/>
        </w:rPr>
      </w:pPr>
      <w:r w:rsidRPr="004D7CF7">
        <w:rPr>
          <w:rFonts w:ascii="Times New Roman" w:hAnsi="Times New Roman" w:cs="Times New Roman"/>
          <w:i/>
          <w:color w:val="000000"/>
          <w:sz w:val="27"/>
          <w:szCs w:val="27"/>
          <w:shd w:val="clear" w:color="auto" w:fill="FFFFFF"/>
        </w:rPr>
        <w:t>Про доповнення переліку дитячих майданчиків у місті Чернівцях, затвердженого рішенням міської ради ІV скликання від 25.09.2003р. №297 «Про перелік дитячих майданчиків у місті Чернівцях»</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B12039" w:rsidRPr="004D7CF7" w:rsidTr="00A23D4B">
        <w:tc>
          <w:tcPr>
            <w:tcW w:w="3708" w:type="dxa"/>
            <w:tcBorders>
              <w:top w:val="single" w:sz="4" w:space="0" w:color="auto"/>
              <w:left w:val="single" w:sz="4" w:space="0" w:color="auto"/>
              <w:bottom w:val="single" w:sz="4" w:space="0" w:color="auto"/>
              <w:right w:val="single" w:sz="4" w:space="0" w:color="auto"/>
            </w:tcBorders>
          </w:tcPr>
          <w:p w:rsidR="00B12039" w:rsidRPr="004D7CF7" w:rsidRDefault="00B12039" w:rsidP="00A23D4B">
            <w:pPr>
              <w:spacing w:after="0" w:line="240" w:lineRule="auto"/>
              <w:jc w:val="both"/>
              <w:rPr>
                <w:rFonts w:ascii="Times New Roman" w:hAnsi="Times New Roman"/>
                <w:bCs/>
                <w:color w:val="000000"/>
                <w:sz w:val="27"/>
                <w:szCs w:val="27"/>
              </w:rPr>
            </w:pPr>
            <w:r w:rsidRPr="004D7CF7">
              <w:rPr>
                <w:rFonts w:ascii="Times New Roman" w:hAnsi="Times New Roman"/>
                <w:bCs/>
                <w:color w:val="000000"/>
                <w:sz w:val="27"/>
                <w:szCs w:val="27"/>
              </w:rPr>
              <w:t xml:space="preserve">Комісія з питань  земельних відносин, архітектури та будівництва    </w:t>
            </w:r>
          </w:p>
        </w:tc>
        <w:tc>
          <w:tcPr>
            <w:tcW w:w="6300" w:type="dxa"/>
            <w:tcBorders>
              <w:top w:val="single" w:sz="4" w:space="0" w:color="auto"/>
              <w:left w:val="single" w:sz="4" w:space="0" w:color="auto"/>
              <w:bottom w:val="single" w:sz="4" w:space="0" w:color="auto"/>
              <w:right w:val="single" w:sz="4" w:space="0" w:color="auto"/>
            </w:tcBorders>
          </w:tcPr>
          <w:p w:rsidR="00B12039" w:rsidRPr="004D7CF7" w:rsidRDefault="00B12039" w:rsidP="00A23D4B">
            <w:pPr>
              <w:spacing w:after="0" w:line="240" w:lineRule="auto"/>
              <w:jc w:val="both"/>
              <w:rPr>
                <w:rFonts w:ascii="Times New Roman" w:hAnsi="Times New Roman"/>
                <w:bCs/>
                <w:sz w:val="27"/>
                <w:szCs w:val="27"/>
              </w:rPr>
            </w:pPr>
            <w:r w:rsidRPr="004D7CF7">
              <w:rPr>
                <w:rFonts w:ascii="Times New Roman" w:hAnsi="Times New Roman"/>
                <w:bCs/>
                <w:sz w:val="27"/>
                <w:szCs w:val="27"/>
              </w:rPr>
              <w:t xml:space="preserve">До проекту рішення долучити схеми розташування. </w:t>
            </w:r>
          </w:p>
        </w:tc>
      </w:tr>
    </w:tbl>
    <w:p w:rsidR="00893085" w:rsidRPr="004D7CF7" w:rsidRDefault="00893085" w:rsidP="00F9606D">
      <w:pPr>
        <w:spacing w:line="240" w:lineRule="auto"/>
        <w:contextualSpacing/>
        <w:jc w:val="center"/>
        <w:rPr>
          <w:rFonts w:ascii="Times New Roman" w:hAnsi="Times New Roman" w:cs="Times New Roman"/>
          <w:b/>
          <w:i/>
          <w:sz w:val="27"/>
          <w:szCs w:val="27"/>
        </w:rPr>
      </w:pPr>
    </w:p>
    <w:sectPr w:rsidR="00893085" w:rsidRPr="004D7CF7" w:rsidSect="0076373F">
      <w:headerReference w:type="default" r:id="rId8"/>
      <w:pgSz w:w="11906" w:h="16838"/>
      <w:pgMar w:top="568"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5341" w:rsidRDefault="00145341" w:rsidP="00F9606D">
      <w:pPr>
        <w:spacing w:after="0" w:line="240" w:lineRule="auto"/>
      </w:pPr>
      <w:r>
        <w:separator/>
      </w:r>
    </w:p>
  </w:endnote>
  <w:endnote w:type="continuationSeparator" w:id="0">
    <w:p w:rsidR="00145341" w:rsidRDefault="00145341" w:rsidP="00F960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5341" w:rsidRDefault="00145341" w:rsidP="00F9606D">
      <w:pPr>
        <w:spacing w:after="0" w:line="240" w:lineRule="auto"/>
      </w:pPr>
      <w:r>
        <w:separator/>
      </w:r>
    </w:p>
  </w:footnote>
  <w:footnote w:type="continuationSeparator" w:id="0">
    <w:p w:rsidR="00145341" w:rsidRDefault="00145341" w:rsidP="00F960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33447"/>
      <w:docPartObj>
        <w:docPartGallery w:val="Page Numbers (Top of Page)"/>
        <w:docPartUnique/>
      </w:docPartObj>
    </w:sdtPr>
    <w:sdtEndPr/>
    <w:sdtContent>
      <w:p w:rsidR="00C6048A" w:rsidRDefault="00BF3ED3">
        <w:pPr>
          <w:pStyle w:val="a4"/>
          <w:jc w:val="center"/>
        </w:pPr>
        <w:r>
          <w:fldChar w:fldCharType="begin"/>
        </w:r>
        <w:r>
          <w:instrText xml:space="preserve"> PAGE   \* MERGEFORMAT </w:instrText>
        </w:r>
        <w:r>
          <w:fldChar w:fldCharType="separate"/>
        </w:r>
        <w:r w:rsidR="0064219F">
          <w:rPr>
            <w:noProof/>
          </w:rPr>
          <w:t>1</w:t>
        </w:r>
        <w:r>
          <w:rPr>
            <w:noProof/>
          </w:rPr>
          <w:fldChar w:fldCharType="end"/>
        </w:r>
      </w:p>
    </w:sdtContent>
  </w:sdt>
  <w:p w:rsidR="00C6048A" w:rsidRDefault="00C6048A">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6873E1"/>
    <w:multiLevelType w:val="hybridMultilevel"/>
    <w:tmpl w:val="8E12C1C8"/>
    <w:lvl w:ilvl="0" w:tplc="9B3CD712">
      <w:start w:val="6"/>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5BBF07CF"/>
    <w:multiLevelType w:val="hybridMultilevel"/>
    <w:tmpl w:val="38A6ADD2"/>
    <w:lvl w:ilvl="0" w:tplc="6A082D5A">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66A17FAF"/>
    <w:multiLevelType w:val="hybridMultilevel"/>
    <w:tmpl w:val="DB3403CA"/>
    <w:lvl w:ilvl="0" w:tplc="04220001">
      <w:start w:val="1"/>
      <w:numFmt w:val="bullet"/>
      <w:lvlText w:val=""/>
      <w:lvlJc w:val="left"/>
      <w:pPr>
        <w:ind w:left="870" w:hanging="360"/>
      </w:pPr>
      <w:rPr>
        <w:rFonts w:ascii="Symbol" w:hAnsi="Symbol" w:hint="default"/>
      </w:rPr>
    </w:lvl>
    <w:lvl w:ilvl="1" w:tplc="04220003" w:tentative="1">
      <w:start w:val="1"/>
      <w:numFmt w:val="bullet"/>
      <w:lvlText w:val="o"/>
      <w:lvlJc w:val="left"/>
      <w:pPr>
        <w:ind w:left="1590" w:hanging="360"/>
      </w:pPr>
      <w:rPr>
        <w:rFonts w:ascii="Courier New" w:hAnsi="Courier New" w:cs="Courier New" w:hint="default"/>
      </w:rPr>
    </w:lvl>
    <w:lvl w:ilvl="2" w:tplc="04220005" w:tentative="1">
      <w:start w:val="1"/>
      <w:numFmt w:val="bullet"/>
      <w:lvlText w:val=""/>
      <w:lvlJc w:val="left"/>
      <w:pPr>
        <w:ind w:left="2310" w:hanging="360"/>
      </w:pPr>
      <w:rPr>
        <w:rFonts w:ascii="Wingdings" w:hAnsi="Wingdings" w:hint="default"/>
      </w:rPr>
    </w:lvl>
    <w:lvl w:ilvl="3" w:tplc="04220001" w:tentative="1">
      <w:start w:val="1"/>
      <w:numFmt w:val="bullet"/>
      <w:lvlText w:val=""/>
      <w:lvlJc w:val="left"/>
      <w:pPr>
        <w:ind w:left="3030" w:hanging="360"/>
      </w:pPr>
      <w:rPr>
        <w:rFonts w:ascii="Symbol" w:hAnsi="Symbol" w:hint="default"/>
      </w:rPr>
    </w:lvl>
    <w:lvl w:ilvl="4" w:tplc="04220003" w:tentative="1">
      <w:start w:val="1"/>
      <w:numFmt w:val="bullet"/>
      <w:lvlText w:val="o"/>
      <w:lvlJc w:val="left"/>
      <w:pPr>
        <w:ind w:left="3750" w:hanging="360"/>
      </w:pPr>
      <w:rPr>
        <w:rFonts w:ascii="Courier New" w:hAnsi="Courier New" w:cs="Courier New" w:hint="default"/>
      </w:rPr>
    </w:lvl>
    <w:lvl w:ilvl="5" w:tplc="04220005" w:tentative="1">
      <w:start w:val="1"/>
      <w:numFmt w:val="bullet"/>
      <w:lvlText w:val=""/>
      <w:lvlJc w:val="left"/>
      <w:pPr>
        <w:ind w:left="4470" w:hanging="360"/>
      </w:pPr>
      <w:rPr>
        <w:rFonts w:ascii="Wingdings" w:hAnsi="Wingdings" w:hint="default"/>
      </w:rPr>
    </w:lvl>
    <w:lvl w:ilvl="6" w:tplc="04220001" w:tentative="1">
      <w:start w:val="1"/>
      <w:numFmt w:val="bullet"/>
      <w:lvlText w:val=""/>
      <w:lvlJc w:val="left"/>
      <w:pPr>
        <w:ind w:left="5190" w:hanging="360"/>
      </w:pPr>
      <w:rPr>
        <w:rFonts w:ascii="Symbol" w:hAnsi="Symbol" w:hint="default"/>
      </w:rPr>
    </w:lvl>
    <w:lvl w:ilvl="7" w:tplc="04220003" w:tentative="1">
      <w:start w:val="1"/>
      <w:numFmt w:val="bullet"/>
      <w:lvlText w:val="o"/>
      <w:lvlJc w:val="left"/>
      <w:pPr>
        <w:ind w:left="5910" w:hanging="360"/>
      </w:pPr>
      <w:rPr>
        <w:rFonts w:ascii="Courier New" w:hAnsi="Courier New" w:cs="Courier New" w:hint="default"/>
      </w:rPr>
    </w:lvl>
    <w:lvl w:ilvl="8" w:tplc="04220005" w:tentative="1">
      <w:start w:val="1"/>
      <w:numFmt w:val="bullet"/>
      <w:lvlText w:val=""/>
      <w:lvlJc w:val="left"/>
      <w:pPr>
        <w:ind w:left="6630" w:hanging="360"/>
      </w:pPr>
      <w:rPr>
        <w:rFonts w:ascii="Wingdings" w:hAnsi="Wingdings" w:hint="default"/>
      </w:rPr>
    </w:lvl>
  </w:abstractNum>
  <w:abstractNum w:abstractNumId="3" w15:restartNumberingAfterBreak="0">
    <w:nsid w:val="7592357B"/>
    <w:multiLevelType w:val="hybridMultilevel"/>
    <w:tmpl w:val="700609A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06F"/>
    <w:rsid w:val="00130C6D"/>
    <w:rsid w:val="00145104"/>
    <w:rsid w:val="00145341"/>
    <w:rsid w:val="00187B13"/>
    <w:rsid w:val="001D1DEA"/>
    <w:rsid w:val="002243F3"/>
    <w:rsid w:val="00227A59"/>
    <w:rsid w:val="00250CDC"/>
    <w:rsid w:val="00257B9B"/>
    <w:rsid w:val="002F6A46"/>
    <w:rsid w:val="003252C0"/>
    <w:rsid w:val="00343A62"/>
    <w:rsid w:val="00371183"/>
    <w:rsid w:val="003743BF"/>
    <w:rsid w:val="00382287"/>
    <w:rsid w:val="003D0B04"/>
    <w:rsid w:val="0049506F"/>
    <w:rsid w:val="004D7CF7"/>
    <w:rsid w:val="0052792A"/>
    <w:rsid w:val="005905BF"/>
    <w:rsid w:val="005C670A"/>
    <w:rsid w:val="005F0F20"/>
    <w:rsid w:val="00613652"/>
    <w:rsid w:val="0064219F"/>
    <w:rsid w:val="00693985"/>
    <w:rsid w:val="0069754B"/>
    <w:rsid w:val="006C4D5E"/>
    <w:rsid w:val="006C69B6"/>
    <w:rsid w:val="007207E8"/>
    <w:rsid w:val="007625A1"/>
    <w:rsid w:val="0076373F"/>
    <w:rsid w:val="007D021B"/>
    <w:rsid w:val="008315F9"/>
    <w:rsid w:val="0087438A"/>
    <w:rsid w:val="00893085"/>
    <w:rsid w:val="008A2485"/>
    <w:rsid w:val="008B6956"/>
    <w:rsid w:val="009F64BC"/>
    <w:rsid w:val="00A218D4"/>
    <w:rsid w:val="00A47543"/>
    <w:rsid w:val="00A604E5"/>
    <w:rsid w:val="00A748C8"/>
    <w:rsid w:val="00AA52B8"/>
    <w:rsid w:val="00B12039"/>
    <w:rsid w:val="00B36432"/>
    <w:rsid w:val="00B613BF"/>
    <w:rsid w:val="00BF3ED3"/>
    <w:rsid w:val="00C36B52"/>
    <w:rsid w:val="00C6048A"/>
    <w:rsid w:val="00C87264"/>
    <w:rsid w:val="00CF1E52"/>
    <w:rsid w:val="00D52DBB"/>
    <w:rsid w:val="00DB024B"/>
    <w:rsid w:val="00DE0AAC"/>
    <w:rsid w:val="00E92672"/>
    <w:rsid w:val="00EB67D7"/>
    <w:rsid w:val="00EB6E9E"/>
    <w:rsid w:val="00EF3727"/>
    <w:rsid w:val="00F63675"/>
    <w:rsid w:val="00F9606D"/>
    <w:rsid w:val="00FE67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8163906-13B4-4F07-94A0-176A4F22D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1DE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9506F"/>
    <w:pPr>
      <w:spacing w:after="0" w:line="240" w:lineRule="auto"/>
    </w:pPr>
  </w:style>
  <w:style w:type="paragraph" w:styleId="a4">
    <w:name w:val="header"/>
    <w:basedOn w:val="a"/>
    <w:link w:val="a5"/>
    <w:uiPriority w:val="99"/>
    <w:unhideWhenUsed/>
    <w:rsid w:val="00F9606D"/>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F9606D"/>
  </w:style>
  <w:style w:type="paragraph" w:styleId="a6">
    <w:name w:val="footer"/>
    <w:basedOn w:val="a"/>
    <w:link w:val="a7"/>
    <w:uiPriority w:val="99"/>
    <w:semiHidden/>
    <w:unhideWhenUsed/>
    <w:rsid w:val="00F9606D"/>
    <w:pPr>
      <w:tabs>
        <w:tab w:val="center" w:pos="4819"/>
        <w:tab w:val="right" w:pos="9639"/>
      </w:tabs>
      <w:spacing w:after="0" w:line="240" w:lineRule="auto"/>
    </w:pPr>
  </w:style>
  <w:style w:type="character" w:customStyle="1" w:styleId="a7">
    <w:name w:val="Нижний колонтитул Знак"/>
    <w:basedOn w:val="a0"/>
    <w:link w:val="a6"/>
    <w:uiPriority w:val="99"/>
    <w:semiHidden/>
    <w:rsid w:val="00F9606D"/>
  </w:style>
  <w:style w:type="paragraph" w:styleId="a8">
    <w:name w:val="List Paragraph"/>
    <w:basedOn w:val="a"/>
    <w:uiPriority w:val="34"/>
    <w:qFormat/>
    <w:rsid w:val="008315F9"/>
    <w:pPr>
      <w:ind w:left="720"/>
      <w:contextualSpacing/>
    </w:pPr>
  </w:style>
  <w:style w:type="paragraph" w:styleId="a9">
    <w:name w:val="Normal (Web)"/>
    <w:basedOn w:val="a"/>
    <w:rsid w:val="0089308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11">
    <w:name w:val="Основний текст + 11"/>
    <w:aliases w:val="5 pt,Інтервал 1 pt"/>
    <w:basedOn w:val="a0"/>
    <w:rsid w:val="002243F3"/>
    <w:rPr>
      <w:spacing w:val="20"/>
      <w:sz w:val="23"/>
      <w:szCs w:val="23"/>
      <w:shd w:val="clear" w:color="auto" w:fill="FFFFFF"/>
    </w:rPr>
  </w:style>
  <w:style w:type="character" w:customStyle="1" w:styleId="aa">
    <w:name w:val="Основний текст"/>
    <w:basedOn w:val="a0"/>
    <w:rsid w:val="002243F3"/>
    <w:rPr>
      <w:spacing w:val="10"/>
      <w:sz w:val="25"/>
      <w:szCs w:val="25"/>
      <w:u w:val="singl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340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8F19E-8050-42D4-99D0-339449D04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4449</Words>
  <Characters>25364</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kompvid2</cp:lastModifiedBy>
  <cp:revision>6</cp:revision>
  <cp:lastPrinted>2019-02-27T11:05:00Z</cp:lastPrinted>
  <dcterms:created xsi:type="dcterms:W3CDTF">2019-03-01T12:34:00Z</dcterms:created>
  <dcterms:modified xsi:type="dcterms:W3CDTF">2019-03-01T12:35:00Z</dcterms:modified>
</cp:coreProperties>
</file>