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8E2" w:rsidRDefault="000338E2" w:rsidP="00981B86">
      <w:pPr>
        <w:autoSpaceDE w:val="0"/>
        <w:autoSpaceDN w:val="0"/>
        <w:adjustRightInd w:val="0"/>
        <w:jc w:val="center"/>
        <w:rPr>
          <w:noProof/>
          <w:lang w:eastAsia="uk-UA"/>
        </w:rPr>
      </w:pPr>
    </w:p>
    <w:p w:rsidR="009C39DE" w:rsidRDefault="00BF3F16" w:rsidP="00981B86">
      <w:pPr>
        <w:autoSpaceDE w:val="0"/>
        <w:autoSpaceDN w:val="0"/>
        <w:adjustRightInd w:val="0"/>
        <w:jc w:val="center"/>
        <w:rPr>
          <w:b/>
          <w:bCs/>
        </w:rPr>
      </w:pPr>
      <w:r>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C39DE" w:rsidRDefault="009C39DE" w:rsidP="00981B86">
      <w:pPr>
        <w:pStyle w:val="a3"/>
        <w:widowControl w:val="0"/>
        <w:rPr>
          <w:sz w:val="36"/>
          <w:szCs w:val="36"/>
        </w:rPr>
      </w:pPr>
      <w:r>
        <w:rPr>
          <w:sz w:val="36"/>
          <w:szCs w:val="36"/>
        </w:rPr>
        <w:t>У К Р А Ї Н А</w:t>
      </w:r>
    </w:p>
    <w:p w:rsidR="009C39DE" w:rsidRDefault="009C39DE" w:rsidP="00981B86">
      <w:pPr>
        <w:pStyle w:val="1"/>
        <w:widowControl w:val="0"/>
        <w:spacing w:line="240" w:lineRule="auto"/>
        <w:ind w:left="0" w:firstLine="0"/>
        <w:rPr>
          <w:b w:val="0"/>
          <w:bCs w:val="0"/>
          <w:sz w:val="36"/>
          <w:szCs w:val="36"/>
        </w:rPr>
      </w:pPr>
      <w:r>
        <w:rPr>
          <w:sz w:val="36"/>
          <w:szCs w:val="36"/>
        </w:rPr>
        <w:t>Чернівецька   міська   рада</w:t>
      </w:r>
    </w:p>
    <w:p w:rsidR="009C39DE" w:rsidRDefault="000338E2" w:rsidP="00981B86">
      <w:pPr>
        <w:pStyle w:val="4"/>
        <w:widowControl w:val="0"/>
        <w:spacing w:line="240" w:lineRule="auto"/>
        <w:rPr>
          <w:b/>
          <w:bCs/>
          <w:sz w:val="30"/>
          <w:szCs w:val="30"/>
        </w:rPr>
      </w:pPr>
      <w:r>
        <w:rPr>
          <w:b/>
          <w:bCs/>
          <w:sz w:val="30"/>
          <w:szCs w:val="30"/>
          <w:lang w:val="ru-RU"/>
        </w:rPr>
        <w:t xml:space="preserve">68 </w:t>
      </w:r>
      <w:r w:rsidR="009C39DE">
        <w:rPr>
          <w:b/>
          <w:bCs/>
          <w:sz w:val="30"/>
          <w:szCs w:val="30"/>
        </w:rPr>
        <w:t>сесія VIІ скликання</w:t>
      </w:r>
    </w:p>
    <w:p w:rsidR="009C39DE" w:rsidRDefault="009C39DE" w:rsidP="00981B86">
      <w:pPr>
        <w:pStyle w:val="4"/>
        <w:widowControl w:val="0"/>
        <w:spacing w:line="240" w:lineRule="auto"/>
        <w:rPr>
          <w:b/>
          <w:bCs/>
        </w:rPr>
      </w:pPr>
      <w:r>
        <w:rPr>
          <w:b/>
          <w:bCs/>
        </w:rPr>
        <w:t>Р І Ш Е Н Н Я</w:t>
      </w:r>
    </w:p>
    <w:p w:rsidR="009C39DE" w:rsidRPr="00433DC5" w:rsidRDefault="009C39DE" w:rsidP="00981B86">
      <w:pPr>
        <w:widowControl w:val="0"/>
        <w:tabs>
          <w:tab w:val="left" w:pos="8292"/>
          <w:tab w:val="left" w:pos="8363"/>
        </w:tabs>
        <w:ind w:left="284"/>
        <w:rPr>
          <w:sz w:val="16"/>
          <w:szCs w:val="16"/>
          <w:u w:val="single"/>
        </w:rPr>
      </w:pPr>
    </w:p>
    <w:p w:rsidR="009C39DE" w:rsidRDefault="000338E2" w:rsidP="00981B86">
      <w:pPr>
        <w:widowControl w:val="0"/>
        <w:tabs>
          <w:tab w:val="left" w:pos="0"/>
        </w:tabs>
        <w:rPr>
          <w:sz w:val="28"/>
          <w:szCs w:val="28"/>
        </w:rPr>
      </w:pPr>
      <w:r w:rsidRPr="00433DC5">
        <w:rPr>
          <w:sz w:val="28"/>
          <w:szCs w:val="28"/>
          <w:lang w:val="ru-RU"/>
        </w:rPr>
        <w:t xml:space="preserve">   05.03.</w:t>
      </w:r>
      <w:r w:rsidR="009C39DE" w:rsidRPr="00433DC5">
        <w:rPr>
          <w:sz w:val="28"/>
          <w:szCs w:val="28"/>
          <w:lang w:val="ru-RU"/>
        </w:rPr>
        <w:t xml:space="preserve">2019 </w:t>
      </w:r>
      <w:r w:rsidRPr="00433DC5">
        <w:rPr>
          <w:sz w:val="28"/>
          <w:szCs w:val="28"/>
          <w:lang w:val="ru-RU"/>
        </w:rPr>
        <w:t xml:space="preserve"> </w:t>
      </w:r>
      <w:r w:rsidR="009C39DE" w:rsidRPr="00433DC5">
        <w:rPr>
          <w:sz w:val="28"/>
          <w:szCs w:val="28"/>
        </w:rPr>
        <w:t xml:space="preserve">№ </w:t>
      </w:r>
      <w:r w:rsidRPr="00433DC5">
        <w:rPr>
          <w:sz w:val="28"/>
          <w:szCs w:val="28"/>
        </w:rPr>
        <w:t xml:space="preserve"> </w:t>
      </w:r>
      <w:r w:rsidR="00433DC5" w:rsidRPr="00433DC5">
        <w:rPr>
          <w:sz w:val="28"/>
          <w:szCs w:val="28"/>
        </w:rPr>
        <w:t>1684</w:t>
      </w:r>
      <w:r w:rsidR="00433DC5" w:rsidRPr="00433DC5">
        <w:rPr>
          <w:b/>
          <w:sz w:val="28"/>
          <w:szCs w:val="28"/>
        </w:rPr>
        <w:t xml:space="preserve"> </w:t>
      </w:r>
      <w:r w:rsidR="00433DC5">
        <w:rPr>
          <w:b/>
          <w:sz w:val="28"/>
          <w:szCs w:val="28"/>
        </w:rPr>
        <w:tab/>
      </w:r>
      <w:r w:rsidR="00433DC5">
        <w:rPr>
          <w:b/>
          <w:sz w:val="28"/>
          <w:szCs w:val="28"/>
        </w:rPr>
        <w:tab/>
      </w:r>
      <w:r w:rsidRPr="00433DC5">
        <w:rPr>
          <w:b/>
          <w:sz w:val="28"/>
          <w:szCs w:val="28"/>
        </w:rPr>
        <w:t xml:space="preserve">   </w:t>
      </w:r>
      <w:r w:rsidR="009C39DE" w:rsidRPr="00433DC5">
        <w:rPr>
          <w:b/>
          <w:sz w:val="28"/>
          <w:szCs w:val="28"/>
        </w:rPr>
        <w:tab/>
        <w:t xml:space="preserve">             </w:t>
      </w:r>
      <w:r w:rsidR="009C39DE" w:rsidRPr="00433DC5">
        <w:rPr>
          <w:sz w:val="2"/>
          <w:szCs w:val="2"/>
        </w:rPr>
        <w:t xml:space="preserve">   </w:t>
      </w:r>
      <w:r w:rsidR="00433DC5">
        <w:rPr>
          <w:sz w:val="2"/>
          <w:szCs w:val="2"/>
        </w:rPr>
        <w:tab/>
        <w:t xml:space="preserve">      </w:t>
      </w:r>
      <w:r w:rsidR="009C39DE">
        <w:rPr>
          <w:sz w:val="2"/>
          <w:szCs w:val="2"/>
        </w:rPr>
        <w:tab/>
      </w:r>
      <w:r w:rsidR="009C39DE">
        <w:rPr>
          <w:sz w:val="2"/>
          <w:szCs w:val="2"/>
        </w:rPr>
        <w:tab/>
        <w:t xml:space="preserve">                                                                                                                     </w:t>
      </w:r>
      <w:r w:rsidR="00433DC5">
        <w:rPr>
          <w:sz w:val="2"/>
          <w:szCs w:val="2"/>
        </w:rPr>
        <w:t xml:space="preserve">                                   </w:t>
      </w:r>
      <w:r w:rsidR="009C39DE">
        <w:rPr>
          <w:sz w:val="28"/>
          <w:szCs w:val="28"/>
        </w:rPr>
        <w:t xml:space="preserve">м. Чернівці </w:t>
      </w:r>
    </w:p>
    <w:p w:rsidR="009C39DE" w:rsidRDefault="009C39DE" w:rsidP="00981B86">
      <w:pPr>
        <w:widowControl w:val="0"/>
        <w:tabs>
          <w:tab w:val="left" w:pos="0"/>
        </w:tabs>
        <w:rPr>
          <w:sz w:val="28"/>
          <w:szCs w:val="28"/>
        </w:rPr>
      </w:pPr>
    </w:p>
    <w:p w:rsidR="009C39DE" w:rsidRPr="00EB5521" w:rsidRDefault="009C39DE" w:rsidP="00FD3168">
      <w:pPr>
        <w:widowControl w:val="0"/>
        <w:tabs>
          <w:tab w:val="left" w:pos="8292"/>
          <w:tab w:val="left" w:pos="8363"/>
        </w:tabs>
        <w:jc w:val="center"/>
        <w:rPr>
          <w:b/>
          <w:bCs/>
          <w:sz w:val="28"/>
          <w:szCs w:val="28"/>
        </w:rPr>
      </w:pPr>
      <w:bookmarkStart w:id="0" w:name="OLE_LINK2"/>
      <w:bookmarkStart w:id="1" w:name="OLE_LINK1"/>
      <w:bookmarkStart w:id="2" w:name="_GoBack"/>
      <w:r w:rsidRPr="00981B86">
        <w:rPr>
          <w:b/>
          <w:bCs/>
          <w:sz w:val="28"/>
          <w:szCs w:val="28"/>
        </w:rPr>
        <w:t xml:space="preserve">Про </w:t>
      </w:r>
      <w:r>
        <w:rPr>
          <w:b/>
          <w:bCs/>
          <w:sz w:val="28"/>
          <w:szCs w:val="28"/>
        </w:rPr>
        <w:t>внесення  змін та доповнень до</w:t>
      </w:r>
      <w:r w:rsidRPr="00981B86">
        <w:rPr>
          <w:b/>
          <w:bCs/>
          <w:sz w:val="28"/>
          <w:szCs w:val="28"/>
        </w:rPr>
        <w:t xml:space="preserve"> </w:t>
      </w:r>
      <w:bookmarkEnd w:id="0"/>
      <w:bookmarkEnd w:id="1"/>
      <w:r>
        <w:rPr>
          <w:b/>
          <w:bCs/>
          <w:sz w:val="28"/>
          <w:szCs w:val="28"/>
        </w:rPr>
        <w:t xml:space="preserve">Програми </w:t>
      </w:r>
      <w:r w:rsidRPr="00366534">
        <w:rPr>
          <w:b/>
          <w:bCs/>
          <w:sz w:val="28"/>
          <w:szCs w:val="28"/>
        </w:rPr>
        <w:t>будівництва</w:t>
      </w:r>
      <w:r>
        <w:rPr>
          <w:b/>
          <w:bCs/>
          <w:sz w:val="28"/>
          <w:szCs w:val="28"/>
        </w:rPr>
        <w:t>, реконструкції  та капітального ремонту</w:t>
      </w:r>
      <w:r w:rsidRPr="00366534">
        <w:rPr>
          <w:b/>
          <w:bCs/>
          <w:sz w:val="28"/>
          <w:szCs w:val="28"/>
        </w:rPr>
        <w:t xml:space="preserve"> об’єктів житлово-комунального господарства </w:t>
      </w:r>
      <w:r>
        <w:rPr>
          <w:b/>
          <w:bCs/>
          <w:sz w:val="28"/>
          <w:szCs w:val="28"/>
        </w:rPr>
        <w:t>в       м. Чернівцях на 2017 – 2020 роки</w:t>
      </w:r>
      <w:r w:rsidRPr="00E27848">
        <w:rPr>
          <w:b/>
          <w:bCs/>
          <w:sz w:val="28"/>
          <w:szCs w:val="28"/>
          <w:lang w:val="ru-RU"/>
        </w:rPr>
        <w:t xml:space="preserve">  </w:t>
      </w:r>
      <w:r>
        <w:rPr>
          <w:b/>
          <w:bCs/>
          <w:sz w:val="28"/>
          <w:szCs w:val="28"/>
        </w:rPr>
        <w:t>«Комфортне місто»,  продовження її                   до 31.12.2021 року</w:t>
      </w:r>
    </w:p>
    <w:bookmarkEnd w:id="2"/>
    <w:p w:rsidR="009C39DE" w:rsidRDefault="009C39DE" w:rsidP="00FD3168">
      <w:pPr>
        <w:pStyle w:val="2"/>
        <w:tabs>
          <w:tab w:val="left" w:pos="0"/>
        </w:tabs>
        <w:spacing w:after="0" w:line="240" w:lineRule="auto"/>
        <w:ind w:left="0"/>
        <w:jc w:val="center"/>
        <w:rPr>
          <w:b/>
          <w:bCs/>
          <w:sz w:val="28"/>
          <w:szCs w:val="28"/>
        </w:rPr>
      </w:pPr>
    </w:p>
    <w:p w:rsidR="009C39DE" w:rsidRPr="00740067" w:rsidRDefault="009C39DE" w:rsidP="00981B86">
      <w:pPr>
        <w:pStyle w:val="HTML"/>
        <w:shd w:val="clear" w:color="auto" w:fill="FFFFFF"/>
        <w:jc w:val="both"/>
        <w:rPr>
          <w:rFonts w:ascii="Times New Roman" w:hAnsi="Times New Roman" w:cs="Times New Roman"/>
          <w:sz w:val="28"/>
          <w:szCs w:val="28"/>
        </w:rPr>
      </w:pPr>
      <w:r w:rsidRPr="00740067">
        <w:rPr>
          <w:rFonts w:ascii="Times New Roman" w:hAnsi="Times New Roman" w:cs="Times New Roman"/>
          <w:sz w:val="28"/>
          <w:szCs w:val="28"/>
          <w:lang w:val="uk-UA"/>
        </w:rPr>
        <w:tab/>
      </w:r>
      <w:r w:rsidRPr="00740067">
        <w:rPr>
          <w:rFonts w:ascii="Times New Roman" w:hAnsi="Times New Roman" w:cs="Times New Roman"/>
          <w:sz w:val="28"/>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з метою забезпечення розвитку житлово-комунального господарства та міської інфраструктури, беручи до уваги </w:t>
      </w:r>
      <w:r w:rsidRPr="00740067">
        <w:rPr>
          <w:rFonts w:ascii="Times New Roman" w:hAnsi="Times New Roman" w:cs="Times New Roman"/>
          <w:sz w:val="28"/>
          <w:szCs w:val="28"/>
          <w:lang w:val="uk-UA"/>
        </w:rPr>
        <w:t>розпорядження Чернівецького міського голови від 03.09.2018р. № 390-р «Про затвердження Порядку розроблення та виконання міських цільових програм»,</w:t>
      </w:r>
      <w:r w:rsidRPr="00740067">
        <w:rPr>
          <w:sz w:val="28"/>
          <w:szCs w:val="28"/>
        </w:rPr>
        <w:t xml:space="preserve"> </w:t>
      </w:r>
      <w:r w:rsidRPr="00740067">
        <w:rPr>
          <w:rFonts w:ascii="Times New Roman" w:hAnsi="Times New Roman" w:cs="Times New Roman"/>
          <w:sz w:val="28"/>
          <w:szCs w:val="28"/>
        </w:rPr>
        <w:t xml:space="preserve">розглянувши пропозиції департаменту житлово-комунального господарства міської ради, </w:t>
      </w:r>
      <w:r w:rsidRPr="00740067">
        <w:rPr>
          <w:rFonts w:ascii="Times New Roman" w:hAnsi="Times New Roman" w:cs="Times New Roman"/>
          <w:sz w:val="28"/>
          <w:szCs w:val="28"/>
          <w:lang w:val="uk-UA"/>
        </w:rPr>
        <w:t xml:space="preserve">щодо </w:t>
      </w:r>
      <w:r w:rsidRPr="00740067">
        <w:rPr>
          <w:rFonts w:ascii="Times New Roman" w:hAnsi="Times New Roman" w:cs="Times New Roman"/>
          <w:sz w:val="28"/>
          <w:szCs w:val="28"/>
        </w:rPr>
        <w:t xml:space="preserve">забезпечення </w:t>
      </w:r>
      <w:r w:rsidRPr="00740067">
        <w:rPr>
          <w:rFonts w:ascii="Times New Roman" w:hAnsi="Times New Roman" w:cs="Times New Roman"/>
          <w:color w:val="000000"/>
          <w:sz w:val="28"/>
          <w:szCs w:val="28"/>
        </w:rPr>
        <w:t>розвитку житлово-комунального господарства та міської інфраструктури</w:t>
      </w:r>
      <w:r w:rsidRPr="00740067">
        <w:rPr>
          <w:rFonts w:ascii="Times New Roman" w:hAnsi="Times New Roman" w:cs="Times New Roman"/>
          <w:sz w:val="28"/>
          <w:szCs w:val="28"/>
        </w:rPr>
        <w:t xml:space="preserve">, </w:t>
      </w:r>
      <w:r w:rsidRPr="00740067">
        <w:rPr>
          <w:rFonts w:ascii="Times New Roman" w:hAnsi="Times New Roman" w:cs="Times New Roman"/>
          <w:sz w:val="28"/>
          <w:szCs w:val="28"/>
          <w:lang w:val="uk-UA"/>
        </w:rPr>
        <w:t>забезпечення утримання в належному санітарно-технічному стані території міста Чернівців, покращення її комфортності та естетичного вигляду</w:t>
      </w:r>
      <w:r w:rsidRPr="00740067">
        <w:rPr>
          <w:rFonts w:ascii="Times New Roman" w:hAnsi="Times New Roman" w:cs="Times New Roman"/>
          <w:sz w:val="28"/>
          <w:szCs w:val="28"/>
        </w:rPr>
        <w:t>, Чернівецька міська рада</w:t>
      </w:r>
    </w:p>
    <w:p w:rsidR="009C39DE" w:rsidRPr="000338E2" w:rsidRDefault="009C39DE" w:rsidP="00981B86">
      <w:pPr>
        <w:widowControl w:val="0"/>
        <w:jc w:val="center"/>
        <w:rPr>
          <w:b/>
          <w:bCs/>
        </w:rPr>
      </w:pPr>
    </w:p>
    <w:p w:rsidR="009C39DE" w:rsidRDefault="009C39DE" w:rsidP="00981B86">
      <w:pPr>
        <w:widowControl w:val="0"/>
        <w:jc w:val="center"/>
        <w:rPr>
          <w:b/>
          <w:bCs/>
          <w:sz w:val="28"/>
          <w:szCs w:val="28"/>
        </w:rPr>
      </w:pPr>
      <w:r>
        <w:rPr>
          <w:b/>
          <w:bCs/>
          <w:sz w:val="28"/>
          <w:szCs w:val="28"/>
        </w:rPr>
        <w:t xml:space="preserve">В И Р І Ш И Л А: </w:t>
      </w:r>
    </w:p>
    <w:p w:rsidR="009C39DE" w:rsidRPr="000338E2" w:rsidRDefault="009C39DE" w:rsidP="00AC7791">
      <w:pPr>
        <w:widowControl w:val="0"/>
        <w:jc w:val="center"/>
        <w:rPr>
          <w:b/>
          <w:bCs/>
        </w:rPr>
      </w:pPr>
    </w:p>
    <w:p w:rsidR="009C39DE" w:rsidRDefault="009C39DE" w:rsidP="00DE71EE">
      <w:pPr>
        <w:pStyle w:val="4"/>
        <w:widowControl w:val="0"/>
        <w:spacing w:line="240" w:lineRule="auto"/>
        <w:jc w:val="both"/>
        <w:rPr>
          <w:sz w:val="28"/>
          <w:szCs w:val="28"/>
        </w:rPr>
      </w:pPr>
      <w:r>
        <w:rPr>
          <w:b/>
          <w:bCs/>
          <w:sz w:val="28"/>
          <w:szCs w:val="28"/>
        </w:rPr>
        <w:tab/>
        <w:t>1.</w:t>
      </w:r>
      <w:r>
        <w:rPr>
          <w:sz w:val="28"/>
          <w:szCs w:val="28"/>
        </w:rPr>
        <w:t xml:space="preserve"> Продовжити до 31 грудня 2021 року (201</w:t>
      </w:r>
      <w:r w:rsidR="00A664FC">
        <w:rPr>
          <w:sz w:val="28"/>
          <w:szCs w:val="28"/>
        </w:rPr>
        <w:t>7</w:t>
      </w:r>
      <w:r>
        <w:rPr>
          <w:sz w:val="28"/>
          <w:szCs w:val="28"/>
        </w:rPr>
        <w:t xml:space="preserve">-2021 роки) </w:t>
      </w:r>
      <w:r w:rsidR="000D01AA">
        <w:rPr>
          <w:sz w:val="28"/>
          <w:szCs w:val="28"/>
        </w:rPr>
        <w:t xml:space="preserve">термін дії </w:t>
      </w:r>
      <w:r>
        <w:rPr>
          <w:sz w:val="28"/>
          <w:szCs w:val="28"/>
        </w:rPr>
        <w:t>Програм</w:t>
      </w:r>
      <w:r w:rsidR="000D01AA">
        <w:rPr>
          <w:sz w:val="28"/>
          <w:szCs w:val="28"/>
        </w:rPr>
        <w:t>и</w:t>
      </w:r>
      <w:r>
        <w:rPr>
          <w:sz w:val="28"/>
          <w:szCs w:val="28"/>
        </w:rPr>
        <w:t xml:space="preserve"> будівництва, реконструкції та капітального ремонту об’єктів житлово-комунального господарства в м. Чернівцях на 2017 – 2020 роки «Комфортне місто», затверджену  рішенням міської ради </w:t>
      </w:r>
      <w:r w:rsidRPr="00FD3168">
        <w:rPr>
          <w:sz w:val="30"/>
          <w:szCs w:val="30"/>
        </w:rPr>
        <w:t>VIІ скликання</w:t>
      </w:r>
      <w:r>
        <w:rPr>
          <w:sz w:val="30"/>
          <w:szCs w:val="30"/>
        </w:rPr>
        <w:t xml:space="preserve"> від </w:t>
      </w:r>
      <w:r w:rsidRPr="00FD3168">
        <w:rPr>
          <w:sz w:val="28"/>
          <w:szCs w:val="28"/>
        </w:rPr>
        <w:t>13.03.2017 р.</w:t>
      </w:r>
      <w:r w:rsidRPr="006E766C">
        <w:rPr>
          <w:sz w:val="28"/>
          <w:szCs w:val="28"/>
        </w:rPr>
        <w:t xml:space="preserve">  №</w:t>
      </w:r>
      <w:r w:rsidRPr="00EE2613">
        <w:rPr>
          <w:sz w:val="28"/>
          <w:szCs w:val="28"/>
        </w:rPr>
        <w:t xml:space="preserve"> </w:t>
      </w:r>
      <w:r w:rsidRPr="00FD3168">
        <w:rPr>
          <w:sz w:val="28"/>
          <w:szCs w:val="28"/>
        </w:rPr>
        <w:t>627</w:t>
      </w:r>
      <w:r>
        <w:rPr>
          <w:sz w:val="28"/>
          <w:szCs w:val="28"/>
        </w:rPr>
        <w:t xml:space="preserve"> (додається). </w:t>
      </w:r>
    </w:p>
    <w:p w:rsidR="009C39DE" w:rsidRPr="000338E2" w:rsidRDefault="009C39DE" w:rsidP="00FD3168">
      <w:pPr>
        <w:ind w:firstLine="720"/>
        <w:jc w:val="both"/>
        <w:rPr>
          <w:sz w:val="26"/>
          <w:szCs w:val="26"/>
        </w:rPr>
      </w:pPr>
    </w:p>
    <w:p w:rsidR="009C39DE" w:rsidRPr="00A35232" w:rsidRDefault="009C39DE" w:rsidP="00AC7791">
      <w:pPr>
        <w:ind w:firstLine="720"/>
        <w:jc w:val="both"/>
        <w:rPr>
          <w:b/>
          <w:bCs/>
          <w:sz w:val="28"/>
          <w:szCs w:val="28"/>
        </w:rPr>
      </w:pPr>
      <w:r w:rsidRPr="00A35232">
        <w:rPr>
          <w:b/>
          <w:bCs/>
          <w:sz w:val="28"/>
          <w:szCs w:val="28"/>
        </w:rPr>
        <w:t xml:space="preserve">2. </w:t>
      </w:r>
      <w:r w:rsidRPr="00A35232">
        <w:rPr>
          <w:sz w:val="28"/>
          <w:szCs w:val="28"/>
        </w:rPr>
        <w:t>Внести зміни та доповнення до Програми будівництва, реконструкції та капітального ремонту об’єктів житлово-комунального господарства в</w:t>
      </w:r>
      <w:r w:rsidR="00251D2F">
        <w:rPr>
          <w:sz w:val="28"/>
          <w:szCs w:val="28"/>
        </w:rPr>
        <w:t xml:space="preserve"> </w:t>
      </w:r>
      <w:r w:rsidRPr="00A35232">
        <w:rPr>
          <w:sz w:val="28"/>
          <w:szCs w:val="28"/>
        </w:rPr>
        <w:t>м. Чернівцях на 2017 – 2020 роки «Комфортне місто», затвердженої  рішенням міської ради VIІ скликання від 13.03.2017р. № 627</w:t>
      </w:r>
      <w:r w:rsidR="00A664FC">
        <w:rPr>
          <w:sz w:val="28"/>
          <w:szCs w:val="28"/>
        </w:rPr>
        <w:t xml:space="preserve"> продовженої до 31.12.2021 року</w:t>
      </w:r>
      <w:r w:rsidRPr="00A35232">
        <w:rPr>
          <w:sz w:val="28"/>
          <w:szCs w:val="28"/>
        </w:rPr>
        <w:t>, а саме:</w:t>
      </w:r>
    </w:p>
    <w:p w:rsidR="009C39DE" w:rsidRPr="00D2789E" w:rsidRDefault="009C39DE" w:rsidP="00740067">
      <w:pPr>
        <w:ind w:firstLine="720"/>
        <w:jc w:val="both"/>
      </w:pPr>
    </w:p>
    <w:p w:rsidR="009C39DE" w:rsidRDefault="009C39DE" w:rsidP="00740067">
      <w:pPr>
        <w:pStyle w:val="ac"/>
        <w:spacing w:before="0" w:after="0"/>
        <w:ind w:firstLine="708"/>
        <w:jc w:val="both"/>
        <w:rPr>
          <w:rFonts w:ascii="Times New Roman" w:hAnsi="Times New Roman" w:cs="Times New Roman"/>
          <w:b w:val="0"/>
          <w:bCs w:val="0"/>
          <w:sz w:val="28"/>
          <w:szCs w:val="28"/>
          <w:lang w:val="uk-UA"/>
        </w:rPr>
      </w:pPr>
      <w:r w:rsidRPr="007D4280">
        <w:rPr>
          <w:rFonts w:ascii="Times New Roman" w:hAnsi="Times New Roman" w:cs="Times New Roman"/>
          <w:sz w:val="28"/>
          <w:szCs w:val="28"/>
          <w:lang w:val="uk-UA"/>
        </w:rPr>
        <w:t xml:space="preserve">2.1. </w:t>
      </w:r>
      <w:r w:rsidRPr="007D4280">
        <w:rPr>
          <w:rFonts w:ascii="Times New Roman" w:hAnsi="Times New Roman" w:cs="Times New Roman"/>
          <w:b w:val="0"/>
          <w:bCs w:val="0"/>
          <w:sz w:val="28"/>
          <w:szCs w:val="28"/>
          <w:lang w:val="uk-UA"/>
        </w:rPr>
        <w:t xml:space="preserve">Доповнити  </w:t>
      </w:r>
      <w:r>
        <w:rPr>
          <w:rFonts w:ascii="Times New Roman" w:hAnsi="Times New Roman" w:cs="Times New Roman"/>
          <w:b w:val="0"/>
          <w:bCs w:val="0"/>
          <w:sz w:val="28"/>
          <w:szCs w:val="28"/>
          <w:lang w:val="uk-UA"/>
        </w:rPr>
        <w:t xml:space="preserve">Програму </w:t>
      </w:r>
      <w:r w:rsidRPr="007D4280">
        <w:rPr>
          <w:rFonts w:ascii="Times New Roman" w:hAnsi="Times New Roman" w:cs="Times New Roman"/>
          <w:b w:val="0"/>
          <w:bCs w:val="0"/>
          <w:sz w:val="28"/>
          <w:szCs w:val="28"/>
          <w:lang w:val="uk-UA"/>
        </w:rPr>
        <w:t>додатком 1 «Ресурсне забезпечення цільової  Програми</w:t>
      </w:r>
      <w:r w:rsidRPr="007D4280">
        <w:rPr>
          <w:rFonts w:ascii="Times New Roman" w:hAnsi="Times New Roman" w:cs="Times New Roman"/>
          <w:b w:val="0"/>
          <w:bCs w:val="0"/>
          <w:spacing w:val="-13"/>
          <w:sz w:val="28"/>
          <w:szCs w:val="28"/>
          <w:lang w:val="uk-UA"/>
        </w:rPr>
        <w:t xml:space="preserve"> </w:t>
      </w:r>
      <w:r w:rsidRPr="007D4280">
        <w:rPr>
          <w:rFonts w:ascii="Times New Roman" w:hAnsi="Times New Roman" w:cs="Times New Roman"/>
          <w:b w:val="0"/>
          <w:bCs w:val="0"/>
          <w:sz w:val="28"/>
          <w:szCs w:val="28"/>
          <w:lang w:val="uk-UA"/>
        </w:rPr>
        <w:t xml:space="preserve"> будівництва, реконструкції та капітального ремонту об’єктів житлово-комунального господарства в м.Чернівцях на 201</w:t>
      </w:r>
      <w:r w:rsidR="00833B0F">
        <w:rPr>
          <w:rFonts w:ascii="Times New Roman" w:hAnsi="Times New Roman" w:cs="Times New Roman"/>
          <w:b w:val="0"/>
          <w:bCs w:val="0"/>
          <w:sz w:val="28"/>
          <w:szCs w:val="28"/>
          <w:lang w:val="uk-UA"/>
        </w:rPr>
        <w:t>7</w:t>
      </w:r>
      <w:r w:rsidRPr="007D4280">
        <w:rPr>
          <w:rFonts w:ascii="Times New Roman" w:hAnsi="Times New Roman" w:cs="Times New Roman"/>
          <w:b w:val="0"/>
          <w:bCs w:val="0"/>
          <w:sz w:val="28"/>
          <w:szCs w:val="28"/>
          <w:lang w:val="uk-UA"/>
        </w:rPr>
        <w:t xml:space="preserve"> - 2021 роки «Комфортне місто»  (</w:t>
      </w:r>
      <w:r>
        <w:rPr>
          <w:rFonts w:ascii="Times New Roman" w:hAnsi="Times New Roman" w:cs="Times New Roman"/>
          <w:b w:val="0"/>
          <w:bCs w:val="0"/>
          <w:sz w:val="28"/>
          <w:szCs w:val="28"/>
          <w:lang w:val="uk-UA"/>
        </w:rPr>
        <w:t>додається</w:t>
      </w:r>
      <w:r w:rsidRPr="007D4280">
        <w:rPr>
          <w:rFonts w:ascii="Times New Roman" w:hAnsi="Times New Roman" w:cs="Times New Roman"/>
          <w:b w:val="0"/>
          <w:bCs w:val="0"/>
          <w:sz w:val="28"/>
          <w:szCs w:val="28"/>
          <w:lang w:val="uk-UA"/>
        </w:rPr>
        <w:t>).</w:t>
      </w:r>
    </w:p>
    <w:p w:rsidR="000338E2" w:rsidRPr="000338E2" w:rsidRDefault="000338E2" w:rsidP="000338E2"/>
    <w:p w:rsidR="009C39DE" w:rsidRDefault="009C39DE" w:rsidP="00251D2F">
      <w:pPr>
        <w:widowControl w:val="0"/>
        <w:tabs>
          <w:tab w:val="left" w:pos="0"/>
        </w:tabs>
        <w:spacing w:before="120"/>
        <w:jc w:val="both"/>
        <w:rPr>
          <w:sz w:val="28"/>
          <w:szCs w:val="28"/>
        </w:rPr>
      </w:pPr>
      <w:r>
        <w:rPr>
          <w:sz w:val="28"/>
          <w:szCs w:val="28"/>
        </w:rPr>
        <w:tab/>
      </w:r>
      <w:r w:rsidRPr="00CB1C97">
        <w:rPr>
          <w:b/>
          <w:bCs/>
          <w:sz w:val="28"/>
          <w:szCs w:val="28"/>
        </w:rPr>
        <w:t>2.</w:t>
      </w:r>
      <w:r>
        <w:rPr>
          <w:b/>
          <w:bCs/>
          <w:sz w:val="28"/>
          <w:szCs w:val="28"/>
        </w:rPr>
        <w:t>2</w:t>
      </w:r>
      <w:r w:rsidRPr="00CB1C97">
        <w:rPr>
          <w:b/>
          <w:bCs/>
          <w:sz w:val="28"/>
          <w:szCs w:val="28"/>
        </w:rPr>
        <w:t xml:space="preserve">. </w:t>
      </w:r>
      <w:r w:rsidRPr="001C300E">
        <w:rPr>
          <w:sz w:val="28"/>
          <w:szCs w:val="28"/>
        </w:rPr>
        <w:t xml:space="preserve">Доповнити  </w:t>
      </w:r>
      <w:r>
        <w:rPr>
          <w:sz w:val="28"/>
          <w:szCs w:val="28"/>
        </w:rPr>
        <w:t xml:space="preserve">Програму </w:t>
      </w:r>
      <w:r w:rsidRPr="001C300E">
        <w:rPr>
          <w:sz w:val="28"/>
          <w:szCs w:val="28"/>
        </w:rPr>
        <w:t xml:space="preserve"> додатком 2 </w:t>
      </w:r>
      <w:r w:rsidRPr="003F49B0">
        <w:rPr>
          <w:sz w:val="28"/>
          <w:szCs w:val="28"/>
        </w:rPr>
        <w:t>«</w:t>
      </w:r>
      <w:r w:rsidRPr="003F49B0">
        <w:rPr>
          <w:spacing w:val="-13"/>
          <w:sz w:val="28"/>
          <w:szCs w:val="28"/>
        </w:rPr>
        <w:t xml:space="preserve">Результативні показники  </w:t>
      </w:r>
      <w:r w:rsidRPr="003F49B0">
        <w:rPr>
          <w:sz w:val="28"/>
          <w:szCs w:val="28"/>
        </w:rPr>
        <w:t>Програми</w:t>
      </w:r>
      <w:r w:rsidRPr="003F49B0">
        <w:rPr>
          <w:spacing w:val="-13"/>
          <w:sz w:val="28"/>
          <w:szCs w:val="28"/>
        </w:rPr>
        <w:t xml:space="preserve"> </w:t>
      </w:r>
      <w:r w:rsidRPr="003F49B0">
        <w:rPr>
          <w:sz w:val="28"/>
          <w:szCs w:val="28"/>
        </w:rPr>
        <w:t xml:space="preserve"> будівництва, реконструкції та капітального ремонту об’єктів житлово-комунального господарства в м.Чернівцях на 201</w:t>
      </w:r>
      <w:r w:rsidR="00833B0F">
        <w:rPr>
          <w:sz w:val="28"/>
          <w:szCs w:val="28"/>
        </w:rPr>
        <w:t>7</w:t>
      </w:r>
      <w:r>
        <w:rPr>
          <w:sz w:val="28"/>
          <w:szCs w:val="28"/>
        </w:rPr>
        <w:t xml:space="preserve"> -</w:t>
      </w:r>
      <w:r w:rsidRPr="003F49B0">
        <w:rPr>
          <w:sz w:val="28"/>
          <w:szCs w:val="28"/>
        </w:rPr>
        <w:t xml:space="preserve"> 2021 роки «Комфортне місто» (</w:t>
      </w:r>
      <w:r>
        <w:rPr>
          <w:sz w:val="28"/>
          <w:szCs w:val="28"/>
        </w:rPr>
        <w:t>додається</w:t>
      </w:r>
      <w:r w:rsidRPr="003F49B0">
        <w:rPr>
          <w:sz w:val="28"/>
          <w:szCs w:val="28"/>
        </w:rPr>
        <w:t>).</w:t>
      </w:r>
    </w:p>
    <w:p w:rsidR="009C39DE" w:rsidRDefault="009C39DE" w:rsidP="00251D2F">
      <w:pPr>
        <w:widowControl w:val="0"/>
        <w:tabs>
          <w:tab w:val="left" w:pos="0"/>
        </w:tabs>
        <w:spacing w:before="120"/>
        <w:jc w:val="both"/>
        <w:rPr>
          <w:sz w:val="28"/>
          <w:szCs w:val="28"/>
        </w:rPr>
      </w:pPr>
      <w:r>
        <w:rPr>
          <w:b/>
          <w:bCs/>
          <w:sz w:val="28"/>
          <w:szCs w:val="28"/>
        </w:rPr>
        <w:tab/>
      </w:r>
      <w:r w:rsidRPr="00CB1C97">
        <w:rPr>
          <w:b/>
          <w:bCs/>
          <w:sz w:val="28"/>
          <w:szCs w:val="28"/>
        </w:rPr>
        <w:t>2.</w:t>
      </w:r>
      <w:r>
        <w:rPr>
          <w:b/>
          <w:bCs/>
          <w:sz w:val="28"/>
          <w:szCs w:val="28"/>
        </w:rPr>
        <w:t>3</w:t>
      </w:r>
      <w:r w:rsidRPr="00CB1C97">
        <w:rPr>
          <w:b/>
          <w:bCs/>
          <w:sz w:val="28"/>
          <w:szCs w:val="28"/>
        </w:rPr>
        <w:t>.</w:t>
      </w:r>
      <w:r>
        <w:rPr>
          <w:b/>
          <w:bCs/>
          <w:sz w:val="28"/>
          <w:szCs w:val="28"/>
        </w:rPr>
        <w:t xml:space="preserve"> </w:t>
      </w:r>
      <w:r w:rsidR="001C755A" w:rsidRPr="001C755A">
        <w:rPr>
          <w:bCs/>
          <w:sz w:val="28"/>
          <w:szCs w:val="28"/>
        </w:rPr>
        <w:t>Д</w:t>
      </w:r>
      <w:r w:rsidRPr="007D4280">
        <w:rPr>
          <w:sz w:val="28"/>
          <w:szCs w:val="28"/>
        </w:rPr>
        <w:t>о</w:t>
      </w:r>
      <w:r w:rsidRPr="00CB1C97">
        <w:rPr>
          <w:sz w:val="28"/>
          <w:szCs w:val="28"/>
        </w:rPr>
        <w:t>дат</w:t>
      </w:r>
      <w:r>
        <w:rPr>
          <w:sz w:val="28"/>
          <w:szCs w:val="28"/>
        </w:rPr>
        <w:t>о</w:t>
      </w:r>
      <w:r w:rsidRPr="00CB1C97">
        <w:rPr>
          <w:sz w:val="28"/>
          <w:szCs w:val="28"/>
        </w:rPr>
        <w:t>к</w:t>
      </w:r>
      <w:r>
        <w:rPr>
          <w:sz w:val="28"/>
          <w:szCs w:val="28"/>
        </w:rPr>
        <w:t xml:space="preserve"> 1 </w:t>
      </w:r>
      <w:r w:rsidRPr="00CB1C97">
        <w:rPr>
          <w:sz w:val="28"/>
          <w:szCs w:val="28"/>
        </w:rPr>
        <w:t>до Програми</w:t>
      </w:r>
      <w:r>
        <w:rPr>
          <w:sz w:val="28"/>
          <w:szCs w:val="28"/>
        </w:rPr>
        <w:t xml:space="preserve"> «Перелік об’єктів </w:t>
      </w:r>
      <w:r w:rsidRPr="00036976">
        <w:rPr>
          <w:sz w:val="28"/>
          <w:szCs w:val="28"/>
          <w:u w:val="single"/>
        </w:rPr>
        <w:t>комунального господарства</w:t>
      </w:r>
      <w:r>
        <w:rPr>
          <w:sz w:val="28"/>
          <w:szCs w:val="28"/>
        </w:rPr>
        <w:t>, фінансування, яких буде здійснюватися  за рахунок спеціальних  фондів міського бюджету в 2017-2020 роках (будівництво, капітальний ремонт та реконструкція)» (</w:t>
      </w:r>
      <w:r w:rsidRPr="0008227E">
        <w:rPr>
          <w:b/>
          <w:bCs/>
          <w:i/>
          <w:iCs/>
          <w:sz w:val="28"/>
          <w:szCs w:val="28"/>
        </w:rPr>
        <w:t xml:space="preserve">рішення міської ради VIІ </w:t>
      </w:r>
      <w:r w:rsidR="00251D2F">
        <w:rPr>
          <w:b/>
          <w:bCs/>
          <w:i/>
          <w:iCs/>
          <w:sz w:val="28"/>
          <w:szCs w:val="28"/>
        </w:rPr>
        <w:t xml:space="preserve">скликання від </w:t>
      </w:r>
      <w:r w:rsidRPr="0008227E">
        <w:rPr>
          <w:b/>
          <w:bCs/>
          <w:i/>
          <w:iCs/>
          <w:sz w:val="28"/>
          <w:szCs w:val="28"/>
        </w:rPr>
        <w:t>20.12.2018р. № 1569</w:t>
      </w:r>
      <w:r w:rsidRPr="007D4280">
        <w:rPr>
          <w:i/>
          <w:iCs/>
          <w:sz w:val="28"/>
          <w:szCs w:val="28"/>
        </w:rPr>
        <w:t>)</w:t>
      </w:r>
      <w:r>
        <w:rPr>
          <w:sz w:val="28"/>
          <w:szCs w:val="28"/>
        </w:rPr>
        <w:t xml:space="preserve">  та  додаток 2 до Програми «Перелік об’єктів </w:t>
      </w:r>
      <w:r w:rsidRPr="00036976">
        <w:rPr>
          <w:sz w:val="28"/>
          <w:szCs w:val="28"/>
          <w:u w:val="single"/>
        </w:rPr>
        <w:t>житлового  господарства,</w:t>
      </w:r>
      <w:r>
        <w:rPr>
          <w:sz w:val="28"/>
          <w:szCs w:val="28"/>
        </w:rPr>
        <w:t xml:space="preserve"> фінансування, яких буде здійснюватися  за рахунок спеціальних  фондів міського бюджету в 2017-2020 роках (будівництво, капітальний ремонт та реконструкція)»  </w:t>
      </w:r>
      <w:r w:rsidRPr="0008227E">
        <w:rPr>
          <w:b/>
          <w:bCs/>
          <w:i/>
          <w:iCs/>
          <w:sz w:val="28"/>
          <w:szCs w:val="28"/>
        </w:rPr>
        <w:t>(рішення міської ради</w:t>
      </w:r>
      <w:r w:rsidR="00251D2F">
        <w:rPr>
          <w:b/>
          <w:bCs/>
          <w:i/>
          <w:iCs/>
          <w:sz w:val="28"/>
          <w:szCs w:val="28"/>
        </w:rPr>
        <w:t xml:space="preserve"> </w:t>
      </w:r>
      <w:r w:rsidRPr="0008227E">
        <w:rPr>
          <w:b/>
          <w:bCs/>
          <w:i/>
          <w:iCs/>
          <w:sz w:val="28"/>
          <w:szCs w:val="28"/>
        </w:rPr>
        <w:t>VIІ</w:t>
      </w:r>
      <w:r w:rsidR="00251D2F">
        <w:rPr>
          <w:b/>
          <w:bCs/>
          <w:i/>
          <w:iCs/>
          <w:sz w:val="28"/>
          <w:szCs w:val="28"/>
        </w:rPr>
        <w:t xml:space="preserve"> </w:t>
      </w:r>
      <w:r w:rsidRPr="0008227E">
        <w:rPr>
          <w:b/>
          <w:bCs/>
          <w:i/>
          <w:iCs/>
          <w:sz w:val="28"/>
          <w:szCs w:val="28"/>
        </w:rPr>
        <w:t>скликання</w:t>
      </w:r>
      <w:r w:rsidR="00251D2F">
        <w:rPr>
          <w:b/>
          <w:bCs/>
          <w:i/>
          <w:iCs/>
          <w:sz w:val="28"/>
          <w:szCs w:val="28"/>
        </w:rPr>
        <w:t xml:space="preserve"> </w:t>
      </w:r>
      <w:r w:rsidRPr="0008227E">
        <w:rPr>
          <w:b/>
          <w:bCs/>
          <w:i/>
          <w:iCs/>
          <w:sz w:val="28"/>
          <w:szCs w:val="28"/>
        </w:rPr>
        <w:t>від</w:t>
      </w:r>
      <w:r w:rsidR="00251D2F">
        <w:rPr>
          <w:b/>
          <w:bCs/>
          <w:i/>
          <w:iCs/>
          <w:sz w:val="28"/>
          <w:szCs w:val="28"/>
        </w:rPr>
        <w:t xml:space="preserve"> </w:t>
      </w:r>
      <w:r w:rsidRPr="0008227E">
        <w:rPr>
          <w:b/>
          <w:bCs/>
          <w:i/>
          <w:iCs/>
          <w:sz w:val="28"/>
          <w:szCs w:val="28"/>
        </w:rPr>
        <w:t>06.12.2018р. № 1529)</w:t>
      </w:r>
      <w:r>
        <w:rPr>
          <w:b/>
          <w:bCs/>
          <w:i/>
          <w:iCs/>
          <w:sz w:val="28"/>
          <w:szCs w:val="28"/>
        </w:rPr>
        <w:t xml:space="preserve">, </w:t>
      </w:r>
      <w:r w:rsidRPr="00036976">
        <w:rPr>
          <w:b/>
          <w:bCs/>
          <w:sz w:val="28"/>
          <w:szCs w:val="28"/>
        </w:rPr>
        <w:t>викла</w:t>
      </w:r>
      <w:r w:rsidR="001C755A">
        <w:rPr>
          <w:b/>
          <w:bCs/>
          <w:sz w:val="28"/>
          <w:szCs w:val="28"/>
        </w:rPr>
        <w:t>сти</w:t>
      </w:r>
      <w:r w:rsidRPr="00036976">
        <w:rPr>
          <w:b/>
          <w:bCs/>
          <w:sz w:val="28"/>
          <w:szCs w:val="28"/>
        </w:rPr>
        <w:t xml:space="preserve"> </w:t>
      </w:r>
      <w:r>
        <w:rPr>
          <w:b/>
          <w:bCs/>
          <w:sz w:val="28"/>
          <w:szCs w:val="28"/>
        </w:rPr>
        <w:t xml:space="preserve">в новій </w:t>
      </w:r>
      <w:r w:rsidRPr="006E3BE7">
        <w:rPr>
          <w:b/>
          <w:bCs/>
          <w:sz w:val="28"/>
          <w:szCs w:val="28"/>
        </w:rPr>
        <w:t>редакції</w:t>
      </w:r>
      <w:r>
        <w:rPr>
          <w:sz w:val="28"/>
          <w:szCs w:val="28"/>
        </w:rPr>
        <w:t xml:space="preserve"> </w:t>
      </w:r>
      <w:r w:rsidRPr="00036976">
        <w:rPr>
          <w:b/>
          <w:bCs/>
          <w:sz w:val="28"/>
          <w:szCs w:val="28"/>
        </w:rPr>
        <w:t>згідно з додатком 3</w:t>
      </w:r>
      <w:r>
        <w:rPr>
          <w:sz w:val="28"/>
          <w:szCs w:val="28"/>
        </w:rPr>
        <w:t xml:space="preserve">  «</w:t>
      </w:r>
      <w:r w:rsidRPr="00C82A61">
        <w:rPr>
          <w:sz w:val="28"/>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sidR="00A664FC">
        <w:rPr>
          <w:sz w:val="28"/>
          <w:szCs w:val="28"/>
        </w:rPr>
        <w:t>7</w:t>
      </w:r>
      <w:r w:rsidRPr="00C82A61">
        <w:rPr>
          <w:sz w:val="28"/>
          <w:szCs w:val="28"/>
        </w:rPr>
        <w:t xml:space="preserve"> – 2021 роки «Комфортне місто»</w:t>
      </w:r>
      <w:r>
        <w:rPr>
          <w:sz w:val="28"/>
          <w:szCs w:val="28"/>
        </w:rPr>
        <w:t xml:space="preserve"> (додається).</w:t>
      </w:r>
    </w:p>
    <w:p w:rsidR="009C39DE" w:rsidRPr="00D2789E" w:rsidRDefault="009C39DE" w:rsidP="001C300E">
      <w:pPr>
        <w:widowControl w:val="0"/>
        <w:tabs>
          <w:tab w:val="left" w:pos="0"/>
        </w:tabs>
        <w:jc w:val="both"/>
      </w:pPr>
    </w:p>
    <w:p w:rsidR="00FE0CBF" w:rsidRDefault="00FE0CBF" w:rsidP="000338E2">
      <w:pPr>
        <w:ind w:firstLine="720"/>
        <w:jc w:val="both"/>
        <w:rPr>
          <w:sz w:val="28"/>
          <w:szCs w:val="28"/>
        </w:rPr>
      </w:pPr>
      <w:r>
        <w:rPr>
          <w:b/>
          <w:bCs/>
          <w:sz w:val="28"/>
          <w:szCs w:val="28"/>
        </w:rPr>
        <w:t>3.</w:t>
      </w:r>
      <w:r>
        <w:rPr>
          <w:sz w:val="28"/>
          <w:szCs w:val="28"/>
        </w:rPr>
        <w:t xml:space="preserve"> Дозволити департаменту житлово-комунального господарства міської ради виконувати роботи та проводити оплату робіт</w:t>
      </w:r>
      <w:r w:rsidR="001B4FA1">
        <w:rPr>
          <w:sz w:val="28"/>
          <w:szCs w:val="28"/>
        </w:rPr>
        <w:t>, товарів і послуг</w:t>
      </w:r>
      <w:r>
        <w:rPr>
          <w:sz w:val="28"/>
          <w:szCs w:val="28"/>
        </w:rPr>
        <w:t xml:space="preserve"> по об’єктах Програми відповідно до Закону України «Про публічні закупівлі» без урахування норм Положення про порядок закупівлі товарів, робіт і послуг в рамках «Системи електронних закупівель» (</w:t>
      </w:r>
      <w:r>
        <w:rPr>
          <w:sz w:val="28"/>
          <w:szCs w:val="28"/>
          <w:lang w:val="en-US"/>
        </w:rPr>
        <w:t>ProZorro</w:t>
      </w:r>
      <w:r w:rsidRPr="00FE0CBF">
        <w:rPr>
          <w:sz w:val="28"/>
          <w:szCs w:val="28"/>
        </w:rPr>
        <w:t xml:space="preserve">) в місті Чернівцях, затвердженого рішенням Чернівецької міської ради від 12.05.2016р. </w:t>
      </w:r>
      <w:r>
        <w:rPr>
          <w:sz w:val="28"/>
          <w:szCs w:val="28"/>
        </w:rPr>
        <w:t>№194, зі змінами.</w:t>
      </w:r>
    </w:p>
    <w:p w:rsidR="000338E2" w:rsidRPr="000338E2" w:rsidRDefault="000338E2" w:rsidP="000338E2">
      <w:pPr>
        <w:ind w:firstLine="720"/>
        <w:jc w:val="both"/>
      </w:pPr>
    </w:p>
    <w:p w:rsidR="009C39DE" w:rsidRDefault="00FE0CBF" w:rsidP="000338E2">
      <w:pPr>
        <w:ind w:firstLine="720"/>
        <w:jc w:val="both"/>
        <w:rPr>
          <w:sz w:val="28"/>
          <w:szCs w:val="28"/>
        </w:rPr>
      </w:pPr>
      <w:r>
        <w:rPr>
          <w:b/>
          <w:bCs/>
          <w:sz w:val="28"/>
          <w:szCs w:val="28"/>
        </w:rPr>
        <w:t>4</w:t>
      </w:r>
      <w:r w:rsidR="009C39DE">
        <w:rPr>
          <w:b/>
          <w:bCs/>
          <w:sz w:val="28"/>
          <w:szCs w:val="28"/>
        </w:rPr>
        <w:t>.</w:t>
      </w:r>
      <w:r w:rsidR="009C39DE">
        <w:rPr>
          <w:sz w:val="28"/>
          <w:szCs w:val="28"/>
        </w:rPr>
        <w:t xml:space="preserve"> Департаменту житлово-комунального господарства міської ради спільно з фінансовим управлінням міської ради обсяг видатків на виконання заходів Програми визначати щороку при формуванні бюджету міста Чернівців, виходячи з фінансових можливостей.</w:t>
      </w:r>
    </w:p>
    <w:p w:rsidR="00C275F4" w:rsidRPr="00D2789E" w:rsidRDefault="00C275F4" w:rsidP="000338E2">
      <w:pPr>
        <w:ind w:firstLine="720"/>
        <w:jc w:val="both"/>
      </w:pPr>
    </w:p>
    <w:p w:rsidR="00C275F4" w:rsidRPr="00CE652F" w:rsidRDefault="00C275F4" w:rsidP="000338E2">
      <w:pPr>
        <w:ind w:firstLine="720"/>
        <w:jc w:val="both"/>
        <w:rPr>
          <w:b/>
          <w:sz w:val="28"/>
          <w:szCs w:val="28"/>
        </w:rPr>
      </w:pPr>
      <w:r w:rsidRPr="00CE652F">
        <w:rPr>
          <w:b/>
          <w:sz w:val="28"/>
          <w:szCs w:val="28"/>
        </w:rPr>
        <w:t>5.</w:t>
      </w:r>
      <w:r w:rsidR="00CE652F" w:rsidRPr="00CE652F">
        <w:rPr>
          <w:b/>
          <w:sz w:val="28"/>
          <w:szCs w:val="28"/>
        </w:rPr>
        <w:t xml:space="preserve"> </w:t>
      </w:r>
      <w:r w:rsidR="00CE652F">
        <w:rPr>
          <w:b/>
          <w:sz w:val="28"/>
          <w:szCs w:val="28"/>
        </w:rPr>
        <w:t xml:space="preserve"> </w:t>
      </w:r>
      <w:r w:rsidR="00CE652F">
        <w:rPr>
          <w:sz w:val="28"/>
          <w:szCs w:val="28"/>
        </w:rPr>
        <w:t>Департаменту</w:t>
      </w:r>
      <w:r w:rsidR="00CE652F" w:rsidRPr="00CE652F">
        <w:rPr>
          <w:color w:val="000000"/>
          <w:sz w:val="28"/>
          <w:szCs w:val="28"/>
        </w:rPr>
        <w:t xml:space="preserve"> </w:t>
      </w:r>
      <w:r w:rsidR="00CE652F">
        <w:rPr>
          <w:color w:val="000000"/>
          <w:sz w:val="28"/>
          <w:szCs w:val="28"/>
        </w:rPr>
        <w:t xml:space="preserve">економіки міської ради </w:t>
      </w:r>
      <w:r w:rsidR="00CE652F" w:rsidRPr="00CE652F">
        <w:rPr>
          <w:color w:val="000000"/>
          <w:sz w:val="28"/>
          <w:szCs w:val="28"/>
        </w:rPr>
        <w:t xml:space="preserve">внести зміни в </w:t>
      </w:r>
      <w:r w:rsidR="00CE652F" w:rsidRPr="00CE652F">
        <w:rPr>
          <w:b/>
          <w:color w:val="000000"/>
          <w:sz w:val="28"/>
          <w:szCs w:val="28"/>
        </w:rPr>
        <w:t>п.19</w:t>
      </w:r>
      <w:r w:rsidR="00CE652F" w:rsidRPr="00CE652F">
        <w:rPr>
          <w:color w:val="000000"/>
          <w:sz w:val="28"/>
          <w:szCs w:val="28"/>
        </w:rPr>
        <w:t xml:space="preserve"> додатка до </w:t>
      </w:r>
      <w:r w:rsidR="00CE652F" w:rsidRPr="00CE652F">
        <w:rPr>
          <w:b/>
          <w:color w:val="000000"/>
          <w:sz w:val="28"/>
          <w:szCs w:val="28"/>
        </w:rPr>
        <w:t>Програми економічного і соціального розвитку м. Чернівців на 2019 рік</w:t>
      </w:r>
      <w:r w:rsidR="00CE652F" w:rsidRPr="00CE652F">
        <w:rPr>
          <w:color w:val="000000"/>
          <w:sz w:val="28"/>
          <w:szCs w:val="28"/>
        </w:rPr>
        <w:t>, затвердженої рішенням міської ради від 25.10.2018р. №1459, виклавши його в такій редакції: «</w:t>
      </w:r>
      <w:r w:rsidR="00CE652F" w:rsidRPr="00CE652F">
        <w:rPr>
          <w:b/>
          <w:color w:val="000000"/>
          <w:sz w:val="28"/>
          <w:szCs w:val="28"/>
        </w:rPr>
        <w:t>Програма будівництва, реконструкції  та капітального ремонту об’єктів житлово-комунального господарства в м.Чернівцях на 2017–2021 роки   «Комфортне місто».</w:t>
      </w:r>
    </w:p>
    <w:p w:rsidR="000338E2" w:rsidRPr="00D2789E" w:rsidRDefault="000338E2" w:rsidP="000338E2">
      <w:pPr>
        <w:ind w:firstLine="720"/>
        <w:jc w:val="both"/>
      </w:pPr>
    </w:p>
    <w:p w:rsidR="009C39DE" w:rsidRDefault="00C275F4" w:rsidP="000338E2">
      <w:pPr>
        <w:pStyle w:val="a4"/>
        <w:tabs>
          <w:tab w:val="left" w:pos="0"/>
          <w:tab w:val="left" w:pos="720"/>
        </w:tabs>
        <w:ind w:firstLine="0"/>
        <w:rPr>
          <w:lang w:val="uk-UA"/>
        </w:rPr>
      </w:pPr>
      <w:r>
        <w:rPr>
          <w:b/>
          <w:bCs/>
          <w:lang w:val="uk-UA"/>
        </w:rPr>
        <w:tab/>
        <w:t>6</w:t>
      </w:r>
      <w:r w:rsidR="009C39DE">
        <w:rPr>
          <w:b/>
          <w:bCs/>
          <w:lang w:val="uk-UA"/>
        </w:rPr>
        <w:t xml:space="preserve">. </w:t>
      </w:r>
      <w:r w:rsidR="009C39DE">
        <w:rPr>
          <w:lang w:val="uk-UA"/>
        </w:rPr>
        <w:t>Рішення підлягає оприлюдненню на офіційному веб-порталі Чернівецької міської ради.</w:t>
      </w:r>
    </w:p>
    <w:p w:rsidR="009C39DE" w:rsidRPr="00C275F4" w:rsidRDefault="009C39DE" w:rsidP="000338E2">
      <w:pPr>
        <w:pStyle w:val="a4"/>
        <w:tabs>
          <w:tab w:val="left" w:pos="0"/>
          <w:tab w:val="left" w:pos="720"/>
        </w:tabs>
        <w:ind w:firstLine="0"/>
        <w:rPr>
          <w:sz w:val="20"/>
          <w:szCs w:val="20"/>
          <w:lang w:val="uk-UA"/>
        </w:rPr>
      </w:pPr>
    </w:p>
    <w:p w:rsidR="009C39DE" w:rsidRDefault="00C275F4" w:rsidP="000338E2">
      <w:pPr>
        <w:pStyle w:val="a4"/>
        <w:ind w:firstLine="708"/>
        <w:rPr>
          <w:lang w:val="uk-UA"/>
        </w:rPr>
      </w:pPr>
      <w:r>
        <w:rPr>
          <w:b/>
          <w:bCs/>
          <w:lang w:val="uk-UA"/>
        </w:rPr>
        <w:t>7</w:t>
      </w:r>
      <w:r w:rsidR="009C39DE">
        <w:rPr>
          <w:b/>
          <w:bCs/>
          <w:lang w:val="uk-UA"/>
        </w:rPr>
        <w:t xml:space="preserve">. </w:t>
      </w:r>
      <w:r w:rsidR="009C39DE">
        <w:rPr>
          <w:color w:val="000000"/>
          <w:spacing w:val="-8"/>
          <w:lang w:val="uk-UA"/>
        </w:rPr>
        <w:t xml:space="preserve">Організацію </w:t>
      </w:r>
      <w:r w:rsidR="009C39DE">
        <w:rPr>
          <w:lang w:val="uk-UA"/>
        </w:rPr>
        <w:t>виконання цього рішення покласти на директора департаменту житлово-комунального господарства міської ради.</w:t>
      </w:r>
    </w:p>
    <w:p w:rsidR="009C39DE" w:rsidRPr="00C275F4" w:rsidRDefault="009C39DE" w:rsidP="000338E2">
      <w:pPr>
        <w:pStyle w:val="a4"/>
        <w:ind w:firstLine="708"/>
        <w:rPr>
          <w:sz w:val="20"/>
          <w:szCs w:val="20"/>
          <w:lang w:val="uk-UA"/>
        </w:rPr>
      </w:pPr>
    </w:p>
    <w:p w:rsidR="009C39DE" w:rsidRDefault="00C275F4" w:rsidP="000338E2">
      <w:pPr>
        <w:pStyle w:val="a4"/>
        <w:ind w:firstLine="708"/>
        <w:rPr>
          <w:lang w:val="uk-UA"/>
        </w:rPr>
      </w:pPr>
      <w:r>
        <w:rPr>
          <w:b/>
          <w:bCs/>
          <w:lang w:val="uk-UA"/>
        </w:rPr>
        <w:t>8</w:t>
      </w:r>
      <w:r w:rsidR="009C39DE">
        <w:rPr>
          <w:b/>
          <w:bCs/>
          <w:lang w:val="uk-UA"/>
        </w:rPr>
        <w:t xml:space="preserve">. </w:t>
      </w:r>
      <w:r w:rsidR="00FE0CBF">
        <w:rPr>
          <w:b/>
          <w:bCs/>
          <w:lang w:val="uk-UA"/>
        </w:rPr>
        <w:t xml:space="preserve"> </w:t>
      </w:r>
      <w:r w:rsidR="009C39DE">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9C39DE" w:rsidRDefault="009C39DE" w:rsidP="000338E2">
      <w:pPr>
        <w:pStyle w:val="a4"/>
        <w:ind w:firstLine="708"/>
        <w:rPr>
          <w:lang w:val="uk-UA"/>
        </w:rPr>
      </w:pPr>
    </w:p>
    <w:p w:rsidR="009C39DE" w:rsidRDefault="009C39DE" w:rsidP="00E563A2">
      <w:pPr>
        <w:jc w:val="both"/>
        <w:rPr>
          <w:b/>
          <w:bCs/>
          <w:sz w:val="28"/>
          <w:szCs w:val="28"/>
        </w:rPr>
      </w:pPr>
      <w:r>
        <w:rPr>
          <w:b/>
          <w:bCs/>
          <w:sz w:val="28"/>
          <w:szCs w:val="28"/>
        </w:rPr>
        <w:t>Секретар Чернівецької міської ради                                                 В. Продан</w:t>
      </w:r>
    </w:p>
    <w:p w:rsidR="004F38B7" w:rsidRPr="00E563A2" w:rsidRDefault="004F38B7" w:rsidP="00E563A2">
      <w:pPr>
        <w:jc w:val="both"/>
        <w:rPr>
          <w:b/>
          <w:bCs/>
          <w:sz w:val="28"/>
          <w:szCs w:val="28"/>
        </w:rPr>
      </w:pPr>
    </w:p>
    <w:sectPr w:rsidR="004F38B7" w:rsidRPr="00E563A2" w:rsidSect="000338E2">
      <w:pgSz w:w="11906" w:h="16838"/>
      <w:pgMar w:top="567"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B86"/>
    <w:rsid w:val="00025534"/>
    <w:rsid w:val="00030B24"/>
    <w:rsid w:val="000332CB"/>
    <w:rsid w:val="000338E2"/>
    <w:rsid w:val="00036976"/>
    <w:rsid w:val="00040FE1"/>
    <w:rsid w:val="0008227E"/>
    <w:rsid w:val="0009473A"/>
    <w:rsid w:val="000C5020"/>
    <w:rsid w:val="000D01AA"/>
    <w:rsid w:val="000D65B3"/>
    <w:rsid w:val="00141103"/>
    <w:rsid w:val="00142344"/>
    <w:rsid w:val="001715D4"/>
    <w:rsid w:val="001A4ACB"/>
    <w:rsid w:val="001B4FA1"/>
    <w:rsid w:val="001C300E"/>
    <w:rsid w:val="001C755A"/>
    <w:rsid w:val="00251D2F"/>
    <w:rsid w:val="002542C9"/>
    <w:rsid w:val="00257E27"/>
    <w:rsid w:val="00282832"/>
    <w:rsid w:val="002D2414"/>
    <w:rsid w:val="002D7C0C"/>
    <w:rsid w:val="003008C5"/>
    <w:rsid w:val="00342F22"/>
    <w:rsid w:val="00364947"/>
    <w:rsid w:val="00366534"/>
    <w:rsid w:val="003A13B9"/>
    <w:rsid w:val="003F49B0"/>
    <w:rsid w:val="003F7979"/>
    <w:rsid w:val="00433DC5"/>
    <w:rsid w:val="004735D0"/>
    <w:rsid w:val="00483C7E"/>
    <w:rsid w:val="00484242"/>
    <w:rsid w:val="004D78C4"/>
    <w:rsid w:val="004E4A78"/>
    <w:rsid w:val="004F38B7"/>
    <w:rsid w:val="004F5A34"/>
    <w:rsid w:val="005639CE"/>
    <w:rsid w:val="005E0022"/>
    <w:rsid w:val="005F209F"/>
    <w:rsid w:val="005F672B"/>
    <w:rsid w:val="006E3BE7"/>
    <w:rsid w:val="006E766C"/>
    <w:rsid w:val="00724F69"/>
    <w:rsid w:val="00735A75"/>
    <w:rsid w:val="00740067"/>
    <w:rsid w:val="00795DDD"/>
    <w:rsid w:val="007C7E1C"/>
    <w:rsid w:val="007D4280"/>
    <w:rsid w:val="007D625E"/>
    <w:rsid w:val="00833B0F"/>
    <w:rsid w:val="0088248A"/>
    <w:rsid w:val="008C70DA"/>
    <w:rsid w:val="008D08AF"/>
    <w:rsid w:val="00906AF4"/>
    <w:rsid w:val="009120F5"/>
    <w:rsid w:val="00916187"/>
    <w:rsid w:val="00957EFA"/>
    <w:rsid w:val="00981B86"/>
    <w:rsid w:val="009A49EE"/>
    <w:rsid w:val="009B1C1D"/>
    <w:rsid w:val="009B717F"/>
    <w:rsid w:val="009C39DE"/>
    <w:rsid w:val="009C41D0"/>
    <w:rsid w:val="00A160C4"/>
    <w:rsid w:val="00A351F3"/>
    <w:rsid w:val="00A35232"/>
    <w:rsid w:val="00A35F83"/>
    <w:rsid w:val="00A664FC"/>
    <w:rsid w:val="00A83E63"/>
    <w:rsid w:val="00AC7791"/>
    <w:rsid w:val="00B07DCB"/>
    <w:rsid w:val="00B51AB0"/>
    <w:rsid w:val="00B74D85"/>
    <w:rsid w:val="00B82965"/>
    <w:rsid w:val="00BB6A8A"/>
    <w:rsid w:val="00BF3F16"/>
    <w:rsid w:val="00C23C6D"/>
    <w:rsid w:val="00C275F4"/>
    <w:rsid w:val="00C8103C"/>
    <w:rsid w:val="00C82A61"/>
    <w:rsid w:val="00CB1C97"/>
    <w:rsid w:val="00CC11BF"/>
    <w:rsid w:val="00CE652F"/>
    <w:rsid w:val="00D21C0B"/>
    <w:rsid w:val="00D2789E"/>
    <w:rsid w:val="00D5664E"/>
    <w:rsid w:val="00DB0251"/>
    <w:rsid w:val="00DE71EE"/>
    <w:rsid w:val="00E1542A"/>
    <w:rsid w:val="00E179DC"/>
    <w:rsid w:val="00E27848"/>
    <w:rsid w:val="00E40496"/>
    <w:rsid w:val="00E563A2"/>
    <w:rsid w:val="00E61A44"/>
    <w:rsid w:val="00E779A3"/>
    <w:rsid w:val="00EB5521"/>
    <w:rsid w:val="00EE2613"/>
    <w:rsid w:val="00EF0162"/>
    <w:rsid w:val="00F000C8"/>
    <w:rsid w:val="00F12CBF"/>
    <w:rsid w:val="00FD3168"/>
    <w:rsid w:val="00FE0CBF"/>
    <w:rsid w:val="00FE65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A789C65-BDCC-4C8D-8425-C041C656C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1B86"/>
    <w:rPr>
      <w:rFonts w:ascii="Times New Roman" w:eastAsia="Times New Roman" w:hAnsi="Times New Roman"/>
      <w:lang w:eastAsia="ru-RU"/>
    </w:rPr>
  </w:style>
  <w:style w:type="paragraph" w:styleId="1">
    <w:name w:val="heading 1"/>
    <w:basedOn w:val="a"/>
    <w:next w:val="a"/>
    <w:link w:val="10"/>
    <w:uiPriority w:val="99"/>
    <w:qFormat/>
    <w:rsid w:val="00981B86"/>
    <w:pPr>
      <w:keepNext/>
      <w:spacing w:line="240" w:lineRule="atLeast"/>
      <w:ind w:left="142" w:hanging="142"/>
      <w:jc w:val="center"/>
      <w:outlineLvl w:val="0"/>
    </w:pPr>
    <w:rPr>
      <w:b/>
      <w:bCs/>
      <w:sz w:val="28"/>
      <w:szCs w:val="28"/>
    </w:rPr>
  </w:style>
  <w:style w:type="paragraph" w:styleId="4">
    <w:name w:val="heading 4"/>
    <w:basedOn w:val="a"/>
    <w:next w:val="a"/>
    <w:link w:val="40"/>
    <w:uiPriority w:val="99"/>
    <w:qFormat/>
    <w:rsid w:val="00981B86"/>
    <w:pPr>
      <w:keepNext/>
      <w:tabs>
        <w:tab w:val="left" w:pos="-2988"/>
      </w:tabs>
      <w:spacing w:line="240" w:lineRule="atLeast"/>
      <w:jc w:val="center"/>
      <w:outlineLvl w:val="3"/>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81B86"/>
    <w:rPr>
      <w:rFonts w:ascii="Times New Roman" w:hAnsi="Times New Roman" w:cs="Times New Roman"/>
      <w:b/>
      <w:bCs/>
      <w:sz w:val="20"/>
      <w:szCs w:val="20"/>
      <w:lang w:eastAsia="ru-RU"/>
    </w:rPr>
  </w:style>
  <w:style w:type="character" w:customStyle="1" w:styleId="40">
    <w:name w:val="Заголовок 4 Знак"/>
    <w:basedOn w:val="a0"/>
    <w:link w:val="4"/>
    <w:uiPriority w:val="99"/>
    <w:locked/>
    <w:rsid w:val="00981B86"/>
    <w:rPr>
      <w:rFonts w:ascii="Times New Roman" w:hAnsi="Times New Roman" w:cs="Times New Roman"/>
      <w:sz w:val="20"/>
      <w:szCs w:val="20"/>
      <w:lang w:eastAsia="ru-RU"/>
    </w:rPr>
  </w:style>
  <w:style w:type="paragraph" w:styleId="HTML">
    <w:name w:val="HTML Preformatted"/>
    <w:basedOn w:val="a"/>
    <w:link w:val="HTML0"/>
    <w:uiPriority w:val="99"/>
    <w:semiHidden/>
    <w:rsid w:val="00981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locked/>
    <w:rsid w:val="00981B86"/>
    <w:rPr>
      <w:rFonts w:ascii="Courier New" w:hAnsi="Courier New" w:cs="Courier New"/>
      <w:sz w:val="20"/>
      <w:szCs w:val="20"/>
      <w:lang w:val="ru-RU" w:eastAsia="ru-RU"/>
    </w:rPr>
  </w:style>
  <w:style w:type="paragraph" w:styleId="a3">
    <w:name w:val="caption"/>
    <w:basedOn w:val="a"/>
    <w:uiPriority w:val="99"/>
    <w:qFormat/>
    <w:rsid w:val="00981B86"/>
    <w:pPr>
      <w:jc w:val="center"/>
    </w:pPr>
    <w:rPr>
      <w:b/>
      <w:bCs/>
      <w:sz w:val="28"/>
      <w:szCs w:val="28"/>
    </w:rPr>
  </w:style>
  <w:style w:type="paragraph" w:styleId="a4">
    <w:name w:val="Body Text Indent"/>
    <w:basedOn w:val="a"/>
    <w:link w:val="a5"/>
    <w:uiPriority w:val="99"/>
    <w:semiHidden/>
    <w:rsid w:val="00981B86"/>
    <w:pPr>
      <w:ind w:firstLine="830"/>
      <w:jc w:val="both"/>
    </w:pPr>
    <w:rPr>
      <w:sz w:val="28"/>
      <w:szCs w:val="28"/>
      <w:lang w:val="en-US"/>
    </w:rPr>
  </w:style>
  <w:style w:type="character" w:customStyle="1" w:styleId="a5">
    <w:name w:val="Основной текст с отступом Знак"/>
    <w:basedOn w:val="a0"/>
    <w:link w:val="a4"/>
    <w:uiPriority w:val="99"/>
    <w:semiHidden/>
    <w:locked/>
    <w:rsid w:val="00981B86"/>
    <w:rPr>
      <w:rFonts w:ascii="Times New Roman" w:hAnsi="Times New Roman" w:cs="Times New Roman"/>
      <w:sz w:val="20"/>
      <w:szCs w:val="20"/>
      <w:lang w:val="en-US" w:eastAsia="ru-RU"/>
    </w:rPr>
  </w:style>
  <w:style w:type="character" w:styleId="a6">
    <w:name w:val="Emphasis"/>
    <w:basedOn w:val="a0"/>
    <w:uiPriority w:val="99"/>
    <w:qFormat/>
    <w:rsid w:val="00981B86"/>
    <w:rPr>
      <w:i/>
      <w:iCs/>
    </w:rPr>
  </w:style>
  <w:style w:type="paragraph" w:styleId="a7">
    <w:name w:val="Balloon Text"/>
    <w:basedOn w:val="a"/>
    <w:link w:val="a8"/>
    <w:uiPriority w:val="99"/>
    <w:semiHidden/>
    <w:rsid w:val="00981B86"/>
    <w:rPr>
      <w:rFonts w:ascii="Tahoma" w:hAnsi="Tahoma" w:cs="Tahoma"/>
      <w:sz w:val="16"/>
      <w:szCs w:val="16"/>
    </w:rPr>
  </w:style>
  <w:style w:type="character" w:customStyle="1" w:styleId="a8">
    <w:name w:val="Текст выноски Знак"/>
    <w:basedOn w:val="a0"/>
    <w:link w:val="a7"/>
    <w:uiPriority w:val="99"/>
    <w:semiHidden/>
    <w:locked/>
    <w:rsid w:val="00981B86"/>
    <w:rPr>
      <w:rFonts w:ascii="Tahoma" w:hAnsi="Tahoma" w:cs="Tahoma"/>
      <w:sz w:val="16"/>
      <w:szCs w:val="16"/>
      <w:lang w:eastAsia="ru-RU"/>
    </w:rPr>
  </w:style>
  <w:style w:type="character" w:customStyle="1" w:styleId="11">
    <w:name w:val="Основной текст1"/>
    <w:basedOn w:val="a0"/>
    <w:uiPriority w:val="99"/>
    <w:rsid w:val="00981B86"/>
    <w:rPr>
      <w:spacing w:val="10"/>
      <w:sz w:val="24"/>
      <w:szCs w:val="24"/>
      <w:shd w:val="clear" w:color="auto" w:fill="FFFFFF"/>
    </w:rPr>
  </w:style>
  <w:style w:type="paragraph" w:styleId="2">
    <w:name w:val="Body Text Indent 2"/>
    <w:basedOn w:val="a"/>
    <w:link w:val="20"/>
    <w:uiPriority w:val="99"/>
    <w:rsid w:val="00981B86"/>
    <w:pPr>
      <w:spacing w:after="120" w:line="480" w:lineRule="auto"/>
      <w:ind w:left="283"/>
    </w:pPr>
  </w:style>
  <w:style w:type="character" w:customStyle="1" w:styleId="20">
    <w:name w:val="Основной текст с отступом 2 Знак"/>
    <w:basedOn w:val="a0"/>
    <w:link w:val="2"/>
    <w:uiPriority w:val="99"/>
    <w:locked/>
    <w:rsid w:val="00981B86"/>
    <w:rPr>
      <w:rFonts w:ascii="Times New Roman" w:hAnsi="Times New Roman" w:cs="Times New Roman"/>
      <w:sz w:val="20"/>
      <w:szCs w:val="20"/>
      <w:lang w:eastAsia="ru-RU"/>
    </w:rPr>
  </w:style>
  <w:style w:type="paragraph" w:styleId="a9">
    <w:name w:val="List Paragraph"/>
    <w:basedOn w:val="a"/>
    <w:uiPriority w:val="99"/>
    <w:qFormat/>
    <w:rsid w:val="00E779A3"/>
    <w:pPr>
      <w:ind w:left="720"/>
    </w:pPr>
  </w:style>
  <w:style w:type="paragraph" w:styleId="aa">
    <w:name w:val="Body Text"/>
    <w:basedOn w:val="a"/>
    <w:link w:val="ab"/>
    <w:uiPriority w:val="99"/>
    <w:semiHidden/>
    <w:rsid w:val="001715D4"/>
    <w:pPr>
      <w:spacing w:after="120"/>
    </w:pPr>
  </w:style>
  <w:style w:type="character" w:customStyle="1" w:styleId="ab">
    <w:name w:val="Основной текст Знак"/>
    <w:basedOn w:val="a0"/>
    <w:link w:val="aa"/>
    <w:uiPriority w:val="99"/>
    <w:semiHidden/>
    <w:locked/>
    <w:rsid w:val="001715D4"/>
    <w:rPr>
      <w:rFonts w:ascii="Times New Roman" w:hAnsi="Times New Roman" w:cs="Times New Roman"/>
      <w:sz w:val="20"/>
      <w:szCs w:val="20"/>
      <w:lang w:eastAsia="ru-RU"/>
    </w:rPr>
  </w:style>
  <w:style w:type="paragraph" w:styleId="21">
    <w:name w:val="Body Text 2"/>
    <w:basedOn w:val="a"/>
    <w:link w:val="22"/>
    <w:uiPriority w:val="99"/>
    <w:semiHidden/>
    <w:rsid w:val="001715D4"/>
    <w:pPr>
      <w:spacing w:after="120" w:line="480" w:lineRule="auto"/>
    </w:pPr>
  </w:style>
  <w:style w:type="character" w:customStyle="1" w:styleId="22">
    <w:name w:val="Основной текст 2 Знак"/>
    <w:basedOn w:val="a0"/>
    <w:link w:val="21"/>
    <w:uiPriority w:val="99"/>
    <w:semiHidden/>
    <w:locked/>
    <w:rsid w:val="001715D4"/>
    <w:rPr>
      <w:rFonts w:ascii="Times New Roman" w:hAnsi="Times New Roman" w:cs="Times New Roman"/>
      <w:sz w:val="20"/>
      <w:szCs w:val="20"/>
      <w:lang w:eastAsia="ru-RU"/>
    </w:rPr>
  </w:style>
  <w:style w:type="paragraph" w:styleId="ac">
    <w:name w:val="Title"/>
    <w:basedOn w:val="a"/>
    <w:next w:val="a"/>
    <w:link w:val="ad"/>
    <w:uiPriority w:val="99"/>
    <w:qFormat/>
    <w:rsid w:val="00740067"/>
    <w:pPr>
      <w:spacing w:before="240" w:after="60"/>
      <w:jc w:val="center"/>
      <w:outlineLvl w:val="0"/>
    </w:pPr>
    <w:rPr>
      <w:rFonts w:ascii="Cambria" w:hAnsi="Cambria" w:cs="Cambria"/>
      <w:b/>
      <w:bCs/>
      <w:kern w:val="28"/>
      <w:sz w:val="32"/>
      <w:szCs w:val="32"/>
      <w:lang w:val="ru-RU"/>
    </w:rPr>
  </w:style>
  <w:style w:type="character" w:customStyle="1" w:styleId="ad">
    <w:name w:val="Заголовок Знак"/>
    <w:basedOn w:val="a0"/>
    <w:link w:val="ac"/>
    <w:uiPriority w:val="99"/>
    <w:locked/>
    <w:rsid w:val="00740067"/>
    <w:rPr>
      <w:rFonts w:ascii="Cambria" w:hAnsi="Cambria" w:cs="Cambria"/>
      <w:b/>
      <w:bCs/>
      <w:kern w:val="28"/>
      <w:sz w:val="32"/>
      <w:szCs w:val="32"/>
      <w:lang w:val="ru-RU" w:eastAsia="ru-RU"/>
    </w:rPr>
  </w:style>
  <w:style w:type="character" w:customStyle="1" w:styleId="ae">
    <w:name w:val="Основной текст_"/>
    <w:link w:val="23"/>
    <w:uiPriority w:val="99"/>
    <w:locked/>
    <w:rsid w:val="006E3BE7"/>
    <w:rPr>
      <w:sz w:val="26"/>
      <w:szCs w:val="26"/>
    </w:rPr>
  </w:style>
  <w:style w:type="paragraph" w:customStyle="1" w:styleId="23">
    <w:name w:val="Основной текст2"/>
    <w:basedOn w:val="a"/>
    <w:link w:val="ae"/>
    <w:uiPriority w:val="99"/>
    <w:rsid w:val="006E3BE7"/>
    <w:pPr>
      <w:shd w:val="clear" w:color="auto" w:fill="FFFFFF"/>
      <w:spacing w:before="180" w:after="420" w:line="240" w:lineRule="atLeast"/>
    </w:pPr>
    <w:rPr>
      <w:rFonts w:ascii="Calibri" w:eastAsia="Calibri" w:hAnsi="Calibri"/>
      <w:sz w:val="26"/>
      <w:szCs w:val="26"/>
    </w:rPr>
  </w:style>
  <w:style w:type="table" w:styleId="af">
    <w:name w:val="Table Grid"/>
    <w:basedOn w:val="a1"/>
    <w:uiPriority w:val="99"/>
    <w:locked/>
    <w:rsid w:val="006E3BE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2535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4244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NewUser</dc:creator>
  <cp:keywords/>
  <dc:description/>
  <cp:lastModifiedBy>kompvid2</cp:lastModifiedBy>
  <cp:revision>2</cp:revision>
  <cp:lastPrinted>2019-02-21T06:07:00Z</cp:lastPrinted>
  <dcterms:created xsi:type="dcterms:W3CDTF">2019-03-18T15:47:00Z</dcterms:created>
  <dcterms:modified xsi:type="dcterms:W3CDTF">2019-03-18T15:47:00Z</dcterms:modified>
</cp:coreProperties>
</file>