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14" w:type="dxa"/>
        <w:tblLook w:val="04A0" w:firstRow="1" w:lastRow="0" w:firstColumn="1" w:lastColumn="0" w:noHBand="0" w:noVBand="1"/>
      </w:tblPr>
      <w:tblGrid>
        <w:gridCol w:w="5328"/>
        <w:gridCol w:w="4386"/>
      </w:tblGrid>
      <w:tr w:rsidR="001850D1" w:rsidRPr="00C54540" w:rsidTr="00AF1A8D">
        <w:trPr>
          <w:trHeight w:val="1797"/>
        </w:trPr>
        <w:tc>
          <w:tcPr>
            <w:tcW w:w="5328" w:type="dxa"/>
          </w:tcPr>
          <w:p w:rsidR="001850D1" w:rsidRPr="00C54540" w:rsidRDefault="001850D1" w:rsidP="00AF1A8D">
            <w:pPr>
              <w:ind w:right="-133"/>
              <w:jc w:val="center"/>
              <w:rPr>
                <w:sz w:val="28"/>
                <w:szCs w:val="28"/>
              </w:rPr>
            </w:pPr>
            <w:bookmarkStart w:id="0" w:name="_GoBack"/>
            <w:bookmarkEnd w:id="0"/>
          </w:p>
        </w:tc>
        <w:tc>
          <w:tcPr>
            <w:tcW w:w="4386" w:type="dxa"/>
          </w:tcPr>
          <w:p w:rsidR="001850D1" w:rsidRPr="00C54540" w:rsidRDefault="001850D1" w:rsidP="00AF1A8D">
            <w:pPr>
              <w:rPr>
                <w:b/>
                <w:sz w:val="28"/>
                <w:szCs w:val="28"/>
                <w:lang w:val="uk-UA"/>
              </w:rPr>
            </w:pPr>
          </w:p>
          <w:p w:rsidR="001850D1" w:rsidRPr="00C54540" w:rsidRDefault="001850D1" w:rsidP="00AF1A8D">
            <w:pPr>
              <w:rPr>
                <w:b/>
                <w:sz w:val="28"/>
                <w:szCs w:val="28"/>
              </w:rPr>
            </w:pPr>
            <w:r w:rsidRPr="00C54540">
              <w:rPr>
                <w:b/>
                <w:sz w:val="28"/>
                <w:szCs w:val="28"/>
                <w:lang w:val="uk-UA"/>
              </w:rPr>
              <w:t xml:space="preserve">     З</w:t>
            </w:r>
            <w:r w:rsidRPr="00C54540">
              <w:rPr>
                <w:b/>
                <w:sz w:val="28"/>
                <w:szCs w:val="28"/>
              </w:rPr>
              <w:t>АТВЕРДЖЕНО</w:t>
            </w:r>
          </w:p>
          <w:tbl>
            <w:tblPr>
              <w:tblW w:w="0" w:type="auto"/>
              <w:tblLook w:val="00A0" w:firstRow="1" w:lastRow="0" w:firstColumn="1" w:lastColumn="0" w:noHBand="0" w:noVBand="0"/>
            </w:tblPr>
            <w:tblGrid>
              <w:gridCol w:w="236"/>
              <w:gridCol w:w="3934"/>
            </w:tblGrid>
            <w:tr w:rsidR="001850D1" w:rsidRPr="00C54540" w:rsidTr="00AF1A8D">
              <w:tc>
                <w:tcPr>
                  <w:tcW w:w="236" w:type="dxa"/>
                </w:tcPr>
                <w:p w:rsidR="001850D1" w:rsidRPr="00AF1A8D" w:rsidRDefault="001850D1" w:rsidP="00AF1A8D">
                  <w:pPr>
                    <w:pStyle w:val="21"/>
                    <w:shd w:val="clear" w:color="auto" w:fill="auto"/>
                    <w:tabs>
                      <w:tab w:val="left" w:pos="1066"/>
                    </w:tabs>
                    <w:spacing w:before="0" w:after="0" w:line="322" w:lineRule="exact"/>
                    <w:ind w:right="40"/>
                    <w:rPr>
                      <w:sz w:val="28"/>
                      <w:szCs w:val="28"/>
                      <w:lang w:val="uk-UA" w:eastAsia="uk-UA"/>
                    </w:rPr>
                  </w:pPr>
                </w:p>
              </w:tc>
              <w:tc>
                <w:tcPr>
                  <w:tcW w:w="3934" w:type="dxa"/>
                </w:tcPr>
                <w:p w:rsidR="001850D1" w:rsidRPr="00AF1A8D" w:rsidRDefault="001850D1" w:rsidP="00AF1A8D">
                  <w:pPr>
                    <w:pStyle w:val="21"/>
                    <w:shd w:val="clear" w:color="auto" w:fill="auto"/>
                    <w:tabs>
                      <w:tab w:val="left" w:pos="1066"/>
                    </w:tabs>
                    <w:spacing w:before="0" w:after="0" w:line="322" w:lineRule="exact"/>
                    <w:ind w:right="40"/>
                    <w:rPr>
                      <w:b/>
                      <w:bCs/>
                      <w:sz w:val="28"/>
                      <w:szCs w:val="28"/>
                      <w:lang w:val="uk-UA" w:eastAsia="uk-UA"/>
                    </w:rPr>
                  </w:pPr>
                  <w:r w:rsidRPr="00AF1A8D">
                    <w:rPr>
                      <w:b/>
                      <w:bCs/>
                      <w:sz w:val="28"/>
                      <w:szCs w:val="28"/>
                      <w:lang w:val="uk-UA" w:eastAsia="uk-UA"/>
                    </w:rPr>
                    <w:t xml:space="preserve">Рішення  міської ради </w:t>
                  </w:r>
                </w:p>
                <w:p w:rsidR="001850D1" w:rsidRPr="00AF1A8D" w:rsidRDefault="001850D1" w:rsidP="00AF1A8D">
                  <w:pPr>
                    <w:pStyle w:val="21"/>
                    <w:shd w:val="clear" w:color="auto" w:fill="auto"/>
                    <w:tabs>
                      <w:tab w:val="left" w:pos="1066"/>
                    </w:tabs>
                    <w:spacing w:before="0" w:after="0" w:line="322" w:lineRule="exact"/>
                    <w:ind w:right="40"/>
                    <w:rPr>
                      <w:b/>
                      <w:bCs/>
                      <w:sz w:val="28"/>
                      <w:szCs w:val="28"/>
                      <w:lang w:val="uk-UA" w:eastAsia="uk-UA"/>
                    </w:rPr>
                  </w:pPr>
                  <w:r w:rsidRPr="00AF1A8D">
                    <w:rPr>
                      <w:b/>
                      <w:bCs/>
                      <w:sz w:val="28"/>
                      <w:szCs w:val="28"/>
                      <w:lang w:val="uk-UA" w:eastAsia="uk-UA"/>
                    </w:rPr>
                    <w:t>VІІ скликання</w:t>
                  </w:r>
                </w:p>
                <w:p w:rsidR="001850D1" w:rsidRPr="00AF1A8D" w:rsidRDefault="001850D1" w:rsidP="00AF1A8D">
                  <w:pPr>
                    <w:pStyle w:val="21"/>
                    <w:shd w:val="clear" w:color="auto" w:fill="auto"/>
                    <w:tabs>
                      <w:tab w:val="left" w:pos="1066"/>
                    </w:tabs>
                    <w:spacing w:before="0" w:after="0" w:line="322" w:lineRule="exact"/>
                    <w:ind w:right="40"/>
                    <w:rPr>
                      <w:b/>
                      <w:bCs/>
                      <w:sz w:val="28"/>
                      <w:szCs w:val="28"/>
                      <w:lang w:val="uk-UA" w:eastAsia="uk-UA"/>
                    </w:rPr>
                  </w:pPr>
                  <w:r w:rsidRPr="00AF1A8D">
                    <w:rPr>
                      <w:b/>
                      <w:bCs/>
                      <w:sz w:val="28"/>
                      <w:szCs w:val="28"/>
                      <w:lang w:val="uk-UA" w:eastAsia="uk-UA"/>
                    </w:rPr>
                    <w:t>13.03.2017 № 627</w:t>
                  </w:r>
                </w:p>
                <w:p w:rsidR="001850D1" w:rsidRPr="00AF1A8D" w:rsidRDefault="001850D1" w:rsidP="00AF1A8D">
                  <w:pPr>
                    <w:pStyle w:val="21"/>
                    <w:shd w:val="clear" w:color="auto" w:fill="auto"/>
                    <w:tabs>
                      <w:tab w:val="left" w:pos="1066"/>
                    </w:tabs>
                    <w:spacing w:before="0" w:after="0" w:line="322" w:lineRule="exact"/>
                    <w:ind w:right="40"/>
                    <w:rPr>
                      <w:b/>
                      <w:bCs/>
                      <w:sz w:val="28"/>
                      <w:szCs w:val="28"/>
                      <w:lang w:val="uk-UA" w:eastAsia="uk-UA"/>
                    </w:rPr>
                  </w:pPr>
                </w:p>
                <w:p w:rsidR="001850D1" w:rsidRPr="00AF1A8D" w:rsidRDefault="001850D1" w:rsidP="00AF1A8D">
                  <w:pPr>
                    <w:pStyle w:val="21"/>
                    <w:shd w:val="clear" w:color="auto" w:fill="auto"/>
                    <w:tabs>
                      <w:tab w:val="left" w:pos="1066"/>
                    </w:tabs>
                    <w:spacing w:before="0" w:after="0" w:line="322" w:lineRule="exact"/>
                    <w:ind w:right="40"/>
                    <w:rPr>
                      <w:b/>
                      <w:bCs/>
                      <w:sz w:val="28"/>
                      <w:szCs w:val="28"/>
                      <w:lang w:val="uk-UA" w:eastAsia="uk-UA"/>
                    </w:rPr>
                  </w:pPr>
                  <w:r w:rsidRPr="00AF1A8D">
                    <w:rPr>
                      <w:b/>
                      <w:bCs/>
                      <w:sz w:val="28"/>
                      <w:szCs w:val="28"/>
                      <w:lang w:val="uk-UA" w:eastAsia="uk-UA"/>
                    </w:rPr>
                    <w:t xml:space="preserve">Продовжено </w:t>
                  </w:r>
                </w:p>
                <w:p w:rsidR="001850D1" w:rsidRPr="00AF1A8D" w:rsidRDefault="001850D1" w:rsidP="00AF1A8D">
                  <w:pPr>
                    <w:pStyle w:val="21"/>
                    <w:shd w:val="clear" w:color="auto" w:fill="auto"/>
                    <w:tabs>
                      <w:tab w:val="left" w:pos="1066"/>
                    </w:tabs>
                    <w:spacing w:before="0" w:after="0" w:line="322" w:lineRule="exact"/>
                    <w:ind w:right="40"/>
                    <w:rPr>
                      <w:b/>
                      <w:bCs/>
                      <w:sz w:val="28"/>
                      <w:szCs w:val="28"/>
                      <w:lang w:val="uk-UA" w:eastAsia="uk-UA"/>
                    </w:rPr>
                  </w:pPr>
                  <w:r w:rsidRPr="00AF1A8D">
                    <w:rPr>
                      <w:b/>
                      <w:bCs/>
                      <w:sz w:val="28"/>
                      <w:szCs w:val="28"/>
                      <w:lang w:val="uk-UA" w:eastAsia="uk-UA"/>
                    </w:rPr>
                    <w:t xml:space="preserve">Рішення  міської ради </w:t>
                  </w:r>
                </w:p>
                <w:p w:rsidR="001850D1" w:rsidRPr="00AF1A8D" w:rsidRDefault="001850D1" w:rsidP="00AF1A8D">
                  <w:pPr>
                    <w:pStyle w:val="21"/>
                    <w:shd w:val="clear" w:color="auto" w:fill="auto"/>
                    <w:tabs>
                      <w:tab w:val="left" w:pos="1066"/>
                    </w:tabs>
                    <w:spacing w:before="0" w:after="0" w:line="322" w:lineRule="exact"/>
                    <w:ind w:right="40"/>
                    <w:rPr>
                      <w:b/>
                      <w:bCs/>
                      <w:sz w:val="28"/>
                      <w:szCs w:val="28"/>
                      <w:lang w:val="uk-UA" w:eastAsia="uk-UA"/>
                    </w:rPr>
                  </w:pPr>
                  <w:r w:rsidRPr="00AF1A8D">
                    <w:rPr>
                      <w:b/>
                      <w:bCs/>
                      <w:sz w:val="28"/>
                      <w:szCs w:val="28"/>
                      <w:lang w:val="uk-UA" w:eastAsia="uk-UA"/>
                    </w:rPr>
                    <w:t>VІІ скликання</w:t>
                  </w:r>
                </w:p>
                <w:p w:rsidR="001850D1" w:rsidRPr="00AF1A8D" w:rsidRDefault="001850D1" w:rsidP="00AF1A8D">
                  <w:pPr>
                    <w:pStyle w:val="21"/>
                    <w:shd w:val="clear" w:color="auto" w:fill="auto"/>
                    <w:tabs>
                      <w:tab w:val="left" w:pos="1066"/>
                    </w:tabs>
                    <w:spacing w:before="0" w:after="0" w:line="322" w:lineRule="exact"/>
                    <w:ind w:right="40"/>
                    <w:rPr>
                      <w:b/>
                      <w:bCs/>
                      <w:sz w:val="28"/>
                      <w:szCs w:val="28"/>
                      <w:lang w:val="uk-UA" w:eastAsia="uk-UA"/>
                    </w:rPr>
                  </w:pPr>
                </w:p>
                <w:p w:rsidR="001850D1" w:rsidRPr="00AF1A8D" w:rsidRDefault="0040062B" w:rsidP="00AF1A8D">
                  <w:pPr>
                    <w:pStyle w:val="21"/>
                    <w:shd w:val="clear" w:color="auto" w:fill="auto"/>
                    <w:tabs>
                      <w:tab w:val="left" w:pos="1066"/>
                    </w:tabs>
                    <w:spacing w:before="0" w:after="0" w:line="322" w:lineRule="exact"/>
                    <w:ind w:right="40"/>
                    <w:rPr>
                      <w:b/>
                      <w:bCs/>
                      <w:sz w:val="28"/>
                      <w:szCs w:val="28"/>
                      <w:lang w:val="uk-UA" w:eastAsia="uk-UA"/>
                    </w:rPr>
                  </w:pPr>
                  <w:r>
                    <w:rPr>
                      <w:b/>
                      <w:bCs/>
                      <w:sz w:val="28"/>
                      <w:szCs w:val="28"/>
                      <w:lang w:val="uk-UA" w:eastAsia="uk-UA"/>
                    </w:rPr>
                    <w:t>05.03.</w:t>
                  </w:r>
                  <w:r w:rsidR="001850D1" w:rsidRPr="00AF1A8D">
                    <w:rPr>
                      <w:b/>
                      <w:bCs/>
                      <w:sz w:val="28"/>
                      <w:szCs w:val="28"/>
                      <w:lang w:val="uk-UA" w:eastAsia="uk-UA"/>
                    </w:rPr>
                    <w:t xml:space="preserve">2019  № </w:t>
                  </w:r>
                  <w:r w:rsidR="007E475C">
                    <w:rPr>
                      <w:b/>
                      <w:bCs/>
                      <w:sz w:val="28"/>
                      <w:szCs w:val="28"/>
                      <w:lang w:val="uk-UA" w:eastAsia="uk-UA"/>
                    </w:rPr>
                    <w:t>1684</w:t>
                  </w:r>
                </w:p>
                <w:p w:rsidR="001850D1" w:rsidRPr="00AF1A8D" w:rsidRDefault="001850D1" w:rsidP="00AF1A8D">
                  <w:pPr>
                    <w:pStyle w:val="21"/>
                    <w:shd w:val="clear" w:color="auto" w:fill="auto"/>
                    <w:tabs>
                      <w:tab w:val="left" w:pos="1066"/>
                    </w:tabs>
                    <w:spacing w:before="0" w:after="0" w:line="322" w:lineRule="exact"/>
                    <w:ind w:right="40"/>
                    <w:rPr>
                      <w:sz w:val="28"/>
                      <w:szCs w:val="28"/>
                      <w:lang w:val="uk-UA" w:eastAsia="uk-UA"/>
                    </w:rPr>
                  </w:pPr>
                </w:p>
              </w:tc>
            </w:tr>
          </w:tbl>
          <w:p w:rsidR="001850D1" w:rsidRPr="00C54540" w:rsidRDefault="001850D1" w:rsidP="00AF1A8D">
            <w:pPr>
              <w:rPr>
                <w:sz w:val="28"/>
                <w:szCs w:val="28"/>
              </w:rPr>
            </w:pPr>
          </w:p>
        </w:tc>
      </w:tr>
    </w:tbl>
    <w:p w:rsidR="00F545E8" w:rsidRDefault="00F545E8" w:rsidP="001D4A26">
      <w:pPr>
        <w:jc w:val="center"/>
        <w:rPr>
          <w:b/>
          <w:bCs/>
          <w:sz w:val="40"/>
          <w:szCs w:val="40"/>
          <w:lang w:val="uk-UA"/>
        </w:rPr>
      </w:pPr>
    </w:p>
    <w:p w:rsidR="001850D1" w:rsidRDefault="001850D1" w:rsidP="001D4A26">
      <w:pPr>
        <w:jc w:val="center"/>
        <w:rPr>
          <w:b/>
          <w:bCs/>
          <w:sz w:val="40"/>
          <w:szCs w:val="40"/>
          <w:lang w:val="uk-UA"/>
        </w:rPr>
      </w:pPr>
    </w:p>
    <w:p w:rsidR="001850D1" w:rsidRDefault="001850D1" w:rsidP="001D4A26">
      <w:pPr>
        <w:jc w:val="center"/>
        <w:rPr>
          <w:b/>
          <w:bCs/>
          <w:sz w:val="40"/>
          <w:szCs w:val="40"/>
          <w:lang w:val="uk-UA"/>
        </w:rPr>
      </w:pPr>
    </w:p>
    <w:p w:rsidR="001850D1" w:rsidRDefault="001850D1" w:rsidP="001D4A26">
      <w:pPr>
        <w:jc w:val="center"/>
        <w:rPr>
          <w:b/>
          <w:bCs/>
          <w:sz w:val="40"/>
          <w:szCs w:val="40"/>
          <w:lang w:val="uk-UA"/>
        </w:rPr>
      </w:pPr>
    </w:p>
    <w:p w:rsidR="00F545E8" w:rsidRDefault="00F545E8" w:rsidP="001D4A26">
      <w:pPr>
        <w:jc w:val="center"/>
        <w:rPr>
          <w:b/>
          <w:bCs/>
          <w:sz w:val="40"/>
          <w:szCs w:val="40"/>
          <w:lang w:val="uk-UA"/>
        </w:rPr>
      </w:pPr>
    </w:p>
    <w:p w:rsidR="00F545E8" w:rsidRDefault="00F545E8" w:rsidP="001D4A26">
      <w:pPr>
        <w:jc w:val="center"/>
        <w:rPr>
          <w:rStyle w:val="1"/>
          <w:sz w:val="28"/>
          <w:szCs w:val="28"/>
          <w:lang w:val="uk-UA"/>
        </w:rPr>
      </w:pPr>
    </w:p>
    <w:p w:rsidR="001D4A26" w:rsidRPr="00F545E8" w:rsidRDefault="001D4A26" w:rsidP="001D4A26">
      <w:pPr>
        <w:jc w:val="center"/>
        <w:rPr>
          <w:rStyle w:val="1"/>
          <w:color w:val="FF0000"/>
          <w:sz w:val="28"/>
          <w:szCs w:val="28"/>
          <w:lang w:val="uk-UA"/>
        </w:rPr>
      </w:pPr>
    </w:p>
    <w:p w:rsidR="00F545E8" w:rsidRPr="008D26B3" w:rsidRDefault="00F545E8" w:rsidP="00F545E8">
      <w:pPr>
        <w:jc w:val="center"/>
        <w:rPr>
          <w:b/>
          <w:bCs/>
          <w:color w:val="000000"/>
          <w:sz w:val="40"/>
          <w:szCs w:val="40"/>
        </w:rPr>
      </w:pPr>
      <w:r w:rsidRPr="008D26B3">
        <w:rPr>
          <w:b/>
          <w:bCs/>
          <w:color w:val="000000"/>
          <w:sz w:val="40"/>
          <w:szCs w:val="40"/>
        </w:rPr>
        <w:t>ПРОГРАМА</w:t>
      </w:r>
    </w:p>
    <w:p w:rsidR="00F545E8" w:rsidRPr="008D26B3" w:rsidRDefault="00F545E8" w:rsidP="00F545E8">
      <w:pPr>
        <w:widowControl w:val="0"/>
        <w:tabs>
          <w:tab w:val="left" w:pos="8292"/>
          <w:tab w:val="left" w:pos="8363"/>
        </w:tabs>
        <w:jc w:val="center"/>
        <w:rPr>
          <w:rStyle w:val="1"/>
          <w:b/>
          <w:color w:val="000000"/>
          <w:sz w:val="32"/>
          <w:szCs w:val="32"/>
        </w:rPr>
      </w:pPr>
      <w:r w:rsidRPr="008D26B3">
        <w:rPr>
          <w:b/>
          <w:color w:val="000000"/>
          <w:sz w:val="32"/>
          <w:szCs w:val="32"/>
        </w:rPr>
        <w:t xml:space="preserve">будівництва, </w:t>
      </w:r>
      <w:proofErr w:type="gramStart"/>
      <w:r w:rsidRPr="008D26B3">
        <w:rPr>
          <w:b/>
          <w:color w:val="000000"/>
          <w:sz w:val="32"/>
          <w:szCs w:val="32"/>
        </w:rPr>
        <w:t>реконструкції  та</w:t>
      </w:r>
      <w:proofErr w:type="gramEnd"/>
      <w:r w:rsidRPr="008D26B3">
        <w:rPr>
          <w:b/>
          <w:color w:val="000000"/>
          <w:sz w:val="32"/>
          <w:szCs w:val="32"/>
        </w:rPr>
        <w:t xml:space="preserve"> капітального ремонту об’єктів житлово-комунального господарства</w:t>
      </w:r>
      <w:r w:rsidRPr="008D26B3">
        <w:rPr>
          <w:b/>
          <w:color w:val="000000"/>
          <w:sz w:val="28"/>
          <w:szCs w:val="28"/>
        </w:rPr>
        <w:t xml:space="preserve"> </w:t>
      </w:r>
      <w:r w:rsidRPr="008D26B3">
        <w:rPr>
          <w:b/>
          <w:color w:val="000000"/>
          <w:sz w:val="32"/>
          <w:szCs w:val="32"/>
        </w:rPr>
        <w:t>в м. Чернівцях</w:t>
      </w:r>
      <w:r w:rsidRPr="008D26B3">
        <w:rPr>
          <w:rStyle w:val="1"/>
          <w:b/>
          <w:color w:val="000000"/>
          <w:sz w:val="32"/>
          <w:szCs w:val="32"/>
        </w:rPr>
        <w:t xml:space="preserve"> </w:t>
      </w:r>
    </w:p>
    <w:p w:rsidR="00F545E8" w:rsidRPr="008D26B3" w:rsidRDefault="00F545E8" w:rsidP="00F545E8">
      <w:pPr>
        <w:widowControl w:val="0"/>
        <w:tabs>
          <w:tab w:val="left" w:pos="8292"/>
          <w:tab w:val="left" w:pos="8363"/>
        </w:tabs>
        <w:jc w:val="center"/>
        <w:rPr>
          <w:rStyle w:val="1"/>
          <w:b/>
          <w:color w:val="000000"/>
          <w:sz w:val="32"/>
          <w:szCs w:val="32"/>
          <w:lang w:val="uk-UA"/>
        </w:rPr>
      </w:pPr>
      <w:r w:rsidRPr="008D26B3">
        <w:rPr>
          <w:rStyle w:val="1"/>
          <w:b/>
          <w:color w:val="000000"/>
          <w:sz w:val="32"/>
          <w:szCs w:val="32"/>
        </w:rPr>
        <w:t>на 201</w:t>
      </w:r>
      <w:r w:rsidRPr="008D26B3">
        <w:rPr>
          <w:rStyle w:val="1"/>
          <w:b/>
          <w:color w:val="000000"/>
          <w:sz w:val="32"/>
          <w:szCs w:val="32"/>
          <w:lang w:val="uk-UA"/>
        </w:rPr>
        <w:t>7</w:t>
      </w:r>
      <w:r w:rsidR="003A6040" w:rsidRPr="008D26B3">
        <w:rPr>
          <w:rStyle w:val="1"/>
          <w:b/>
          <w:color w:val="000000"/>
          <w:sz w:val="32"/>
          <w:szCs w:val="32"/>
        </w:rPr>
        <w:t>-20</w:t>
      </w:r>
      <w:r w:rsidR="003A6040" w:rsidRPr="008D26B3">
        <w:rPr>
          <w:rStyle w:val="1"/>
          <w:b/>
          <w:color w:val="000000"/>
          <w:sz w:val="32"/>
          <w:szCs w:val="32"/>
          <w:lang w:val="uk-UA"/>
        </w:rPr>
        <w:t>21</w:t>
      </w:r>
      <w:r w:rsidRPr="008D26B3">
        <w:rPr>
          <w:rStyle w:val="1"/>
          <w:b/>
          <w:color w:val="000000"/>
          <w:sz w:val="32"/>
          <w:szCs w:val="32"/>
        </w:rPr>
        <w:t xml:space="preserve"> </w:t>
      </w:r>
      <w:proofErr w:type="gramStart"/>
      <w:r w:rsidRPr="008D26B3">
        <w:rPr>
          <w:rStyle w:val="1"/>
          <w:b/>
          <w:color w:val="000000"/>
          <w:sz w:val="32"/>
          <w:szCs w:val="32"/>
        </w:rPr>
        <w:t>роки</w:t>
      </w:r>
      <w:r w:rsidRPr="008D26B3">
        <w:rPr>
          <w:rStyle w:val="1"/>
          <w:b/>
          <w:color w:val="000000"/>
          <w:sz w:val="32"/>
          <w:szCs w:val="32"/>
          <w:lang w:val="uk-UA"/>
        </w:rPr>
        <w:t xml:space="preserve"> </w:t>
      </w:r>
      <w:r w:rsidRPr="008D26B3">
        <w:rPr>
          <w:rStyle w:val="1"/>
          <w:b/>
          <w:color w:val="000000"/>
          <w:sz w:val="32"/>
          <w:szCs w:val="32"/>
        </w:rPr>
        <w:t xml:space="preserve"> «</w:t>
      </w:r>
      <w:proofErr w:type="gramEnd"/>
      <w:r w:rsidRPr="008D26B3">
        <w:rPr>
          <w:rStyle w:val="1"/>
          <w:b/>
          <w:color w:val="000000"/>
          <w:sz w:val="32"/>
          <w:szCs w:val="32"/>
        </w:rPr>
        <w:t>Комфортне місто»</w:t>
      </w:r>
    </w:p>
    <w:p w:rsidR="004F3999" w:rsidRPr="008D26B3" w:rsidRDefault="004F3999" w:rsidP="00F545E8">
      <w:pPr>
        <w:widowControl w:val="0"/>
        <w:tabs>
          <w:tab w:val="left" w:pos="8292"/>
          <w:tab w:val="left" w:pos="8363"/>
        </w:tabs>
        <w:jc w:val="center"/>
        <w:rPr>
          <w:rStyle w:val="1"/>
          <w:color w:val="000000"/>
          <w:sz w:val="32"/>
          <w:szCs w:val="32"/>
          <w:lang w:val="uk-UA"/>
        </w:rPr>
      </w:pPr>
      <w:r w:rsidRPr="008D26B3">
        <w:rPr>
          <w:rStyle w:val="1"/>
          <w:color w:val="000000"/>
          <w:sz w:val="32"/>
          <w:szCs w:val="32"/>
          <w:lang w:val="uk-UA"/>
        </w:rPr>
        <w:t>(нова редакція)</w:t>
      </w:r>
    </w:p>
    <w:p w:rsidR="001D4A26" w:rsidRDefault="001D4A26" w:rsidP="001D4A26">
      <w:pPr>
        <w:jc w:val="center"/>
        <w:rPr>
          <w:rStyle w:val="1"/>
          <w:szCs w:val="28"/>
        </w:rPr>
      </w:pPr>
    </w:p>
    <w:p w:rsidR="001D4A26" w:rsidRDefault="001D4A26" w:rsidP="001D4A26">
      <w:pPr>
        <w:jc w:val="center"/>
        <w:rPr>
          <w:rStyle w:val="1"/>
          <w:szCs w:val="28"/>
        </w:rPr>
      </w:pPr>
    </w:p>
    <w:p w:rsidR="001D4A26" w:rsidRDefault="001D4A26" w:rsidP="001D4A26">
      <w:pPr>
        <w:jc w:val="center"/>
        <w:rPr>
          <w:rStyle w:val="1"/>
          <w:szCs w:val="28"/>
          <w:lang w:val="uk-UA"/>
        </w:rPr>
      </w:pPr>
    </w:p>
    <w:p w:rsidR="001D4A26" w:rsidRDefault="001D4A26" w:rsidP="001D4A26">
      <w:pPr>
        <w:jc w:val="center"/>
        <w:rPr>
          <w:rStyle w:val="1"/>
          <w:szCs w:val="28"/>
          <w:lang w:val="uk-UA"/>
        </w:rPr>
      </w:pPr>
    </w:p>
    <w:p w:rsidR="001D4A26" w:rsidRDefault="001D4A26" w:rsidP="001D4A26">
      <w:pPr>
        <w:jc w:val="center"/>
        <w:rPr>
          <w:rStyle w:val="1"/>
          <w:szCs w:val="28"/>
          <w:lang w:val="uk-UA"/>
        </w:rPr>
      </w:pPr>
    </w:p>
    <w:p w:rsidR="001D4A26" w:rsidRDefault="001D4A26" w:rsidP="001D4A26">
      <w:pPr>
        <w:jc w:val="center"/>
        <w:rPr>
          <w:rStyle w:val="1"/>
          <w:szCs w:val="28"/>
          <w:lang w:val="uk-UA"/>
        </w:rPr>
      </w:pPr>
    </w:p>
    <w:p w:rsidR="001D4A26" w:rsidRDefault="001D4A26" w:rsidP="001D4A26">
      <w:pPr>
        <w:jc w:val="center"/>
        <w:rPr>
          <w:rStyle w:val="1"/>
          <w:szCs w:val="28"/>
          <w:lang w:val="uk-UA"/>
        </w:rPr>
      </w:pPr>
    </w:p>
    <w:p w:rsidR="001D4A26" w:rsidRDefault="001D4A26" w:rsidP="001D4A26">
      <w:pPr>
        <w:jc w:val="center"/>
        <w:rPr>
          <w:rStyle w:val="1"/>
          <w:szCs w:val="28"/>
          <w:lang w:val="uk-UA"/>
        </w:rPr>
      </w:pPr>
    </w:p>
    <w:p w:rsidR="001D4A26" w:rsidRDefault="001D4A26" w:rsidP="001D4A26">
      <w:pPr>
        <w:jc w:val="center"/>
        <w:rPr>
          <w:rStyle w:val="1"/>
          <w:szCs w:val="28"/>
          <w:lang w:val="uk-UA"/>
        </w:rPr>
      </w:pPr>
    </w:p>
    <w:p w:rsidR="001D4A26" w:rsidRDefault="001D4A26" w:rsidP="001D4A26">
      <w:pPr>
        <w:jc w:val="center"/>
        <w:rPr>
          <w:rStyle w:val="1"/>
          <w:szCs w:val="28"/>
          <w:lang w:val="uk-UA"/>
        </w:rPr>
      </w:pPr>
    </w:p>
    <w:p w:rsidR="001D4A26" w:rsidRDefault="001D4A26" w:rsidP="001D4A26">
      <w:pPr>
        <w:jc w:val="center"/>
        <w:rPr>
          <w:rStyle w:val="1"/>
          <w:szCs w:val="28"/>
          <w:lang w:val="uk-UA"/>
        </w:rPr>
      </w:pPr>
    </w:p>
    <w:p w:rsidR="001D4A26" w:rsidRDefault="001D4A26" w:rsidP="001D4A26">
      <w:pPr>
        <w:jc w:val="center"/>
        <w:rPr>
          <w:rStyle w:val="1"/>
          <w:szCs w:val="28"/>
          <w:lang w:val="uk-UA"/>
        </w:rPr>
      </w:pPr>
    </w:p>
    <w:p w:rsidR="001850D1" w:rsidRDefault="001850D1" w:rsidP="001D4A26">
      <w:pPr>
        <w:jc w:val="center"/>
        <w:rPr>
          <w:rStyle w:val="1"/>
          <w:szCs w:val="28"/>
          <w:lang w:val="uk-UA"/>
        </w:rPr>
      </w:pPr>
    </w:p>
    <w:p w:rsidR="001850D1" w:rsidRDefault="001850D1" w:rsidP="001D4A26">
      <w:pPr>
        <w:jc w:val="center"/>
        <w:rPr>
          <w:rStyle w:val="1"/>
          <w:szCs w:val="28"/>
          <w:lang w:val="uk-UA"/>
        </w:rPr>
      </w:pPr>
    </w:p>
    <w:p w:rsidR="001D4A26" w:rsidRDefault="001D4A26" w:rsidP="001D4A26">
      <w:pPr>
        <w:jc w:val="center"/>
        <w:rPr>
          <w:rStyle w:val="1"/>
          <w:szCs w:val="28"/>
          <w:lang w:val="uk-UA"/>
        </w:rPr>
      </w:pPr>
    </w:p>
    <w:p w:rsidR="001D4A26" w:rsidRDefault="001D4A26" w:rsidP="001D4A26">
      <w:pPr>
        <w:jc w:val="center"/>
        <w:rPr>
          <w:rStyle w:val="1"/>
          <w:szCs w:val="28"/>
          <w:lang w:val="uk-UA"/>
        </w:rPr>
      </w:pPr>
    </w:p>
    <w:p w:rsidR="001D4A26" w:rsidRDefault="001D4A26" w:rsidP="001D4A26">
      <w:pPr>
        <w:jc w:val="center"/>
        <w:rPr>
          <w:rStyle w:val="1"/>
          <w:szCs w:val="28"/>
          <w:lang w:val="uk-UA"/>
        </w:rPr>
      </w:pPr>
    </w:p>
    <w:p w:rsidR="001D4A26" w:rsidRDefault="001D4A26" w:rsidP="001D4A26">
      <w:pPr>
        <w:jc w:val="center"/>
        <w:rPr>
          <w:rStyle w:val="1"/>
          <w:szCs w:val="28"/>
          <w:lang w:val="uk-UA"/>
        </w:rPr>
      </w:pPr>
    </w:p>
    <w:p w:rsidR="001D4A26" w:rsidRDefault="001D4A26" w:rsidP="001D4A26">
      <w:pPr>
        <w:jc w:val="center"/>
        <w:rPr>
          <w:rStyle w:val="1"/>
          <w:szCs w:val="28"/>
          <w:lang w:val="uk-UA"/>
        </w:rPr>
      </w:pPr>
    </w:p>
    <w:p w:rsidR="001D4A26" w:rsidRDefault="001D4A26" w:rsidP="001D4A26">
      <w:pPr>
        <w:jc w:val="center"/>
        <w:rPr>
          <w:rStyle w:val="1"/>
          <w:szCs w:val="28"/>
          <w:lang w:val="uk-UA"/>
        </w:rPr>
      </w:pPr>
    </w:p>
    <w:p w:rsidR="001D4A26" w:rsidRPr="00BE32D1" w:rsidRDefault="001D4A26" w:rsidP="001D4A26">
      <w:pPr>
        <w:jc w:val="center"/>
        <w:rPr>
          <w:sz w:val="28"/>
          <w:szCs w:val="28"/>
        </w:rPr>
      </w:pPr>
      <w:r w:rsidRPr="00BE32D1">
        <w:rPr>
          <w:sz w:val="28"/>
          <w:szCs w:val="28"/>
        </w:rPr>
        <w:t>м.Чернівці</w:t>
      </w:r>
    </w:p>
    <w:p w:rsidR="001D4A26" w:rsidRDefault="001D4A26" w:rsidP="001D4A26">
      <w:pPr>
        <w:jc w:val="center"/>
        <w:rPr>
          <w:sz w:val="28"/>
          <w:szCs w:val="28"/>
          <w:lang w:val="uk-UA"/>
        </w:rPr>
      </w:pPr>
      <w:r w:rsidRPr="00BE32D1">
        <w:rPr>
          <w:sz w:val="28"/>
          <w:szCs w:val="28"/>
        </w:rPr>
        <w:t>201</w:t>
      </w:r>
      <w:r>
        <w:rPr>
          <w:sz w:val="28"/>
          <w:szCs w:val="28"/>
          <w:lang w:val="uk-UA"/>
        </w:rPr>
        <w:t>9</w:t>
      </w:r>
      <w:r w:rsidRPr="00BE32D1">
        <w:rPr>
          <w:sz w:val="28"/>
          <w:szCs w:val="28"/>
        </w:rPr>
        <w:t xml:space="preserve"> рік</w:t>
      </w:r>
    </w:p>
    <w:p w:rsidR="001850D1" w:rsidRDefault="001850D1" w:rsidP="001D4A26">
      <w:pPr>
        <w:jc w:val="center"/>
        <w:rPr>
          <w:b/>
          <w:sz w:val="28"/>
          <w:szCs w:val="28"/>
          <w:lang w:val="uk-UA"/>
        </w:rPr>
      </w:pPr>
    </w:p>
    <w:p w:rsidR="00A56D00" w:rsidRPr="00F62A4A" w:rsidRDefault="003A6040" w:rsidP="001D4A26">
      <w:pPr>
        <w:jc w:val="center"/>
        <w:rPr>
          <w:b/>
          <w:sz w:val="28"/>
          <w:szCs w:val="28"/>
          <w:lang w:val="uk-UA"/>
        </w:rPr>
      </w:pPr>
      <w:r w:rsidRPr="00F62A4A">
        <w:rPr>
          <w:b/>
          <w:sz w:val="28"/>
          <w:szCs w:val="28"/>
          <w:lang w:val="uk-UA"/>
        </w:rPr>
        <w:t>ЗМІСТ</w:t>
      </w:r>
    </w:p>
    <w:p w:rsidR="00527223" w:rsidRDefault="00527223" w:rsidP="001D4A26">
      <w:pPr>
        <w:jc w:val="center"/>
        <w:rPr>
          <w:color w:val="FF0000"/>
          <w:sz w:val="28"/>
          <w:szCs w:val="28"/>
          <w:lang w:val="uk-UA"/>
        </w:rPr>
      </w:pPr>
    </w:p>
    <w:p w:rsidR="00527223" w:rsidRPr="00A56D00" w:rsidRDefault="00527223" w:rsidP="001D4A26">
      <w:pPr>
        <w:jc w:val="center"/>
        <w:rPr>
          <w:color w:val="FF0000"/>
          <w:sz w:val="28"/>
          <w:szCs w:val="28"/>
          <w:lang w:val="uk-UA"/>
        </w:rPr>
      </w:pPr>
    </w:p>
    <w:tbl>
      <w:tblPr>
        <w:tblW w:w="9606" w:type="dxa"/>
        <w:tblLook w:val="01E0" w:firstRow="1" w:lastRow="1" w:firstColumn="1" w:lastColumn="1" w:noHBand="0" w:noVBand="0"/>
      </w:tblPr>
      <w:tblGrid>
        <w:gridCol w:w="698"/>
        <w:gridCol w:w="7937"/>
        <w:gridCol w:w="971"/>
      </w:tblGrid>
      <w:tr w:rsidR="00527223" w:rsidRPr="00AF1A8D" w:rsidTr="00AF1A8D">
        <w:tc>
          <w:tcPr>
            <w:tcW w:w="698" w:type="dxa"/>
          </w:tcPr>
          <w:p w:rsidR="00527223" w:rsidRPr="00AF1A8D" w:rsidRDefault="00527223" w:rsidP="00AF1A8D">
            <w:pPr>
              <w:jc w:val="center"/>
              <w:rPr>
                <w:sz w:val="28"/>
                <w:szCs w:val="28"/>
              </w:rPr>
            </w:pPr>
          </w:p>
        </w:tc>
        <w:tc>
          <w:tcPr>
            <w:tcW w:w="7937" w:type="dxa"/>
          </w:tcPr>
          <w:p w:rsidR="00527223" w:rsidRPr="00AF1A8D" w:rsidRDefault="00527223" w:rsidP="00AF1A8D">
            <w:pPr>
              <w:jc w:val="both"/>
              <w:rPr>
                <w:sz w:val="28"/>
                <w:szCs w:val="28"/>
              </w:rPr>
            </w:pPr>
            <w:r w:rsidRPr="00AF1A8D">
              <w:rPr>
                <w:sz w:val="28"/>
                <w:szCs w:val="28"/>
              </w:rPr>
              <w:t>Паспорт Програми</w:t>
            </w:r>
          </w:p>
        </w:tc>
        <w:tc>
          <w:tcPr>
            <w:tcW w:w="971" w:type="dxa"/>
            <w:vAlign w:val="center"/>
          </w:tcPr>
          <w:p w:rsidR="00527223" w:rsidRPr="00AF1A8D" w:rsidRDefault="00527223" w:rsidP="00AF1A8D">
            <w:pPr>
              <w:jc w:val="center"/>
              <w:rPr>
                <w:sz w:val="28"/>
                <w:szCs w:val="28"/>
              </w:rPr>
            </w:pPr>
          </w:p>
        </w:tc>
      </w:tr>
      <w:tr w:rsidR="00527223" w:rsidRPr="00AF1A8D" w:rsidTr="00AF1A8D">
        <w:tc>
          <w:tcPr>
            <w:tcW w:w="698" w:type="dxa"/>
          </w:tcPr>
          <w:p w:rsidR="00527223" w:rsidRPr="00AF1A8D" w:rsidRDefault="00527223" w:rsidP="00AF1A8D">
            <w:pPr>
              <w:jc w:val="center"/>
              <w:rPr>
                <w:sz w:val="16"/>
                <w:szCs w:val="16"/>
                <w:lang w:val="en-US"/>
              </w:rPr>
            </w:pPr>
          </w:p>
        </w:tc>
        <w:tc>
          <w:tcPr>
            <w:tcW w:w="7937" w:type="dxa"/>
          </w:tcPr>
          <w:p w:rsidR="00527223" w:rsidRPr="00AF1A8D" w:rsidRDefault="00527223" w:rsidP="00AF1A8D">
            <w:pPr>
              <w:jc w:val="both"/>
              <w:rPr>
                <w:sz w:val="16"/>
                <w:szCs w:val="16"/>
              </w:rPr>
            </w:pPr>
          </w:p>
        </w:tc>
        <w:tc>
          <w:tcPr>
            <w:tcW w:w="971" w:type="dxa"/>
            <w:vAlign w:val="center"/>
          </w:tcPr>
          <w:p w:rsidR="00527223" w:rsidRPr="00AF1A8D" w:rsidRDefault="00527223" w:rsidP="00AF1A8D">
            <w:pPr>
              <w:jc w:val="center"/>
              <w:rPr>
                <w:sz w:val="16"/>
                <w:szCs w:val="16"/>
              </w:rPr>
            </w:pPr>
          </w:p>
        </w:tc>
      </w:tr>
      <w:tr w:rsidR="00527223" w:rsidRPr="00AF1A8D" w:rsidTr="00AF1A8D">
        <w:tc>
          <w:tcPr>
            <w:tcW w:w="698" w:type="dxa"/>
          </w:tcPr>
          <w:p w:rsidR="00527223" w:rsidRPr="00AF1A8D" w:rsidRDefault="003A6040" w:rsidP="00AF1A8D">
            <w:pPr>
              <w:jc w:val="center"/>
              <w:rPr>
                <w:sz w:val="28"/>
                <w:szCs w:val="28"/>
              </w:rPr>
            </w:pPr>
            <w:r w:rsidRPr="00AF1A8D">
              <w:rPr>
                <w:sz w:val="28"/>
                <w:szCs w:val="28"/>
                <w:lang w:val="uk-UA"/>
              </w:rPr>
              <w:t>1</w:t>
            </w:r>
            <w:r w:rsidR="00527223" w:rsidRPr="00AF1A8D">
              <w:rPr>
                <w:sz w:val="28"/>
                <w:szCs w:val="28"/>
              </w:rPr>
              <w:t>.</w:t>
            </w:r>
          </w:p>
        </w:tc>
        <w:tc>
          <w:tcPr>
            <w:tcW w:w="7937" w:type="dxa"/>
          </w:tcPr>
          <w:p w:rsidR="00527223" w:rsidRPr="00AF1A8D" w:rsidRDefault="00527223" w:rsidP="00AF1A8D">
            <w:pPr>
              <w:jc w:val="both"/>
              <w:rPr>
                <w:b/>
                <w:sz w:val="28"/>
                <w:szCs w:val="28"/>
              </w:rPr>
            </w:pPr>
            <w:r w:rsidRPr="00AF1A8D">
              <w:rPr>
                <w:sz w:val="28"/>
                <w:szCs w:val="28"/>
              </w:rPr>
              <w:t>Визначення проблем, на розв’язання яких спрямована Програма</w:t>
            </w:r>
          </w:p>
        </w:tc>
        <w:tc>
          <w:tcPr>
            <w:tcW w:w="971" w:type="dxa"/>
            <w:vAlign w:val="center"/>
          </w:tcPr>
          <w:p w:rsidR="00527223" w:rsidRPr="00AF1A8D" w:rsidRDefault="00527223" w:rsidP="00AF1A8D">
            <w:pPr>
              <w:jc w:val="center"/>
              <w:rPr>
                <w:sz w:val="28"/>
                <w:szCs w:val="28"/>
              </w:rPr>
            </w:pPr>
          </w:p>
        </w:tc>
      </w:tr>
      <w:tr w:rsidR="00527223" w:rsidRPr="00AF1A8D" w:rsidTr="00AF1A8D">
        <w:tc>
          <w:tcPr>
            <w:tcW w:w="698" w:type="dxa"/>
          </w:tcPr>
          <w:p w:rsidR="00527223" w:rsidRPr="00AF1A8D" w:rsidRDefault="00527223" w:rsidP="00AF1A8D">
            <w:pPr>
              <w:jc w:val="center"/>
              <w:rPr>
                <w:sz w:val="16"/>
                <w:szCs w:val="16"/>
                <w:lang w:val="en-US"/>
              </w:rPr>
            </w:pPr>
          </w:p>
        </w:tc>
        <w:tc>
          <w:tcPr>
            <w:tcW w:w="7937" w:type="dxa"/>
          </w:tcPr>
          <w:p w:rsidR="00527223" w:rsidRPr="00AF1A8D" w:rsidRDefault="00527223" w:rsidP="00AF1A8D">
            <w:pPr>
              <w:jc w:val="both"/>
              <w:rPr>
                <w:sz w:val="16"/>
                <w:szCs w:val="16"/>
              </w:rPr>
            </w:pPr>
          </w:p>
        </w:tc>
        <w:tc>
          <w:tcPr>
            <w:tcW w:w="971" w:type="dxa"/>
            <w:vAlign w:val="center"/>
          </w:tcPr>
          <w:p w:rsidR="00527223" w:rsidRPr="00AF1A8D" w:rsidRDefault="00527223" w:rsidP="00AF1A8D">
            <w:pPr>
              <w:jc w:val="center"/>
              <w:rPr>
                <w:sz w:val="16"/>
                <w:szCs w:val="16"/>
              </w:rPr>
            </w:pPr>
          </w:p>
        </w:tc>
      </w:tr>
      <w:tr w:rsidR="00527223" w:rsidRPr="00AF1A8D" w:rsidTr="00AF1A8D">
        <w:tc>
          <w:tcPr>
            <w:tcW w:w="698" w:type="dxa"/>
          </w:tcPr>
          <w:p w:rsidR="00527223" w:rsidRPr="00AF1A8D" w:rsidRDefault="003A6040" w:rsidP="00AF1A8D">
            <w:pPr>
              <w:jc w:val="center"/>
              <w:rPr>
                <w:sz w:val="28"/>
                <w:szCs w:val="28"/>
              </w:rPr>
            </w:pPr>
            <w:r w:rsidRPr="00AF1A8D">
              <w:rPr>
                <w:sz w:val="28"/>
                <w:szCs w:val="28"/>
                <w:lang w:val="uk-UA"/>
              </w:rPr>
              <w:t>2</w:t>
            </w:r>
            <w:r w:rsidR="00527223" w:rsidRPr="00AF1A8D">
              <w:rPr>
                <w:sz w:val="28"/>
                <w:szCs w:val="28"/>
              </w:rPr>
              <w:t>.</w:t>
            </w:r>
          </w:p>
        </w:tc>
        <w:tc>
          <w:tcPr>
            <w:tcW w:w="7937" w:type="dxa"/>
          </w:tcPr>
          <w:p w:rsidR="00527223" w:rsidRPr="00AF1A8D" w:rsidRDefault="00527223" w:rsidP="00AF1A8D">
            <w:pPr>
              <w:jc w:val="both"/>
              <w:rPr>
                <w:sz w:val="28"/>
                <w:szCs w:val="28"/>
              </w:rPr>
            </w:pPr>
            <w:r w:rsidRPr="00AF1A8D">
              <w:rPr>
                <w:sz w:val="28"/>
                <w:szCs w:val="28"/>
              </w:rPr>
              <w:t>Мета Програми</w:t>
            </w:r>
          </w:p>
        </w:tc>
        <w:tc>
          <w:tcPr>
            <w:tcW w:w="971" w:type="dxa"/>
            <w:vAlign w:val="center"/>
          </w:tcPr>
          <w:p w:rsidR="00527223" w:rsidRPr="00AF1A8D" w:rsidRDefault="00527223" w:rsidP="00AF1A8D">
            <w:pPr>
              <w:jc w:val="center"/>
              <w:rPr>
                <w:sz w:val="28"/>
                <w:szCs w:val="28"/>
              </w:rPr>
            </w:pPr>
          </w:p>
        </w:tc>
      </w:tr>
      <w:tr w:rsidR="00527223" w:rsidRPr="00AF1A8D" w:rsidTr="00AF1A8D">
        <w:tc>
          <w:tcPr>
            <w:tcW w:w="698" w:type="dxa"/>
          </w:tcPr>
          <w:p w:rsidR="00527223" w:rsidRPr="00AF1A8D" w:rsidRDefault="00527223" w:rsidP="00AF1A8D">
            <w:pPr>
              <w:jc w:val="center"/>
              <w:rPr>
                <w:sz w:val="16"/>
                <w:szCs w:val="16"/>
                <w:lang w:val="en-US"/>
              </w:rPr>
            </w:pPr>
          </w:p>
        </w:tc>
        <w:tc>
          <w:tcPr>
            <w:tcW w:w="7937" w:type="dxa"/>
          </w:tcPr>
          <w:p w:rsidR="00527223" w:rsidRPr="00AF1A8D" w:rsidRDefault="00527223" w:rsidP="00AF1A8D">
            <w:pPr>
              <w:jc w:val="both"/>
              <w:rPr>
                <w:sz w:val="16"/>
                <w:szCs w:val="16"/>
              </w:rPr>
            </w:pPr>
          </w:p>
        </w:tc>
        <w:tc>
          <w:tcPr>
            <w:tcW w:w="971" w:type="dxa"/>
            <w:vAlign w:val="center"/>
          </w:tcPr>
          <w:p w:rsidR="00527223" w:rsidRPr="00AF1A8D" w:rsidRDefault="00527223" w:rsidP="00AF1A8D">
            <w:pPr>
              <w:jc w:val="center"/>
              <w:rPr>
                <w:sz w:val="16"/>
                <w:szCs w:val="16"/>
              </w:rPr>
            </w:pPr>
          </w:p>
        </w:tc>
      </w:tr>
      <w:tr w:rsidR="00527223" w:rsidRPr="00AF1A8D" w:rsidTr="00AF1A8D">
        <w:tc>
          <w:tcPr>
            <w:tcW w:w="698" w:type="dxa"/>
          </w:tcPr>
          <w:p w:rsidR="00527223" w:rsidRPr="00AF1A8D" w:rsidRDefault="003A6040" w:rsidP="00AF1A8D">
            <w:pPr>
              <w:jc w:val="center"/>
              <w:rPr>
                <w:sz w:val="28"/>
                <w:szCs w:val="28"/>
              </w:rPr>
            </w:pPr>
            <w:r w:rsidRPr="00AF1A8D">
              <w:rPr>
                <w:sz w:val="28"/>
                <w:szCs w:val="28"/>
                <w:lang w:val="uk-UA"/>
              </w:rPr>
              <w:t>3</w:t>
            </w:r>
            <w:r w:rsidR="00527223" w:rsidRPr="00AF1A8D">
              <w:rPr>
                <w:sz w:val="28"/>
                <w:szCs w:val="28"/>
              </w:rPr>
              <w:t>.</w:t>
            </w:r>
          </w:p>
        </w:tc>
        <w:tc>
          <w:tcPr>
            <w:tcW w:w="7937" w:type="dxa"/>
          </w:tcPr>
          <w:p w:rsidR="00527223" w:rsidRPr="00AF1A8D" w:rsidRDefault="00527223" w:rsidP="00AF1A8D">
            <w:pPr>
              <w:jc w:val="both"/>
              <w:rPr>
                <w:sz w:val="28"/>
                <w:szCs w:val="28"/>
              </w:rPr>
            </w:pPr>
            <w:r w:rsidRPr="00AF1A8D">
              <w:rPr>
                <w:sz w:val="28"/>
                <w:szCs w:val="28"/>
              </w:rPr>
              <w:t xml:space="preserve">Обґрунтування шляхів і </w:t>
            </w:r>
            <w:r w:rsidR="003A6040" w:rsidRPr="00AF1A8D">
              <w:rPr>
                <w:sz w:val="28"/>
                <w:szCs w:val="28"/>
                <w:lang w:val="uk-UA"/>
              </w:rPr>
              <w:t>засобів</w:t>
            </w:r>
            <w:r w:rsidRPr="00AF1A8D">
              <w:rPr>
                <w:sz w:val="28"/>
                <w:szCs w:val="28"/>
              </w:rPr>
              <w:t xml:space="preserve"> розв’язання проблем, строки виконання Програми</w:t>
            </w:r>
          </w:p>
        </w:tc>
        <w:tc>
          <w:tcPr>
            <w:tcW w:w="971" w:type="dxa"/>
            <w:vAlign w:val="center"/>
          </w:tcPr>
          <w:p w:rsidR="00527223" w:rsidRPr="00AF1A8D" w:rsidRDefault="00527223" w:rsidP="00AF1A8D">
            <w:pPr>
              <w:jc w:val="center"/>
              <w:rPr>
                <w:sz w:val="28"/>
                <w:szCs w:val="28"/>
              </w:rPr>
            </w:pPr>
          </w:p>
        </w:tc>
      </w:tr>
      <w:tr w:rsidR="00527223" w:rsidRPr="00AF1A8D" w:rsidTr="00AF1A8D">
        <w:tc>
          <w:tcPr>
            <w:tcW w:w="698" w:type="dxa"/>
          </w:tcPr>
          <w:p w:rsidR="00527223" w:rsidRPr="00AF1A8D" w:rsidRDefault="00527223" w:rsidP="00AF1A8D">
            <w:pPr>
              <w:jc w:val="center"/>
              <w:rPr>
                <w:sz w:val="16"/>
                <w:szCs w:val="16"/>
              </w:rPr>
            </w:pPr>
          </w:p>
        </w:tc>
        <w:tc>
          <w:tcPr>
            <w:tcW w:w="7937" w:type="dxa"/>
          </w:tcPr>
          <w:p w:rsidR="00527223" w:rsidRPr="00AF1A8D" w:rsidRDefault="00527223" w:rsidP="00AF1A8D">
            <w:pPr>
              <w:jc w:val="both"/>
              <w:rPr>
                <w:sz w:val="16"/>
                <w:szCs w:val="16"/>
              </w:rPr>
            </w:pPr>
          </w:p>
        </w:tc>
        <w:tc>
          <w:tcPr>
            <w:tcW w:w="971" w:type="dxa"/>
            <w:vAlign w:val="center"/>
          </w:tcPr>
          <w:p w:rsidR="00527223" w:rsidRPr="00AF1A8D" w:rsidRDefault="00527223" w:rsidP="00AF1A8D">
            <w:pPr>
              <w:jc w:val="center"/>
              <w:rPr>
                <w:sz w:val="16"/>
                <w:szCs w:val="16"/>
              </w:rPr>
            </w:pPr>
          </w:p>
        </w:tc>
      </w:tr>
      <w:tr w:rsidR="00527223" w:rsidRPr="00AF1A8D" w:rsidTr="00AF1A8D">
        <w:tc>
          <w:tcPr>
            <w:tcW w:w="698" w:type="dxa"/>
          </w:tcPr>
          <w:p w:rsidR="00527223" w:rsidRPr="00AF1A8D" w:rsidRDefault="003A6040" w:rsidP="00AF1A8D">
            <w:pPr>
              <w:jc w:val="center"/>
              <w:rPr>
                <w:sz w:val="28"/>
                <w:szCs w:val="28"/>
              </w:rPr>
            </w:pPr>
            <w:r w:rsidRPr="00AF1A8D">
              <w:rPr>
                <w:sz w:val="28"/>
                <w:szCs w:val="28"/>
                <w:lang w:val="uk-UA"/>
              </w:rPr>
              <w:t>4</w:t>
            </w:r>
            <w:r w:rsidR="00527223" w:rsidRPr="00AF1A8D">
              <w:rPr>
                <w:sz w:val="28"/>
                <w:szCs w:val="28"/>
              </w:rPr>
              <w:t>.</w:t>
            </w:r>
          </w:p>
        </w:tc>
        <w:tc>
          <w:tcPr>
            <w:tcW w:w="7937" w:type="dxa"/>
          </w:tcPr>
          <w:p w:rsidR="00527223" w:rsidRPr="00AF1A8D" w:rsidRDefault="00527223" w:rsidP="00AF1A8D">
            <w:pPr>
              <w:jc w:val="both"/>
              <w:rPr>
                <w:sz w:val="28"/>
                <w:szCs w:val="28"/>
              </w:rPr>
            </w:pPr>
            <w:r w:rsidRPr="00AF1A8D">
              <w:rPr>
                <w:sz w:val="28"/>
                <w:szCs w:val="28"/>
              </w:rPr>
              <w:t>Перелік завдань Програми та результативні показники</w:t>
            </w:r>
          </w:p>
        </w:tc>
        <w:tc>
          <w:tcPr>
            <w:tcW w:w="971" w:type="dxa"/>
            <w:vAlign w:val="center"/>
          </w:tcPr>
          <w:p w:rsidR="00527223" w:rsidRPr="00AF1A8D" w:rsidRDefault="00527223" w:rsidP="00AF1A8D">
            <w:pPr>
              <w:jc w:val="center"/>
              <w:rPr>
                <w:sz w:val="28"/>
                <w:szCs w:val="28"/>
              </w:rPr>
            </w:pPr>
          </w:p>
        </w:tc>
      </w:tr>
      <w:tr w:rsidR="00527223" w:rsidRPr="00AF1A8D" w:rsidTr="00AF1A8D">
        <w:tc>
          <w:tcPr>
            <w:tcW w:w="698" w:type="dxa"/>
          </w:tcPr>
          <w:p w:rsidR="00527223" w:rsidRPr="00AF1A8D" w:rsidRDefault="00527223" w:rsidP="00AF1A8D">
            <w:pPr>
              <w:jc w:val="center"/>
              <w:rPr>
                <w:sz w:val="16"/>
                <w:szCs w:val="16"/>
                <w:lang w:val="en-US"/>
              </w:rPr>
            </w:pPr>
          </w:p>
        </w:tc>
        <w:tc>
          <w:tcPr>
            <w:tcW w:w="7937" w:type="dxa"/>
          </w:tcPr>
          <w:p w:rsidR="00527223" w:rsidRPr="00AF1A8D" w:rsidRDefault="00527223" w:rsidP="00AF1A8D">
            <w:pPr>
              <w:jc w:val="both"/>
              <w:rPr>
                <w:sz w:val="16"/>
                <w:szCs w:val="16"/>
              </w:rPr>
            </w:pPr>
          </w:p>
        </w:tc>
        <w:tc>
          <w:tcPr>
            <w:tcW w:w="971" w:type="dxa"/>
            <w:vAlign w:val="center"/>
          </w:tcPr>
          <w:p w:rsidR="00527223" w:rsidRPr="00AF1A8D" w:rsidRDefault="00527223" w:rsidP="00AF1A8D">
            <w:pPr>
              <w:jc w:val="center"/>
              <w:rPr>
                <w:sz w:val="16"/>
                <w:szCs w:val="16"/>
              </w:rPr>
            </w:pPr>
          </w:p>
        </w:tc>
      </w:tr>
      <w:tr w:rsidR="00527223" w:rsidRPr="00AF1A8D" w:rsidTr="00AF1A8D">
        <w:tc>
          <w:tcPr>
            <w:tcW w:w="698" w:type="dxa"/>
          </w:tcPr>
          <w:p w:rsidR="00527223" w:rsidRPr="00AF1A8D" w:rsidRDefault="003A6040" w:rsidP="00AF1A8D">
            <w:pPr>
              <w:jc w:val="center"/>
              <w:rPr>
                <w:sz w:val="28"/>
                <w:szCs w:val="28"/>
              </w:rPr>
            </w:pPr>
            <w:r w:rsidRPr="00AF1A8D">
              <w:rPr>
                <w:sz w:val="28"/>
                <w:szCs w:val="28"/>
                <w:lang w:val="uk-UA"/>
              </w:rPr>
              <w:t>5</w:t>
            </w:r>
            <w:r w:rsidR="00527223" w:rsidRPr="00AF1A8D">
              <w:rPr>
                <w:sz w:val="28"/>
                <w:szCs w:val="28"/>
              </w:rPr>
              <w:t>.</w:t>
            </w:r>
          </w:p>
        </w:tc>
        <w:tc>
          <w:tcPr>
            <w:tcW w:w="7937" w:type="dxa"/>
          </w:tcPr>
          <w:p w:rsidR="00527223" w:rsidRPr="00AF1A8D" w:rsidRDefault="00527223" w:rsidP="00AF1A8D">
            <w:pPr>
              <w:jc w:val="both"/>
              <w:rPr>
                <w:b/>
                <w:sz w:val="28"/>
                <w:szCs w:val="28"/>
              </w:rPr>
            </w:pPr>
            <w:r w:rsidRPr="00AF1A8D">
              <w:rPr>
                <w:sz w:val="28"/>
                <w:szCs w:val="28"/>
              </w:rPr>
              <w:t xml:space="preserve">Напрямки діяльності та заходи Програми </w:t>
            </w:r>
          </w:p>
        </w:tc>
        <w:tc>
          <w:tcPr>
            <w:tcW w:w="971" w:type="dxa"/>
            <w:vAlign w:val="center"/>
          </w:tcPr>
          <w:p w:rsidR="00527223" w:rsidRPr="00AF1A8D" w:rsidRDefault="00527223" w:rsidP="00AF1A8D">
            <w:pPr>
              <w:jc w:val="center"/>
              <w:rPr>
                <w:sz w:val="28"/>
                <w:szCs w:val="28"/>
              </w:rPr>
            </w:pPr>
          </w:p>
        </w:tc>
      </w:tr>
      <w:tr w:rsidR="00527223" w:rsidRPr="00AF1A8D" w:rsidTr="00AF1A8D">
        <w:tc>
          <w:tcPr>
            <w:tcW w:w="698" w:type="dxa"/>
          </w:tcPr>
          <w:p w:rsidR="00527223" w:rsidRPr="00AF1A8D" w:rsidRDefault="00527223" w:rsidP="00AF1A8D">
            <w:pPr>
              <w:jc w:val="center"/>
              <w:rPr>
                <w:sz w:val="16"/>
                <w:szCs w:val="16"/>
                <w:lang w:val="en-US"/>
              </w:rPr>
            </w:pPr>
          </w:p>
        </w:tc>
        <w:tc>
          <w:tcPr>
            <w:tcW w:w="7937" w:type="dxa"/>
          </w:tcPr>
          <w:p w:rsidR="00527223" w:rsidRPr="00AF1A8D" w:rsidRDefault="00527223" w:rsidP="00AF1A8D">
            <w:pPr>
              <w:jc w:val="both"/>
              <w:rPr>
                <w:sz w:val="16"/>
                <w:szCs w:val="16"/>
              </w:rPr>
            </w:pPr>
          </w:p>
        </w:tc>
        <w:tc>
          <w:tcPr>
            <w:tcW w:w="971" w:type="dxa"/>
            <w:vAlign w:val="center"/>
          </w:tcPr>
          <w:p w:rsidR="00527223" w:rsidRPr="00AF1A8D" w:rsidRDefault="00527223" w:rsidP="00AF1A8D">
            <w:pPr>
              <w:jc w:val="center"/>
              <w:rPr>
                <w:sz w:val="16"/>
                <w:szCs w:val="16"/>
              </w:rPr>
            </w:pPr>
          </w:p>
        </w:tc>
      </w:tr>
      <w:tr w:rsidR="00527223" w:rsidRPr="00AF1A8D" w:rsidTr="00AF1A8D">
        <w:tc>
          <w:tcPr>
            <w:tcW w:w="698" w:type="dxa"/>
          </w:tcPr>
          <w:p w:rsidR="00527223" w:rsidRPr="00AF1A8D" w:rsidRDefault="003A6040" w:rsidP="00AF1A8D">
            <w:pPr>
              <w:jc w:val="center"/>
              <w:rPr>
                <w:sz w:val="28"/>
                <w:szCs w:val="28"/>
              </w:rPr>
            </w:pPr>
            <w:r w:rsidRPr="00AF1A8D">
              <w:rPr>
                <w:sz w:val="28"/>
                <w:szCs w:val="28"/>
                <w:lang w:val="uk-UA"/>
              </w:rPr>
              <w:t>6</w:t>
            </w:r>
            <w:r w:rsidR="00527223" w:rsidRPr="00AF1A8D">
              <w:rPr>
                <w:sz w:val="28"/>
                <w:szCs w:val="28"/>
              </w:rPr>
              <w:t>.</w:t>
            </w:r>
          </w:p>
        </w:tc>
        <w:tc>
          <w:tcPr>
            <w:tcW w:w="7937" w:type="dxa"/>
          </w:tcPr>
          <w:p w:rsidR="00527223" w:rsidRPr="00AF1A8D" w:rsidRDefault="00527223" w:rsidP="00AF1A8D">
            <w:pPr>
              <w:widowControl w:val="0"/>
              <w:shd w:val="clear" w:color="auto" w:fill="FFFFFF"/>
              <w:jc w:val="both"/>
              <w:rPr>
                <w:sz w:val="28"/>
                <w:szCs w:val="26"/>
              </w:rPr>
            </w:pPr>
            <w:r w:rsidRPr="00AF1A8D">
              <w:rPr>
                <w:sz w:val="28"/>
                <w:szCs w:val="26"/>
              </w:rPr>
              <w:t xml:space="preserve">Координація та контроль за виконанням </w:t>
            </w:r>
            <w:r w:rsidRPr="00AF1A8D">
              <w:rPr>
                <w:sz w:val="28"/>
                <w:szCs w:val="28"/>
              </w:rPr>
              <w:t>Програми</w:t>
            </w:r>
          </w:p>
        </w:tc>
        <w:tc>
          <w:tcPr>
            <w:tcW w:w="971" w:type="dxa"/>
            <w:vAlign w:val="center"/>
          </w:tcPr>
          <w:p w:rsidR="00527223" w:rsidRPr="00AF1A8D" w:rsidRDefault="00527223" w:rsidP="00AF1A8D">
            <w:pPr>
              <w:jc w:val="center"/>
              <w:rPr>
                <w:sz w:val="28"/>
                <w:szCs w:val="28"/>
              </w:rPr>
            </w:pPr>
          </w:p>
        </w:tc>
      </w:tr>
      <w:tr w:rsidR="00527223" w:rsidRPr="00AF1A8D" w:rsidTr="00AF1A8D">
        <w:tc>
          <w:tcPr>
            <w:tcW w:w="698" w:type="dxa"/>
          </w:tcPr>
          <w:p w:rsidR="00527223" w:rsidRPr="00AF1A8D" w:rsidRDefault="00527223" w:rsidP="00AF1A8D">
            <w:pPr>
              <w:jc w:val="center"/>
              <w:rPr>
                <w:sz w:val="28"/>
                <w:szCs w:val="28"/>
              </w:rPr>
            </w:pPr>
          </w:p>
        </w:tc>
        <w:tc>
          <w:tcPr>
            <w:tcW w:w="7937" w:type="dxa"/>
          </w:tcPr>
          <w:p w:rsidR="00527223" w:rsidRPr="00AF1A8D" w:rsidRDefault="00527223" w:rsidP="00AF1A8D">
            <w:pPr>
              <w:widowControl w:val="0"/>
              <w:shd w:val="clear" w:color="auto" w:fill="FFFFFF"/>
              <w:jc w:val="both"/>
              <w:rPr>
                <w:sz w:val="28"/>
                <w:szCs w:val="26"/>
              </w:rPr>
            </w:pPr>
          </w:p>
        </w:tc>
        <w:tc>
          <w:tcPr>
            <w:tcW w:w="971" w:type="dxa"/>
            <w:vAlign w:val="center"/>
          </w:tcPr>
          <w:p w:rsidR="00527223" w:rsidRPr="00AF1A8D" w:rsidRDefault="00527223" w:rsidP="00AF1A8D">
            <w:pPr>
              <w:jc w:val="center"/>
              <w:rPr>
                <w:sz w:val="28"/>
                <w:szCs w:val="28"/>
              </w:rPr>
            </w:pPr>
          </w:p>
        </w:tc>
      </w:tr>
      <w:tr w:rsidR="00527223" w:rsidRPr="00AF1A8D" w:rsidTr="00AF1A8D">
        <w:tc>
          <w:tcPr>
            <w:tcW w:w="698" w:type="dxa"/>
          </w:tcPr>
          <w:p w:rsidR="00527223" w:rsidRPr="00AF1A8D" w:rsidRDefault="00527223" w:rsidP="00AF1A8D">
            <w:pPr>
              <w:jc w:val="center"/>
              <w:rPr>
                <w:sz w:val="28"/>
                <w:szCs w:val="28"/>
              </w:rPr>
            </w:pPr>
          </w:p>
        </w:tc>
        <w:tc>
          <w:tcPr>
            <w:tcW w:w="7937" w:type="dxa"/>
          </w:tcPr>
          <w:p w:rsidR="00527223" w:rsidRPr="00AF1A8D" w:rsidRDefault="00527223" w:rsidP="00AF1A8D">
            <w:pPr>
              <w:widowControl w:val="0"/>
              <w:shd w:val="clear" w:color="auto" w:fill="FFFFFF"/>
              <w:jc w:val="both"/>
              <w:rPr>
                <w:sz w:val="28"/>
                <w:szCs w:val="26"/>
              </w:rPr>
            </w:pPr>
            <w:r w:rsidRPr="00AF1A8D">
              <w:rPr>
                <w:b/>
                <w:sz w:val="28"/>
                <w:szCs w:val="26"/>
              </w:rPr>
              <w:t>Додаток 1</w:t>
            </w:r>
            <w:r w:rsidRPr="00AF1A8D">
              <w:rPr>
                <w:sz w:val="28"/>
                <w:szCs w:val="26"/>
              </w:rPr>
              <w:t>.</w:t>
            </w:r>
            <w:r w:rsidRPr="00AF1A8D">
              <w:rPr>
                <w:sz w:val="28"/>
                <w:szCs w:val="28"/>
              </w:rPr>
              <w:t xml:space="preserve"> Ресурсне забезпечення  </w:t>
            </w:r>
            <w:r w:rsidR="001850D1" w:rsidRPr="00AF1A8D">
              <w:rPr>
                <w:sz w:val="28"/>
                <w:szCs w:val="28"/>
                <w:lang w:val="uk-UA"/>
              </w:rPr>
              <w:t>«</w:t>
            </w:r>
            <w:r w:rsidRPr="00AF1A8D">
              <w:rPr>
                <w:bCs/>
                <w:sz w:val="28"/>
                <w:szCs w:val="28"/>
              </w:rPr>
              <w:t>Програми</w:t>
            </w:r>
            <w:r w:rsidRPr="00AF1A8D">
              <w:rPr>
                <w:bCs/>
                <w:sz w:val="28"/>
                <w:szCs w:val="28"/>
                <w:lang w:val="uk-UA"/>
              </w:rPr>
              <w:t xml:space="preserve"> </w:t>
            </w:r>
            <w:r w:rsidRPr="00AF1A8D">
              <w:rPr>
                <w:bCs/>
                <w:sz w:val="28"/>
                <w:szCs w:val="28"/>
              </w:rPr>
              <w:t xml:space="preserve">будівництва, реконструкції  та капітального ремонту об’єктів житлово-комунального господарства в  м.Чернівцях </w:t>
            </w:r>
            <w:r w:rsidRPr="00AF1A8D">
              <w:rPr>
                <w:bCs/>
                <w:sz w:val="28"/>
                <w:szCs w:val="28"/>
                <w:lang w:val="uk-UA"/>
              </w:rPr>
              <w:t>на 201</w:t>
            </w:r>
            <w:r w:rsidR="001850D1" w:rsidRPr="00AF1A8D">
              <w:rPr>
                <w:bCs/>
                <w:sz w:val="28"/>
                <w:szCs w:val="28"/>
                <w:lang w:val="uk-UA"/>
              </w:rPr>
              <w:t>7</w:t>
            </w:r>
            <w:r w:rsidRPr="00AF1A8D">
              <w:rPr>
                <w:bCs/>
                <w:sz w:val="28"/>
                <w:szCs w:val="28"/>
                <w:lang w:val="uk-UA"/>
              </w:rPr>
              <w:t>-202</w:t>
            </w:r>
            <w:r w:rsidR="003A6040" w:rsidRPr="00AF1A8D">
              <w:rPr>
                <w:bCs/>
                <w:sz w:val="28"/>
                <w:szCs w:val="28"/>
                <w:lang w:val="uk-UA"/>
              </w:rPr>
              <w:t>1</w:t>
            </w:r>
            <w:r w:rsidRPr="00AF1A8D">
              <w:rPr>
                <w:bCs/>
                <w:sz w:val="28"/>
                <w:szCs w:val="28"/>
                <w:lang w:val="uk-UA"/>
              </w:rPr>
              <w:t xml:space="preserve"> </w:t>
            </w:r>
            <w:r w:rsidR="003A6040" w:rsidRPr="00AF1A8D">
              <w:rPr>
                <w:bCs/>
                <w:sz w:val="28"/>
                <w:szCs w:val="28"/>
                <w:lang w:val="uk-UA"/>
              </w:rPr>
              <w:t xml:space="preserve">роки </w:t>
            </w:r>
            <w:r w:rsidRPr="00AF1A8D">
              <w:rPr>
                <w:bCs/>
                <w:sz w:val="28"/>
                <w:szCs w:val="28"/>
              </w:rPr>
              <w:t xml:space="preserve"> «Комфортне місто»</w:t>
            </w:r>
          </w:p>
        </w:tc>
        <w:tc>
          <w:tcPr>
            <w:tcW w:w="971" w:type="dxa"/>
            <w:vAlign w:val="center"/>
          </w:tcPr>
          <w:p w:rsidR="00527223" w:rsidRPr="00AF1A8D" w:rsidRDefault="00527223" w:rsidP="00AF1A8D">
            <w:pPr>
              <w:jc w:val="center"/>
              <w:rPr>
                <w:sz w:val="28"/>
                <w:szCs w:val="28"/>
              </w:rPr>
            </w:pPr>
          </w:p>
        </w:tc>
      </w:tr>
      <w:tr w:rsidR="00527223" w:rsidRPr="00AF1A8D" w:rsidTr="00AF1A8D">
        <w:tc>
          <w:tcPr>
            <w:tcW w:w="698" w:type="dxa"/>
            <w:vAlign w:val="center"/>
          </w:tcPr>
          <w:p w:rsidR="00527223" w:rsidRPr="00AF1A8D" w:rsidRDefault="00527223" w:rsidP="00AF1A8D">
            <w:pPr>
              <w:jc w:val="center"/>
              <w:rPr>
                <w:sz w:val="28"/>
                <w:szCs w:val="28"/>
              </w:rPr>
            </w:pPr>
          </w:p>
        </w:tc>
        <w:tc>
          <w:tcPr>
            <w:tcW w:w="7937" w:type="dxa"/>
          </w:tcPr>
          <w:p w:rsidR="00527223" w:rsidRPr="00AF1A8D" w:rsidRDefault="00527223" w:rsidP="00AF1A8D">
            <w:pPr>
              <w:widowControl w:val="0"/>
              <w:shd w:val="clear" w:color="auto" w:fill="FFFFFF"/>
              <w:jc w:val="both"/>
              <w:rPr>
                <w:sz w:val="28"/>
                <w:szCs w:val="26"/>
              </w:rPr>
            </w:pPr>
          </w:p>
        </w:tc>
        <w:tc>
          <w:tcPr>
            <w:tcW w:w="971" w:type="dxa"/>
            <w:vAlign w:val="center"/>
          </w:tcPr>
          <w:p w:rsidR="00527223" w:rsidRPr="00AF1A8D" w:rsidRDefault="00527223" w:rsidP="00AF1A8D">
            <w:pPr>
              <w:jc w:val="center"/>
              <w:rPr>
                <w:sz w:val="28"/>
                <w:szCs w:val="28"/>
              </w:rPr>
            </w:pPr>
          </w:p>
        </w:tc>
      </w:tr>
      <w:tr w:rsidR="00527223" w:rsidRPr="00AF1A8D" w:rsidTr="00AF1A8D">
        <w:tc>
          <w:tcPr>
            <w:tcW w:w="698" w:type="dxa"/>
            <w:vAlign w:val="center"/>
          </w:tcPr>
          <w:p w:rsidR="00527223" w:rsidRPr="00AF1A8D" w:rsidRDefault="00527223" w:rsidP="00AF1A8D">
            <w:pPr>
              <w:jc w:val="center"/>
              <w:rPr>
                <w:sz w:val="28"/>
                <w:szCs w:val="28"/>
              </w:rPr>
            </w:pPr>
          </w:p>
        </w:tc>
        <w:tc>
          <w:tcPr>
            <w:tcW w:w="7937" w:type="dxa"/>
          </w:tcPr>
          <w:p w:rsidR="00527223" w:rsidRPr="00AF1A8D" w:rsidRDefault="00527223" w:rsidP="006A1146">
            <w:pPr>
              <w:widowControl w:val="0"/>
              <w:shd w:val="clear" w:color="auto" w:fill="FFFFFF"/>
              <w:jc w:val="both"/>
              <w:rPr>
                <w:sz w:val="28"/>
                <w:szCs w:val="26"/>
              </w:rPr>
            </w:pPr>
            <w:r w:rsidRPr="00AF1A8D">
              <w:rPr>
                <w:sz w:val="28"/>
                <w:szCs w:val="26"/>
              </w:rPr>
              <w:t>Д</w:t>
            </w:r>
            <w:r w:rsidRPr="00AF1A8D">
              <w:rPr>
                <w:b/>
                <w:sz w:val="28"/>
                <w:szCs w:val="26"/>
              </w:rPr>
              <w:t>одаток 2.</w:t>
            </w:r>
            <w:r w:rsidRPr="00AF1A8D">
              <w:rPr>
                <w:sz w:val="28"/>
              </w:rPr>
              <w:t xml:space="preserve"> Результативні показники </w:t>
            </w:r>
            <w:r w:rsidR="001850D1" w:rsidRPr="00AF1A8D">
              <w:rPr>
                <w:sz w:val="28"/>
                <w:lang w:val="uk-UA"/>
              </w:rPr>
              <w:t>«</w:t>
            </w:r>
            <w:r w:rsidRPr="00AF1A8D">
              <w:rPr>
                <w:bCs/>
                <w:sz w:val="28"/>
                <w:szCs w:val="28"/>
              </w:rPr>
              <w:t>Програми</w:t>
            </w:r>
            <w:r w:rsidRPr="00AF1A8D">
              <w:rPr>
                <w:bCs/>
                <w:sz w:val="28"/>
                <w:szCs w:val="28"/>
                <w:lang w:val="uk-UA"/>
              </w:rPr>
              <w:t xml:space="preserve"> </w:t>
            </w:r>
            <w:r w:rsidRPr="00AF1A8D">
              <w:rPr>
                <w:bCs/>
                <w:sz w:val="28"/>
                <w:szCs w:val="28"/>
              </w:rPr>
              <w:t xml:space="preserve">будівництва, реконструкції  та капітального ремонту об’єктів житлово-комунального господарства в  м.Чернівцях </w:t>
            </w:r>
            <w:r w:rsidRPr="00AF1A8D">
              <w:rPr>
                <w:bCs/>
                <w:sz w:val="28"/>
                <w:szCs w:val="28"/>
                <w:lang w:val="uk-UA"/>
              </w:rPr>
              <w:t>на 201</w:t>
            </w:r>
            <w:r w:rsidR="006A1146">
              <w:rPr>
                <w:bCs/>
                <w:sz w:val="28"/>
                <w:szCs w:val="28"/>
                <w:lang w:val="uk-UA"/>
              </w:rPr>
              <w:t>7</w:t>
            </w:r>
            <w:r w:rsidRPr="00AF1A8D">
              <w:rPr>
                <w:bCs/>
                <w:sz w:val="28"/>
                <w:szCs w:val="28"/>
                <w:lang w:val="uk-UA"/>
              </w:rPr>
              <w:t>-202</w:t>
            </w:r>
            <w:r w:rsidR="003A6040" w:rsidRPr="00AF1A8D">
              <w:rPr>
                <w:bCs/>
                <w:sz w:val="28"/>
                <w:szCs w:val="28"/>
                <w:lang w:val="uk-UA"/>
              </w:rPr>
              <w:t>1 роки</w:t>
            </w:r>
            <w:r w:rsidRPr="00AF1A8D">
              <w:rPr>
                <w:bCs/>
                <w:sz w:val="28"/>
                <w:szCs w:val="28"/>
              </w:rPr>
              <w:t xml:space="preserve">  «Комфортне місто»</w:t>
            </w:r>
          </w:p>
        </w:tc>
        <w:tc>
          <w:tcPr>
            <w:tcW w:w="971" w:type="dxa"/>
            <w:vAlign w:val="center"/>
          </w:tcPr>
          <w:p w:rsidR="00527223" w:rsidRPr="00AF1A8D" w:rsidRDefault="00527223" w:rsidP="00AF1A8D">
            <w:pPr>
              <w:jc w:val="center"/>
              <w:rPr>
                <w:sz w:val="28"/>
                <w:szCs w:val="28"/>
              </w:rPr>
            </w:pPr>
          </w:p>
        </w:tc>
      </w:tr>
      <w:tr w:rsidR="00527223" w:rsidRPr="00AF1A8D" w:rsidTr="00AF1A8D">
        <w:tc>
          <w:tcPr>
            <w:tcW w:w="698" w:type="dxa"/>
            <w:vAlign w:val="center"/>
          </w:tcPr>
          <w:p w:rsidR="00527223" w:rsidRPr="00AF1A8D" w:rsidRDefault="00527223" w:rsidP="00AF1A8D">
            <w:pPr>
              <w:jc w:val="center"/>
              <w:rPr>
                <w:sz w:val="28"/>
                <w:szCs w:val="28"/>
              </w:rPr>
            </w:pPr>
          </w:p>
        </w:tc>
        <w:tc>
          <w:tcPr>
            <w:tcW w:w="7937" w:type="dxa"/>
          </w:tcPr>
          <w:p w:rsidR="00527223" w:rsidRPr="00AF1A8D" w:rsidRDefault="00527223" w:rsidP="00AF1A8D">
            <w:pPr>
              <w:widowControl w:val="0"/>
              <w:shd w:val="clear" w:color="auto" w:fill="FFFFFF"/>
              <w:jc w:val="both"/>
              <w:rPr>
                <w:sz w:val="28"/>
                <w:szCs w:val="26"/>
              </w:rPr>
            </w:pPr>
          </w:p>
        </w:tc>
        <w:tc>
          <w:tcPr>
            <w:tcW w:w="971" w:type="dxa"/>
            <w:vAlign w:val="center"/>
          </w:tcPr>
          <w:p w:rsidR="00527223" w:rsidRPr="00AF1A8D" w:rsidRDefault="00527223" w:rsidP="00AF1A8D">
            <w:pPr>
              <w:jc w:val="center"/>
              <w:rPr>
                <w:sz w:val="28"/>
                <w:szCs w:val="28"/>
              </w:rPr>
            </w:pPr>
          </w:p>
        </w:tc>
      </w:tr>
      <w:tr w:rsidR="00527223" w:rsidRPr="00AF1A8D" w:rsidTr="00AF1A8D">
        <w:tc>
          <w:tcPr>
            <w:tcW w:w="698" w:type="dxa"/>
            <w:vAlign w:val="center"/>
          </w:tcPr>
          <w:p w:rsidR="00527223" w:rsidRPr="00AF1A8D" w:rsidRDefault="00527223" w:rsidP="00AF1A8D">
            <w:pPr>
              <w:jc w:val="center"/>
              <w:rPr>
                <w:sz w:val="28"/>
                <w:szCs w:val="28"/>
              </w:rPr>
            </w:pPr>
          </w:p>
        </w:tc>
        <w:tc>
          <w:tcPr>
            <w:tcW w:w="7937" w:type="dxa"/>
          </w:tcPr>
          <w:p w:rsidR="00527223" w:rsidRPr="00AF1A8D" w:rsidRDefault="00527223" w:rsidP="00AF1A8D">
            <w:pPr>
              <w:widowControl w:val="0"/>
              <w:shd w:val="clear" w:color="auto" w:fill="FFFFFF"/>
              <w:jc w:val="both"/>
              <w:rPr>
                <w:sz w:val="28"/>
                <w:szCs w:val="26"/>
              </w:rPr>
            </w:pPr>
            <w:r w:rsidRPr="00AF1A8D">
              <w:rPr>
                <w:b/>
                <w:sz w:val="28"/>
                <w:szCs w:val="26"/>
              </w:rPr>
              <w:t xml:space="preserve">Додаток 3. </w:t>
            </w:r>
            <w:r w:rsidRPr="00AF1A8D">
              <w:rPr>
                <w:sz w:val="28"/>
                <w:szCs w:val="26"/>
              </w:rPr>
              <w:t xml:space="preserve">Напрями діяльності  та заходи </w:t>
            </w:r>
            <w:r w:rsidR="001850D1" w:rsidRPr="00AF1A8D">
              <w:rPr>
                <w:sz w:val="28"/>
                <w:szCs w:val="26"/>
                <w:lang w:val="uk-UA"/>
              </w:rPr>
              <w:t>«</w:t>
            </w:r>
            <w:r w:rsidRPr="00AF1A8D">
              <w:rPr>
                <w:bCs/>
                <w:sz w:val="28"/>
                <w:szCs w:val="28"/>
              </w:rPr>
              <w:t>Програми</w:t>
            </w:r>
            <w:r w:rsidRPr="00AF1A8D">
              <w:rPr>
                <w:bCs/>
                <w:sz w:val="28"/>
                <w:szCs w:val="28"/>
                <w:lang w:val="uk-UA"/>
              </w:rPr>
              <w:t xml:space="preserve"> </w:t>
            </w:r>
            <w:r w:rsidRPr="00AF1A8D">
              <w:rPr>
                <w:bCs/>
                <w:sz w:val="28"/>
                <w:szCs w:val="28"/>
              </w:rPr>
              <w:t xml:space="preserve">будівництва, реконструкції  та капітального ремонту об’єктів житлово-комунального господарства в  м.Чернівцях </w:t>
            </w:r>
            <w:r w:rsidRPr="00AF1A8D">
              <w:rPr>
                <w:bCs/>
                <w:sz w:val="28"/>
                <w:szCs w:val="28"/>
                <w:lang w:val="uk-UA"/>
              </w:rPr>
              <w:t>на 2017-202</w:t>
            </w:r>
            <w:r w:rsidR="003A6040" w:rsidRPr="00AF1A8D">
              <w:rPr>
                <w:bCs/>
                <w:sz w:val="28"/>
                <w:szCs w:val="28"/>
                <w:lang w:val="uk-UA"/>
              </w:rPr>
              <w:t xml:space="preserve">1 </w:t>
            </w:r>
            <w:r w:rsidR="00DD1215" w:rsidRPr="00AF1A8D">
              <w:rPr>
                <w:bCs/>
                <w:sz w:val="28"/>
                <w:szCs w:val="28"/>
                <w:lang w:val="uk-UA"/>
              </w:rPr>
              <w:t>р</w:t>
            </w:r>
            <w:r w:rsidRPr="00AF1A8D">
              <w:rPr>
                <w:bCs/>
                <w:sz w:val="28"/>
                <w:szCs w:val="28"/>
                <w:lang w:val="uk-UA"/>
              </w:rPr>
              <w:t>оки</w:t>
            </w:r>
            <w:r w:rsidRPr="00AF1A8D">
              <w:rPr>
                <w:bCs/>
                <w:color w:val="FF0000"/>
                <w:sz w:val="28"/>
                <w:szCs w:val="28"/>
                <w:lang w:val="uk-UA"/>
              </w:rPr>
              <w:t xml:space="preserve"> </w:t>
            </w:r>
            <w:r w:rsidR="001850D1" w:rsidRPr="00AF1A8D">
              <w:rPr>
                <w:bCs/>
                <w:sz w:val="28"/>
                <w:szCs w:val="28"/>
                <w:lang w:val="uk-UA"/>
              </w:rPr>
              <w:t>«Комфортне місто»</w:t>
            </w:r>
            <w:r w:rsidR="001850D1" w:rsidRPr="00AF1A8D">
              <w:rPr>
                <w:b/>
                <w:bCs/>
                <w:sz w:val="28"/>
                <w:szCs w:val="28"/>
                <w:lang w:val="uk-UA"/>
              </w:rPr>
              <w:t xml:space="preserve">  </w:t>
            </w:r>
          </w:p>
        </w:tc>
        <w:tc>
          <w:tcPr>
            <w:tcW w:w="971" w:type="dxa"/>
            <w:vAlign w:val="center"/>
          </w:tcPr>
          <w:p w:rsidR="00527223" w:rsidRPr="00AF1A8D" w:rsidRDefault="00527223" w:rsidP="00AF1A8D">
            <w:pPr>
              <w:jc w:val="center"/>
              <w:rPr>
                <w:sz w:val="28"/>
                <w:szCs w:val="28"/>
              </w:rPr>
            </w:pPr>
          </w:p>
        </w:tc>
      </w:tr>
      <w:tr w:rsidR="00527223" w:rsidRPr="00AF1A8D" w:rsidTr="00AF1A8D">
        <w:tc>
          <w:tcPr>
            <w:tcW w:w="698" w:type="dxa"/>
            <w:vAlign w:val="center"/>
          </w:tcPr>
          <w:p w:rsidR="00527223" w:rsidRPr="00AF1A8D" w:rsidRDefault="00527223" w:rsidP="00AF1A8D">
            <w:pPr>
              <w:jc w:val="center"/>
              <w:rPr>
                <w:sz w:val="28"/>
                <w:szCs w:val="28"/>
              </w:rPr>
            </w:pPr>
          </w:p>
        </w:tc>
        <w:tc>
          <w:tcPr>
            <w:tcW w:w="7937" w:type="dxa"/>
          </w:tcPr>
          <w:p w:rsidR="00527223" w:rsidRPr="00AF1A8D" w:rsidRDefault="00527223" w:rsidP="00AF1A8D">
            <w:pPr>
              <w:widowControl w:val="0"/>
              <w:shd w:val="clear" w:color="auto" w:fill="FFFFFF"/>
              <w:jc w:val="both"/>
              <w:rPr>
                <w:sz w:val="28"/>
                <w:szCs w:val="26"/>
              </w:rPr>
            </w:pPr>
          </w:p>
        </w:tc>
        <w:tc>
          <w:tcPr>
            <w:tcW w:w="971" w:type="dxa"/>
            <w:vAlign w:val="center"/>
          </w:tcPr>
          <w:p w:rsidR="00527223" w:rsidRPr="00AF1A8D" w:rsidRDefault="00527223" w:rsidP="00AF1A8D">
            <w:pPr>
              <w:jc w:val="center"/>
              <w:rPr>
                <w:sz w:val="28"/>
                <w:szCs w:val="28"/>
              </w:rPr>
            </w:pPr>
          </w:p>
        </w:tc>
      </w:tr>
    </w:tbl>
    <w:p w:rsidR="001D4A26" w:rsidRPr="00527223" w:rsidRDefault="001D4A26" w:rsidP="001D4A26">
      <w:pPr>
        <w:jc w:val="center"/>
        <w:rPr>
          <w:rStyle w:val="1"/>
          <w:color w:val="FF0000"/>
          <w:szCs w:val="28"/>
        </w:rPr>
      </w:pPr>
    </w:p>
    <w:p w:rsidR="00F545E8" w:rsidRDefault="00F545E8" w:rsidP="001D4A26">
      <w:pPr>
        <w:jc w:val="center"/>
        <w:rPr>
          <w:b/>
          <w:bCs/>
          <w:sz w:val="28"/>
          <w:szCs w:val="28"/>
          <w:lang w:val="uk-UA"/>
        </w:rPr>
      </w:pPr>
    </w:p>
    <w:p w:rsidR="00527223" w:rsidRDefault="00527223" w:rsidP="001D4A26">
      <w:pPr>
        <w:jc w:val="center"/>
        <w:rPr>
          <w:b/>
          <w:bCs/>
          <w:sz w:val="28"/>
          <w:szCs w:val="28"/>
          <w:lang w:val="uk-UA"/>
        </w:rPr>
      </w:pPr>
    </w:p>
    <w:p w:rsidR="00527223" w:rsidRDefault="00527223" w:rsidP="001D4A26">
      <w:pPr>
        <w:jc w:val="center"/>
        <w:rPr>
          <w:b/>
          <w:bCs/>
          <w:sz w:val="28"/>
          <w:szCs w:val="28"/>
          <w:lang w:val="uk-UA"/>
        </w:rPr>
      </w:pPr>
    </w:p>
    <w:p w:rsidR="00527223" w:rsidRDefault="00527223" w:rsidP="001D4A26">
      <w:pPr>
        <w:jc w:val="center"/>
        <w:rPr>
          <w:b/>
          <w:bCs/>
          <w:sz w:val="28"/>
          <w:szCs w:val="28"/>
          <w:lang w:val="uk-UA"/>
        </w:rPr>
      </w:pPr>
    </w:p>
    <w:p w:rsidR="00527223" w:rsidRDefault="00527223" w:rsidP="001D4A26">
      <w:pPr>
        <w:jc w:val="center"/>
        <w:rPr>
          <w:b/>
          <w:bCs/>
          <w:sz w:val="28"/>
          <w:szCs w:val="28"/>
          <w:lang w:val="uk-UA"/>
        </w:rPr>
      </w:pPr>
    </w:p>
    <w:p w:rsidR="00527223" w:rsidRDefault="00527223" w:rsidP="001D4A26">
      <w:pPr>
        <w:jc w:val="center"/>
        <w:rPr>
          <w:b/>
          <w:bCs/>
          <w:sz w:val="28"/>
          <w:szCs w:val="28"/>
          <w:lang w:val="uk-UA"/>
        </w:rPr>
      </w:pPr>
    </w:p>
    <w:p w:rsidR="00527223" w:rsidRDefault="00527223" w:rsidP="001D4A26">
      <w:pPr>
        <w:jc w:val="center"/>
        <w:rPr>
          <w:b/>
          <w:bCs/>
          <w:sz w:val="28"/>
          <w:szCs w:val="28"/>
          <w:lang w:val="uk-UA"/>
        </w:rPr>
      </w:pPr>
    </w:p>
    <w:p w:rsidR="00527223" w:rsidRDefault="00527223" w:rsidP="001D4A26">
      <w:pPr>
        <w:jc w:val="center"/>
        <w:rPr>
          <w:b/>
          <w:bCs/>
          <w:sz w:val="28"/>
          <w:szCs w:val="28"/>
          <w:lang w:val="uk-UA"/>
        </w:rPr>
      </w:pPr>
    </w:p>
    <w:p w:rsidR="00527223" w:rsidRDefault="00527223" w:rsidP="001D4A26">
      <w:pPr>
        <w:jc w:val="center"/>
        <w:rPr>
          <w:b/>
          <w:bCs/>
          <w:sz w:val="28"/>
          <w:szCs w:val="28"/>
          <w:lang w:val="uk-UA"/>
        </w:rPr>
      </w:pPr>
    </w:p>
    <w:p w:rsidR="00527223" w:rsidRDefault="00527223" w:rsidP="001D4A26">
      <w:pPr>
        <w:jc w:val="center"/>
        <w:rPr>
          <w:b/>
          <w:bCs/>
          <w:sz w:val="28"/>
          <w:szCs w:val="28"/>
          <w:lang w:val="uk-UA"/>
        </w:rPr>
      </w:pPr>
    </w:p>
    <w:p w:rsidR="00527223" w:rsidRDefault="00527223" w:rsidP="001D4A26">
      <w:pPr>
        <w:jc w:val="center"/>
        <w:rPr>
          <w:b/>
          <w:bCs/>
          <w:sz w:val="28"/>
          <w:szCs w:val="28"/>
          <w:lang w:val="uk-UA"/>
        </w:rPr>
      </w:pPr>
    </w:p>
    <w:p w:rsidR="00527223" w:rsidRDefault="00527223" w:rsidP="001D4A26">
      <w:pPr>
        <w:jc w:val="center"/>
        <w:rPr>
          <w:b/>
          <w:bCs/>
          <w:sz w:val="28"/>
          <w:szCs w:val="28"/>
          <w:lang w:val="uk-UA"/>
        </w:rPr>
      </w:pPr>
    </w:p>
    <w:p w:rsidR="00527223" w:rsidRDefault="00527223" w:rsidP="001D4A26">
      <w:pPr>
        <w:jc w:val="center"/>
        <w:rPr>
          <w:b/>
          <w:bCs/>
          <w:sz w:val="28"/>
          <w:szCs w:val="28"/>
          <w:lang w:val="uk-UA"/>
        </w:rPr>
      </w:pPr>
    </w:p>
    <w:p w:rsidR="00DD1215" w:rsidRDefault="00DD1215" w:rsidP="001D4A26">
      <w:pPr>
        <w:jc w:val="center"/>
        <w:rPr>
          <w:b/>
          <w:bCs/>
          <w:sz w:val="28"/>
          <w:szCs w:val="28"/>
          <w:lang w:val="uk-UA"/>
        </w:rPr>
      </w:pPr>
    </w:p>
    <w:p w:rsidR="00F545E8" w:rsidRPr="00E0343B" w:rsidRDefault="001D4A26" w:rsidP="001D4A26">
      <w:pPr>
        <w:jc w:val="center"/>
        <w:rPr>
          <w:b/>
          <w:bCs/>
          <w:color w:val="000000"/>
          <w:sz w:val="28"/>
          <w:szCs w:val="28"/>
          <w:lang w:val="uk-UA"/>
        </w:rPr>
      </w:pPr>
      <w:r w:rsidRPr="00E0343B">
        <w:rPr>
          <w:b/>
          <w:bCs/>
          <w:color w:val="000000"/>
          <w:sz w:val="28"/>
          <w:szCs w:val="28"/>
        </w:rPr>
        <w:lastRenderedPageBreak/>
        <w:t xml:space="preserve">Паспорт </w:t>
      </w:r>
    </w:p>
    <w:p w:rsidR="00F545E8" w:rsidRPr="00E0343B" w:rsidRDefault="001D4A26" w:rsidP="00F545E8">
      <w:pPr>
        <w:jc w:val="center"/>
        <w:rPr>
          <w:b/>
          <w:bCs/>
          <w:color w:val="000000"/>
          <w:sz w:val="28"/>
          <w:szCs w:val="28"/>
          <w:lang w:val="uk-UA"/>
        </w:rPr>
      </w:pPr>
      <w:r w:rsidRPr="00E0343B">
        <w:rPr>
          <w:b/>
          <w:bCs/>
          <w:color w:val="000000"/>
          <w:sz w:val="28"/>
          <w:szCs w:val="28"/>
        </w:rPr>
        <w:t>Програми</w:t>
      </w:r>
      <w:r w:rsidR="00F545E8" w:rsidRPr="00E0343B">
        <w:rPr>
          <w:b/>
          <w:bCs/>
          <w:color w:val="000000"/>
          <w:sz w:val="28"/>
          <w:szCs w:val="28"/>
          <w:lang w:val="uk-UA"/>
        </w:rPr>
        <w:t xml:space="preserve"> </w:t>
      </w:r>
      <w:r w:rsidRPr="00E0343B">
        <w:rPr>
          <w:b/>
          <w:bCs/>
          <w:color w:val="000000"/>
          <w:sz w:val="28"/>
          <w:szCs w:val="28"/>
        </w:rPr>
        <w:t xml:space="preserve">будівництва, </w:t>
      </w:r>
      <w:proofErr w:type="gramStart"/>
      <w:r w:rsidRPr="00E0343B">
        <w:rPr>
          <w:b/>
          <w:bCs/>
          <w:color w:val="000000"/>
          <w:sz w:val="28"/>
          <w:szCs w:val="28"/>
        </w:rPr>
        <w:t>реконструкції  та</w:t>
      </w:r>
      <w:proofErr w:type="gramEnd"/>
      <w:r w:rsidRPr="00E0343B">
        <w:rPr>
          <w:b/>
          <w:bCs/>
          <w:color w:val="000000"/>
          <w:sz w:val="28"/>
          <w:szCs w:val="28"/>
        </w:rPr>
        <w:t xml:space="preserve"> капітального ремонту </w:t>
      </w:r>
    </w:p>
    <w:p w:rsidR="00F545E8" w:rsidRPr="00E0343B" w:rsidRDefault="001D4A26" w:rsidP="00F545E8">
      <w:pPr>
        <w:jc w:val="center"/>
        <w:rPr>
          <w:b/>
          <w:bCs/>
          <w:color w:val="000000"/>
          <w:sz w:val="28"/>
          <w:szCs w:val="28"/>
          <w:lang w:val="uk-UA"/>
        </w:rPr>
      </w:pPr>
      <w:r w:rsidRPr="00E0343B">
        <w:rPr>
          <w:b/>
          <w:bCs/>
          <w:color w:val="000000"/>
          <w:sz w:val="28"/>
          <w:szCs w:val="28"/>
        </w:rPr>
        <w:t>об’єктів житлово-комунального господ</w:t>
      </w:r>
      <w:r w:rsidR="00F545E8" w:rsidRPr="00E0343B">
        <w:rPr>
          <w:b/>
          <w:bCs/>
          <w:color w:val="000000"/>
          <w:sz w:val="28"/>
          <w:szCs w:val="28"/>
        </w:rPr>
        <w:t xml:space="preserve">арства </w:t>
      </w:r>
      <w:proofErr w:type="gramStart"/>
      <w:r w:rsidR="00F545E8" w:rsidRPr="00E0343B">
        <w:rPr>
          <w:b/>
          <w:bCs/>
          <w:color w:val="000000"/>
          <w:sz w:val="28"/>
          <w:szCs w:val="28"/>
        </w:rPr>
        <w:t>в  м.</w:t>
      </w:r>
      <w:proofErr w:type="gramEnd"/>
      <w:r w:rsidR="00F545E8" w:rsidRPr="00E0343B">
        <w:rPr>
          <w:b/>
          <w:bCs/>
          <w:color w:val="000000"/>
          <w:sz w:val="28"/>
          <w:szCs w:val="28"/>
        </w:rPr>
        <w:t xml:space="preserve"> Чернівцях </w:t>
      </w:r>
    </w:p>
    <w:p w:rsidR="001D4A26" w:rsidRPr="00E0343B" w:rsidRDefault="00F545E8" w:rsidP="00F545E8">
      <w:pPr>
        <w:jc w:val="center"/>
        <w:rPr>
          <w:b/>
          <w:bCs/>
          <w:color w:val="000000"/>
          <w:sz w:val="28"/>
          <w:szCs w:val="28"/>
          <w:lang w:val="uk-UA"/>
        </w:rPr>
      </w:pPr>
      <w:r w:rsidRPr="00E0343B">
        <w:rPr>
          <w:b/>
          <w:bCs/>
          <w:color w:val="000000"/>
          <w:sz w:val="28"/>
          <w:szCs w:val="28"/>
          <w:lang w:val="uk-UA"/>
        </w:rPr>
        <w:t>на 2017-202</w:t>
      </w:r>
      <w:r w:rsidR="00DD1215" w:rsidRPr="00E0343B">
        <w:rPr>
          <w:b/>
          <w:bCs/>
          <w:color w:val="000000"/>
          <w:sz w:val="28"/>
          <w:szCs w:val="28"/>
          <w:lang w:val="uk-UA"/>
        </w:rPr>
        <w:t xml:space="preserve">1 роки </w:t>
      </w:r>
      <w:r w:rsidR="001D4A26" w:rsidRPr="00E0343B">
        <w:rPr>
          <w:b/>
          <w:bCs/>
          <w:color w:val="000000"/>
          <w:sz w:val="28"/>
          <w:szCs w:val="28"/>
        </w:rPr>
        <w:t xml:space="preserve"> «Комфортне місто» </w:t>
      </w:r>
    </w:p>
    <w:p w:rsidR="001D4A26" w:rsidRPr="008C23FA" w:rsidRDefault="001D4A26" w:rsidP="001D4A26">
      <w:pPr>
        <w:widowControl w:val="0"/>
        <w:tabs>
          <w:tab w:val="left" w:pos="8292"/>
          <w:tab w:val="left" w:pos="8363"/>
        </w:tabs>
        <w:jc w:val="center"/>
        <w:rPr>
          <w:b/>
          <w:bCs/>
          <w:lang w:val="uk-UA"/>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3672"/>
        <w:gridCol w:w="5641"/>
      </w:tblGrid>
      <w:tr w:rsidR="001D4A26" w:rsidTr="001D4A26">
        <w:tc>
          <w:tcPr>
            <w:tcW w:w="576" w:type="dxa"/>
          </w:tcPr>
          <w:p w:rsidR="001D4A26" w:rsidRPr="007E0217" w:rsidRDefault="001D4A26" w:rsidP="001D4A26">
            <w:pPr>
              <w:pStyle w:val="a3"/>
              <w:spacing w:before="0" w:after="0"/>
              <w:rPr>
                <w:rFonts w:ascii="Times New Roman" w:hAnsi="Times New Roman"/>
                <w:b w:val="0"/>
                <w:bCs w:val="0"/>
                <w:sz w:val="24"/>
                <w:szCs w:val="24"/>
              </w:rPr>
            </w:pPr>
            <w:r w:rsidRPr="007E0217">
              <w:rPr>
                <w:rFonts w:ascii="Times New Roman" w:hAnsi="Times New Roman"/>
                <w:b w:val="0"/>
                <w:bCs w:val="0"/>
                <w:sz w:val="24"/>
                <w:szCs w:val="24"/>
              </w:rPr>
              <w:t>1.</w:t>
            </w:r>
          </w:p>
        </w:tc>
        <w:tc>
          <w:tcPr>
            <w:tcW w:w="3672" w:type="dxa"/>
          </w:tcPr>
          <w:p w:rsidR="001D4A26" w:rsidRPr="00F545E8" w:rsidRDefault="001D4A26" w:rsidP="001D4A26">
            <w:pPr>
              <w:pStyle w:val="a3"/>
              <w:spacing w:before="0" w:after="0"/>
              <w:jc w:val="both"/>
              <w:rPr>
                <w:rFonts w:ascii="Times New Roman" w:hAnsi="Times New Roman"/>
                <w:bCs w:val="0"/>
                <w:sz w:val="24"/>
                <w:szCs w:val="24"/>
              </w:rPr>
            </w:pPr>
            <w:r w:rsidRPr="00F545E8">
              <w:rPr>
                <w:rFonts w:ascii="Times New Roman" w:hAnsi="Times New Roman"/>
                <w:bCs w:val="0"/>
                <w:sz w:val="24"/>
                <w:szCs w:val="24"/>
              </w:rPr>
              <w:t>Ініціатор розроблення</w:t>
            </w:r>
          </w:p>
          <w:p w:rsidR="001D4A26" w:rsidRPr="00F545E8" w:rsidRDefault="001D4A26" w:rsidP="001D4A26">
            <w:pPr>
              <w:pStyle w:val="a3"/>
              <w:spacing w:before="0" w:after="0"/>
              <w:jc w:val="both"/>
              <w:rPr>
                <w:rFonts w:ascii="Times New Roman" w:hAnsi="Times New Roman"/>
                <w:bCs w:val="0"/>
                <w:sz w:val="24"/>
                <w:szCs w:val="24"/>
              </w:rPr>
            </w:pPr>
            <w:r w:rsidRPr="00F545E8">
              <w:rPr>
                <w:rFonts w:ascii="Times New Roman" w:hAnsi="Times New Roman"/>
                <w:bCs w:val="0"/>
                <w:sz w:val="24"/>
                <w:szCs w:val="24"/>
              </w:rPr>
              <w:t xml:space="preserve">Програми </w:t>
            </w:r>
          </w:p>
        </w:tc>
        <w:tc>
          <w:tcPr>
            <w:tcW w:w="5641" w:type="dxa"/>
          </w:tcPr>
          <w:p w:rsidR="001D4A26" w:rsidRPr="007E0217" w:rsidRDefault="001D4A26" w:rsidP="001D4A26">
            <w:pPr>
              <w:pStyle w:val="a3"/>
              <w:spacing w:before="0" w:after="0"/>
              <w:jc w:val="left"/>
              <w:rPr>
                <w:rFonts w:ascii="Times New Roman" w:hAnsi="Times New Roman"/>
                <w:b w:val="0"/>
                <w:bCs w:val="0"/>
                <w:sz w:val="24"/>
                <w:szCs w:val="24"/>
              </w:rPr>
            </w:pPr>
            <w:r w:rsidRPr="007E0217">
              <w:rPr>
                <w:rFonts w:ascii="Times New Roman" w:hAnsi="Times New Roman"/>
                <w:b w:val="0"/>
                <w:bCs w:val="0"/>
                <w:sz w:val="24"/>
                <w:szCs w:val="24"/>
              </w:rPr>
              <w:t>Департамент житлово- комунального господарства міської ради</w:t>
            </w:r>
          </w:p>
        </w:tc>
      </w:tr>
      <w:tr w:rsidR="001D4A26" w:rsidTr="001D4A26">
        <w:tc>
          <w:tcPr>
            <w:tcW w:w="576" w:type="dxa"/>
          </w:tcPr>
          <w:p w:rsidR="001D4A26" w:rsidRPr="007E0217" w:rsidRDefault="001D4A26" w:rsidP="001D4A26">
            <w:pPr>
              <w:pStyle w:val="a3"/>
              <w:spacing w:before="0" w:after="0"/>
              <w:rPr>
                <w:rFonts w:ascii="Times New Roman" w:hAnsi="Times New Roman"/>
                <w:b w:val="0"/>
                <w:bCs w:val="0"/>
                <w:sz w:val="24"/>
                <w:szCs w:val="24"/>
              </w:rPr>
            </w:pPr>
            <w:r w:rsidRPr="007E0217">
              <w:rPr>
                <w:rFonts w:ascii="Times New Roman" w:hAnsi="Times New Roman"/>
                <w:b w:val="0"/>
                <w:bCs w:val="0"/>
                <w:sz w:val="24"/>
                <w:szCs w:val="24"/>
              </w:rPr>
              <w:t>2.</w:t>
            </w:r>
          </w:p>
        </w:tc>
        <w:tc>
          <w:tcPr>
            <w:tcW w:w="3672" w:type="dxa"/>
          </w:tcPr>
          <w:p w:rsidR="001D4A26" w:rsidRPr="00F545E8" w:rsidRDefault="001D4A26" w:rsidP="001D4A26">
            <w:pPr>
              <w:pStyle w:val="a3"/>
              <w:spacing w:before="0" w:after="0"/>
              <w:jc w:val="both"/>
              <w:rPr>
                <w:rFonts w:ascii="Times New Roman" w:hAnsi="Times New Roman"/>
                <w:bCs w:val="0"/>
                <w:sz w:val="24"/>
                <w:szCs w:val="24"/>
              </w:rPr>
            </w:pPr>
            <w:r w:rsidRPr="00F545E8">
              <w:rPr>
                <w:rFonts w:ascii="Times New Roman" w:hAnsi="Times New Roman"/>
                <w:bCs w:val="0"/>
                <w:sz w:val="24"/>
                <w:szCs w:val="24"/>
              </w:rPr>
              <w:t>Дата, номер і назва нормативних документів</w:t>
            </w:r>
          </w:p>
        </w:tc>
        <w:tc>
          <w:tcPr>
            <w:tcW w:w="5641" w:type="dxa"/>
          </w:tcPr>
          <w:p w:rsidR="00F545E8" w:rsidRPr="00E0343B" w:rsidRDefault="00F545E8" w:rsidP="00F545E8">
            <w:pPr>
              <w:pStyle w:val="a3"/>
              <w:spacing w:before="0" w:after="0"/>
              <w:jc w:val="both"/>
              <w:rPr>
                <w:rFonts w:ascii="Times New Roman" w:hAnsi="Times New Roman"/>
                <w:b w:val="0"/>
                <w:color w:val="000000"/>
                <w:sz w:val="24"/>
                <w:szCs w:val="24"/>
                <w:lang w:val="uk-UA"/>
              </w:rPr>
            </w:pPr>
            <w:r w:rsidRPr="00E0343B">
              <w:rPr>
                <w:rFonts w:ascii="Times New Roman" w:hAnsi="Times New Roman"/>
                <w:b w:val="0"/>
                <w:color w:val="000000"/>
                <w:sz w:val="24"/>
                <w:szCs w:val="24"/>
              </w:rPr>
              <w:t>Закон України «Про місцеве самоврядування в Україні», Бюджетн</w:t>
            </w:r>
            <w:r w:rsidRPr="00E0343B">
              <w:rPr>
                <w:rFonts w:ascii="Times New Roman" w:hAnsi="Times New Roman"/>
                <w:b w:val="0"/>
                <w:color w:val="000000"/>
                <w:sz w:val="24"/>
                <w:szCs w:val="24"/>
                <w:lang w:val="uk-UA"/>
              </w:rPr>
              <w:t>ий</w:t>
            </w:r>
            <w:r w:rsidRPr="00E0343B">
              <w:rPr>
                <w:rFonts w:ascii="Times New Roman" w:hAnsi="Times New Roman"/>
                <w:b w:val="0"/>
                <w:color w:val="000000"/>
                <w:sz w:val="24"/>
                <w:szCs w:val="24"/>
              </w:rPr>
              <w:t xml:space="preserve"> кодекс України, </w:t>
            </w:r>
            <w:proofErr w:type="gramStart"/>
            <w:r w:rsidRPr="00E0343B">
              <w:rPr>
                <w:rFonts w:ascii="Times New Roman" w:hAnsi="Times New Roman"/>
                <w:b w:val="0"/>
                <w:color w:val="000000"/>
                <w:sz w:val="24"/>
                <w:szCs w:val="24"/>
                <w:lang w:val="uk-UA"/>
              </w:rPr>
              <w:t xml:space="preserve">закони </w:t>
            </w:r>
            <w:r w:rsidRPr="00E0343B">
              <w:rPr>
                <w:rFonts w:ascii="Times New Roman" w:hAnsi="Times New Roman"/>
                <w:b w:val="0"/>
                <w:color w:val="000000"/>
                <w:sz w:val="24"/>
                <w:szCs w:val="24"/>
              </w:rPr>
              <w:t xml:space="preserve"> України</w:t>
            </w:r>
            <w:proofErr w:type="gramEnd"/>
            <w:r w:rsidRPr="00E0343B">
              <w:rPr>
                <w:rFonts w:ascii="Times New Roman" w:hAnsi="Times New Roman"/>
                <w:b w:val="0"/>
                <w:color w:val="000000"/>
                <w:sz w:val="24"/>
                <w:szCs w:val="24"/>
              </w:rPr>
              <w:t xml:space="preserve">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w:t>
            </w:r>
          </w:p>
          <w:p w:rsidR="001D4A26" w:rsidRPr="00934F7A" w:rsidRDefault="001D4A26" w:rsidP="00F545E8">
            <w:pPr>
              <w:pStyle w:val="a3"/>
              <w:spacing w:before="0" w:after="0"/>
              <w:jc w:val="both"/>
              <w:rPr>
                <w:rFonts w:ascii="Times New Roman" w:hAnsi="Times New Roman"/>
                <w:b w:val="0"/>
                <w:bCs w:val="0"/>
                <w:sz w:val="24"/>
                <w:szCs w:val="24"/>
              </w:rPr>
            </w:pPr>
          </w:p>
        </w:tc>
      </w:tr>
      <w:tr w:rsidR="001D4A26" w:rsidRPr="00707C50" w:rsidTr="001D4A26">
        <w:tc>
          <w:tcPr>
            <w:tcW w:w="576" w:type="dxa"/>
          </w:tcPr>
          <w:p w:rsidR="001D4A26" w:rsidRPr="007E0217" w:rsidRDefault="001D4A26" w:rsidP="001D4A26">
            <w:pPr>
              <w:pStyle w:val="a3"/>
              <w:spacing w:before="0" w:after="0"/>
              <w:rPr>
                <w:rFonts w:ascii="Times New Roman" w:hAnsi="Times New Roman"/>
                <w:b w:val="0"/>
                <w:bCs w:val="0"/>
                <w:sz w:val="24"/>
                <w:szCs w:val="24"/>
              </w:rPr>
            </w:pPr>
            <w:r w:rsidRPr="007E0217">
              <w:rPr>
                <w:rFonts w:ascii="Times New Roman" w:hAnsi="Times New Roman"/>
                <w:b w:val="0"/>
                <w:bCs w:val="0"/>
                <w:sz w:val="24"/>
                <w:szCs w:val="24"/>
              </w:rPr>
              <w:t>3.</w:t>
            </w:r>
          </w:p>
        </w:tc>
        <w:tc>
          <w:tcPr>
            <w:tcW w:w="3672" w:type="dxa"/>
          </w:tcPr>
          <w:p w:rsidR="001D4A26" w:rsidRPr="00F545E8" w:rsidRDefault="001D4A26" w:rsidP="001D4A26">
            <w:pPr>
              <w:pStyle w:val="a3"/>
              <w:spacing w:before="0" w:after="0"/>
              <w:jc w:val="both"/>
              <w:rPr>
                <w:rFonts w:ascii="Times New Roman" w:hAnsi="Times New Roman"/>
                <w:bCs w:val="0"/>
                <w:sz w:val="24"/>
                <w:szCs w:val="24"/>
              </w:rPr>
            </w:pPr>
            <w:r w:rsidRPr="00F545E8">
              <w:rPr>
                <w:rFonts w:ascii="Times New Roman" w:hAnsi="Times New Roman"/>
                <w:bCs w:val="0"/>
                <w:sz w:val="24"/>
                <w:szCs w:val="24"/>
              </w:rPr>
              <w:t>Розробник Програми</w:t>
            </w:r>
          </w:p>
        </w:tc>
        <w:tc>
          <w:tcPr>
            <w:tcW w:w="5641" w:type="dxa"/>
          </w:tcPr>
          <w:p w:rsidR="001D4A26" w:rsidRPr="002C6AF1" w:rsidRDefault="001D4A26" w:rsidP="001D4A26">
            <w:pPr>
              <w:pStyle w:val="a3"/>
              <w:spacing w:before="0" w:after="0"/>
              <w:jc w:val="left"/>
              <w:rPr>
                <w:rFonts w:ascii="Times New Roman" w:hAnsi="Times New Roman"/>
                <w:b w:val="0"/>
                <w:bCs w:val="0"/>
                <w:sz w:val="24"/>
                <w:szCs w:val="24"/>
              </w:rPr>
            </w:pPr>
            <w:r w:rsidRPr="007E0217">
              <w:rPr>
                <w:rFonts w:ascii="Times New Roman" w:hAnsi="Times New Roman"/>
                <w:b w:val="0"/>
                <w:bCs w:val="0"/>
                <w:sz w:val="24"/>
                <w:szCs w:val="24"/>
              </w:rPr>
              <w:t>Департамент житлово- комунального господарства міської ради</w:t>
            </w:r>
          </w:p>
        </w:tc>
      </w:tr>
      <w:tr w:rsidR="001D4A26" w:rsidTr="001D4A26">
        <w:tc>
          <w:tcPr>
            <w:tcW w:w="576" w:type="dxa"/>
          </w:tcPr>
          <w:p w:rsidR="001D4A26" w:rsidRPr="007E0217" w:rsidRDefault="001D4A26" w:rsidP="001D4A26">
            <w:pPr>
              <w:pStyle w:val="a3"/>
              <w:spacing w:before="0" w:after="0"/>
              <w:rPr>
                <w:rFonts w:ascii="Times New Roman" w:hAnsi="Times New Roman"/>
                <w:b w:val="0"/>
                <w:bCs w:val="0"/>
                <w:sz w:val="24"/>
                <w:szCs w:val="24"/>
              </w:rPr>
            </w:pPr>
            <w:r w:rsidRPr="007E0217">
              <w:rPr>
                <w:rFonts w:ascii="Times New Roman" w:hAnsi="Times New Roman"/>
                <w:b w:val="0"/>
                <w:bCs w:val="0"/>
                <w:sz w:val="24"/>
                <w:szCs w:val="24"/>
              </w:rPr>
              <w:t>4.</w:t>
            </w:r>
          </w:p>
        </w:tc>
        <w:tc>
          <w:tcPr>
            <w:tcW w:w="3672" w:type="dxa"/>
          </w:tcPr>
          <w:p w:rsidR="001D4A26" w:rsidRPr="00F545E8" w:rsidRDefault="001D4A26" w:rsidP="001D4A26">
            <w:pPr>
              <w:pStyle w:val="a3"/>
              <w:spacing w:before="0" w:after="0"/>
              <w:jc w:val="left"/>
              <w:rPr>
                <w:rFonts w:ascii="Times New Roman" w:hAnsi="Times New Roman"/>
                <w:bCs w:val="0"/>
                <w:sz w:val="24"/>
                <w:szCs w:val="24"/>
              </w:rPr>
            </w:pPr>
            <w:r w:rsidRPr="00F545E8">
              <w:rPr>
                <w:rFonts w:ascii="Times New Roman" w:hAnsi="Times New Roman"/>
                <w:bCs w:val="0"/>
                <w:sz w:val="24"/>
                <w:szCs w:val="24"/>
              </w:rPr>
              <w:t>Співрозробники Програми</w:t>
            </w:r>
          </w:p>
        </w:tc>
        <w:tc>
          <w:tcPr>
            <w:tcW w:w="5641" w:type="dxa"/>
          </w:tcPr>
          <w:p w:rsidR="001D4A26" w:rsidRPr="00F545E8" w:rsidRDefault="00DD1215" w:rsidP="001D4A26">
            <w:pPr>
              <w:pStyle w:val="a3"/>
              <w:spacing w:before="0" w:after="0"/>
              <w:rPr>
                <w:rFonts w:ascii="Times New Roman" w:hAnsi="Times New Roman"/>
                <w:b w:val="0"/>
                <w:bCs w:val="0"/>
                <w:color w:val="FF0000"/>
                <w:sz w:val="24"/>
                <w:szCs w:val="24"/>
                <w:lang w:val="uk-UA"/>
              </w:rPr>
            </w:pPr>
            <w:r>
              <w:rPr>
                <w:rFonts w:ascii="Times New Roman" w:hAnsi="Times New Roman"/>
                <w:b w:val="0"/>
                <w:bCs w:val="0"/>
                <w:color w:val="FF0000"/>
                <w:sz w:val="24"/>
                <w:szCs w:val="24"/>
                <w:lang w:val="uk-UA"/>
              </w:rPr>
              <w:t xml:space="preserve">- </w:t>
            </w:r>
          </w:p>
        </w:tc>
      </w:tr>
      <w:tr w:rsidR="001D4A26" w:rsidTr="001D4A26">
        <w:tc>
          <w:tcPr>
            <w:tcW w:w="576" w:type="dxa"/>
          </w:tcPr>
          <w:p w:rsidR="001D4A26" w:rsidRPr="007E0217" w:rsidRDefault="001D4A26" w:rsidP="001D4A26">
            <w:pPr>
              <w:pStyle w:val="a3"/>
              <w:spacing w:before="0" w:after="0"/>
              <w:rPr>
                <w:rFonts w:ascii="Times New Roman" w:hAnsi="Times New Roman"/>
                <w:b w:val="0"/>
                <w:bCs w:val="0"/>
                <w:sz w:val="24"/>
                <w:szCs w:val="24"/>
              </w:rPr>
            </w:pPr>
            <w:r w:rsidRPr="007E0217">
              <w:rPr>
                <w:rFonts w:ascii="Times New Roman" w:hAnsi="Times New Roman"/>
                <w:b w:val="0"/>
                <w:bCs w:val="0"/>
                <w:sz w:val="24"/>
                <w:szCs w:val="24"/>
              </w:rPr>
              <w:t>5.</w:t>
            </w:r>
          </w:p>
        </w:tc>
        <w:tc>
          <w:tcPr>
            <w:tcW w:w="3672" w:type="dxa"/>
          </w:tcPr>
          <w:p w:rsidR="001D4A26" w:rsidRPr="00F545E8" w:rsidRDefault="001D4A26" w:rsidP="001D4A26">
            <w:pPr>
              <w:pStyle w:val="a3"/>
              <w:spacing w:before="0" w:after="0"/>
              <w:jc w:val="left"/>
              <w:rPr>
                <w:rFonts w:ascii="Times New Roman" w:hAnsi="Times New Roman"/>
                <w:bCs w:val="0"/>
                <w:sz w:val="24"/>
                <w:szCs w:val="24"/>
              </w:rPr>
            </w:pPr>
            <w:r w:rsidRPr="00F545E8">
              <w:rPr>
                <w:rFonts w:ascii="Times New Roman" w:hAnsi="Times New Roman"/>
                <w:bCs w:val="0"/>
                <w:sz w:val="24"/>
                <w:szCs w:val="24"/>
              </w:rPr>
              <w:t>Відповідальний виконавець Програми</w:t>
            </w:r>
          </w:p>
        </w:tc>
        <w:tc>
          <w:tcPr>
            <w:tcW w:w="5641" w:type="dxa"/>
          </w:tcPr>
          <w:p w:rsidR="001D4A26" w:rsidRPr="00847521" w:rsidRDefault="001D4A26" w:rsidP="001D4A26">
            <w:pPr>
              <w:pStyle w:val="a3"/>
              <w:spacing w:before="0" w:after="0"/>
              <w:jc w:val="both"/>
              <w:rPr>
                <w:rFonts w:ascii="Times New Roman" w:hAnsi="Times New Roman"/>
                <w:b w:val="0"/>
                <w:bCs w:val="0"/>
                <w:sz w:val="24"/>
                <w:szCs w:val="24"/>
                <w:lang w:val="uk-UA"/>
              </w:rPr>
            </w:pPr>
            <w:r w:rsidRPr="007E0217">
              <w:rPr>
                <w:rFonts w:ascii="Times New Roman" w:hAnsi="Times New Roman"/>
                <w:b w:val="0"/>
                <w:bCs w:val="0"/>
                <w:sz w:val="24"/>
                <w:szCs w:val="24"/>
              </w:rPr>
              <w:t>Департамент житлово - комунального господарства</w:t>
            </w:r>
            <w:r>
              <w:rPr>
                <w:rFonts w:ascii="Times New Roman" w:hAnsi="Times New Roman"/>
                <w:b w:val="0"/>
                <w:bCs w:val="0"/>
                <w:sz w:val="24"/>
                <w:szCs w:val="24"/>
                <w:lang w:val="uk-UA"/>
              </w:rPr>
              <w:t xml:space="preserve"> міської ради</w:t>
            </w:r>
          </w:p>
        </w:tc>
      </w:tr>
      <w:tr w:rsidR="001D4A26" w:rsidRPr="001D4A26" w:rsidTr="001D4A26">
        <w:tc>
          <w:tcPr>
            <w:tcW w:w="576" w:type="dxa"/>
          </w:tcPr>
          <w:p w:rsidR="001D4A26" w:rsidRPr="007E0217" w:rsidRDefault="001D4A26" w:rsidP="001D4A26">
            <w:pPr>
              <w:pStyle w:val="a3"/>
              <w:spacing w:before="0" w:after="0"/>
              <w:rPr>
                <w:rFonts w:ascii="Times New Roman" w:hAnsi="Times New Roman"/>
                <w:b w:val="0"/>
                <w:bCs w:val="0"/>
                <w:sz w:val="24"/>
                <w:szCs w:val="24"/>
              </w:rPr>
            </w:pPr>
            <w:r w:rsidRPr="007E0217">
              <w:rPr>
                <w:rFonts w:ascii="Times New Roman" w:hAnsi="Times New Roman"/>
                <w:b w:val="0"/>
                <w:bCs w:val="0"/>
                <w:sz w:val="24"/>
                <w:szCs w:val="24"/>
              </w:rPr>
              <w:t>6.</w:t>
            </w:r>
          </w:p>
        </w:tc>
        <w:tc>
          <w:tcPr>
            <w:tcW w:w="3672" w:type="dxa"/>
          </w:tcPr>
          <w:p w:rsidR="001D4A26" w:rsidRPr="00F545E8" w:rsidRDefault="001D4A26" w:rsidP="001D4A26">
            <w:pPr>
              <w:pStyle w:val="a3"/>
              <w:spacing w:before="0" w:after="0"/>
              <w:jc w:val="left"/>
              <w:rPr>
                <w:rFonts w:ascii="Times New Roman" w:hAnsi="Times New Roman"/>
                <w:bCs w:val="0"/>
                <w:sz w:val="24"/>
                <w:szCs w:val="24"/>
              </w:rPr>
            </w:pPr>
            <w:r w:rsidRPr="00F545E8">
              <w:rPr>
                <w:rFonts w:ascii="Times New Roman" w:hAnsi="Times New Roman"/>
                <w:bCs w:val="0"/>
                <w:sz w:val="24"/>
                <w:szCs w:val="24"/>
              </w:rPr>
              <w:t>Учасники Програми</w:t>
            </w:r>
          </w:p>
        </w:tc>
        <w:tc>
          <w:tcPr>
            <w:tcW w:w="5641" w:type="dxa"/>
          </w:tcPr>
          <w:p w:rsidR="00A56D00" w:rsidRPr="00E0343B" w:rsidRDefault="00406F1A" w:rsidP="001850D1">
            <w:pPr>
              <w:pStyle w:val="a3"/>
              <w:spacing w:before="0" w:after="0"/>
              <w:jc w:val="both"/>
              <w:rPr>
                <w:color w:val="000000"/>
                <w:lang w:val="uk-UA"/>
              </w:rPr>
            </w:pPr>
            <w:r w:rsidRPr="00E0343B">
              <w:rPr>
                <w:rFonts w:ascii="Times New Roman" w:hAnsi="Times New Roman"/>
                <w:b w:val="0"/>
                <w:color w:val="000000"/>
                <w:sz w:val="24"/>
                <w:szCs w:val="24"/>
                <w:lang w:val="uk-UA"/>
              </w:rPr>
              <w:t xml:space="preserve">Департамент житлово-комунального господарства міської ради, КП «Міжнародний аеропорт «Чернівці», </w:t>
            </w:r>
            <w:r w:rsidR="003E0DB4" w:rsidRPr="00E0343B">
              <w:rPr>
                <w:rFonts w:ascii="Times New Roman" w:hAnsi="Times New Roman"/>
                <w:b w:val="0"/>
                <w:color w:val="000000"/>
                <w:sz w:val="24"/>
                <w:szCs w:val="24"/>
                <w:lang w:val="uk-UA"/>
              </w:rPr>
              <w:t>м</w:t>
            </w:r>
            <w:r w:rsidRPr="00E0343B">
              <w:rPr>
                <w:rFonts w:ascii="Times New Roman" w:hAnsi="Times New Roman"/>
                <w:b w:val="0"/>
                <w:color w:val="000000"/>
                <w:sz w:val="24"/>
                <w:szCs w:val="24"/>
                <w:lang w:val="uk-UA"/>
              </w:rPr>
              <w:t>іське комунальне підрядне шляхово-експлуатаційного підприємство</w:t>
            </w:r>
            <w:r w:rsidR="003E0DB4" w:rsidRPr="00E0343B">
              <w:rPr>
                <w:rFonts w:ascii="Times New Roman" w:hAnsi="Times New Roman"/>
                <w:b w:val="0"/>
                <w:color w:val="000000"/>
                <w:sz w:val="24"/>
                <w:szCs w:val="24"/>
                <w:lang w:val="uk-UA"/>
              </w:rPr>
              <w:t xml:space="preserve"> (міськШНЕП)</w:t>
            </w:r>
            <w:r w:rsidRPr="00E0343B">
              <w:rPr>
                <w:rFonts w:ascii="Times New Roman" w:hAnsi="Times New Roman"/>
                <w:b w:val="0"/>
                <w:color w:val="000000"/>
                <w:sz w:val="24"/>
                <w:szCs w:val="24"/>
                <w:lang w:val="uk-UA"/>
              </w:rPr>
              <w:t>, КП «Чернівціводоканал», МКП «Чернівцітеплокомун</w:t>
            </w:r>
            <w:r w:rsidR="001850D1">
              <w:rPr>
                <w:rFonts w:ascii="Times New Roman" w:hAnsi="Times New Roman"/>
                <w:b w:val="0"/>
                <w:color w:val="000000"/>
                <w:sz w:val="24"/>
                <w:szCs w:val="24"/>
                <w:lang w:val="uk-UA"/>
              </w:rPr>
              <w:t>-</w:t>
            </w:r>
            <w:r w:rsidRPr="00E0343B">
              <w:rPr>
                <w:rFonts w:ascii="Times New Roman" w:hAnsi="Times New Roman"/>
                <w:b w:val="0"/>
                <w:color w:val="000000"/>
                <w:sz w:val="24"/>
                <w:szCs w:val="24"/>
                <w:lang w:val="uk-UA"/>
              </w:rPr>
              <w:t xml:space="preserve">енерго», МКП «Міськсвітло», МКП «Спецкомбінат», КП «Чернівецький </w:t>
            </w:r>
            <w:r w:rsidR="003E0DB4" w:rsidRPr="00E0343B">
              <w:rPr>
                <w:rFonts w:ascii="Times New Roman" w:hAnsi="Times New Roman"/>
                <w:b w:val="0"/>
                <w:color w:val="000000"/>
                <w:sz w:val="24"/>
                <w:szCs w:val="24"/>
                <w:lang w:val="uk-UA"/>
              </w:rPr>
              <w:t xml:space="preserve">міський комунальний </w:t>
            </w:r>
            <w:r w:rsidRPr="00E0343B">
              <w:rPr>
                <w:rFonts w:ascii="Times New Roman" w:hAnsi="Times New Roman"/>
                <w:b w:val="0"/>
                <w:color w:val="000000"/>
                <w:sz w:val="24"/>
                <w:szCs w:val="24"/>
                <w:lang w:val="uk-UA"/>
              </w:rPr>
              <w:t xml:space="preserve">виробничий трест зеленого  господарства  і протизсувних робіт», КП «Чернівціміськліфт», </w:t>
            </w:r>
            <w:r w:rsidR="003E0DB4" w:rsidRPr="00E0343B">
              <w:rPr>
                <w:rFonts w:ascii="Times New Roman" w:hAnsi="Times New Roman"/>
                <w:b w:val="0"/>
                <w:color w:val="000000"/>
                <w:sz w:val="24"/>
                <w:szCs w:val="24"/>
                <w:lang w:val="uk-UA"/>
              </w:rPr>
              <w:t>МКП «Аварійно-диспетчерська служба</w:t>
            </w:r>
            <w:r w:rsidR="000D3782" w:rsidRPr="00E0343B">
              <w:rPr>
                <w:rFonts w:ascii="Times New Roman" w:hAnsi="Times New Roman"/>
                <w:b w:val="0"/>
                <w:color w:val="000000"/>
                <w:sz w:val="24"/>
                <w:szCs w:val="24"/>
                <w:lang w:val="uk-UA"/>
              </w:rPr>
              <w:t xml:space="preserve"> - </w:t>
            </w:r>
            <w:r w:rsidRPr="00E0343B">
              <w:rPr>
                <w:rFonts w:ascii="Times New Roman" w:hAnsi="Times New Roman"/>
                <w:b w:val="0"/>
                <w:color w:val="000000"/>
                <w:sz w:val="24"/>
                <w:szCs w:val="24"/>
                <w:lang w:val="uk-UA"/>
              </w:rPr>
              <w:t>080</w:t>
            </w:r>
            <w:r w:rsidR="003E0DB4" w:rsidRPr="00E0343B">
              <w:rPr>
                <w:rFonts w:ascii="Times New Roman" w:hAnsi="Times New Roman"/>
                <w:b w:val="0"/>
                <w:color w:val="000000"/>
                <w:sz w:val="24"/>
                <w:szCs w:val="24"/>
                <w:lang w:val="uk-UA"/>
              </w:rPr>
              <w:t>»</w:t>
            </w:r>
            <w:r w:rsidRPr="00E0343B">
              <w:rPr>
                <w:rFonts w:ascii="Times New Roman" w:hAnsi="Times New Roman"/>
                <w:b w:val="0"/>
                <w:color w:val="000000"/>
                <w:sz w:val="24"/>
                <w:szCs w:val="24"/>
                <w:lang w:val="uk-UA"/>
              </w:rPr>
              <w:t>, МКП</w:t>
            </w:r>
            <w:r w:rsidR="003E0DB4" w:rsidRPr="00E0343B">
              <w:rPr>
                <w:rFonts w:ascii="Times New Roman" w:hAnsi="Times New Roman"/>
                <w:b w:val="0"/>
                <w:color w:val="000000"/>
                <w:sz w:val="24"/>
                <w:szCs w:val="24"/>
                <w:lang w:val="uk-UA"/>
              </w:rPr>
              <w:t xml:space="preserve"> «</w:t>
            </w:r>
            <w:r w:rsidRPr="00E0343B">
              <w:rPr>
                <w:rFonts w:ascii="Times New Roman" w:hAnsi="Times New Roman"/>
                <w:b w:val="0"/>
                <w:color w:val="000000"/>
                <w:sz w:val="24"/>
                <w:szCs w:val="24"/>
                <w:lang w:val="uk-UA"/>
              </w:rPr>
              <w:t>Центр стерилізації тварин»</w:t>
            </w:r>
            <w:r w:rsidRPr="00E0343B">
              <w:rPr>
                <w:rFonts w:ascii="Times New Roman" w:hAnsi="Times New Roman"/>
                <w:b w:val="0"/>
                <w:bCs w:val="0"/>
                <w:color w:val="000000"/>
                <w:sz w:val="24"/>
                <w:szCs w:val="24"/>
                <w:lang w:val="uk-UA"/>
              </w:rPr>
              <w:t>,</w:t>
            </w:r>
            <w:r w:rsidR="003E0DB4" w:rsidRPr="00E0343B">
              <w:rPr>
                <w:rFonts w:ascii="Times New Roman" w:hAnsi="Times New Roman"/>
                <w:b w:val="0"/>
                <w:bCs w:val="0"/>
                <w:color w:val="000000"/>
                <w:sz w:val="24"/>
                <w:szCs w:val="24"/>
                <w:lang w:val="uk-UA"/>
              </w:rPr>
              <w:t xml:space="preserve"> МКП «Чернівціспецкомунтранс»</w:t>
            </w:r>
          </w:p>
        </w:tc>
      </w:tr>
      <w:tr w:rsidR="001D4A26" w:rsidTr="001D4A26">
        <w:tc>
          <w:tcPr>
            <w:tcW w:w="576" w:type="dxa"/>
          </w:tcPr>
          <w:p w:rsidR="001D4A26" w:rsidRPr="00A56D00" w:rsidRDefault="001D4A26" w:rsidP="001D4A26">
            <w:pPr>
              <w:pStyle w:val="a3"/>
              <w:spacing w:before="0" w:after="0"/>
              <w:rPr>
                <w:rFonts w:ascii="Times New Roman" w:hAnsi="Times New Roman"/>
                <w:bCs w:val="0"/>
                <w:sz w:val="24"/>
                <w:szCs w:val="24"/>
              </w:rPr>
            </w:pPr>
            <w:r w:rsidRPr="00A56D00">
              <w:rPr>
                <w:rFonts w:ascii="Times New Roman" w:hAnsi="Times New Roman"/>
                <w:bCs w:val="0"/>
                <w:sz w:val="24"/>
                <w:szCs w:val="24"/>
              </w:rPr>
              <w:t>7.</w:t>
            </w:r>
          </w:p>
        </w:tc>
        <w:tc>
          <w:tcPr>
            <w:tcW w:w="3672" w:type="dxa"/>
          </w:tcPr>
          <w:p w:rsidR="001D4A26" w:rsidRPr="00A56D00" w:rsidRDefault="001D4A26" w:rsidP="001D4A26">
            <w:pPr>
              <w:pStyle w:val="a3"/>
              <w:spacing w:before="0" w:after="0"/>
              <w:jc w:val="left"/>
              <w:rPr>
                <w:rFonts w:ascii="Times New Roman" w:hAnsi="Times New Roman"/>
                <w:bCs w:val="0"/>
                <w:sz w:val="24"/>
                <w:szCs w:val="24"/>
              </w:rPr>
            </w:pPr>
            <w:r w:rsidRPr="00A56D00">
              <w:rPr>
                <w:rFonts w:ascii="Times New Roman" w:hAnsi="Times New Roman"/>
                <w:bCs w:val="0"/>
                <w:sz w:val="24"/>
                <w:szCs w:val="24"/>
              </w:rPr>
              <w:t>Термін реалізації Програми</w:t>
            </w:r>
          </w:p>
        </w:tc>
        <w:tc>
          <w:tcPr>
            <w:tcW w:w="5641" w:type="dxa"/>
          </w:tcPr>
          <w:p w:rsidR="001D4A26" w:rsidRPr="00A56D00" w:rsidRDefault="00E0343B" w:rsidP="001D4A26">
            <w:pPr>
              <w:pStyle w:val="a3"/>
              <w:spacing w:before="0" w:after="0"/>
              <w:jc w:val="left"/>
              <w:rPr>
                <w:rFonts w:ascii="Times New Roman" w:hAnsi="Times New Roman"/>
                <w:b w:val="0"/>
                <w:bCs w:val="0"/>
                <w:color w:val="FF0000"/>
                <w:sz w:val="24"/>
                <w:szCs w:val="24"/>
                <w:lang w:val="uk-UA"/>
              </w:rPr>
            </w:pPr>
            <w:r>
              <w:rPr>
                <w:rFonts w:ascii="Times New Roman" w:hAnsi="Times New Roman"/>
                <w:sz w:val="24"/>
                <w:szCs w:val="24"/>
                <w:lang w:val="uk-UA"/>
              </w:rPr>
              <w:t>2017-2021 роки</w:t>
            </w:r>
          </w:p>
        </w:tc>
      </w:tr>
      <w:tr w:rsidR="00A56D00" w:rsidRPr="001850D1" w:rsidTr="001D4A26">
        <w:tc>
          <w:tcPr>
            <w:tcW w:w="576" w:type="dxa"/>
          </w:tcPr>
          <w:p w:rsidR="00A56D00" w:rsidRPr="001850D1" w:rsidRDefault="00A56D00" w:rsidP="001D4A26">
            <w:pPr>
              <w:pStyle w:val="a3"/>
              <w:spacing w:before="0" w:after="0"/>
              <w:rPr>
                <w:rFonts w:ascii="Times New Roman" w:hAnsi="Times New Roman"/>
                <w:bCs w:val="0"/>
                <w:sz w:val="24"/>
                <w:szCs w:val="24"/>
                <w:lang w:val="uk-UA"/>
              </w:rPr>
            </w:pPr>
            <w:r w:rsidRPr="001850D1">
              <w:rPr>
                <w:rFonts w:ascii="Times New Roman" w:hAnsi="Times New Roman"/>
                <w:bCs w:val="0"/>
                <w:sz w:val="24"/>
                <w:szCs w:val="24"/>
                <w:lang w:val="uk-UA"/>
              </w:rPr>
              <w:t>7.1.</w:t>
            </w:r>
          </w:p>
        </w:tc>
        <w:tc>
          <w:tcPr>
            <w:tcW w:w="3672" w:type="dxa"/>
          </w:tcPr>
          <w:p w:rsidR="00A56D00" w:rsidRPr="001850D1" w:rsidRDefault="00A56D00" w:rsidP="001D4A26">
            <w:pPr>
              <w:pStyle w:val="a3"/>
              <w:spacing w:before="0" w:after="0"/>
              <w:jc w:val="left"/>
              <w:rPr>
                <w:rFonts w:ascii="Times New Roman" w:hAnsi="Times New Roman"/>
                <w:bCs w:val="0"/>
                <w:sz w:val="24"/>
                <w:szCs w:val="24"/>
                <w:lang w:val="uk-UA"/>
              </w:rPr>
            </w:pPr>
            <w:r w:rsidRPr="001850D1">
              <w:rPr>
                <w:rFonts w:ascii="Times New Roman" w:hAnsi="Times New Roman"/>
                <w:bCs w:val="0"/>
                <w:sz w:val="24"/>
                <w:szCs w:val="24"/>
                <w:lang w:val="uk-UA"/>
              </w:rPr>
              <w:t>Етапи виконання Програми</w:t>
            </w:r>
          </w:p>
        </w:tc>
        <w:tc>
          <w:tcPr>
            <w:tcW w:w="5641" w:type="dxa"/>
          </w:tcPr>
          <w:p w:rsidR="000D1C6C" w:rsidRPr="001850D1" w:rsidRDefault="00E0343B" w:rsidP="000D1C6C">
            <w:pPr>
              <w:rPr>
                <w:lang w:val="uk-UA"/>
              </w:rPr>
            </w:pPr>
            <w:r w:rsidRPr="001850D1">
              <w:rPr>
                <w:lang w:val="uk-UA"/>
              </w:rPr>
              <w:t>І етап -</w:t>
            </w:r>
            <w:r w:rsidR="000D1C6C" w:rsidRPr="001850D1">
              <w:rPr>
                <w:lang w:val="uk-UA"/>
              </w:rPr>
              <w:t>2017-2018 роки</w:t>
            </w:r>
          </w:p>
          <w:p w:rsidR="000D1C6C" w:rsidRPr="001850D1" w:rsidRDefault="000D1C6C" w:rsidP="000D1C6C">
            <w:pPr>
              <w:rPr>
                <w:lang w:val="uk-UA"/>
              </w:rPr>
            </w:pPr>
            <w:r w:rsidRPr="001850D1">
              <w:rPr>
                <w:lang w:val="uk-UA"/>
              </w:rPr>
              <w:t>ІІ етап – 2019-2021 роки</w:t>
            </w:r>
          </w:p>
        </w:tc>
      </w:tr>
      <w:tr w:rsidR="001D4A26" w:rsidTr="001D4A26">
        <w:tc>
          <w:tcPr>
            <w:tcW w:w="576" w:type="dxa"/>
          </w:tcPr>
          <w:p w:rsidR="001D4A26" w:rsidRPr="007E0217" w:rsidRDefault="001D4A26" w:rsidP="001D4A26">
            <w:pPr>
              <w:pStyle w:val="a3"/>
              <w:spacing w:before="0" w:after="0"/>
              <w:rPr>
                <w:rFonts w:ascii="Times New Roman" w:hAnsi="Times New Roman"/>
                <w:b w:val="0"/>
                <w:bCs w:val="0"/>
                <w:sz w:val="24"/>
                <w:szCs w:val="24"/>
              </w:rPr>
            </w:pPr>
            <w:r w:rsidRPr="007E0217">
              <w:rPr>
                <w:rFonts w:ascii="Times New Roman" w:hAnsi="Times New Roman"/>
                <w:b w:val="0"/>
                <w:bCs w:val="0"/>
                <w:sz w:val="24"/>
                <w:szCs w:val="24"/>
              </w:rPr>
              <w:t>8.</w:t>
            </w:r>
          </w:p>
        </w:tc>
        <w:tc>
          <w:tcPr>
            <w:tcW w:w="3672" w:type="dxa"/>
          </w:tcPr>
          <w:p w:rsidR="001D4A26" w:rsidRPr="007E0217" w:rsidRDefault="001D4A26" w:rsidP="001D4A26">
            <w:pPr>
              <w:pStyle w:val="a3"/>
              <w:spacing w:before="0" w:after="0"/>
              <w:jc w:val="both"/>
              <w:rPr>
                <w:rFonts w:ascii="Times New Roman" w:hAnsi="Times New Roman"/>
                <w:b w:val="0"/>
                <w:bCs w:val="0"/>
                <w:sz w:val="24"/>
                <w:szCs w:val="24"/>
              </w:rPr>
            </w:pPr>
            <w:r w:rsidRPr="007E0217">
              <w:rPr>
                <w:rFonts w:ascii="Times New Roman" w:hAnsi="Times New Roman"/>
                <w:b w:val="0"/>
                <w:bCs w:val="0"/>
                <w:sz w:val="24"/>
                <w:szCs w:val="24"/>
              </w:rPr>
              <w:t xml:space="preserve">Перелік місцевих бюджетів, які беруть участь у  виконанні Програми </w:t>
            </w:r>
            <w:r w:rsidRPr="001850D1">
              <w:rPr>
                <w:rFonts w:ascii="Times New Roman" w:hAnsi="Times New Roman"/>
                <w:b w:val="0"/>
                <w:bCs w:val="0"/>
                <w:sz w:val="24"/>
                <w:szCs w:val="24"/>
              </w:rPr>
              <w:t>(для комплексних програм)</w:t>
            </w:r>
          </w:p>
        </w:tc>
        <w:tc>
          <w:tcPr>
            <w:tcW w:w="5641" w:type="dxa"/>
          </w:tcPr>
          <w:p w:rsidR="005C57D0" w:rsidRDefault="005C57D0" w:rsidP="005C57D0">
            <w:pPr>
              <w:pStyle w:val="a3"/>
              <w:spacing w:before="0" w:after="0"/>
              <w:rPr>
                <w:rFonts w:ascii="Times New Roman" w:hAnsi="Times New Roman"/>
                <w:b w:val="0"/>
                <w:bCs w:val="0"/>
                <w:sz w:val="24"/>
                <w:szCs w:val="24"/>
                <w:lang w:val="uk-UA"/>
              </w:rPr>
            </w:pPr>
          </w:p>
          <w:p w:rsidR="001D4A26" w:rsidRPr="005C57D0" w:rsidRDefault="005C57D0" w:rsidP="005C57D0">
            <w:pPr>
              <w:pStyle w:val="a3"/>
              <w:spacing w:before="0" w:after="0"/>
              <w:rPr>
                <w:rFonts w:ascii="Times New Roman" w:hAnsi="Times New Roman"/>
                <w:b w:val="0"/>
                <w:bCs w:val="0"/>
                <w:sz w:val="24"/>
                <w:szCs w:val="24"/>
                <w:lang w:val="uk-UA"/>
              </w:rPr>
            </w:pPr>
            <w:r>
              <w:rPr>
                <w:rFonts w:ascii="Times New Roman" w:hAnsi="Times New Roman"/>
                <w:b w:val="0"/>
                <w:bCs w:val="0"/>
                <w:sz w:val="24"/>
                <w:szCs w:val="24"/>
                <w:lang w:val="uk-UA"/>
              </w:rPr>
              <w:t>-</w:t>
            </w:r>
          </w:p>
        </w:tc>
      </w:tr>
      <w:tr w:rsidR="001D4A26" w:rsidRPr="001D4A26" w:rsidTr="001D4A26">
        <w:tc>
          <w:tcPr>
            <w:tcW w:w="576" w:type="dxa"/>
          </w:tcPr>
          <w:p w:rsidR="001D4A26" w:rsidRPr="007E0217" w:rsidRDefault="001D4A26" w:rsidP="001D4A26">
            <w:pPr>
              <w:pStyle w:val="a3"/>
              <w:spacing w:before="0" w:after="0"/>
              <w:rPr>
                <w:rFonts w:ascii="Times New Roman" w:hAnsi="Times New Roman"/>
                <w:b w:val="0"/>
                <w:bCs w:val="0"/>
                <w:sz w:val="24"/>
                <w:szCs w:val="24"/>
              </w:rPr>
            </w:pPr>
            <w:r w:rsidRPr="007E0217">
              <w:rPr>
                <w:rFonts w:ascii="Times New Roman" w:hAnsi="Times New Roman"/>
                <w:b w:val="0"/>
                <w:bCs w:val="0"/>
                <w:sz w:val="24"/>
                <w:szCs w:val="24"/>
              </w:rPr>
              <w:t>9.</w:t>
            </w:r>
          </w:p>
        </w:tc>
        <w:tc>
          <w:tcPr>
            <w:tcW w:w="3672" w:type="dxa"/>
          </w:tcPr>
          <w:p w:rsidR="001D4A26" w:rsidRDefault="001D4A26" w:rsidP="001D4A26">
            <w:pPr>
              <w:pStyle w:val="a3"/>
              <w:spacing w:before="0" w:after="0"/>
              <w:jc w:val="left"/>
              <w:rPr>
                <w:rFonts w:ascii="Times New Roman" w:hAnsi="Times New Roman"/>
                <w:b w:val="0"/>
                <w:bCs w:val="0"/>
                <w:sz w:val="24"/>
                <w:szCs w:val="24"/>
                <w:lang w:val="uk-UA"/>
              </w:rPr>
            </w:pPr>
            <w:r w:rsidRPr="007E0217">
              <w:rPr>
                <w:rFonts w:ascii="Times New Roman" w:hAnsi="Times New Roman"/>
                <w:b w:val="0"/>
                <w:bCs w:val="0"/>
                <w:sz w:val="24"/>
                <w:szCs w:val="24"/>
              </w:rPr>
              <w:t xml:space="preserve">Загальний обсяг фінансових ресурсів, необхідних для реалізації Програми, всього: </w:t>
            </w:r>
          </w:p>
          <w:p w:rsidR="001D4A26" w:rsidRDefault="001D4A26" w:rsidP="001D4A26">
            <w:pPr>
              <w:rPr>
                <w:lang w:val="uk-UA"/>
              </w:rPr>
            </w:pPr>
            <w:r>
              <w:rPr>
                <w:lang w:val="uk-UA"/>
              </w:rPr>
              <w:t>в т.ч.:   2017р.</w:t>
            </w:r>
          </w:p>
          <w:p w:rsidR="001D4A26" w:rsidRDefault="001D4A26" w:rsidP="001D4A26">
            <w:pPr>
              <w:rPr>
                <w:lang w:val="uk-UA"/>
              </w:rPr>
            </w:pPr>
            <w:r>
              <w:rPr>
                <w:lang w:val="uk-UA"/>
              </w:rPr>
              <w:t xml:space="preserve">             2018р.</w:t>
            </w:r>
          </w:p>
          <w:p w:rsidR="001D4A26" w:rsidRDefault="001D4A26" w:rsidP="001D4A26">
            <w:pPr>
              <w:rPr>
                <w:lang w:val="uk-UA"/>
              </w:rPr>
            </w:pPr>
            <w:r>
              <w:rPr>
                <w:lang w:val="uk-UA"/>
              </w:rPr>
              <w:t xml:space="preserve">             2019р.</w:t>
            </w:r>
          </w:p>
          <w:p w:rsidR="001D4A26" w:rsidRDefault="001D4A26" w:rsidP="001D4A26">
            <w:pPr>
              <w:rPr>
                <w:lang w:val="uk-UA"/>
              </w:rPr>
            </w:pPr>
            <w:r>
              <w:rPr>
                <w:lang w:val="uk-UA"/>
              </w:rPr>
              <w:t xml:space="preserve">             2020р.</w:t>
            </w:r>
          </w:p>
          <w:p w:rsidR="001D4A26" w:rsidRPr="001850D1" w:rsidRDefault="001D4A26" w:rsidP="001D4A26">
            <w:pPr>
              <w:rPr>
                <w:lang w:val="uk-UA"/>
              </w:rPr>
            </w:pPr>
            <w:r>
              <w:rPr>
                <w:lang w:val="uk-UA"/>
              </w:rPr>
              <w:t xml:space="preserve">             2021р.</w:t>
            </w:r>
            <w:r w:rsidRPr="007E0217">
              <w:t xml:space="preserve">    </w:t>
            </w:r>
          </w:p>
        </w:tc>
        <w:tc>
          <w:tcPr>
            <w:tcW w:w="5641" w:type="dxa"/>
          </w:tcPr>
          <w:p w:rsidR="001D4A26" w:rsidRPr="00732790" w:rsidRDefault="001D4A26" w:rsidP="001D4A26">
            <w:pPr>
              <w:pStyle w:val="a3"/>
              <w:spacing w:before="0" w:after="0"/>
              <w:jc w:val="left"/>
              <w:rPr>
                <w:rFonts w:ascii="Times New Roman" w:hAnsi="Times New Roman"/>
                <w:b w:val="0"/>
                <w:bCs w:val="0"/>
                <w:sz w:val="24"/>
                <w:szCs w:val="24"/>
                <w:lang w:val="uk-UA"/>
              </w:rPr>
            </w:pPr>
          </w:p>
          <w:p w:rsidR="001D4A26" w:rsidRPr="00732790" w:rsidRDefault="001D4A26" w:rsidP="001D4A26">
            <w:pPr>
              <w:pStyle w:val="a3"/>
              <w:spacing w:before="0" w:after="0"/>
              <w:jc w:val="left"/>
              <w:rPr>
                <w:rFonts w:ascii="Times New Roman" w:hAnsi="Times New Roman"/>
                <w:b w:val="0"/>
                <w:bCs w:val="0"/>
                <w:sz w:val="24"/>
                <w:szCs w:val="24"/>
                <w:lang w:val="uk-UA"/>
              </w:rPr>
            </w:pPr>
          </w:p>
          <w:p w:rsidR="00150940" w:rsidRPr="00732790" w:rsidRDefault="00732790" w:rsidP="00150940">
            <w:pPr>
              <w:pStyle w:val="a3"/>
              <w:spacing w:before="0" w:after="0"/>
              <w:rPr>
                <w:rFonts w:ascii="Times New Roman" w:hAnsi="Times New Roman"/>
                <w:b w:val="0"/>
                <w:bCs w:val="0"/>
                <w:sz w:val="24"/>
                <w:szCs w:val="24"/>
                <w:lang w:val="uk-UA"/>
              </w:rPr>
            </w:pPr>
            <w:r w:rsidRPr="00732790">
              <w:rPr>
                <w:rFonts w:ascii="Times New Roman" w:hAnsi="Times New Roman"/>
                <w:sz w:val="26"/>
                <w:szCs w:val="26"/>
                <w:lang w:val="uk-UA"/>
              </w:rPr>
              <w:t>2 </w:t>
            </w:r>
            <w:r w:rsidR="00E2023A">
              <w:rPr>
                <w:rFonts w:ascii="Times New Roman" w:hAnsi="Times New Roman"/>
                <w:sz w:val="26"/>
                <w:szCs w:val="26"/>
                <w:lang w:val="uk-UA"/>
              </w:rPr>
              <w:t>5</w:t>
            </w:r>
            <w:r w:rsidR="0040062B">
              <w:rPr>
                <w:rFonts w:ascii="Times New Roman" w:hAnsi="Times New Roman"/>
                <w:sz w:val="26"/>
                <w:szCs w:val="26"/>
                <w:lang w:val="uk-UA"/>
              </w:rPr>
              <w:t>75</w:t>
            </w:r>
            <w:r w:rsidR="00C36974">
              <w:rPr>
                <w:rFonts w:ascii="Times New Roman" w:hAnsi="Times New Roman"/>
                <w:sz w:val="26"/>
                <w:szCs w:val="26"/>
                <w:lang w:val="uk-UA"/>
              </w:rPr>
              <w:t> </w:t>
            </w:r>
            <w:r w:rsidR="0040062B">
              <w:rPr>
                <w:rFonts w:ascii="Times New Roman" w:hAnsi="Times New Roman"/>
                <w:sz w:val="26"/>
                <w:szCs w:val="26"/>
                <w:lang w:val="uk-UA"/>
              </w:rPr>
              <w:t>501</w:t>
            </w:r>
            <w:r w:rsidR="00C36974">
              <w:rPr>
                <w:rFonts w:ascii="Times New Roman" w:hAnsi="Times New Roman"/>
                <w:sz w:val="26"/>
                <w:szCs w:val="26"/>
                <w:lang w:val="uk-UA"/>
              </w:rPr>
              <w:t>,</w:t>
            </w:r>
            <w:r w:rsidR="0040062B">
              <w:rPr>
                <w:rFonts w:ascii="Times New Roman" w:hAnsi="Times New Roman"/>
                <w:sz w:val="26"/>
                <w:szCs w:val="26"/>
                <w:lang w:val="uk-UA"/>
              </w:rPr>
              <w:t>01</w:t>
            </w:r>
            <w:r w:rsidR="00150940" w:rsidRPr="00732790">
              <w:rPr>
                <w:rFonts w:ascii="Times New Roman" w:hAnsi="Times New Roman"/>
                <w:b w:val="0"/>
                <w:sz w:val="24"/>
                <w:szCs w:val="24"/>
                <w:lang w:val="uk-UA"/>
              </w:rPr>
              <w:t xml:space="preserve"> тис. грн.</w:t>
            </w:r>
          </w:p>
          <w:p w:rsidR="00150940" w:rsidRPr="00732790" w:rsidRDefault="005C57D0" w:rsidP="00DB6B7F">
            <w:pPr>
              <w:pStyle w:val="a3"/>
              <w:spacing w:before="0" w:after="0"/>
              <w:jc w:val="left"/>
              <w:rPr>
                <w:rFonts w:ascii="Times New Roman" w:hAnsi="Times New Roman"/>
                <w:b w:val="0"/>
                <w:bCs w:val="0"/>
                <w:sz w:val="24"/>
                <w:szCs w:val="24"/>
                <w:lang w:val="uk-UA"/>
              </w:rPr>
            </w:pPr>
            <w:r>
              <w:rPr>
                <w:rFonts w:ascii="Times New Roman" w:hAnsi="Times New Roman"/>
                <w:b w:val="0"/>
                <w:bCs w:val="0"/>
                <w:sz w:val="24"/>
                <w:szCs w:val="24"/>
                <w:lang w:val="uk-UA"/>
              </w:rPr>
              <w:t xml:space="preserve">                      </w:t>
            </w:r>
            <w:r w:rsidR="00DB6B7F" w:rsidRPr="00732790">
              <w:rPr>
                <w:rFonts w:ascii="Times New Roman" w:hAnsi="Times New Roman"/>
                <w:b w:val="0"/>
                <w:bCs w:val="0"/>
                <w:sz w:val="24"/>
                <w:szCs w:val="24"/>
                <w:lang w:val="uk-UA"/>
              </w:rPr>
              <w:t xml:space="preserve">     </w:t>
            </w:r>
            <w:r w:rsidR="00150940" w:rsidRPr="00732790">
              <w:rPr>
                <w:rFonts w:ascii="Times New Roman" w:hAnsi="Times New Roman"/>
                <w:b w:val="0"/>
                <w:bCs w:val="0"/>
                <w:sz w:val="24"/>
                <w:szCs w:val="24"/>
                <w:lang w:val="uk-UA"/>
              </w:rPr>
              <w:t xml:space="preserve">      </w:t>
            </w:r>
            <w:r w:rsidR="00E2023A">
              <w:rPr>
                <w:rFonts w:ascii="Times New Roman" w:hAnsi="Times New Roman"/>
                <w:b w:val="0"/>
                <w:bCs w:val="0"/>
                <w:sz w:val="24"/>
                <w:szCs w:val="24"/>
                <w:lang w:val="uk-UA"/>
              </w:rPr>
              <w:t>91 723,61</w:t>
            </w:r>
            <w:r w:rsidR="00150940" w:rsidRPr="00732790">
              <w:rPr>
                <w:rFonts w:ascii="Times New Roman" w:hAnsi="Times New Roman"/>
                <w:b w:val="0"/>
                <w:bCs w:val="0"/>
                <w:sz w:val="24"/>
                <w:szCs w:val="24"/>
                <w:lang w:val="uk-UA"/>
              </w:rPr>
              <w:t xml:space="preserve"> тис.грн.</w:t>
            </w:r>
          </w:p>
          <w:p w:rsidR="00150940" w:rsidRPr="00732790" w:rsidRDefault="007342C9" w:rsidP="00150940">
            <w:pPr>
              <w:rPr>
                <w:lang w:val="uk-UA"/>
              </w:rPr>
            </w:pPr>
            <w:r>
              <w:rPr>
                <w:bCs/>
                <w:lang w:val="uk-UA"/>
              </w:rPr>
              <w:t xml:space="preserve">         </w:t>
            </w:r>
            <w:r w:rsidR="005C57D0">
              <w:rPr>
                <w:bCs/>
                <w:lang w:val="uk-UA"/>
              </w:rPr>
              <w:t xml:space="preserve">                       </w:t>
            </w:r>
            <w:r w:rsidR="00612679">
              <w:rPr>
                <w:bCs/>
                <w:lang w:val="uk-UA"/>
              </w:rPr>
              <w:t>123 756,40</w:t>
            </w:r>
            <w:r w:rsidR="00150940" w:rsidRPr="00732790">
              <w:rPr>
                <w:lang w:val="uk-UA"/>
              </w:rPr>
              <w:t xml:space="preserve"> тис.грн.</w:t>
            </w:r>
          </w:p>
          <w:p w:rsidR="00150940" w:rsidRPr="00732790" w:rsidRDefault="00150940" w:rsidP="00150940">
            <w:pPr>
              <w:rPr>
                <w:lang w:val="uk-UA"/>
              </w:rPr>
            </w:pPr>
            <w:r w:rsidRPr="00732790">
              <w:rPr>
                <w:lang w:val="uk-UA"/>
              </w:rPr>
              <w:t xml:space="preserve">                             1</w:t>
            </w:r>
            <w:r w:rsidRPr="00732790">
              <w:t> </w:t>
            </w:r>
            <w:r w:rsidRPr="00732790">
              <w:rPr>
                <w:lang w:val="uk-UA"/>
              </w:rPr>
              <w:t>0</w:t>
            </w:r>
            <w:r w:rsidR="0040062B">
              <w:rPr>
                <w:lang w:val="uk-UA"/>
              </w:rPr>
              <w:t>57</w:t>
            </w:r>
            <w:r w:rsidR="00C36974">
              <w:t> </w:t>
            </w:r>
            <w:r w:rsidR="0040062B">
              <w:rPr>
                <w:lang w:val="uk-UA"/>
              </w:rPr>
              <w:t>141</w:t>
            </w:r>
            <w:r w:rsidR="00C36974">
              <w:rPr>
                <w:lang w:val="uk-UA"/>
              </w:rPr>
              <w:t>,</w:t>
            </w:r>
            <w:r w:rsidR="0040062B">
              <w:rPr>
                <w:lang w:val="uk-UA"/>
              </w:rPr>
              <w:t>4</w:t>
            </w:r>
            <w:r w:rsidR="00C36974">
              <w:rPr>
                <w:lang w:val="uk-UA"/>
              </w:rPr>
              <w:t>0</w:t>
            </w:r>
            <w:r w:rsidRPr="00732790">
              <w:rPr>
                <w:lang w:val="uk-UA"/>
              </w:rPr>
              <w:t xml:space="preserve"> тис.грн.</w:t>
            </w:r>
          </w:p>
          <w:p w:rsidR="00150940" w:rsidRPr="00732790" w:rsidRDefault="00150940" w:rsidP="00150940">
            <w:pPr>
              <w:rPr>
                <w:lang w:val="uk-UA"/>
              </w:rPr>
            </w:pPr>
            <w:r w:rsidRPr="00732790">
              <w:rPr>
                <w:lang w:val="uk-UA"/>
              </w:rPr>
              <w:t xml:space="preserve">                                7</w:t>
            </w:r>
            <w:r w:rsidR="0040062B">
              <w:rPr>
                <w:lang w:val="uk-UA"/>
              </w:rPr>
              <w:t>38</w:t>
            </w:r>
            <w:r w:rsidRPr="00732790">
              <w:rPr>
                <w:lang w:val="uk-UA"/>
              </w:rPr>
              <w:t> </w:t>
            </w:r>
            <w:r w:rsidR="0040062B">
              <w:rPr>
                <w:lang w:val="uk-UA"/>
              </w:rPr>
              <w:t>9</w:t>
            </w:r>
            <w:r w:rsidRPr="00732790">
              <w:rPr>
                <w:lang w:val="uk-UA"/>
              </w:rPr>
              <w:t>11,2</w:t>
            </w:r>
            <w:r w:rsidR="0040062B">
              <w:rPr>
                <w:lang w:val="uk-UA"/>
              </w:rPr>
              <w:t>0</w:t>
            </w:r>
            <w:r w:rsidRPr="00732790">
              <w:rPr>
                <w:lang w:val="uk-UA"/>
              </w:rPr>
              <w:t xml:space="preserve"> тис.грн.</w:t>
            </w:r>
          </w:p>
          <w:p w:rsidR="000D1C6C" w:rsidRPr="00732790" w:rsidRDefault="00150940" w:rsidP="0040062B">
            <w:pPr>
              <w:rPr>
                <w:lang w:val="uk-UA"/>
              </w:rPr>
            </w:pPr>
            <w:r w:rsidRPr="00732790">
              <w:rPr>
                <w:lang w:val="uk-UA"/>
              </w:rPr>
              <w:t xml:space="preserve">                                56</w:t>
            </w:r>
            <w:r w:rsidR="0040062B">
              <w:rPr>
                <w:lang w:val="uk-UA"/>
              </w:rPr>
              <w:t>3</w:t>
            </w:r>
            <w:r w:rsidRPr="00732790">
              <w:rPr>
                <w:lang w:val="uk-UA"/>
              </w:rPr>
              <w:t> </w:t>
            </w:r>
            <w:r w:rsidR="0040062B">
              <w:rPr>
                <w:lang w:val="uk-UA"/>
              </w:rPr>
              <w:t>9</w:t>
            </w:r>
            <w:r w:rsidRPr="00732790">
              <w:rPr>
                <w:lang w:val="uk-UA"/>
              </w:rPr>
              <w:t>68,40 тис.грн.</w:t>
            </w:r>
          </w:p>
        </w:tc>
      </w:tr>
      <w:tr w:rsidR="001D4A26" w:rsidRPr="005C57D0" w:rsidTr="001D4A26">
        <w:tc>
          <w:tcPr>
            <w:tcW w:w="576" w:type="dxa"/>
          </w:tcPr>
          <w:p w:rsidR="001D4A26" w:rsidRPr="005C57D0" w:rsidRDefault="001D4A26" w:rsidP="001D4A26">
            <w:pPr>
              <w:pStyle w:val="a3"/>
              <w:spacing w:before="0" w:after="0"/>
              <w:jc w:val="left"/>
              <w:rPr>
                <w:rFonts w:ascii="Times New Roman" w:hAnsi="Times New Roman"/>
                <w:b w:val="0"/>
                <w:bCs w:val="0"/>
                <w:sz w:val="24"/>
                <w:szCs w:val="24"/>
                <w:lang w:val="uk-UA"/>
              </w:rPr>
            </w:pPr>
            <w:r w:rsidRPr="005C57D0">
              <w:rPr>
                <w:rFonts w:ascii="Times New Roman" w:hAnsi="Times New Roman"/>
                <w:b w:val="0"/>
                <w:bCs w:val="0"/>
                <w:sz w:val="24"/>
                <w:szCs w:val="24"/>
                <w:lang w:val="uk-UA"/>
              </w:rPr>
              <w:t>9.1.</w:t>
            </w:r>
          </w:p>
        </w:tc>
        <w:tc>
          <w:tcPr>
            <w:tcW w:w="3672" w:type="dxa"/>
          </w:tcPr>
          <w:p w:rsidR="001D4A26" w:rsidRPr="005C57D0" w:rsidRDefault="001D4A26" w:rsidP="001D4A26">
            <w:pPr>
              <w:pStyle w:val="a3"/>
              <w:spacing w:before="0" w:after="0"/>
              <w:jc w:val="left"/>
              <w:rPr>
                <w:rFonts w:ascii="Times New Roman" w:hAnsi="Times New Roman"/>
                <w:b w:val="0"/>
                <w:bCs w:val="0"/>
                <w:sz w:val="24"/>
                <w:szCs w:val="24"/>
                <w:lang w:val="uk-UA"/>
              </w:rPr>
            </w:pPr>
            <w:r w:rsidRPr="005C57D0">
              <w:rPr>
                <w:rFonts w:ascii="Times New Roman" w:hAnsi="Times New Roman"/>
                <w:b w:val="0"/>
                <w:bCs w:val="0"/>
                <w:sz w:val="24"/>
                <w:szCs w:val="24"/>
                <w:lang w:val="uk-UA"/>
              </w:rPr>
              <w:t>кошти  міського бюджету</w:t>
            </w:r>
          </w:p>
        </w:tc>
        <w:tc>
          <w:tcPr>
            <w:tcW w:w="5641" w:type="dxa"/>
          </w:tcPr>
          <w:p w:rsidR="001D4A26" w:rsidRPr="00732790" w:rsidRDefault="00150940" w:rsidP="0040062B">
            <w:pPr>
              <w:pStyle w:val="a3"/>
              <w:spacing w:before="0" w:after="0"/>
              <w:jc w:val="left"/>
              <w:rPr>
                <w:rFonts w:ascii="Times New Roman" w:hAnsi="Times New Roman"/>
                <w:b w:val="0"/>
                <w:bCs w:val="0"/>
                <w:sz w:val="24"/>
                <w:szCs w:val="24"/>
                <w:lang w:val="uk-UA"/>
              </w:rPr>
            </w:pPr>
            <w:r w:rsidRPr="00732790">
              <w:rPr>
                <w:rFonts w:ascii="Times New Roman" w:hAnsi="Times New Roman"/>
                <w:b w:val="0"/>
                <w:bCs w:val="0"/>
                <w:sz w:val="24"/>
                <w:szCs w:val="24"/>
                <w:lang w:val="uk-UA"/>
              </w:rPr>
              <w:t xml:space="preserve">                 </w:t>
            </w:r>
            <w:r w:rsidRPr="005C57D0">
              <w:rPr>
                <w:rFonts w:ascii="Times New Roman" w:hAnsi="Times New Roman"/>
                <w:b w:val="0"/>
                <w:bCs w:val="0"/>
                <w:sz w:val="24"/>
                <w:szCs w:val="24"/>
                <w:lang w:val="uk-UA"/>
              </w:rPr>
              <w:t xml:space="preserve">            </w:t>
            </w:r>
            <w:r w:rsidR="00732790" w:rsidRPr="00732790">
              <w:rPr>
                <w:rFonts w:ascii="Times New Roman" w:hAnsi="Times New Roman"/>
                <w:b w:val="0"/>
                <w:bCs w:val="0"/>
                <w:sz w:val="24"/>
                <w:szCs w:val="24"/>
                <w:lang w:val="uk-UA"/>
              </w:rPr>
              <w:t>2 5</w:t>
            </w:r>
            <w:r w:rsidR="0040062B">
              <w:rPr>
                <w:rFonts w:ascii="Times New Roman" w:hAnsi="Times New Roman"/>
                <w:b w:val="0"/>
                <w:bCs w:val="0"/>
                <w:sz w:val="24"/>
                <w:szCs w:val="24"/>
                <w:lang w:val="uk-UA"/>
              </w:rPr>
              <w:t>69</w:t>
            </w:r>
            <w:r w:rsidR="00612679">
              <w:rPr>
                <w:rFonts w:ascii="Times New Roman" w:hAnsi="Times New Roman"/>
                <w:b w:val="0"/>
                <w:bCs w:val="0"/>
                <w:sz w:val="24"/>
                <w:szCs w:val="24"/>
                <w:lang w:val="uk-UA"/>
              </w:rPr>
              <w:t> </w:t>
            </w:r>
            <w:r w:rsidR="0040062B">
              <w:rPr>
                <w:rFonts w:ascii="Times New Roman" w:hAnsi="Times New Roman"/>
                <w:b w:val="0"/>
                <w:bCs w:val="0"/>
                <w:sz w:val="24"/>
                <w:szCs w:val="24"/>
                <w:lang w:val="uk-UA"/>
              </w:rPr>
              <w:t>676</w:t>
            </w:r>
            <w:r w:rsidR="00C36974">
              <w:rPr>
                <w:rFonts w:ascii="Times New Roman" w:hAnsi="Times New Roman"/>
                <w:b w:val="0"/>
                <w:bCs w:val="0"/>
                <w:sz w:val="24"/>
                <w:szCs w:val="24"/>
                <w:lang w:val="uk-UA"/>
              </w:rPr>
              <w:t>,</w:t>
            </w:r>
            <w:r w:rsidR="0040062B">
              <w:rPr>
                <w:rFonts w:ascii="Times New Roman" w:hAnsi="Times New Roman"/>
                <w:b w:val="0"/>
                <w:bCs w:val="0"/>
                <w:sz w:val="24"/>
                <w:szCs w:val="24"/>
                <w:lang w:val="uk-UA"/>
              </w:rPr>
              <w:t>06</w:t>
            </w:r>
            <w:r w:rsidRPr="005C57D0">
              <w:rPr>
                <w:rFonts w:ascii="Times New Roman" w:hAnsi="Times New Roman"/>
                <w:b w:val="0"/>
                <w:bCs w:val="0"/>
                <w:sz w:val="24"/>
                <w:szCs w:val="24"/>
                <w:lang w:val="uk-UA"/>
              </w:rPr>
              <w:t xml:space="preserve"> </w:t>
            </w:r>
            <w:r w:rsidRPr="00732790">
              <w:rPr>
                <w:rFonts w:ascii="Times New Roman" w:hAnsi="Times New Roman"/>
                <w:b w:val="0"/>
                <w:bCs w:val="0"/>
                <w:sz w:val="24"/>
                <w:szCs w:val="24"/>
                <w:lang w:val="uk-UA"/>
              </w:rPr>
              <w:t>тис. грн.</w:t>
            </w:r>
          </w:p>
        </w:tc>
      </w:tr>
      <w:tr w:rsidR="001D4A26" w:rsidTr="001D4A26">
        <w:tc>
          <w:tcPr>
            <w:tcW w:w="576" w:type="dxa"/>
          </w:tcPr>
          <w:p w:rsidR="001D4A26" w:rsidRPr="005C57D0" w:rsidRDefault="001D4A26" w:rsidP="001D4A26">
            <w:pPr>
              <w:pStyle w:val="a3"/>
              <w:spacing w:before="0" w:after="0"/>
              <w:jc w:val="left"/>
              <w:rPr>
                <w:rFonts w:ascii="Times New Roman" w:hAnsi="Times New Roman"/>
                <w:b w:val="0"/>
                <w:bCs w:val="0"/>
                <w:sz w:val="24"/>
                <w:szCs w:val="24"/>
                <w:lang w:val="uk-UA"/>
              </w:rPr>
            </w:pPr>
          </w:p>
        </w:tc>
        <w:tc>
          <w:tcPr>
            <w:tcW w:w="3672" w:type="dxa"/>
          </w:tcPr>
          <w:p w:rsidR="001D4A26" w:rsidRPr="005C57D0" w:rsidRDefault="001D4A26" w:rsidP="001D4A26">
            <w:pPr>
              <w:pStyle w:val="a3"/>
              <w:spacing w:before="0" w:after="0"/>
              <w:ind w:left="-9"/>
              <w:jc w:val="left"/>
              <w:rPr>
                <w:rFonts w:ascii="Times New Roman" w:hAnsi="Times New Roman"/>
                <w:b w:val="0"/>
                <w:bCs w:val="0"/>
                <w:sz w:val="24"/>
                <w:szCs w:val="24"/>
                <w:lang w:val="uk-UA"/>
              </w:rPr>
            </w:pPr>
            <w:r w:rsidRPr="005C57D0">
              <w:rPr>
                <w:rFonts w:ascii="Times New Roman" w:hAnsi="Times New Roman"/>
                <w:b w:val="0"/>
                <w:bCs w:val="0"/>
                <w:sz w:val="24"/>
                <w:szCs w:val="24"/>
                <w:lang w:val="uk-UA"/>
              </w:rPr>
              <w:t>кошти державного бюджету</w:t>
            </w:r>
          </w:p>
        </w:tc>
        <w:tc>
          <w:tcPr>
            <w:tcW w:w="5641" w:type="dxa"/>
          </w:tcPr>
          <w:p w:rsidR="001D4A26" w:rsidRPr="00080EE4" w:rsidRDefault="001D4A26" w:rsidP="00E2023A">
            <w:pPr>
              <w:pStyle w:val="a3"/>
              <w:spacing w:before="0" w:after="0"/>
              <w:jc w:val="left"/>
              <w:rPr>
                <w:rFonts w:ascii="Times New Roman" w:hAnsi="Times New Roman"/>
                <w:b w:val="0"/>
                <w:bCs w:val="0"/>
                <w:sz w:val="24"/>
                <w:szCs w:val="24"/>
                <w:lang w:val="uk-UA"/>
              </w:rPr>
            </w:pPr>
            <w:r w:rsidRPr="00E2023A">
              <w:rPr>
                <w:rFonts w:ascii="Times New Roman" w:hAnsi="Times New Roman"/>
                <w:b w:val="0"/>
                <w:bCs w:val="0"/>
                <w:sz w:val="24"/>
                <w:szCs w:val="24"/>
                <w:lang w:val="uk-UA"/>
              </w:rPr>
              <w:t xml:space="preserve">                                    </w:t>
            </w:r>
            <w:r w:rsidR="00E2023A" w:rsidRPr="00E2023A">
              <w:rPr>
                <w:rFonts w:ascii="Times New Roman" w:hAnsi="Times New Roman"/>
                <w:b w:val="0"/>
                <w:bCs w:val="0"/>
                <w:sz w:val="24"/>
                <w:szCs w:val="24"/>
                <w:lang w:val="uk-UA"/>
              </w:rPr>
              <w:t>5 824,95</w:t>
            </w:r>
            <w:r w:rsidR="00DB6B7F">
              <w:rPr>
                <w:b w:val="0"/>
                <w:bCs w:val="0"/>
                <w:sz w:val="22"/>
                <w:szCs w:val="22"/>
                <w:lang w:val="uk-UA"/>
              </w:rPr>
              <w:t xml:space="preserve"> </w:t>
            </w:r>
            <w:r>
              <w:rPr>
                <w:rFonts w:ascii="Times New Roman" w:hAnsi="Times New Roman"/>
                <w:b w:val="0"/>
                <w:bCs w:val="0"/>
                <w:sz w:val="24"/>
                <w:szCs w:val="24"/>
                <w:lang w:val="uk-UA"/>
              </w:rPr>
              <w:t>тис.</w:t>
            </w:r>
            <w:r w:rsidRPr="00080EE4">
              <w:rPr>
                <w:rFonts w:ascii="Times New Roman" w:hAnsi="Times New Roman"/>
                <w:b w:val="0"/>
                <w:bCs w:val="0"/>
                <w:sz w:val="24"/>
                <w:szCs w:val="24"/>
                <w:lang w:val="uk-UA"/>
              </w:rPr>
              <w:t>грн</w:t>
            </w:r>
            <w:r>
              <w:rPr>
                <w:rFonts w:ascii="Times New Roman" w:hAnsi="Times New Roman"/>
                <w:b w:val="0"/>
                <w:bCs w:val="0"/>
                <w:sz w:val="24"/>
                <w:szCs w:val="24"/>
                <w:lang w:val="uk-UA"/>
              </w:rPr>
              <w:t>.</w:t>
            </w:r>
          </w:p>
        </w:tc>
      </w:tr>
      <w:tr w:rsidR="001D4A26" w:rsidTr="00150940">
        <w:trPr>
          <w:trHeight w:val="70"/>
        </w:trPr>
        <w:tc>
          <w:tcPr>
            <w:tcW w:w="576" w:type="dxa"/>
          </w:tcPr>
          <w:p w:rsidR="001D4A26" w:rsidRPr="007E0217" w:rsidRDefault="001D4A26" w:rsidP="001D4A26">
            <w:pPr>
              <w:pStyle w:val="a3"/>
              <w:spacing w:before="0" w:after="0"/>
              <w:jc w:val="left"/>
              <w:rPr>
                <w:rFonts w:ascii="Times New Roman" w:hAnsi="Times New Roman"/>
                <w:b w:val="0"/>
                <w:bCs w:val="0"/>
                <w:sz w:val="24"/>
                <w:szCs w:val="24"/>
              </w:rPr>
            </w:pPr>
          </w:p>
        </w:tc>
        <w:tc>
          <w:tcPr>
            <w:tcW w:w="3672" w:type="dxa"/>
          </w:tcPr>
          <w:p w:rsidR="001D4A26" w:rsidRPr="007E0217" w:rsidRDefault="001D4A26" w:rsidP="001D4A26">
            <w:pPr>
              <w:pStyle w:val="a3"/>
              <w:spacing w:before="0" w:after="0"/>
              <w:jc w:val="left"/>
              <w:rPr>
                <w:rFonts w:ascii="Times New Roman" w:hAnsi="Times New Roman"/>
                <w:b w:val="0"/>
                <w:bCs w:val="0"/>
                <w:sz w:val="24"/>
                <w:szCs w:val="24"/>
              </w:rPr>
            </w:pPr>
            <w:r w:rsidRPr="007E0217">
              <w:rPr>
                <w:rFonts w:ascii="Times New Roman" w:hAnsi="Times New Roman"/>
                <w:b w:val="0"/>
                <w:bCs w:val="0"/>
                <w:sz w:val="24"/>
                <w:szCs w:val="24"/>
              </w:rPr>
              <w:t>коштів інших джерел</w:t>
            </w:r>
          </w:p>
        </w:tc>
        <w:tc>
          <w:tcPr>
            <w:tcW w:w="5641" w:type="dxa"/>
          </w:tcPr>
          <w:p w:rsidR="001D4A26" w:rsidRPr="00080EE4" w:rsidRDefault="00E2023A" w:rsidP="001D4A26">
            <w:pPr>
              <w:pStyle w:val="a3"/>
              <w:spacing w:before="0" w:after="0"/>
              <w:rPr>
                <w:rFonts w:ascii="Times New Roman" w:hAnsi="Times New Roman"/>
                <w:b w:val="0"/>
                <w:bCs w:val="0"/>
                <w:sz w:val="24"/>
                <w:szCs w:val="24"/>
                <w:lang w:val="uk-UA"/>
              </w:rPr>
            </w:pPr>
            <w:r>
              <w:rPr>
                <w:rFonts w:ascii="Times New Roman" w:hAnsi="Times New Roman"/>
                <w:b w:val="0"/>
                <w:bCs w:val="0"/>
                <w:sz w:val="24"/>
                <w:szCs w:val="24"/>
                <w:lang w:val="uk-UA"/>
              </w:rPr>
              <w:t>-</w:t>
            </w:r>
          </w:p>
        </w:tc>
      </w:tr>
    </w:tbl>
    <w:p w:rsidR="001D4A26" w:rsidRDefault="001D4A26" w:rsidP="001D4A26">
      <w:pPr>
        <w:rPr>
          <w:lang w:val="uk-UA"/>
        </w:rPr>
      </w:pPr>
    </w:p>
    <w:p w:rsidR="00091A54" w:rsidRDefault="00091A54" w:rsidP="001D4A26">
      <w:pPr>
        <w:ind w:firstLine="709"/>
        <w:rPr>
          <w:b/>
          <w:sz w:val="28"/>
          <w:szCs w:val="28"/>
          <w:lang w:val="uk-UA"/>
        </w:rPr>
      </w:pPr>
    </w:p>
    <w:p w:rsidR="001D4A26" w:rsidRDefault="00DD1215" w:rsidP="001D4A26">
      <w:pPr>
        <w:ind w:firstLine="709"/>
        <w:rPr>
          <w:b/>
          <w:sz w:val="28"/>
          <w:szCs w:val="28"/>
          <w:lang w:val="uk-UA"/>
        </w:rPr>
      </w:pPr>
      <w:r>
        <w:rPr>
          <w:b/>
          <w:sz w:val="28"/>
          <w:szCs w:val="28"/>
          <w:lang w:val="uk-UA"/>
        </w:rPr>
        <w:t>1</w:t>
      </w:r>
      <w:r w:rsidR="00A56D00">
        <w:rPr>
          <w:b/>
          <w:sz w:val="28"/>
          <w:szCs w:val="28"/>
          <w:lang w:val="uk-UA"/>
        </w:rPr>
        <w:t>.</w:t>
      </w:r>
      <w:r w:rsidR="001D4A26">
        <w:rPr>
          <w:b/>
          <w:sz w:val="28"/>
          <w:szCs w:val="28"/>
          <w:lang w:val="uk-UA"/>
        </w:rPr>
        <w:t xml:space="preserve"> В</w:t>
      </w:r>
      <w:r w:rsidR="001D4A26">
        <w:rPr>
          <w:b/>
          <w:sz w:val="28"/>
          <w:szCs w:val="28"/>
        </w:rPr>
        <w:t>изначення проблем, на розв'язання як</w:t>
      </w:r>
      <w:r w:rsidR="001D4A26">
        <w:rPr>
          <w:b/>
          <w:sz w:val="28"/>
          <w:szCs w:val="28"/>
          <w:lang w:val="uk-UA"/>
        </w:rPr>
        <w:t xml:space="preserve">их </w:t>
      </w:r>
      <w:r w:rsidR="001D4A26">
        <w:rPr>
          <w:b/>
          <w:sz w:val="28"/>
          <w:szCs w:val="28"/>
        </w:rPr>
        <w:t>спрямова</w:t>
      </w:r>
      <w:r w:rsidR="00811B01">
        <w:rPr>
          <w:b/>
          <w:sz w:val="28"/>
          <w:szCs w:val="28"/>
          <w:lang w:val="uk-UA"/>
        </w:rPr>
        <w:t xml:space="preserve"> </w:t>
      </w:r>
      <w:r w:rsidR="001D4A26">
        <w:rPr>
          <w:b/>
          <w:sz w:val="28"/>
          <w:szCs w:val="28"/>
        </w:rPr>
        <w:t xml:space="preserve">на </w:t>
      </w:r>
      <w:r w:rsidR="001D4A26">
        <w:rPr>
          <w:b/>
          <w:sz w:val="28"/>
          <w:szCs w:val="28"/>
          <w:lang w:val="uk-UA"/>
        </w:rPr>
        <w:t>П</w:t>
      </w:r>
      <w:r w:rsidR="001D4A26">
        <w:rPr>
          <w:b/>
          <w:sz w:val="28"/>
          <w:szCs w:val="28"/>
        </w:rPr>
        <w:t>рограма</w:t>
      </w:r>
      <w:r w:rsidR="001D4A26">
        <w:rPr>
          <w:b/>
          <w:sz w:val="28"/>
          <w:szCs w:val="28"/>
          <w:lang w:val="uk-UA"/>
        </w:rPr>
        <w:t xml:space="preserve"> </w:t>
      </w:r>
    </w:p>
    <w:p w:rsidR="001D4A26" w:rsidRDefault="001D4A26" w:rsidP="001D4A26">
      <w:pPr>
        <w:ind w:firstLine="709"/>
        <w:rPr>
          <w:b/>
          <w:sz w:val="28"/>
          <w:szCs w:val="28"/>
          <w:lang w:val="uk-UA"/>
        </w:rPr>
      </w:pPr>
    </w:p>
    <w:p w:rsidR="00091A54" w:rsidRDefault="00091A54" w:rsidP="001D4A26">
      <w:pPr>
        <w:ind w:firstLine="709"/>
        <w:rPr>
          <w:b/>
          <w:sz w:val="28"/>
          <w:szCs w:val="28"/>
          <w:lang w:val="uk-UA"/>
        </w:rPr>
      </w:pPr>
    </w:p>
    <w:p w:rsidR="001D4A26" w:rsidRDefault="001D4A26" w:rsidP="001D4A26">
      <w:pPr>
        <w:spacing w:line="276" w:lineRule="auto"/>
        <w:ind w:firstLine="708"/>
        <w:jc w:val="both"/>
        <w:rPr>
          <w:sz w:val="28"/>
          <w:szCs w:val="28"/>
          <w:lang w:val="uk-UA"/>
        </w:rPr>
      </w:pPr>
      <w:r w:rsidRPr="00DA0A09">
        <w:rPr>
          <w:sz w:val="28"/>
          <w:szCs w:val="28"/>
          <w:lang w:val="uk-UA"/>
        </w:rPr>
        <w:t xml:space="preserve">Сучасні Чернівці – це </w:t>
      </w:r>
      <w:r w:rsidRPr="00BA1735">
        <w:rPr>
          <w:sz w:val="28"/>
          <w:szCs w:val="28"/>
          <w:lang w:val="uk-UA"/>
        </w:rPr>
        <w:t xml:space="preserve">обласний центр, </w:t>
      </w:r>
      <w:r w:rsidRPr="00DA0A09">
        <w:rPr>
          <w:sz w:val="28"/>
          <w:szCs w:val="28"/>
          <w:lang w:val="uk-UA"/>
        </w:rPr>
        <w:t>т</w:t>
      </w:r>
      <w:r w:rsidRPr="00BA1735">
        <w:rPr>
          <w:sz w:val="28"/>
          <w:szCs w:val="28"/>
          <w:lang w:val="uk-UA"/>
        </w:rPr>
        <w:t xml:space="preserve">ериторія </w:t>
      </w:r>
      <w:r w:rsidRPr="00DA0A09">
        <w:rPr>
          <w:sz w:val="28"/>
          <w:szCs w:val="28"/>
          <w:lang w:val="uk-UA"/>
        </w:rPr>
        <w:t>якого</w:t>
      </w:r>
      <w:r w:rsidRPr="00BA1735">
        <w:rPr>
          <w:sz w:val="28"/>
          <w:szCs w:val="28"/>
          <w:lang w:val="uk-UA"/>
        </w:rPr>
        <w:t xml:space="preserve"> становить 153</w:t>
      </w:r>
      <w:r>
        <w:rPr>
          <w:sz w:val="28"/>
          <w:szCs w:val="28"/>
          <w:lang w:val="ro-RO"/>
        </w:rPr>
        <w:t> </w:t>
      </w:r>
      <w:r w:rsidRPr="00BA1735">
        <w:rPr>
          <w:sz w:val="28"/>
          <w:szCs w:val="28"/>
          <w:lang w:val="uk-UA"/>
        </w:rPr>
        <w:t>км</w:t>
      </w:r>
      <w:r>
        <w:rPr>
          <w:sz w:val="28"/>
          <w:szCs w:val="28"/>
          <w:vertAlign w:val="superscript"/>
          <w:lang w:val="ro-RO"/>
        </w:rPr>
        <w:t>2</w:t>
      </w:r>
      <w:r w:rsidRPr="00BA1735">
        <w:rPr>
          <w:sz w:val="28"/>
          <w:szCs w:val="28"/>
          <w:lang w:val="uk-UA"/>
        </w:rPr>
        <w:t xml:space="preserve">, населення – </w:t>
      </w:r>
      <w:r w:rsidRPr="00DA0A09">
        <w:rPr>
          <w:sz w:val="28"/>
          <w:szCs w:val="28"/>
          <w:lang w:val="uk-UA"/>
        </w:rPr>
        <w:t>266,4</w:t>
      </w:r>
      <w:r w:rsidRPr="00BA1735">
        <w:rPr>
          <w:color w:val="000000"/>
          <w:sz w:val="28"/>
          <w:szCs w:val="28"/>
          <w:lang w:val="uk-UA"/>
        </w:rPr>
        <w:t xml:space="preserve"> тис</w:t>
      </w:r>
      <w:r>
        <w:rPr>
          <w:color w:val="000000"/>
          <w:sz w:val="28"/>
          <w:szCs w:val="28"/>
          <w:lang w:val="ro-RO"/>
        </w:rPr>
        <w:t>.</w:t>
      </w:r>
      <w:r>
        <w:rPr>
          <w:color w:val="000000"/>
          <w:sz w:val="28"/>
          <w:szCs w:val="28"/>
          <w:lang w:val="uk-UA"/>
        </w:rPr>
        <w:t xml:space="preserve"> о</w:t>
      </w:r>
      <w:r w:rsidRPr="00DA0A09">
        <w:rPr>
          <w:color w:val="000000"/>
          <w:sz w:val="28"/>
          <w:szCs w:val="28"/>
          <w:lang w:val="uk-UA"/>
        </w:rPr>
        <w:t>сіб</w:t>
      </w:r>
      <w:r>
        <w:rPr>
          <w:color w:val="000000"/>
          <w:sz w:val="28"/>
          <w:szCs w:val="28"/>
          <w:lang w:val="uk-UA"/>
        </w:rPr>
        <w:t>.</w:t>
      </w:r>
      <w:r w:rsidRPr="00BA1735">
        <w:rPr>
          <w:sz w:val="28"/>
          <w:szCs w:val="28"/>
          <w:lang w:val="uk-UA"/>
        </w:rPr>
        <w:t xml:space="preserve"> </w:t>
      </w:r>
      <w:r w:rsidRPr="00135F5C">
        <w:rPr>
          <w:sz w:val="28"/>
          <w:szCs w:val="28"/>
          <w:lang w:val="uk-UA"/>
        </w:rPr>
        <w:t>Область має вдале прикордонне розташування, межує з Івано-Франківською, Тернопільською, Хмельницькою, Вінницькою областями, країнами Румунією та Республікою Молдова і займає вигідне транспортно</w:t>
      </w:r>
      <w:r w:rsidRPr="00135F5C">
        <w:rPr>
          <w:b/>
          <w:sz w:val="28"/>
          <w:szCs w:val="28"/>
          <w:lang w:val="uk-UA"/>
        </w:rPr>
        <w:t>-</w:t>
      </w:r>
      <w:r w:rsidRPr="00135F5C">
        <w:rPr>
          <w:sz w:val="28"/>
          <w:szCs w:val="28"/>
          <w:lang w:val="uk-UA"/>
        </w:rPr>
        <w:t xml:space="preserve">географічне положення (близькість основних транспортних коридорів </w:t>
      </w:r>
      <w:r>
        <w:rPr>
          <w:b/>
          <w:sz w:val="28"/>
          <w:szCs w:val="28"/>
          <w:lang w:val="uk-UA"/>
        </w:rPr>
        <w:t>–</w:t>
      </w:r>
      <w:r w:rsidRPr="00135F5C">
        <w:rPr>
          <w:sz w:val="28"/>
          <w:szCs w:val="28"/>
          <w:lang w:val="uk-UA"/>
        </w:rPr>
        <w:t xml:space="preserve"> </w:t>
      </w:r>
      <w:r>
        <w:rPr>
          <w:sz w:val="28"/>
          <w:szCs w:val="28"/>
          <w:lang w:val="uk-UA"/>
        </w:rPr>
        <w:t xml:space="preserve">авіасполучення, </w:t>
      </w:r>
      <w:r w:rsidRPr="00135F5C">
        <w:rPr>
          <w:sz w:val="28"/>
          <w:szCs w:val="28"/>
          <w:lang w:val="uk-UA"/>
        </w:rPr>
        <w:t>автомагістралі, залізниця, митниця)</w:t>
      </w:r>
      <w:r>
        <w:rPr>
          <w:sz w:val="28"/>
          <w:szCs w:val="28"/>
          <w:lang w:val="uk-UA"/>
        </w:rPr>
        <w:t>.</w:t>
      </w:r>
    </w:p>
    <w:p w:rsidR="001D4A26" w:rsidRDefault="001D4A26" w:rsidP="001D4A26">
      <w:pPr>
        <w:spacing w:line="276" w:lineRule="auto"/>
        <w:ind w:firstLine="708"/>
        <w:jc w:val="both"/>
        <w:rPr>
          <w:sz w:val="28"/>
          <w:szCs w:val="28"/>
          <w:lang w:val="uk-UA"/>
        </w:rPr>
      </w:pPr>
      <w:r w:rsidRPr="00DA0A09">
        <w:rPr>
          <w:sz w:val="28"/>
          <w:szCs w:val="28"/>
          <w:lang w:val="uk-UA"/>
        </w:rPr>
        <w:t xml:space="preserve">Чернівці – економічний, політичний, </w:t>
      </w:r>
      <w:r>
        <w:rPr>
          <w:sz w:val="28"/>
          <w:szCs w:val="28"/>
          <w:lang w:val="uk-UA"/>
        </w:rPr>
        <w:t xml:space="preserve">освітній, </w:t>
      </w:r>
      <w:r w:rsidRPr="00DA0A09">
        <w:rPr>
          <w:sz w:val="28"/>
          <w:szCs w:val="28"/>
          <w:lang w:val="uk-UA"/>
        </w:rPr>
        <w:t>культурний і релігійний центр Буковини із значними можливостями для розвитку як внутрішніх міжрегіональних, так і зовнішніх міждержавних зв’язків.</w:t>
      </w:r>
    </w:p>
    <w:p w:rsidR="001D4A26" w:rsidRPr="002A0568" w:rsidRDefault="001D4A26" w:rsidP="00091A54">
      <w:pPr>
        <w:spacing w:before="120"/>
        <w:ind w:firstLine="539"/>
        <w:jc w:val="both"/>
        <w:rPr>
          <w:color w:val="000000"/>
          <w:sz w:val="28"/>
          <w:szCs w:val="28"/>
          <w:lang w:val="uk-UA"/>
        </w:rPr>
      </w:pPr>
      <w:r w:rsidRPr="00BA40BC">
        <w:rPr>
          <w:sz w:val="28"/>
          <w:szCs w:val="28"/>
          <w:lang w:val="uk-UA"/>
        </w:rPr>
        <w:t xml:space="preserve">Одним із пріоритетних завдань органів місцевого самоврядування міста Чернівців </w:t>
      </w:r>
      <w:r w:rsidRPr="00BA40BC">
        <w:rPr>
          <w:color w:val="000000"/>
          <w:sz w:val="28"/>
          <w:szCs w:val="28"/>
          <w:lang w:val="uk-UA"/>
        </w:rPr>
        <w:t>є</w:t>
      </w:r>
      <w:r w:rsidRPr="00BA40BC">
        <w:rPr>
          <w:sz w:val="28"/>
          <w:szCs w:val="28"/>
          <w:lang w:val="uk-UA"/>
        </w:rPr>
        <w:t xml:space="preserve"> забезпечення </w:t>
      </w:r>
      <w:r w:rsidRPr="002A0568">
        <w:rPr>
          <w:sz w:val="28"/>
          <w:szCs w:val="28"/>
          <w:lang w:val="uk-UA"/>
        </w:rPr>
        <w:t>життєдіяльн</w:t>
      </w:r>
      <w:r>
        <w:rPr>
          <w:sz w:val="28"/>
          <w:szCs w:val="28"/>
          <w:lang w:val="uk-UA"/>
        </w:rPr>
        <w:t>о</w:t>
      </w:r>
      <w:r w:rsidRPr="002A0568">
        <w:rPr>
          <w:sz w:val="28"/>
          <w:szCs w:val="28"/>
          <w:lang w:val="uk-UA"/>
        </w:rPr>
        <w:t>ст</w:t>
      </w:r>
      <w:r>
        <w:rPr>
          <w:sz w:val="28"/>
          <w:szCs w:val="28"/>
          <w:lang w:val="uk-UA"/>
        </w:rPr>
        <w:t xml:space="preserve">і міста, </w:t>
      </w:r>
      <w:r w:rsidRPr="002A0568">
        <w:rPr>
          <w:color w:val="000000"/>
          <w:sz w:val="28"/>
          <w:szCs w:val="28"/>
          <w:lang w:val="uk-UA"/>
        </w:rPr>
        <w:t xml:space="preserve">розвитку житлово-комунального господарства та міської інфраструктури, </w:t>
      </w:r>
      <w:r>
        <w:rPr>
          <w:color w:val="000000"/>
          <w:sz w:val="28"/>
          <w:szCs w:val="28"/>
          <w:lang w:val="uk-UA"/>
        </w:rPr>
        <w:t xml:space="preserve">визначення </w:t>
      </w:r>
      <w:r w:rsidRPr="002A0568">
        <w:rPr>
          <w:color w:val="000000"/>
          <w:sz w:val="28"/>
          <w:szCs w:val="28"/>
          <w:lang w:val="uk-UA"/>
        </w:rPr>
        <w:t>шлях</w:t>
      </w:r>
      <w:r>
        <w:rPr>
          <w:color w:val="000000"/>
          <w:sz w:val="28"/>
          <w:szCs w:val="28"/>
          <w:lang w:val="uk-UA"/>
        </w:rPr>
        <w:t>ів і механізмів</w:t>
      </w:r>
      <w:r w:rsidRPr="002A0568">
        <w:rPr>
          <w:color w:val="000000"/>
          <w:sz w:val="28"/>
          <w:szCs w:val="28"/>
          <w:lang w:val="uk-UA"/>
        </w:rPr>
        <w:t xml:space="preserve"> їх реалізації </w:t>
      </w:r>
      <w:r>
        <w:rPr>
          <w:color w:val="000000"/>
          <w:sz w:val="28"/>
          <w:szCs w:val="28"/>
          <w:lang w:val="uk-UA"/>
        </w:rPr>
        <w:t>та джерел</w:t>
      </w:r>
      <w:r w:rsidRPr="002A0568">
        <w:rPr>
          <w:color w:val="000000"/>
          <w:sz w:val="28"/>
          <w:szCs w:val="28"/>
          <w:lang w:val="uk-UA"/>
        </w:rPr>
        <w:t xml:space="preserve"> фінансування.</w:t>
      </w:r>
    </w:p>
    <w:p w:rsidR="001D4A26" w:rsidRDefault="001D4A26" w:rsidP="001D4A26">
      <w:pPr>
        <w:widowControl w:val="0"/>
        <w:spacing w:before="120"/>
        <w:ind w:firstLine="709"/>
        <w:jc w:val="both"/>
        <w:rPr>
          <w:rStyle w:val="FontStyle12"/>
          <w:sz w:val="28"/>
          <w:szCs w:val="28"/>
          <w:lang w:val="uk-UA"/>
        </w:rPr>
      </w:pPr>
      <w:r w:rsidRPr="000B3EC9">
        <w:rPr>
          <w:rStyle w:val="FontStyle12"/>
          <w:sz w:val="28"/>
          <w:szCs w:val="28"/>
          <w:lang w:val="uk-UA"/>
        </w:rPr>
        <w:t xml:space="preserve">З боку </w:t>
      </w:r>
      <w:r>
        <w:rPr>
          <w:rStyle w:val="FontStyle12"/>
          <w:sz w:val="28"/>
          <w:szCs w:val="28"/>
          <w:lang w:val="uk-UA"/>
        </w:rPr>
        <w:t>проблематики розвитку житлово-комунального господарства міста</w:t>
      </w:r>
      <w:r w:rsidRPr="000B3EC9">
        <w:rPr>
          <w:rStyle w:val="FontStyle12"/>
          <w:sz w:val="28"/>
          <w:szCs w:val="28"/>
          <w:lang w:val="uk-UA"/>
        </w:rPr>
        <w:t xml:space="preserve"> </w:t>
      </w:r>
      <w:r w:rsidRPr="002A0568">
        <w:rPr>
          <w:color w:val="000000"/>
          <w:sz w:val="28"/>
          <w:szCs w:val="28"/>
          <w:lang w:val="uk-UA"/>
        </w:rPr>
        <w:t>та міської інфраструктури</w:t>
      </w:r>
      <w:r w:rsidRPr="000B3EC9">
        <w:rPr>
          <w:rStyle w:val="FontStyle12"/>
          <w:sz w:val="28"/>
          <w:szCs w:val="28"/>
          <w:lang w:val="uk-UA"/>
        </w:rPr>
        <w:t xml:space="preserve"> можна зазначити </w:t>
      </w:r>
      <w:r>
        <w:rPr>
          <w:rStyle w:val="FontStyle12"/>
          <w:sz w:val="28"/>
          <w:szCs w:val="28"/>
          <w:lang w:val="uk-UA"/>
        </w:rPr>
        <w:t>наступне.</w:t>
      </w:r>
    </w:p>
    <w:p w:rsidR="001D4A26" w:rsidRDefault="001D4A26" w:rsidP="00091A54">
      <w:pPr>
        <w:widowControl w:val="0"/>
        <w:spacing w:before="120"/>
        <w:ind w:firstLine="709"/>
        <w:jc w:val="both"/>
        <w:rPr>
          <w:sz w:val="28"/>
          <w:szCs w:val="28"/>
          <w:lang w:val="uk-UA"/>
        </w:rPr>
      </w:pPr>
      <w:r w:rsidRPr="00B95123">
        <w:rPr>
          <w:rStyle w:val="FontStyle12"/>
          <w:sz w:val="28"/>
          <w:szCs w:val="28"/>
          <w:lang w:val="uk-UA"/>
        </w:rPr>
        <w:t xml:space="preserve">В </w:t>
      </w:r>
      <w:r w:rsidRPr="00811B01">
        <w:rPr>
          <w:rStyle w:val="FontStyle12"/>
          <w:sz w:val="28"/>
          <w:szCs w:val="28"/>
          <w:lang w:val="uk-UA"/>
        </w:rPr>
        <w:t>шляховому господарстві</w:t>
      </w:r>
      <w:r w:rsidRPr="00B95123">
        <w:rPr>
          <w:rStyle w:val="FontStyle12"/>
          <w:sz w:val="28"/>
          <w:szCs w:val="28"/>
          <w:lang w:val="uk-UA"/>
        </w:rPr>
        <w:t xml:space="preserve"> м.Чернівців налічується </w:t>
      </w:r>
      <w:r w:rsidRPr="00B95123">
        <w:rPr>
          <w:sz w:val="28"/>
          <w:szCs w:val="28"/>
          <w:lang w:val="uk-UA"/>
        </w:rPr>
        <w:t xml:space="preserve">понад 1113 вулиць та провулків, </w:t>
      </w:r>
      <w:r>
        <w:rPr>
          <w:sz w:val="28"/>
          <w:szCs w:val="28"/>
          <w:lang w:val="uk-UA"/>
        </w:rPr>
        <w:t>з</w:t>
      </w:r>
      <w:r w:rsidRPr="00B95123">
        <w:rPr>
          <w:rStyle w:val="FontStyle12"/>
          <w:sz w:val="28"/>
          <w:szCs w:val="28"/>
          <w:lang w:val="uk-UA"/>
        </w:rPr>
        <w:t>агальн</w:t>
      </w:r>
      <w:r>
        <w:rPr>
          <w:rStyle w:val="FontStyle12"/>
          <w:sz w:val="28"/>
          <w:szCs w:val="28"/>
          <w:lang w:val="uk-UA"/>
        </w:rPr>
        <w:t>ою</w:t>
      </w:r>
      <w:r w:rsidRPr="00B95123">
        <w:rPr>
          <w:rStyle w:val="FontStyle12"/>
          <w:sz w:val="28"/>
          <w:szCs w:val="28"/>
          <w:lang w:val="uk-UA"/>
        </w:rPr>
        <w:t xml:space="preserve"> протяжніст</w:t>
      </w:r>
      <w:r>
        <w:rPr>
          <w:rStyle w:val="FontStyle12"/>
          <w:sz w:val="28"/>
          <w:szCs w:val="28"/>
          <w:lang w:val="uk-UA"/>
        </w:rPr>
        <w:t>ю</w:t>
      </w:r>
      <w:r w:rsidRPr="00B95123">
        <w:rPr>
          <w:rStyle w:val="FontStyle12"/>
          <w:sz w:val="28"/>
          <w:szCs w:val="28"/>
          <w:lang w:val="uk-UA"/>
        </w:rPr>
        <w:t xml:space="preserve"> </w:t>
      </w:r>
      <w:smartTag w:uri="urn:schemas-microsoft-com:office:smarttags" w:element="metricconverter">
        <w:smartTagPr>
          <w:attr w:name="ProductID" w:val="527,5 км"/>
        </w:smartTagPr>
        <w:r w:rsidRPr="00B95123">
          <w:rPr>
            <w:rStyle w:val="FontStyle12"/>
            <w:sz w:val="28"/>
            <w:szCs w:val="28"/>
            <w:lang w:val="uk-UA"/>
          </w:rPr>
          <w:t>527,5 км</w:t>
        </w:r>
      </w:smartTag>
      <w:r w:rsidRPr="00B95123">
        <w:rPr>
          <w:rStyle w:val="FontStyle12"/>
          <w:sz w:val="28"/>
          <w:szCs w:val="28"/>
          <w:lang w:val="uk-UA"/>
        </w:rPr>
        <w:t xml:space="preserve">,  </w:t>
      </w:r>
      <w:r>
        <w:rPr>
          <w:rStyle w:val="FontStyle12"/>
          <w:sz w:val="28"/>
          <w:szCs w:val="28"/>
          <w:lang w:val="uk-UA"/>
        </w:rPr>
        <w:t>(</w:t>
      </w:r>
      <w:r w:rsidRPr="00B95123">
        <w:rPr>
          <w:rStyle w:val="FontStyle12"/>
          <w:sz w:val="28"/>
          <w:szCs w:val="28"/>
          <w:lang w:val="uk-UA"/>
        </w:rPr>
        <w:t xml:space="preserve">асфальтованих доріг </w:t>
      </w:r>
      <w:r w:rsidR="00091A54">
        <w:rPr>
          <w:rStyle w:val="FontStyle12"/>
          <w:b/>
          <w:sz w:val="28"/>
          <w:szCs w:val="28"/>
          <w:lang w:val="uk-UA"/>
        </w:rPr>
        <w:t>–</w:t>
      </w:r>
      <w:r w:rsidRPr="00B95123">
        <w:rPr>
          <w:rStyle w:val="FontStyle12"/>
          <w:sz w:val="28"/>
          <w:szCs w:val="28"/>
          <w:lang w:val="uk-UA"/>
        </w:rPr>
        <w:t xml:space="preserve"> </w:t>
      </w:r>
      <w:r w:rsidR="00091A54">
        <w:rPr>
          <w:rStyle w:val="FontStyle12"/>
          <w:sz w:val="28"/>
          <w:szCs w:val="28"/>
          <w:lang w:val="uk-UA"/>
        </w:rPr>
        <w:t>201,53</w:t>
      </w:r>
      <w:r w:rsidRPr="00B95123">
        <w:rPr>
          <w:rStyle w:val="FontStyle12"/>
          <w:sz w:val="28"/>
          <w:szCs w:val="28"/>
          <w:lang w:val="uk-UA"/>
        </w:rPr>
        <w:t xml:space="preserve"> км; гравійних </w:t>
      </w:r>
      <w:r w:rsidR="00091A54">
        <w:rPr>
          <w:rStyle w:val="FontStyle12"/>
          <w:b/>
          <w:sz w:val="28"/>
          <w:szCs w:val="28"/>
          <w:lang w:val="uk-UA"/>
        </w:rPr>
        <w:t>–</w:t>
      </w:r>
      <w:r w:rsidRPr="00B95123">
        <w:rPr>
          <w:rStyle w:val="FontStyle12"/>
          <w:sz w:val="28"/>
          <w:szCs w:val="28"/>
          <w:lang w:val="uk-UA"/>
        </w:rPr>
        <w:t xml:space="preserve"> 1</w:t>
      </w:r>
      <w:r w:rsidR="00091A54">
        <w:rPr>
          <w:rStyle w:val="FontStyle12"/>
          <w:sz w:val="28"/>
          <w:szCs w:val="28"/>
          <w:lang w:val="uk-UA"/>
        </w:rPr>
        <w:t>81,87</w:t>
      </w:r>
      <w:r w:rsidRPr="00B95123">
        <w:rPr>
          <w:rStyle w:val="FontStyle12"/>
          <w:sz w:val="28"/>
          <w:szCs w:val="28"/>
          <w:lang w:val="uk-UA"/>
        </w:rPr>
        <w:t xml:space="preserve"> км; грунтових </w:t>
      </w:r>
      <w:r w:rsidRPr="00B95123">
        <w:rPr>
          <w:rStyle w:val="FontStyle12"/>
          <w:b/>
          <w:sz w:val="28"/>
          <w:szCs w:val="28"/>
          <w:lang w:val="uk-UA"/>
        </w:rPr>
        <w:t>-</w:t>
      </w:r>
      <w:r w:rsidRPr="00B95123">
        <w:rPr>
          <w:rStyle w:val="FontStyle12"/>
          <w:sz w:val="28"/>
          <w:szCs w:val="28"/>
          <w:lang w:val="uk-UA"/>
        </w:rPr>
        <w:t xml:space="preserve"> </w:t>
      </w:r>
      <w:smartTag w:uri="urn:schemas-microsoft-com:office:smarttags" w:element="metricconverter">
        <w:smartTagPr>
          <w:attr w:name="ProductID" w:val="86,7 км"/>
        </w:smartTagPr>
        <w:r w:rsidRPr="00B95123">
          <w:rPr>
            <w:rStyle w:val="FontStyle12"/>
            <w:sz w:val="28"/>
            <w:szCs w:val="28"/>
            <w:lang w:val="uk-UA"/>
          </w:rPr>
          <w:t>86,7 км</w:t>
        </w:r>
      </w:smartTag>
      <w:r w:rsidRPr="00B95123">
        <w:rPr>
          <w:rStyle w:val="FontStyle12"/>
          <w:sz w:val="28"/>
          <w:szCs w:val="28"/>
          <w:lang w:val="uk-UA"/>
        </w:rPr>
        <w:t>; доріг з бруківки -</w:t>
      </w:r>
      <w:r w:rsidRPr="000B3EC9">
        <w:rPr>
          <w:rStyle w:val="FontStyle12"/>
          <w:sz w:val="28"/>
          <w:szCs w:val="28"/>
          <w:lang w:val="uk-UA"/>
        </w:rPr>
        <w:t xml:space="preserve"> </w:t>
      </w:r>
      <w:smartTag w:uri="urn:schemas-microsoft-com:office:smarttags" w:element="metricconverter">
        <w:smartTagPr>
          <w:attr w:name="ProductID" w:val="57,3 км"/>
        </w:smartTagPr>
        <w:r w:rsidRPr="000B3EC9">
          <w:rPr>
            <w:rStyle w:val="FontStyle12"/>
            <w:sz w:val="28"/>
            <w:szCs w:val="28"/>
            <w:lang w:val="uk-UA"/>
          </w:rPr>
          <w:t>57,3 км</w:t>
        </w:r>
      </w:smartTag>
      <w:r w:rsidRPr="000B3EC9">
        <w:rPr>
          <w:rStyle w:val="FontStyle12"/>
          <w:sz w:val="28"/>
          <w:szCs w:val="28"/>
          <w:lang w:val="uk-UA"/>
        </w:rPr>
        <w:t>.</w:t>
      </w:r>
      <w:r>
        <w:rPr>
          <w:rStyle w:val="FontStyle12"/>
          <w:sz w:val="28"/>
          <w:szCs w:val="28"/>
          <w:lang w:val="uk-UA"/>
        </w:rPr>
        <w:t xml:space="preserve">), </w:t>
      </w:r>
      <w:r w:rsidRPr="00B95123">
        <w:rPr>
          <w:rStyle w:val="FontStyle12"/>
          <w:sz w:val="28"/>
          <w:szCs w:val="28"/>
          <w:lang w:val="uk-UA"/>
        </w:rPr>
        <w:t xml:space="preserve">які </w:t>
      </w:r>
      <w:r w:rsidRPr="00B95123">
        <w:rPr>
          <w:sz w:val="28"/>
          <w:szCs w:val="28"/>
          <w:lang w:val="uk-UA"/>
        </w:rPr>
        <w:t>побудовані ще за радянських часів, вичерпали свій ресурс і потребують стовідсоткового відновлення дорожнього покриття відповідно до сучасних навантажень та інтенсивності руху</w:t>
      </w:r>
      <w:r w:rsidR="00091A54">
        <w:rPr>
          <w:sz w:val="28"/>
          <w:szCs w:val="28"/>
          <w:lang w:val="uk-UA"/>
        </w:rPr>
        <w:t>.</w:t>
      </w:r>
    </w:p>
    <w:p w:rsidR="001D4A26" w:rsidRPr="00A556FD" w:rsidRDefault="001D4A26" w:rsidP="001D4A26">
      <w:pPr>
        <w:jc w:val="both"/>
        <w:rPr>
          <w:sz w:val="28"/>
          <w:szCs w:val="28"/>
          <w:lang w:val="uk-UA"/>
        </w:rPr>
      </w:pPr>
      <w:r w:rsidRPr="00A556FD">
        <w:rPr>
          <w:sz w:val="28"/>
          <w:szCs w:val="28"/>
          <w:lang w:val="uk-UA"/>
        </w:rPr>
        <w:t xml:space="preserve">        Значна частина </w:t>
      </w:r>
      <w:r>
        <w:rPr>
          <w:sz w:val="28"/>
          <w:szCs w:val="28"/>
          <w:lang w:val="uk-UA"/>
        </w:rPr>
        <w:t xml:space="preserve">світлофорних об’єктів, </w:t>
      </w:r>
      <w:r w:rsidRPr="00A556FD">
        <w:rPr>
          <w:sz w:val="28"/>
          <w:szCs w:val="28"/>
          <w:lang w:val="uk-UA"/>
        </w:rPr>
        <w:t>міських автобусн</w:t>
      </w:r>
      <w:r>
        <w:rPr>
          <w:sz w:val="28"/>
          <w:szCs w:val="28"/>
          <w:lang w:val="uk-UA"/>
        </w:rPr>
        <w:t>о-тролейбусни</w:t>
      </w:r>
      <w:r w:rsidRPr="00A556FD">
        <w:rPr>
          <w:sz w:val="28"/>
          <w:szCs w:val="28"/>
          <w:lang w:val="uk-UA"/>
        </w:rPr>
        <w:t xml:space="preserve">х зупинок естетично та технічно застарілі. </w:t>
      </w:r>
    </w:p>
    <w:p w:rsidR="001D4A26" w:rsidRPr="00DD1215" w:rsidRDefault="001D4A26" w:rsidP="004F3999">
      <w:pPr>
        <w:spacing w:before="120"/>
        <w:ind w:firstLine="709"/>
        <w:jc w:val="both"/>
        <w:rPr>
          <w:color w:val="000000"/>
          <w:sz w:val="28"/>
          <w:szCs w:val="28"/>
          <w:lang w:val="uk-UA"/>
        </w:rPr>
      </w:pPr>
      <w:r w:rsidRPr="00DD1215">
        <w:rPr>
          <w:color w:val="000000"/>
          <w:sz w:val="28"/>
          <w:szCs w:val="28"/>
          <w:lang w:val="uk-UA"/>
        </w:rPr>
        <w:t xml:space="preserve">Слід зазначити також </w:t>
      </w:r>
      <w:r w:rsidRPr="00DD1215">
        <w:rPr>
          <w:color w:val="000000"/>
          <w:sz w:val="28"/>
          <w:szCs w:val="28"/>
        </w:rPr>
        <w:t>коло найбільш актуальних проблем, які потребують</w:t>
      </w:r>
      <w:r w:rsidRPr="00DD1215">
        <w:rPr>
          <w:color w:val="000000"/>
          <w:sz w:val="28"/>
          <w:szCs w:val="28"/>
          <w:lang w:val="uk-UA"/>
        </w:rPr>
        <w:t xml:space="preserve"> рішення</w:t>
      </w:r>
      <w:r w:rsidRPr="00DD1215">
        <w:rPr>
          <w:color w:val="000000"/>
          <w:sz w:val="28"/>
          <w:szCs w:val="28"/>
        </w:rPr>
        <w:t xml:space="preserve"> </w:t>
      </w:r>
      <w:r w:rsidRPr="00DD1215">
        <w:rPr>
          <w:color w:val="000000"/>
          <w:sz w:val="28"/>
          <w:szCs w:val="28"/>
          <w:lang w:val="uk-UA"/>
        </w:rPr>
        <w:t xml:space="preserve">в </w:t>
      </w:r>
      <w:r w:rsidRPr="00DD1215">
        <w:rPr>
          <w:color w:val="000000"/>
          <w:sz w:val="28"/>
          <w:szCs w:val="28"/>
        </w:rPr>
        <w:t>сучасно</w:t>
      </w:r>
      <w:r w:rsidRPr="00DD1215">
        <w:rPr>
          <w:color w:val="000000"/>
          <w:sz w:val="28"/>
          <w:szCs w:val="28"/>
          <w:lang w:val="uk-UA"/>
        </w:rPr>
        <w:t>му</w:t>
      </w:r>
      <w:r w:rsidRPr="00DD1215">
        <w:rPr>
          <w:color w:val="000000"/>
          <w:sz w:val="28"/>
          <w:szCs w:val="28"/>
        </w:rPr>
        <w:t xml:space="preserve"> </w:t>
      </w:r>
      <w:r w:rsidRPr="00811B01">
        <w:rPr>
          <w:color w:val="000000"/>
          <w:sz w:val="28"/>
          <w:szCs w:val="28"/>
          <w:lang w:val="uk-UA"/>
        </w:rPr>
        <w:t xml:space="preserve">водогосподарстві </w:t>
      </w:r>
      <w:r w:rsidRPr="00DD1215">
        <w:rPr>
          <w:color w:val="000000"/>
          <w:sz w:val="28"/>
          <w:szCs w:val="28"/>
          <w:lang w:val="uk-UA"/>
        </w:rPr>
        <w:t>міста,</w:t>
      </w:r>
      <w:r w:rsidRPr="00DD1215">
        <w:rPr>
          <w:color w:val="000000"/>
          <w:sz w:val="28"/>
          <w:szCs w:val="28"/>
        </w:rPr>
        <w:t xml:space="preserve"> а саме:</w:t>
      </w:r>
    </w:p>
    <w:p w:rsidR="004F3999" w:rsidRPr="00DD1215" w:rsidRDefault="004F3999" w:rsidP="004F3999">
      <w:pPr>
        <w:spacing w:before="120"/>
        <w:ind w:firstLine="709"/>
        <w:jc w:val="both"/>
        <w:rPr>
          <w:color w:val="000000"/>
          <w:sz w:val="28"/>
          <w:szCs w:val="28"/>
          <w:lang w:val="uk-UA"/>
        </w:rPr>
      </w:pPr>
      <w:r w:rsidRPr="00DD1215">
        <w:rPr>
          <w:color w:val="000000"/>
          <w:sz w:val="28"/>
          <w:szCs w:val="28"/>
          <w:lang w:val="uk-UA"/>
        </w:rPr>
        <w:t>-з</w:t>
      </w:r>
      <w:r w:rsidR="001D4A26" w:rsidRPr="00DD1215">
        <w:rPr>
          <w:color w:val="000000"/>
          <w:sz w:val="28"/>
          <w:szCs w:val="28"/>
          <w:lang w:val="uk-UA"/>
        </w:rPr>
        <w:t>ношеність основних фондів жи</w:t>
      </w:r>
      <w:r w:rsidR="004210CD" w:rsidRPr="00DD1215">
        <w:rPr>
          <w:color w:val="000000"/>
          <w:sz w:val="28"/>
          <w:szCs w:val="28"/>
          <w:lang w:val="uk-UA"/>
        </w:rPr>
        <w:t>тлово-комунального господарства</w:t>
      </w:r>
      <w:r w:rsidRPr="00DD1215">
        <w:rPr>
          <w:color w:val="000000"/>
          <w:sz w:val="28"/>
          <w:szCs w:val="28"/>
          <w:lang w:val="uk-UA"/>
        </w:rPr>
        <w:t>;</w:t>
      </w:r>
    </w:p>
    <w:p w:rsidR="004F3999" w:rsidRPr="00DD1215" w:rsidRDefault="004F3999" w:rsidP="004F3999">
      <w:pPr>
        <w:spacing w:before="120"/>
        <w:ind w:firstLine="709"/>
        <w:jc w:val="both"/>
        <w:rPr>
          <w:color w:val="000000"/>
          <w:sz w:val="28"/>
          <w:szCs w:val="28"/>
          <w:lang w:val="uk-UA"/>
        </w:rPr>
      </w:pPr>
      <w:r w:rsidRPr="00DD1215">
        <w:rPr>
          <w:color w:val="000000"/>
          <w:sz w:val="28"/>
          <w:szCs w:val="28"/>
          <w:lang w:val="uk-UA"/>
        </w:rPr>
        <w:t>-з</w:t>
      </w:r>
      <w:r w:rsidR="001D4A26" w:rsidRPr="00DD1215">
        <w:rPr>
          <w:color w:val="000000"/>
          <w:sz w:val="28"/>
          <w:szCs w:val="28"/>
          <w:lang w:val="uk-UA"/>
        </w:rPr>
        <w:t>астарілість технологій і, як наслідок, значні втрати</w:t>
      </w:r>
      <w:r w:rsidRPr="00DD1215">
        <w:rPr>
          <w:color w:val="000000"/>
          <w:sz w:val="28"/>
          <w:szCs w:val="28"/>
          <w:lang w:val="uk-UA"/>
        </w:rPr>
        <w:t xml:space="preserve"> </w:t>
      </w:r>
      <w:r w:rsidR="001D4A26" w:rsidRPr="00DD1215">
        <w:rPr>
          <w:color w:val="000000"/>
          <w:sz w:val="28"/>
          <w:szCs w:val="28"/>
          <w:lang w:val="uk-UA"/>
        </w:rPr>
        <w:t>води</w:t>
      </w:r>
      <w:r w:rsidRPr="00DD1215">
        <w:rPr>
          <w:color w:val="000000"/>
          <w:sz w:val="28"/>
          <w:szCs w:val="28"/>
          <w:lang w:val="uk-UA"/>
        </w:rPr>
        <w:t xml:space="preserve"> та теплової енергії);</w:t>
      </w:r>
    </w:p>
    <w:p w:rsidR="001D4A26" w:rsidRPr="00A47B19" w:rsidRDefault="001D4A26" w:rsidP="004F3999">
      <w:pPr>
        <w:pStyle w:val="a5"/>
        <w:spacing w:after="0"/>
        <w:ind w:firstLine="708"/>
        <w:jc w:val="both"/>
        <w:rPr>
          <w:rFonts w:ascii="Times New Roman" w:hAnsi="Times New Roman"/>
          <w:sz w:val="28"/>
          <w:szCs w:val="28"/>
          <w:lang w:val="uk-UA"/>
        </w:rPr>
      </w:pPr>
      <w:r w:rsidRPr="00A47B19">
        <w:rPr>
          <w:rFonts w:ascii="Times New Roman" w:hAnsi="Times New Roman"/>
          <w:sz w:val="28"/>
          <w:szCs w:val="28"/>
          <w:lang w:val="uk-UA"/>
        </w:rPr>
        <w:t xml:space="preserve">Так, </w:t>
      </w:r>
      <w:r>
        <w:rPr>
          <w:rFonts w:ascii="Times New Roman" w:hAnsi="Times New Roman"/>
          <w:sz w:val="28"/>
          <w:szCs w:val="28"/>
          <w:lang w:val="uk-UA"/>
        </w:rPr>
        <w:t>з</w:t>
      </w:r>
      <w:r w:rsidRPr="00A47B19">
        <w:rPr>
          <w:rFonts w:ascii="Times New Roman" w:hAnsi="Times New Roman"/>
          <w:sz w:val="28"/>
          <w:szCs w:val="28"/>
          <w:lang w:val="uk-UA"/>
        </w:rPr>
        <w:t xml:space="preserve">агальна протяжність аварійних мереж системи водопостачання  складає </w:t>
      </w:r>
      <w:smartTag w:uri="urn:schemas-microsoft-com:office:smarttags" w:element="metricconverter">
        <w:smartTagPr>
          <w:attr w:name="ProductID" w:val="144 км"/>
        </w:smartTagPr>
        <w:r w:rsidRPr="00A47B19">
          <w:rPr>
            <w:rFonts w:ascii="Times New Roman" w:hAnsi="Times New Roman"/>
            <w:sz w:val="28"/>
            <w:szCs w:val="28"/>
            <w:lang w:val="uk-UA"/>
          </w:rPr>
          <w:t>144 км</w:t>
        </w:r>
      </w:smartTag>
      <w:r w:rsidRPr="00A47B19">
        <w:rPr>
          <w:rFonts w:ascii="Times New Roman" w:hAnsi="Times New Roman"/>
          <w:sz w:val="28"/>
          <w:szCs w:val="28"/>
          <w:lang w:val="uk-UA"/>
        </w:rPr>
        <w:t>. (34</w:t>
      </w:r>
      <w:r w:rsidRPr="00A47B19">
        <w:rPr>
          <w:rFonts w:ascii="Times New Roman" w:hAnsi="Times New Roman"/>
          <w:sz w:val="28"/>
          <w:szCs w:val="28"/>
        </w:rPr>
        <w:t> </w:t>
      </w:r>
      <w:r w:rsidRPr="00A47B19">
        <w:rPr>
          <w:rFonts w:ascii="Times New Roman" w:hAnsi="Times New Roman"/>
          <w:sz w:val="28"/>
          <w:szCs w:val="28"/>
          <w:lang w:val="uk-UA"/>
        </w:rPr>
        <w:t>%), аварійних каналізаційних</w:t>
      </w:r>
      <w:r w:rsidR="004F3999">
        <w:rPr>
          <w:rFonts w:ascii="Times New Roman" w:hAnsi="Times New Roman"/>
          <w:sz w:val="28"/>
          <w:szCs w:val="28"/>
          <w:lang w:val="uk-UA"/>
        </w:rPr>
        <w:t xml:space="preserve"> </w:t>
      </w:r>
      <w:r w:rsidR="00E0343B">
        <w:rPr>
          <w:rFonts w:ascii="Times New Roman" w:hAnsi="Times New Roman"/>
          <w:sz w:val="28"/>
          <w:szCs w:val="28"/>
          <w:lang w:val="uk-UA"/>
        </w:rPr>
        <w:t>мереж</w:t>
      </w:r>
      <w:r w:rsidRPr="00A47B19">
        <w:rPr>
          <w:rFonts w:ascii="Times New Roman" w:hAnsi="Times New Roman"/>
          <w:sz w:val="28"/>
          <w:szCs w:val="28"/>
          <w:lang w:val="uk-UA"/>
        </w:rPr>
        <w:t xml:space="preserve"> – 110</w:t>
      </w:r>
      <w:r w:rsidR="00091A54">
        <w:rPr>
          <w:rFonts w:ascii="Times New Roman" w:hAnsi="Times New Roman"/>
          <w:sz w:val="28"/>
          <w:szCs w:val="28"/>
          <w:lang w:val="uk-UA"/>
        </w:rPr>
        <w:t xml:space="preserve"> </w:t>
      </w:r>
      <w:r w:rsidRPr="00A47B19">
        <w:rPr>
          <w:rFonts w:ascii="Times New Roman" w:hAnsi="Times New Roman"/>
          <w:sz w:val="28"/>
          <w:szCs w:val="28"/>
          <w:lang w:val="uk-UA"/>
        </w:rPr>
        <w:t xml:space="preserve">км (перевищує 36%).  </w:t>
      </w:r>
    </w:p>
    <w:p w:rsidR="001D4A26" w:rsidRPr="00DD1215" w:rsidRDefault="001D4A26" w:rsidP="004F3999">
      <w:pPr>
        <w:pStyle w:val="a5"/>
        <w:spacing w:after="0"/>
        <w:ind w:firstLine="708"/>
        <w:jc w:val="both"/>
        <w:rPr>
          <w:rFonts w:ascii="Times New Roman" w:hAnsi="Times New Roman"/>
          <w:color w:val="000000"/>
          <w:sz w:val="28"/>
          <w:szCs w:val="28"/>
          <w:lang w:val="uk-UA"/>
        </w:rPr>
      </w:pPr>
      <w:r w:rsidRPr="00DD1215">
        <w:rPr>
          <w:rFonts w:ascii="Times New Roman" w:hAnsi="Times New Roman"/>
          <w:color w:val="000000"/>
          <w:sz w:val="28"/>
          <w:szCs w:val="28"/>
          <w:lang w:val="uk-UA"/>
        </w:rPr>
        <w:t>На початок 2018</w:t>
      </w:r>
      <w:r w:rsidR="004F3999" w:rsidRPr="00DD1215">
        <w:rPr>
          <w:rFonts w:ascii="Times New Roman" w:hAnsi="Times New Roman"/>
          <w:color w:val="000000"/>
          <w:sz w:val="28"/>
          <w:szCs w:val="28"/>
          <w:lang w:val="uk-UA"/>
        </w:rPr>
        <w:t xml:space="preserve"> року</w:t>
      </w:r>
      <w:r w:rsidRPr="00DD1215">
        <w:rPr>
          <w:rFonts w:ascii="Times New Roman" w:hAnsi="Times New Roman"/>
          <w:color w:val="000000"/>
          <w:sz w:val="28"/>
          <w:szCs w:val="28"/>
          <w:lang w:val="uk-UA"/>
        </w:rPr>
        <w:t xml:space="preserve"> протяжність аварійних мереж</w:t>
      </w:r>
      <w:r w:rsidR="004F3999" w:rsidRPr="00DD1215">
        <w:rPr>
          <w:rFonts w:ascii="Times New Roman" w:hAnsi="Times New Roman"/>
          <w:color w:val="000000"/>
          <w:sz w:val="28"/>
          <w:szCs w:val="28"/>
          <w:lang w:val="uk-UA"/>
        </w:rPr>
        <w:t xml:space="preserve"> водопостачання склала </w:t>
      </w:r>
      <w:r w:rsidRPr="00DD1215">
        <w:rPr>
          <w:rFonts w:ascii="Times New Roman" w:hAnsi="Times New Roman"/>
          <w:color w:val="000000"/>
          <w:sz w:val="28"/>
          <w:szCs w:val="28"/>
          <w:lang w:val="uk-UA"/>
        </w:rPr>
        <w:t>141</w:t>
      </w:r>
      <w:r w:rsidR="00091A54">
        <w:rPr>
          <w:rFonts w:ascii="Times New Roman" w:hAnsi="Times New Roman"/>
          <w:color w:val="000000"/>
          <w:sz w:val="28"/>
          <w:szCs w:val="28"/>
          <w:lang w:val="uk-UA"/>
        </w:rPr>
        <w:t xml:space="preserve"> </w:t>
      </w:r>
      <w:r w:rsidRPr="00DD1215">
        <w:rPr>
          <w:rFonts w:ascii="Times New Roman" w:hAnsi="Times New Roman"/>
          <w:color w:val="000000"/>
          <w:sz w:val="28"/>
          <w:szCs w:val="28"/>
          <w:lang w:val="uk-UA"/>
        </w:rPr>
        <w:t>км (33%), аварійних каналізаційних</w:t>
      </w:r>
      <w:r w:rsidR="00DD1215" w:rsidRPr="00DD1215">
        <w:rPr>
          <w:rFonts w:ascii="Times New Roman" w:hAnsi="Times New Roman"/>
          <w:color w:val="000000"/>
          <w:sz w:val="28"/>
          <w:szCs w:val="28"/>
          <w:lang w:val="uk-UA"/>
        </w:rPr>
        <w:t xml:space="preserve"> мереж</w:t>
      </w:r>
      <w:r w:rsidRPr="00DD1215">
        <w:rPr>
          <w:rFonts w:ascii="Times New Roman" w:hAnsi="Times New Roman"/>
          <w:color w:val="000000"/>
          <w:sz w:val="28"/>
          <w:szCs w:val="28"/>
          <w:lang w:val="uk-UA"/>
        </w:rPr>
        <w:t xml:space="preserve"> – </w:t>
      </w:r>
      <w:smartTag w:uri="urn:schemas-microsoft-com:office:smarttags" w:element="metricconverter">
        <w:smartTagPr>
          <w:attr w:name="ProductID" w:val="118 км"/>
        </w:smartTagPr>
        <w:r w:rsidRPr="00DD1215">
          <w:rPr>
            <w:rFonts w:ascii="Times New Roman" w:hAnsi="Times New Roman"/>
            <w:color w:val="000000"/>
            <w:sz w:val="28"/>
            <w:szCs w:val="28"/>
            <w:lang w:val="uk-UA"/>
          </w:rPr>
          <w:t>118 км</w:t>
        </w:r>
      </w:smartTag>
      <w:r w:rsidRPr="00DD1215">
        <w:rPr>
          <w:rFonts w:ascii="Times New Roman" w:hAnsi="Times New Roman"/>
          <w:color w:val="000000"/>
          <w:sz w:val="28"/>
          <w:szCs w:val="28"/>
          <w:lang w:val="uk-UA"/>
        </w:rPr>
        <w:t xml:space="preserve"> (перевищує 37%).  </w:t>
      </w:r>
    </w:p>
    <w:p w:rsidR="001D4A26" w:rsidRDefault="001D4A26" w:rsidP="004F3999">
      <w:pPr>
        <w:pStyle w:val="a5"/>
        <w:spacing w:after="0"/>
        <w:ind w:firstLine="708"/>
        <w:jc w:val="both"/>
        <w:rPr>
          <w:rFonts w:ascii="Times New Roman" w:hAnsi="Times New Roman"/>
          <w:color w:val="000000"/>
          <w:sz w:val="28"/>
          <w:szCs w:val="28"/>
          <w:lang w:val="uk-UA"/>
        </w:rPr>
      </w:pPr>
      <w:r w:rsidRPr="00C1179F">
        <w:rPr>
          <w:rFonts w:ascii="Times New Roman" w:hAnsi="Times New Roman"/>
          <w:color w:val="000000"/>
          <w:sz w:val="28"/>
          <w:szCs w:val="28"/>
          <w:lang w:val="uk-UA"/>
        </w:rPr>
        <w:t>Якщо у 2017</w:t>
      </w:r>
      <w:r w:rsidR="004F3999" w:rsidRPr="00C1179F">
        <w:rPr>
          <w:rFonts w:ascii="Times New Roman" w:hAnsi="Times New Roman"/>
          <w:color w:val="000000"/>
          <w:sz w:val="28"/>
          <w:szCs w:val="28"/>
          <w:lang w:val="uk-UA"/>
        </w:rPr>
        <w:t xml:space="preserve"> році</w:t>
      </w:r>
      <w:r w:rsidRPr="00C1179F">
        <w:rPr>
          <w:rFonts w:ascii="Times New Roman" w:hAnsi="Times New Roman"/>
          <w:color w:val="000000"/>
          <w:sz w:val="28"/>
          <w:szCs w:val="28"/>
          <w:lang w:val="uk-UA"/>
        </w:rPr>
        <w:t xml:space="preserve">. в </w:t>
      </w:r>
      <w:r w:rsidRPr="00C1179F">
        <w:rPr>
          <w:rFonts w:ascii="Times New Roman" w:hAnsi="Times New Roman"/>
          <w:color w:val="000000"/>
          <w:sz w:val="28"/>
          <w:szCs w:val="28"/>
        </w:rPr>
        <w:t>комунальних мереж</w:t>
      </w:r>
      <w:r w:rsidRPr="00C1179F">
        <w:rPr>
          <w:rFonts w:ascii="Times New Roman" w:hAnsi="Times New Roman"/>
          <w:color w:val="000000"/>
          <w:sz w:val="28"/>
          <w:szCs w:val="28"/>
          <w:lang w:val="uk-UA"/>
        </w:rPr>
        <w:t>ах</w:t>
      </w:r>
      <w:r w:rsidRPr="00C1179F">
        <w:rPr>
          <w:rFonts w:ascii="Times New Roman" w:hAnsi="Times New Roman"/>
          <w:color w:val="000000"/>
          <w:sz w:val="28"/>
          <w:szCs w:val="28"/>
        </w:rPr>
        <w:t xml:space="preserve"> </w:t>
      </w:r>
      <w:r w:rsidRPr="00C1179F">
        <w:rPr>
          <w:rFonts w:ascii="Times New Roman" w:hAnsi="Times New Roman"/>
          <w:color w:val="000000"/>
          <w:sz w:val="28"/>
          <w:szCs w:val="28"/>
          <w:lang w:val="uk-UA"/>
        </w:rPr>
        <w:t xml:space="preserve">системи </w:t>
      </w:r>
      <w:r w:rsidRPr="00C1179F">
        <w:rPr>
          <w:rFonts w:ascii="Times New Roman" w:hAnsi="Times New Roman"/>
          <w:color w:val="000000"/>
          <w:sz w:val="28"/>
          <w:szCs w:val="28"/>
        </w:rPr>
        <w:t>водопостачання</w:t>
      </w:r>
      <w:r w:rsidRPr="00C1179F">
        <w:rPr>
          <w:rFonts w:ascii="Times New Roman" w:hAnsi="Times New Roman"/>
          <w:color w:val="000000"/>
          <w:sz w:val="28"/>
          <w:szCs w:val="28"/>
          <w:lang w:val="uk-UA"/>
        </w:rPr>
        <w:t xml:space="preserve"> </w:t>
      </w:r>
      <w:r w:rsidRPr="00C1179F">
        <w:rPr>
          <w:rFonts w:ascii="Times New Roman" w:hAnsi="Times New Roman"/>
          <w:color w:val="000000"/>
          <w:sz w:val="28"/>
          <w:szCs w:val="28"/>
        </w:rPr>
        <w:t xml:space="preserve"> </w:t>
      </w:r>
      <w:r w:rsidR="004F3999" w:rsidRPr="00C1179F">
        <w:rPr>
          <w:rFonts w:ascii="Times New Roman" w:hAnsi="Times New Roman"/>
          <w:color w:val="000000"/>
          <w:sz w:val="28"/>
          <w:szCs w:val="28"/>
          <w:lang w:val="uk-UA"/>
        </w:rPr>
        <w:t xml:space="preserve">було зафіксовано </w:t>
      </w:r>
      <w:r w:rsidRPr="00C1179F">
        <w:rPr>
          <w:rFonts w:ascii="Times New Roman" w:hAnsi="Times New Roman"/>
          <w:color w:val="000000"/>
          <w:sz w:val="28"/>
          <w:szCs w:val="28"/>
          <w:lang w:val="uk-UA"/>
        </w:rPr>
        <w:t>2590</w:t>
      </w:r>
      <w:r w:rsidRPr="00C1179F">
        <w:rPr>
          <w:rFonts w:ascii="Times New Roman" w:hAnsi="Times New Roman"/>
          <w:color w:val="000000"/>
          <w:sz w:val="28"/>
          <w:szCs w:val="28"/>
        </w:rPr>
        <w:t xml:space="preserve"> аварій </w:t>
      </w:r>
      <w:r w:rsidRPr="00C1179F">
        <w:rPr>
          <w:rFonts w:ascii="Times New Roman" w:hAnsi="Times New Roman"/>
          <w:color w:val="000000"/>
          <w:sz w:val="28"/>
          <w:szCs w:val="28"/>
          <w:lang w:val="uk-UA"/>
        </w:rPr>
        <w:t>(</w:t>
      </w:r>
      <w:r w:rsidRPr="00C1179F">
        <w:rPr>
          <w:rFonts w:ascii="Times New Roman" w:hAnsi="Times New Roman"/>
          <w:color w:val="000000"/>
          <w:sz w:val="28"/>
          <w:szCs w:val="28"/>
        </w:rPr>
        <w:t xml:space="preserve">у середньому по </w:t>
      </w:r>
      <w:r w:rsidRPr="00C1179F">
        <w:rPr>
          <w:rFonts w:ascii="Times New Roman" w:hAnsi="Times New Roman"/>
          <w:color w:val="000000"/>
          <w:sz w:val="28"/>
          <w:szCs w:val="28"/>
          <w:lang w:val="uk-UA"/>
        </w:rPr>
        <w:t>місту</w:t>
      </w:r>
      <w:r w:rsidRPr="00C1179F">
        <w:rPr>
          <w:rFonts w:ascii="Times New Roman" w:hAnsi="Times New Roman"/>
          <w:color w:val="000000"/>
          <w:sz w:val="28"/>
          <w:szCs w:val="28"/>
        </w:rPr>
        <w:t xml:space="preserve"> на </w:t>
      </w:r>
      <w:smartTag w:uri="urn:schemas-microsoft-com:office:smarttags" w:element="metricconverter">
        <w:smartTagPr>
          <w:attr w:name="ProductID" w:val="1 км"/>
        </w:smartTagPr>
        <w:r w:rsidRPr="00C1179F">
          <w:rPr>
            <w:rFonts w:ascii="Times New Roman" w:hAnsi="Times New Roman"/>
            <w:color w:val="000000"/>
            <w:sz w:val="28"/>
            <w:szCs w:val="28"/>
          </w:rPr>
          <w:t>1 км</w:t>
        </w:r>
      </w:smartTag>
      <w:r w:rsidR="00077098" w:rsidRPr="00C1179F">
        <w:rPr>
          <w:rFonts w:ascii="Times New Roman" w:hAnsi="Times New Roman"/>
          <w:color w:val="000000"/>
          <w:sz w:val="28"/>
          <w:szCs w:val="28"/>
          <w:lang w:val="uk-UA"/>
        </w:rPr>
        <w:t xml:space="preserve"> мереж водопостачання</w:t>
      </w:r>
      <w:r w:rsidRPr="00C1179F">
        <w:rPr>
          <w:rFonts w:ascii="Times New Roman" w:hAnsi="Times New Roman"/>
          <w:color w:val="000000"/>
          <w:sz w:val="28"/>
          <w:szCs w:val="28"/>
          <w:lang w:val="uk-UA"/>
        </w:rPr>
        <w:t xml:space="preserve"> </w:t>
      </w:r>
      <w:r w:rsidR="00077098" w:rsidRPr="00C1179F">
        <w:rPr>
          <w:rFonts w:ascii="Times New Roman" w:hAnsi="Times New Roman"/>
          <w:color w:val="000000"/>
          <w:sz w:val="28"/>
          <w:szCs w:val="28"/>
          <w:lang w:val="uk-UA"/>
        </w:rPr>
        <w:t>–</w:t>
      </w:r>
      <w:r w:rsidRPr="00C1179F">
        <w:rPr>
          <w:rFonts w:ascii="Times New Roman" w:hAnsi="Times New Roman"/>
          <w:color w:val="000000"/>
          <w:sz w:val="28"/>
          <w:szCs w:val="28"/>
          <w:lang w:val="uk-UA"/>
        </w:rPr>
        <w:t xml:space="preserve"> 6</w:t>
      </w:r>
      <w:r w:rsidR="00077098" w:rsidRPr="00C1179F">
        <w:rPr>
          <w:rFonts w:ascii="Times New Roman" w:hAnsi="Times New Roman"/>
          <w:color w:val="000000"/>
          <w:sz w:val="28"/>
          <w:szCs w:val="28"/>
          <w:lang w:val="uk-UA"/>
        </w:rPr>
        <w:t xml:space="preserve"> випадків</w:t>
      </w:r>
      <w:r w:rsidRPr="00C1179F">
        <w:rPr>
          <w:rFonts w:ascii="Times New Roman" w:hAnsi="Times New Roman"/>
          <w:color w:val="000000"/>
          <w:sz w:val="28"/>
          <w:szCs w:val="28"/>
          <w:lang w:val="uk-UA"/>
        </w:rPr>
        <w:t>)</w:t>
      </w:r>
      <w:r w:rsidRPr="00C1179F">
        <w:rPr>
          <w:rFonts w:ascii="Times New Roman" w:hAnsi="Times New Roman"/>
          <w:color w:val="000000"/>
          <w:sz w:val="28"/>
          <w:szCs w:val="28"/>
        </w:rPr>
        <w:t xml:space="preserve">, то </w:t>
      </w:r>
      <w:r w:rsidR="00C1179F" w:rsidRPr="00C1179F">
        <w:rPr>
          <w:rFonts w:ascii="Times New Roman" w:hAnsi="Times New Roman"/>
          <w:color w:val="000000"/>
          <w:sz w:val="28"/>
          <w:szCs w:val="28"/>
          <w:lang w:val="uk-UA"/>
        </w:rPr>
        <w:t xml:space="preserve">впродовж 2018 року </w:t>
      </w:r>
      <w:r w:rsidRPr="00C1179F">
        <w:rPr>
          <w:rFonts w:ascii="Times New Roman" w:hAnsi="Times New Roman"/>
          <w:color w:val="000000"/>
          <w:sz w:val="28"/>
          <w:szCs w:val="28"/>
        </w:rPr>
        <w:t xml:space="preserve">цей показник </w:t>
      </w:r>
      <w:r w:rsidR="00077098" w:rsidRPr="00C1179F">
        <w:rPr>
          <w:rFonts w:ascii="Times New Roman" w:hAnsi="Times New Roman"/>
          <w:color w:val="000000"/>
          <w:sz w:val="28"/>
          <w:szCs w:val="28"/>
          <w:lang w:val="uk-UA"/>
        </w:rPr>
        <w:t xml:space="preserve">склав </w:t>
      </w:r>
      <w:r w:rsidRPr="00C1179F">
        <w:rPr>
          <w:rFonts w:ascii="Times New Roman" w:hAnsi="Times New Roman"/>
          <w:color w:val="000000"/>
          <w:sz w:val="28"/>
          <w:szCs w:val="28"/>
          <w:lang w:val="uk-UA"/>
        </w:rPr>
        <w:t>3075</w:t>
      </w:r>
      <w:r w:rsidRPr="00C1179F">
        <w:rPr>
          <w:rFonts w:ascii="Times New Roman" w:hAnsi="Times New Roman"/>
          <w:color w:val="000000"/>
          <w:sz w:val="28"/>
          <w:szCs w:val="28"/>
        </w:rPr>
        <w:t xml:space="preserve"> аварій </w:t>
      </w:r>
      <w:r w:rsidRPr="00C1179F">
        <w:rPr>
          <w:rFonts w:ascii="Times New Roman" w:hAnsi="Times New Roman"/>
          <w:color w:val="000000"/>
          <w:sz w:val="28"/>
          <w:szCs w:val="28"/>
          <w:lang w:val="uk-UA"/>
        </w:rPr>
        <w:t>(</w:t>
      </w:r>
      <w:r w:rsidRPr="00C1179F">
        <w:rPr>
          <w:rFonts w:ascii="Times New Roman" w:hAnsi="Times New Roman"/>
          <w:color w:val="000000"/>
          <w:sz w:val="28"/>
          <w:szCs w:val="28"/>
        </w:rPr>
        <w:t xml:space="preserve">на </w:t>
      </w:r>
      <w:smartTag w:uri="urn:schemas-microsoft-com:office:smarttags" w:element="metricconverter">
        <w:smartTagPr>
          <w:attr w:name="ProductID" w:val="1 км"/>
        </w:smartTagPr>
        <w:r w:rsidRPr="00C1179F">
          <w:rPr>
            <w:rFonts w:ascii="Times New Roman" w:hAnsi="Times New Roman"/>
            <w:color w:val="000000"/>
            <w:sz w:val="28"/>
            <w:szCs w:val="28"/>
          </w:rPr>
          <w:t>1 км</w:t>
        </w:r>
      </w:smartTag>
      <w:r w:rsidRPr="00C1179F">
        <w:rPr>
          <w:rFonts w:ascii="Times New Roman" w:hAnsi="Times New Roman"/>
          <w:color w:val="000000"/>
          <w:sz w:val="28"/>
          <w:szCs w:val="28"/>
        </w:rPr>
        <w:t xml:space="preserve"> </w:t>
      </w:r>
      <w:r w:rsidR="00077098" w:rsidRPr="00C1179F">
        <w:rPr>
          <w:rFonts w:ascii="Times New Roman" w:hAnsi="Times New Roman"/>
          <w:color w:val="000000"/>
          <w:sz w:val="28"/>
          <w:szCs w:val="28"/>
          <w:lang w:val="uk-UA"/>
        </w:rPr>
        <w:t>мереж водопостачання  -</w:t>
      </w:r>
      <w:r w:rsidRPr="00C1179F">
        <w:rPr>
          <w:rFonts w:ascii="Times New Roman" w:hAnsi="Times New Roman"/>
          <w:color w:val="000000"/>
          <w:sz w:val="28"/>
          <w:szCs w:val="28"/>
          <w:lang w:val="uk-UA"/>
        </w:rPr>
        <w:t xml:space="preserve"> 7</w:t>
      </w:r>
      <w:r w:rsidR="00077098" w:rsidRPr="00C1179F">
        <w:rPr>
          <w:rFonts w:ascii="Times New Roman" w:hAnsi="Times New Roman"/>
          <w:color w:val="000000"/>
          <w:sz w:val="28"/>
          <w:szCs w:val="28"/>
          <w:lang w:val="uk-UA"/>
        </w:rPr>
        <w:t xml:space="preserve"> випадків</w:t>
      </w:r>
      <w:r w:rsidRPr="00C1179F">
        <w:rPr>
          <w:rFonts w:ascii="Times New Roman" w:hAnsi="Times New Roman"/>
          <w:color w:val="000000"/>
          <w:sz w:val="28"/>
          <w:szCs w:val="28"/>
          <w:lang w:val="uk-UA"/>
        </w:rPr>
        <w:t xml:space="preserve">). </w:t>
      </w:r>
    </w:p>
    <w:p w:rsidR="00146DFD" w:rsidRDefault="00146DFD" w:rsidP="00146DFD">
      <w:pPr>
        <w:rPr>
          <w:lang w:val="uk-UA"/>
        </w:rPr>
      </w:pPr>
    </w:p>
    <w:p w:rsidR="00146DFD" w:rsidRPr="00146DFD" w:rsidRDefault="00146DFD" w:rsidP="00146DFD">
      <w:pPr>
        <w:rPr>
          <w:lang w:val="uk-UA"/>
        </w:rPr>
      </w:pPr>
    </w:p>
    <w:p w:rsidR="001D4A26" w:rsidRPr="00C1179F" w:rsidRDefault="001D4A26" w:rsidP="00077098">
      <w:pPr>
        <w:pStyle w:val="a5"/>
        <w:spacing w:after="0"/>
        <w:ind w:firstLine="708"/>
        <w:jc w:val="both"/>
        <w:rPr>
          <w:rFonts w:ascii="Times New Roman" w:hAnsi="Times New Roman"/>
          <w:color w:val="000000"/>
          <w:sz w:val="28"/>
          <w:szCs w:val="28"/>
          <w:lang w:val="uk-UA"/>
        </w:rPr>
      </w:pPr>
      <w:r w:rsidRPr="00C1179F">
        <w:rPr>
          <w:rFonts w:ascii="Times New Roman" w:hAnsi="Times New Roman"/>
          <w:color w:val="000000"/>
          <w:sz w:val="28"/>
          <w:szCs w:val="28"/>
          <w:lang w:val="uk-UA"/>
        </w:rPr>
        <w:t xml:space="preserve">В мережах </w:t>
      </w:r>
      <w:r w:rsidR="00C1179F" w:rsidRPr="00C1179F">
        <w:rPr>
          <w:rFonts w:ascii="Times New Roman" w:hAnsi="Times New Roman"/>
          <w:color w:val="000000"/>
          <w:sz w:val="28"/>
          <w:szCs w:val="28"/>
          <w:lang w:val="uk-UA"/>
        </w:rPr>
        <w:t>каналізації</w:t>
      </w:r>
      <w:r w:rsidR="00077098" w:rsidRPr="00C1179F">
        <w:rPr>
          <w:rFonts w:ascii="Times New Roman" w:hAnsi="Times New Roman"/>
          <w:color w:val="000000"/>
          <w:sz w:val="28"/>
          <w:szCs w:val="28"/>
          <w:lang w:val="uk-UA"/>
        </w:rPr>
        <w:t xml:space="preserve"> </w:t>
      </w:r>
      <w:r w:rsidRPr="00C1179F">
        <w:rPr>
          <w:rFonts w:ascii="Times New Roman" w:hAnsi="Times New Roman"/>
          <w:color w:val="000000"/>
          <w:sz w:val="28"/>
          <w:szCs w:val="28"/>
          <w:lang w:val="uk-UA"/>
        </w:rPr>
        <w:t xml:space="preserve">аварійна засміченість </w:t>
      </w:r>
      <w:r w:rsidR="00C1179F" w:rsidRPr="00C1179F">
        <w:rPr>
          <w:rFonts w:ascii="Times New Roman" w:hAnsi="Times New Roman"/>
          <w:color w:val="000000"/>
          <w:sz w:val="28"/>
          <w:szCs w:val="28"/>
          <w:lang w:val="uk-UA"/>
        </w:rPr>
        <w:t xml:space="preserve">у 2017 році </w:t>
      </w:r>
      <w:r w:rsidRPr="00C1179F">
        <w:rPr>
          <w:rFonts w:ascii="Times New Roman" w:hAnsi="Times New Roman"/>
          <w:color w:val="000000"/>
          <w:sz w:val="28"/>
          <w:szCs w:val="28"/>
          <w:lang w:val="uk-UA"/>
        </w:rPr>
        <w:t>скла</w:t>
      </w:r>
      <w:r w:rsidR="00077098" w:rsidRPr="00C1179F">
        <w:rPr>
          <w:rFonts w:ascii="Times New Roman" w:hAnsi="Times New Roman"/>
          <w:color w:val="000000"/>
          <w:sz w:val="28"/>
          <w:szCs w:val="28"/>
          <w:lang w:val="uk-UA"/>
        </w:rPr>
        <w:t>ла</w:t>
      </w:r>
      <w:r w:rsidRPr="00C1179F">
        <w:rPr>
          <w:rFonts w:ascii="Times New Roman" w:hAnsi="Times New Roman"/>
          <w:color w:val="000000"/>
          <w:sz w:val="28"/>
          <w:szCs w:val="28"/>
          <w:lang w:val="uk-UA"/>
        </w:rPr>
        <w:t xml:space="preserve"> 4492 випадк</w:t>
      </w:r>
      <w:r w:rsidR="00C1179F" w:rsidRPr="00C1179F">
        <w:rPr>
          <w:rFonts w:ascii="Times New Roman" w:hAnsi="Times New Roman"/>
          <w:color w:val="000000"/>
          <w:sz w:val="28"/>
          <w:szCs w:val="28"/>
          <w:lang w:val="uk-UA"/>
        </w:rPr>
        <w:t>и</w:t>
      </w:r>
      <w:r w:rsidRPr="00C1179F">
        <w:rPr>
          <w:rFonts w:ascii="Times New Roman" w:hAnsi="Times New Roman"/>
          <w:color w:val="000000"/>
          <w:sz w:val="28"/>
          <w:szCs w:val="28"/>
          <w:lang w:val="uk-UA"/>
        </w:rPr>
        <w:t xml:space="preserve"> (на 1км</w:t>
      </w:r>
      <w:r w:rsidR="00077098" w:rsidRPr="00C1179F">
        <w:rPr>
          <w:rFonts w:ascii="Times New Roman" w:hAnsi="Times New Roman"/>
          <w:color w:val="000000"/>
          <w:sz w:val="28"/>
          <w:szCs w:val="28"/>
          <w:lang w:val="uk-UA"/>
        </w:rPr>
        <w:t xml:space="preserve"> мереж </w:t>
      </w:r>
      <w:r w:rsidRPr="00C1179F">
        <w:rPr>
          <w:rFonts w:ascii="Times New Roman" w:hAnsi="Times New Roman"/>
          <w:color w:val="000000"/>
          <w:sz w:val="28"/>
          <w:szCs w:val="28"/>
          <w:lang w:val="uk-UA"/>
        </w:rPr>
        <w:t>-15</w:t>
      </w:r>
      <w:r w:rsidR="00077098" w:rsidRPr="00C1179F">
        <w:rPr>
          <w:rFonts w:ascii="Times New Roman" w:hAnsi="Times New Roman"/>
          <w:color w:val="000000"/>
          <w:sz w:val="28"/>
          <w:szCs w:val="28"/>
          <w:lang w:val="uk-UA"/>
        </w:rPr>
        <w:t xml:space="preserve"> випадків</w:t>
      </w:r>
      <w:r w:rsidRPr="00C1179F">
        <w:rPr>
          <w:rFonts w:ascii="Times New Roman" w:hAnsi="Times New Roman"/>
          <w:color w:val="000000"/>
          <w:sz w:val="28"/>
          <w:szCs w:val="28"/>
          <w:lang w:val="uk-UA"/>
        </w:rPr>
        <w:t xml:space="preserve">), аварій </w:t>
      </w:r>
      <w:r w:rsidR="00077098" w:rsidRPr="00C1179F">
        <w:rPr>
          <w:rFonts w:ascii="Times New Roman" w:hAnsi="Times New Roman"/>
          <w:color w:val="000000"/>
          <w:sz w:val="28"/>
          <w:szCs w:val="28"/>
          <w:lang w:val="uk-UA"/>
        </w:rPr>
        <w:t>–</w:t>
      </w:r>
      <w:r w:rsidRPr="00C1179F">
        <w:rPr>
          <w:rFonts w:ascii="Times New Roman" w:hAnsi="Times New Roman"/>
          <w:color w:val="000000"/>
          <w:sz w:val="28"/>
          <w:szCs w:val="28"/>
          <w:lang w:val="uk-UA"/>
        </w:rPr>
        <w:t xml:space="preserve"> 80</w:t>
      </w:r>
      <w:r w:rsidR="00077098" w:rsidRPr="00C1179F">
        <w:rPr>
          <w:rFonts w:ascii="Times New Roman" w:hAnsi="Times New Roman"/>
          <w:color w:val="000000"/>
          <w:sz w:val="28"/>
          <w:szCs w:val="28"/>
          <w:lang w:val="uk-UA"/>
        </w:rPr>
        <w:t xml:space="preserve"> випадків</w:t>
      </w:r>
      <w:r w:rsidRPr="00C1179F">
        <w:rPr>
          <w:rFonts w:ascii="Times New Roman" w:hAnsi="Times New Roman"/>
          <w:color w:val="000000"/>
          <w:sz w:val="28"/>
          <w:szCs w:val="28"/>
          <w:lang w:val="uk-UA"/>
        </w:rPr>
        <w:t xml:space="preserve"> (на </w:t>
      </w:r>
      <w:smartTag w:uri="urn:schemas-microsoft-com:office:smarttags" w:element="metricconverter">
        <w:smartTagPr>
          <w:attr w:name="ProductID" w:val="1 км"/>
        </w:smartTagPr>
        <w:r w:rsidRPr="00C1179F">
          <w:rPr>
            <w:rFonts w:ascii="Times New Roman" w:hAnsi="Times New Roman"/>
            <w:color w:val="000000"/>
            <w:sz w:val="28"/>
            <w:szCs w:val="28"/>
            <w:lang w:val="uk-UA"/>
          </w:rPr>
          <w:t>1 км</w:t>
        </w:r>
      </w:smartTag>
      <w:r w:rsidR="00077098" w:rsidRPr="00C1179F">
        <w:rPr>
          <w:rFonts w:ascii="Times New Roman" w:hAnsi="Times New Roman"/>
          <w:color w:val="000000"/>
          <w:sz w:val="28"/>
          <w:szCs w:val="28"/>
          <w:lang w:val="uk-UA"/>
        </w:rPr>
        <w:t xml:space="preserve"> мереж </w:t>
      </w:r>
      <w:r w:rsidRPr="00C1179F">
        <w:rPr>
          <w:rFonts w:ascii="Times New Roman" w:hAnsi="Times New Roman"/>
          <w:color w:val="000000"/>
          <w:sz w:val="28"/>
          <w:szCs w:val="28"/>
          <w:lang w:val="uk-UA"/>
        </w:rPr>
        <w:t>- 0,27</w:t>
      </w:r>
      <w:r w:rsidR="00077098" w:rsidRPr="00C1179F">
        <w:rPr>
          <w:rFonts w:ascii="Times New Roman" w:hAnsi="Times New Roman"/>
          <w:color w:val="000000"/>
          <w:sz w:val="28"/>
          <w:szCs w:val="28"/>
          <w:lang w:val="uk-UA"/>
        </w:rPr>
        <w:t xml:space="preserve"> випадків</w:t>
      </w:r>
      <w:r w:rsidRPr="00C1179F">
        <w:rPr>
          <w:rFonts w:ascii="Times New Roman" w:hAnsi="Times New Roman"/>
          <w:color w:val="000000"/>
          <w:sz w:val="28"/>
          <w:szCs w:val="28"/>
          <w:lang w:val="uk-UA"/>
        </w:rPr>
        <w:t>)</w:t>
      </w:r>
      <w:r w:rsidR="00077098" w:rsidRPr="00C1179F">
        <w:rPr>
          <w:rFonts w:ascii="Times New Roman" w:hAnsi="Times New Roman"/>
          <w:color w:val="000000"/>
          <w:sz w:val="28"/>
          <w:szCs w:val="28"/>
          <w:lang w:val="uk-UA"/>
        </w:rPr>
        <w:t xml:space="preserve">. За 2018 рік </w:t>
      </w:r>
      <w:r w:rsidRPr="00C1179F">
        <w:rPr>
          <w:rFonts w:ascii="Times New Roman" w:hAnsi="Times New Roman"/>
          <w:color w:val="000000"/>
          <w:sz w:val="28"/>
          <w:szCs w:val="28"/>
          <w:lang w:val="uk-UA"/>
        </w:rPr>
        <w:t xml:space="preserve"> аварійна засміченість</w:t>
      </w:r>
      <w:r w:rsidR="00077098" w:rsidRPr="00C1179F">
        <w:rPr>
          <w:rFonts w:ascii="Times New Roman" w:hAnsi="Times New Roman"/>
          <w:color w:val="000000"/>
          <w:sz w:val="28"/>
          <w:szCs w:val="28"/>
          <w:lang w:val="uk-UA"/>
        </w:rPr>
        <w:t xml:space="preserve"> мереж</w:t>
      </w:r>
      <w:r w:rsidR="00C1179F" w:rsidRPr="00C1179F">
        <w:rPr>
          <w:rFonts w:ascii="Times New Roman" w:hAnsi="Times New Roman"/>
          <w:color w:val="000000"/>
          <w:sz w:val="28"/>
          <w:szCs w:val="28"/>
          <w:lang w:val="uk-UA"/>
        </w:rPr>
        <w:t xml:space="preserve"> каналізації </w:t>
      </w:r>
      <w:r w:rsidR="00077098" w:rsidRPr="00C1179F">
        <w:rPr>
          <w:rFonts w:ascii="Times New Roman" w:hAnsi="Times New Roman"/>
          <w:color w:val="000000"/>
          <w:sz w:val="28"/>
          <w:szCs w:val="28"/>
          <w:lang w:val="uk-UA"/>
        </w:rPr>
        <w:t xml:space="preserve">збільшилась до </w:t>
      </w:r>
      <w:r w:rsidRPr="00C1179F">
        <w:rPr>
          <w:rFonts w:ascii="Times New Roman" w:hAnsi="Times New Roman"/>
          <w:color w:val="000000"/>
          <w:sz w:val="28"/>
          <w:szCs w:val="28"/>
          <w:lang w:val="uk-UA"/>
        </w:rPr>
        <w:t>4803</w:t>
      </w:r>
      <w:r w:rsidR="00077098" w:rsidRPr="00C1179F">
        <w:rPr>
          <w:rFonts w:ascii="Times New Roman" w:hAnsi="Times New Roman"/>
          <w:color w:val="000000"/>
          <w:sz w:val="28"/>
          <w:szCs w:val="28"/>
          <w:lang w:val="uk-UA"/>
        </w:rPr>
        <w:t xml:space="preserve"> випадків (</w:t>
      </w:r>
      <w:r w:rsidRPr="00C1179F">
        <w:rPr>
          <w:rFonts w:ascii="Times New Roman" w:hAnsi="Times New Roman"/>
          <w:color w:val="000000"/>
          <w:sz w:val="28"/>
          <w:szCs w:val="28"/>
          <w:lang w:val="uk-UA"/>
        </w:rPr>
        <w:t>на 1км</w:t>
      </w:r>
      <w:r w:rsidR="00077098" w:rsidRPr="00C1179F">
        <w:rPr>
          <w:rFonts w:ascii="Times New Roman" w:hAnsi="Times New Roman"/>
          <w:color w:val="000000"/>
          <w:sz w:val="28"/>
          <w:szCs w:val="28"/>
          <w:lang w:val="uk-UA"/>
        </w:rPr>
        <w:t xml:space="preserve"> мереж</w:t>
      </w:r>
      <w:r w:rsidRPr="00C1179F">
        <w:rPr>
          <w:rFonts w:ascii="Times New Roman" w:hAnsi="Times New Roman"/>
          <w:color w:val="000000"/>
          <w:sz w:val="28"/>
          <w:szCs w:val="28"/>
          <w:lang w:val="uk-UA"/>
        </w:rPr>
        <w:t xml:space="preserve"> -16</w:t>
      </w:r>
      <w:r w:rsidR="00077098" w:rsidRPr="00C1179F">
        <w:rPr>
          <w:rFonts w:ascii="Times New Roman" w:hAnsi="Times New Roman"/>
          <w:color w:val="000000"/>
          <w:sz w:val="28"/>
          <w:szCs w:val="28"/>
          <w:lang w:val="uk-UA"/>
        </w:rPr>
        <w:t xml:space="preserve"> випадків</w:t>
      </w:r>
      <w:r w:rsidRPr="00C1179F">
        <w:rPr>
          <w:rFonts w:ascii="Times New Roman" w:hAnsi="Times New Roman"/>
          <w:color w:val="000000"/>
          <w:sz w:val="28"/>
          <w:szCs w:val="28"/>
          <w:lang w:val="uk-UA"/>
        </w:rPr>
        <w:t>)</w:t>
      </w:r>
      <w:r w:rsidR="00077098" w:rsidRPr="00C1179F">
        <w:rPr>
          <w:rFonts w:ascii="Times New Roman" w:hAnsi="Times New Roman"/>
          <w:color w:val="000000"/>
          <w:sz w:val="28"/>
          <w:szCs w:val="28"/>
          <w:lang w:val="uk-UA"/>
        </w:rPr>
        <w:t xml:space="preserve"> та зафіксовано </w:t>
      </w:r>
      <w:r w:rsidRPr="00C1179F">
        <w:rPr>
          <w:rFonts w:ascii="Times New Roman" w:hAnsi="Times New Roman"/>
          <w:color w:val="000000"/>
          <w:sz w:val="28"/>
          <w:szCs w:val="28"/>
          <w:lang w:val="uk-UA"/>
        </w:rPr>
        <w:t xml:space="preserve">149 аварій (на </w:t>
      </w:r>
      <w:smartTag w:uri="urn:schemas-microsoft-com:office:smarttags" w:element="metricconverter">
        <w:smartTagPr>
          <w:attr w:name="ProductID" w:val="1 км"/>
        </w:smartTagPr>
        <w:r w:rsidRPr="00C1179F">
          <w:rPr>
            <w:rFonts w:ascii="Times New Roman" w:hAnsi="Times New Roman"/>
            <w:color w:val="000000"/>
            <w:sz w:val="28"/>
            <w:szCs w:val="28"/>
            <w:lang w:val="uk-UA"/>
          </w:rPr>
          <w:t>1 км</w:t>
        </w:r>
      </w:smartTag>
      <w:r w:rsidRPr="00C1179F">
        <w:rPr>
          <w:rFonts w:ascii="Times New Roman" w:hAnsi="Times New Roman"/>
          <w:color w:val="000000"/>
          <w:sz w:val="28"/>
          <w:szCs w:val="28"/>
          <w:lang w:val="uk-UA"/>
        </w:rPr>
        <w:t xml:space="preserve"> </w:t>
      </w:r>
      <w:r w:rsidR="00077098" w:rsidRPr="00C1179F">
        <w:rPr>
          <w:rFonts w:ascii="Times New Roman" w:hAnsi="Times New Roman"/>
          <w:color w:val="000000"/>
          <w:sz w:val="28"/>
          <w:szCs w:val="28"/>
          <w:lang w:val="uk-UA"/>
        </w:rPr>
        <w:t xml:space="preserve">мереж </w:t>
      </w:r>
      <w:r w:rsidRPr="00C1179F">
        <w:rPr>
          <w:rFonts w:ascii="Times New Roman" w:hAnsi="Times New Roman"/>
          <w:color w:val="000000"/>
          <w:sz w:val="28"/>
          <w:szCs w:val="28"/>
          <w:lang w:val="uk-UA"/>
        </w:rPr>
        <w:t>- 0,5</w:t>
      </w:r>
      <w:r w:rsidR="00077098" w:rsidRPr="00C1179F">
        <w:rPr>
          <w:rFonts w:ascii="Times New Roman" w:hAnsi="Times New Roman"/>
          <w:color w:val="000000"/>
          <w:sz w:val="28"/>
          <w:szCs w:val="28"/>
          <w:lang w:val="uk-UA"/>
        </w:rPr>
        <w:t xml:space="preserve"> випадків</w:t>
      </w:r>
      <w:r w:rsidRPr="00C1179F">
        <w:rPr>
          <w:rFonts w:ascii="Times New Roman" w:hAnsi="Times New Roman"/>
          <w:color w:val="000000"/>
          <w:sz w:val="28"/>
          <w:szCs w:val="28"/>
          <w:lang w:val="uk-UA"/>
        </w:rPr>
        <w:t>).</w:t>
      </w:r>
    </w:p>
    <w:p w:rsidR="005B458C" w:rsidRPr="00C1179F" w:rsidRDefault="001D4A26" w:rsidP="00C1179F">
      <w:pPr>
        <w:jc w:val="both"/>
        <w:rPr>
          <w:color w:val="000000"/>
          <w:sz w:val="28"/>
          <w:szCs w:val="28"/>
          <w:lang w:val="uk-UA"/>
        </w:rPr>
      </w:pPr>
      <w:r w:rsidRPr="00C1179F">
        <w:rPr>
          <w:color w:val="000000"/>
          <w:sz w:val="28"/>
          <w:szCs w:val="28"/>
          <w:lang w:val="uk-UA"/>
        </w:rPr>
        <w:tab/>
        <w:t xml:space="preserve">Зношеність основних фондів в </w:t>
      </w:r>
      <w:r w:rsidRPr="00811B01">
        <w:rPr>
          <w:color w:val="000000"/>
          <w:sz w:val="28"/>
          <w:szCs w:val="28"/>
          <w:lang w:val="uk-UA"/>
        </w:rPr>
        <w:t>тепловому  господарстві</w:t>
      </w:r>
      <w:r w:rsidR="00077098" w:rsidRPr="00811B01">
        <w:rPr>
          <w:color w:val="000000"/>
          <w:sz w:val="28"/>
          <w:szCs w:val="28"/>
          <w:lang w:val="uk-UA"/>
        </w:rPr>
        <w:t xml:space="preserve"> системи теплопостачання </w:t>
      </w:r>
      <w:r w:rsidRPr="00811B01">
        <w:rPr>
          <w:color w:val="000000"/>
          <w:sz w:val="28"/>
          <w:szCs w:val="28"/>
          <w:lang w:val="uk-UA"/>
        </w:rPr>
        <w:t xml:space="preserve"> спричиняє також знач</w:t>
      </w:r>
      <w:r w:rsidRPr="00C1179F">
        <w:rPr>
          <w:color w:val="000000"/>
          <w:sz w:val="28"/>
          <w:szCs w:val="28"/>
          <w:lang w:val="uk-UA"/>
        </w:rPr>
        <w:t xml:space="preserve">ні </w:t>
      </w:r>
      <w:r w:rsidR="00077098" w:rsidRPr="00C1179F">
        <w:rPr>
          <w:color w:val="000000"/>
          <w:sz w:val="28"/>
          <w:szCs w:val="28"/>
          <w:lang w:val="uk-UA"/>
        </w:rPr>
        <w:t xml:space="preserve">додаткові </w:t>
      </w:r>
      <w:r w:rsidRPr="00C1179F">
        <w:rPr>
          <w:color w:val="000000"/>
          <w:sz w:val="28"/>
          <w:szCs w:val="28"/>
          <w:lang w:val="uk-UA"/>
        </w:rPr>
        <w:t>витрати на виробництво</w:t>
      </w:r>
      <w:r w:rsidR="00077098" w:rsidRPr="00C1179F">
        <w:rPr>
          <w:color w:val="000000"/>
          <w:sz w:val="28"/>
          <w:szCs w:val="28"/>
          <w:lang w:val="uk-UA"/>
        </w:rPr>
        <w:t xml:space="preserve">, транспортування та постачання </w:t>
      </w:r>
      <w:r w:rsidRPr="00C1179F">
        <w:rPr>
          <w:color w:val="000000"/>
          <w:sz w:val="28"/>
          <w:szCs w:val="28"/>
          <w:lang w:val="uk-UA"/>
        </w:rPr>
        <w:t xml:space="preserve"> теплової енергії, </w:t>
      </w:r>
      <w:r w:rsidR="00077098" w:rsidRPr="00C1179F">
        <w:rPr>
          <w:color w:val="000000"/>
          <w:sz w:val="28"/>
          <w:szCs w:val="28"/>
          <w:lang w:val="uk-UA"/>
        </w:rPr>
        <w:t>що, зокрема обумовлено втратами енергоносія.</w:t>
      </w:r>
    </w:p>
    <w:p w:rsidR="00BC069B" w:rsidRDefault="001D4A26" w:rsidP="00C1179F">
      <w:pPr>
        <w:ind w:firstLine="708"/>
        <w:jc w:val="both"/>
        <w:rPr>
          <w:color w:val="000000"/>
          <w:sz w:val="28"/>
          <w:szCs w:val="28"/>
          <w:lang w:val="uk-UA"/>
        </w:rPr>
      </w:pPr>
      <w:r w:rsidRPr="00C1179F">
        <w:rPr>
          <w:color w:val="000000"/>
          <w:sz w:val="28"/>
          <w:szCs w:val="28"/>
          <w:lang w:val="uk-UA"/>
        </w:rPr>
        <w:t>У 2018</w:t>
      </w:r>
      <w:r w:rsidR="005B458C" w:rsidRPr="00C1179F">
        <w:rPr>
          <w:color w:val="000000"/>
          <w:sz w:val="28"/>
          <w:szCs w:val="28"/>
          <w:lang w:val="uk-UA"/>
        </w:rPr>
        <w:t xml:space="preserve"> році </w:t>
      </w:r>
      <w:r w:rsidRPr="00C1179F">
        <w:rPr>
          <w:color w:val="000000"/>
          <w:sz w:val="28"/>
          <w:szCs w:val="28"/>
          <w:lang w:val="uk-UA"/>
        </w:rPr>
        <w:t xml:space="preserve">загальна протяжність аварійних мереж систем теплопостачання складала </w:t>
      </w:r>
      <w:smartTag w:uri="urn:schemas-microsoft-com:office:smarttags" w:element="metricconverter">
        <w:smartTagPr>
          <w:attr w:name="ProductID" w:val="7,97 км"/>
        </w:smartTagPr>
        <w:r w:rsidRPr="00C1179F">
          <w:rPr>
            <w:color w:val="000000"/>
            <w:sz w:val="28"/>
            <w:szCs w:val="28"/>
            <w:lang w:val="uk-UA"/>
          </w:rPr>
          <w:t>7,97 км</w:t>
        </w:r>
      </w:smartTag>
      <w:r w:rsidRPr="00C1179F">
        <w:rPr>
          <w:color w:val="000000"/>
          <w:sz w:val="28"/>
          <w:szCs w:val="28"/>
          <w:lang w:val="uk-UA"/>
        </w:rPr>
        <w:t xml:space="preserve"> (8,6%) у двотрубному обчисленні. </w:t>
      </w:r>
      <w:r w:rsidR="005B458C" w:rsidRPr="00C1179F">
        <w:rPr>
          <w:color w:val="000000"/>
          <w:sz w:val="28"/>
          <w:szCs w:val="28"/>
          <w:lang w:val="uk-UA"/>
        </w:rPr>
        <w:t>Протяжність мереж</w:t>
      </w:r>
      <w:r w:rsidRPr="00C1179F">
        <w:rPr>
          <w:color w:val="000000"/>
          <w:sz w:val="28"/>
          <w:szCs w:val="28"/>
          <w:lang w:val="uk-UA"/>
        </w:rPr>
        <w:t>, які відпрацювали нормативний термін і потребують реконструкції та капітального ремонту</w:t>
      </w:r>
      <w:r w:rsidR="005B458C" w:rsidRPr="00C1179F">
        <w:rPr>
          <w:color w:val="000000"/>
          <w:sz w:val="28"/>
          <w:szCs w:val="28"/>
          <w:lang w:val="uk-UA"/>
        </w:rPr>
        <w:t xml:space="preserve"> складає</w:t>
      </w:r>
      <w:r w:rsidR="00BC069B">
        <w:rPr>
          <w:color w:val="000000"/>
          <w:sz w:val="28"/>
          <w:szCs w:val="28"/>
          <w:lang w:val="uk-UA"/>
        </w:rPr>
        <w:t xml:space="preserve"> </w:t>
      </w:r>
      <w:r w:rsidRPr="00C1179F">
        <w:rPr>
          <w:color w:val="000000"/>
          <w:sz w:val="28"/>
          <w:szCs w:val="28"/>
          <w:lang w:val="uk-UA"/>
        </w:rPr>
        <w:t xml:space="preserve">40,7 км (44%) (у двотрубному обчисленні). </w:t>
      </w:r>
      <w:r w:rsidR="005B458C" w:rsidRPr="00C1179F">
        <w:rPr>
          <w:color w:val="000000"/>
          <w:sz w:val="28"/>
          <w:szCs w:val="28"/>
          <w:lang w:val="uk-UA"/>
        </w:rPr>
        <w:t xml:space="preserve">Впродовж 2018 року було зафіксовано </w:t>
      </w:r>
      <w:r w:rsidRPr="00C1179F">
        <w:rPr>
          <w:color w:val="000000"/>
          <w:sz w:val="28"/>
          <w:szCs w:val="28"/>
          <w:lang w:val="uk-UA"/>
        </w:rPr>
        <w:t>245 аварій (до</w:t>
      </w:r>
      <w:r w:rsidR="00BC069B">
        <w:rPr>
          <w:color w:val="000000"/>
          <w:sz w:val="28"/>
          <w:szCs w:val="28"/>
          <w:lang w:val="uk-UA"/>
        </w:rPr>
        <w:t xml:space="preserve"> </w:t>
      </w:r>
      <w:r w:rsidRPr="00C1179F">
        <w:rPr>
          <w:color w:val="000000"/>
          <w:sz w:val="28"/>
          <w:szCs w:val="28"/>
          <w:lang w:val="uk-UA"/>
        </w:rPr>
        <w:t>3</w:t>
      </w:r>
      <w:r w:rsidR="005B458C" w:rsidRPr="00C1179F">
        <w:rPr>
          <w:color w:val="000000"/>
          <w:sz w:val="28"/>
          <w:szCs w:val="28"/>
          <w:lang w:val="uk-UA"/>
        </w:rPr>
        <w:t xml:space="preserve"> випадків </w:t>
      </w:r>
      <w:r w:rsidRPr="00C1179F">
        <w:rPr>
          <w:color w:val="000000"/>
          <w:sz w:val="28"/>
          <w:szCs w:val="28"/>
          <w:lang w:val="uk-UA"/>
        </w:rPr>
        <w:t xml:space="preserve"> на </w:t>
      </w:r>
      <w:smartTag w:uri="urn:schemas-microsoft-com:office:smarttags" w:element="metricconverter">
        <w:smartTagPr>
          <w:attr w:name="ProductID" w:val="1 км"/>
        </w:smartTagPr>
        <w:r w:rsidRPr="00C1179F">
          <w:rPr>
            <w:color w:val="000000"/>
            <w:sz w:val="28"/>
            <w:szCs w:val="28"/>
            <w:lang w:val="uk-UA"/>
          </w:rPr>
          <w:t>1 км</w:t>
        </w:r>
      </w:smartTag>
      <w:r w:rsidR="005B458C" w:rsidRPr="00C1179F">
        <w:rPr>
          <w:color w:val="000000"/>
          <w:sz w:val="28"/>
          <w:szCs w:val="28"/>
          <w:lang w:val="uk-UA"/>
        </w:rPr>
        <w:t xml:space="preserve"> мереж</w:t>
      </w:r>
      <w:r w:rsidRPr="00C1179F">
        <w:rPr>
          <w:color w:val="000000"/>
          <w:sz w:val="28"/>
          <w:szCs w:val="28"/>
          <w:lang w:val="uk-UA"/>
        </w:rPr>
        <w:t>).</w:t>
      </w:r>
      <w:r w:rsidR="005B458C" w:rsidRPr="00C1179F">
        <w:rPr>
          <w:color w:val="000000"/>
          <w:sz w:val="28"/>
          <w:szCs w:val="28"/>
          <w:lang w:val="uk-UA"/>
        </w:rPr>
        <w:t xml:space="preserve"> </w:t>
      </w:r>
      <w:r w:rsidRPr="00C1179F">
        <w:rPr>
          <w:color w:val="000000"/>
          <w:sz w:val="28"/>
          <w:szCs w:val="28"/>
          <w:lang w:val="uk-UA"/>
        </w:rPr>
        <w:t xml:space="preserve">Станом на </w:t>
      </w:r>
      <w:r w:rsidR="004210CD" w:rsidRPr="00C1179F">
        <w:rPr>
          <w:color w:val="000000"/>
          <w:sz w:val="28"/>
          <w:szCs w:val="28"/>
          <w:lang w:val="uk-UA"/>
        </w:rPr>
        <w:t xml:space="preserve">початок 2019 року </w:t>
      </w:r>
      <w:r w:rsidRPr="00C1179F">
        <w:rPr>
          <w:color w:val="000000"/>
          <w:sz w:val="28"/>
          <w:szCs w:val="28"/>
          <w:lang w:val="uk-UA"/>
        </w:rPr>
        <w:t xml:space="preserve"> загальна протяжність аварійних мереж систем теплопостачання   склала </w:t>
      </w:r>
      <w:smartTag w:uri="urn:schemas-microsoft-com:office:smarttags" w:element="metricconverter">
        <w:smartTagPr>
          <w:attr w:name="ProductID" w:val="6,8 км"/>
        </w:smartTagPr>
        <w:r w:rsidRPr="00C1179F">
          <w:rPr>
            <w:color w:val="000000"/>
            <w:sz w:val="28"/>
            <w:szCs w:val="28"/>
            <w:lang w:val="uk-UA"/>
          </w:rPr>
          <w:t>6,8 км</w:t>
        </w:r>
      </w:smartTag>
      <w:r w:rsidRPr="00C1179F">
        <w:rPr>
          <w:color w:val="000000"/>
          <w:sz w:val="28"/>
          <w:szCs w:val="28"/>
          <w:lang w:val="uk-UA"/>
        </w:rPr>
        <w:t xml:space="preserve"> (7,4%) (у двотрубному вимірі).</w:t>
      </w:r>
    </w:p>
    <w:p w:rsidR="005B458C" w:rsidRPr="00C1179F" w:rsidRDefault="005B458C" w:rsidP="00C1179F">
      <w:pPr>
        <w:ind w:firstLine="708"/>
        <w:jc w:val="both"/>
        <w:rPr>
          <w:color w:val="000000"/>
          <w:sz w:val="28"/>
          <w:szCs w:val="28"/>
          <w:lang w:val="uk-UA"/>
        </w:rPr>
      </w:pPr>
      <w:r w:rsidRPr="00C1179F">
        <w:rPr>
          <w:color w:val="000000"/>
          <w:sz w:val="28"/>
          <w:szCs w:val="28"/>
          <w:lang w:val="uk-UA"/>
        </w:rPr>
        <w:t xml:space="preserve">Протяжність мереж, </w:t>
      </w:r>
      <w:r w:rsidR="001D4A26" w:rsidRPr="00C1179F">
        <w:rPr>
          <w:color w:val="000000"/>
          <w:sz w:val="28"/>
          <w:szCs w:val="28"/>
          <w:lang w:val="uk-UA"/>
        </w:rPr>
        <w:t>які відпрацювали нормативний термін і потребують реконструкції та капітального ремонту</w:t>
      </w:r>
      <w:r w:rsidRPr="00C1179F">
        <w:rPr>
          <w:color w:val="000000"/>
          <w:sz w:val="28"/>
          <w:szCs w:val="28"/>
          <w:lang w:val="uk-UA"/>
        </w:rPr>
        <w:t xml:space="preserve"> складає</w:t>
      </w:r>
      <w:r w:rsidR="001D4A26" w:rsidRPr="00C1179F">
        <w:rPr>
          <w:color w:val="000000"/>
          <w:sz w:val="28"/>
          <w:szCs w:val="28"/>
          <w:lang w:val="uk-UA"/>
        </w:rPr>
        <w:t xml:space="preserve">  </w:t>
      </w:r>
      <w:smartTag w:uri="urn:schemas-microsoft-com:office:smarttags" w:element="metricconverter">
        <w:smartTagPr>
          <w:attr w:name="ProductID" w:val="40,77 км"/>
        </w:smartTagPr>
        <w:r w:rsidR="001D4A26" w:rsidRPr="00C1179F">
          <w:rPr>
            <w:color w:val="000000"/>
            <w:sz w:val="28"/>
            <w:szCs w:val="28"/>
            <w:lang w:val="uk-UA"/>
          </w:rPr>
          <w:t>40,77 км</w:t>
        </w:r>
      </w:smartTag>
      <w:r w:rsidR="001D4A26" w:rsidRPr="00C1179F">
        <w:rPr>
          <w:color w:val="000000"/>
          <w:sz w:val="28"/>
          <w:szCs w:val="28"/>
          <w:lang w:val="uk-UA"/>
        </w:rPr>
        <w:t xml:space="preserve"> (44%) (у двотрубному вимірі). </w:t>
      </w:r>
      <w:r w:rsidR="00C1179F" w:rsidRPr="00C1179F">
        <w:rPr>
          <w:color w:val="000000"/>
          <w:sz w:val="28"/>
          <w:szCs w:val="28"/>
          <w:lang w:val="uk-UA"/>
        </w:rPr>
        <w:t xml:space="preserve">У 2018 році кількість аварій збільшилась до 254 випадків </w:t>
      </w:r>
      <w:r w:rsidR="001D4A26" w:rsidRPr="00C1179F">
        <w:rPr>
          <w:color w:val="000000"/>
          <w:sz w:val="28"/>
          <w:szCs w:val="28"/>
          <w:lang w:val="uk-UA"/>
        </w:rPr>
        <w:t xml:space="preserve">(практично 3 на </w:t>
      </w:r>
      <w:smartTag w:uri="urn:schemas-microsoft-com:office:smarttags" w:element="metricconverter">
        <w:smartTagPr>
          <w:attr w:name="ProductID" w:val="1 км"/>
        </w:smartTagPr>
        <w:r w:rsidR="001D4A26" w:rsidRPr="00C1179F">
          <w:rPr>
            <w:color w:val="000000"/>
            <w:sz w:val="28"/>
            <w:szCs w:val="28"/>
            <w:lang w:val="uk-UA"/>
          </w:rPr>
          <w:t>1 км</w:t>
        </w:r>
      </w:smartTag>
      <w:r w:rsidR="001D4A26" w:rsidRPr="00C1179F">
        <w:rPr>
          <w:color w:val="000000"/>
          <w:sz w:val="28"/>
          <w:szCs w:val="28"/>
          <w:lang w:val="uk-UA"/>
        </w:rPr>
        <w:t>).</w:t>
      </w:r>
    </w:p>
    <w:p w:rsidR="001D4A26" w:rsidRPr="00C1179F" w:rsidRDefault="001D4A26" w:rsidP="00C1179F">
      <w:pPr>
        <w:ind w:firstLine="708"/>
        <w:jc w:val="both"/>
        <w:rPr>
          <w:bCs/>
          <w:iCs/>
          <w:color w:val="000000"/>
          <w:sz w:val="28"/>
          <w:szCs w:val="28"/>
          <w:lang w:val="uk-UA"/>
        </w:rPr>
      </w:pPr>
      <w:r w:rsidRPr="00C1179F">
        <w:rPr>
          <w:color w:val="000000"/>
          <w:sz w:val="28"/>
          <w:szCs w:val="28"/>
          <w:lang w:val="uk-UA"/>
        </w:rPr>
        <w:t xml:space="preserve">Має місце і </w:t>
      </w:r>
      <w:r w:rsidRPr="00811B01">
        <w:rPr>
          <w:color w:val="000000"/>
          <w:sz w:val="28"/>
          <w:lang w:val="uk-UA"/>
        </w:rPr>
        <w:t>екологічна проблема</w:t>
      </w:r>
      <w:r w:rsidRPr="00C1179F">
        <w:rPr>
          <w:color w:val="000000"/>
          <w:sz w:val="28"/>
          <w:lang w:val="uk-UA"/>
        </w:rPr>
        <w:t xml:space="preserve"> міста, пов</w:t>
      </w:r>
      <w:r w:rsidRPr="00C1179F">
        <w:rPr>
          <w:color w:val="000000"/>
          <w:sz w:val="28"/>
          <w:szCs w:val="28"/>
          <w:lang w:val="uk-UA"/>
        </w:rPr>
        <w:t>’</w:t>
      </w:r>
      <w:r w:rsidRPr="00C1179F">
        <w:rPr>
          <w:color w:val="000000"/>
          <w:sz w:val="28"/>
          <w:lang w:val="uk-UA"/>
        </w:rPr>
        <w:t>язана з техногенним забрудненням його природних водних об</w:t>
      </w:r>
      <w:r w:rsidRPr="00C1179F">
        <w:rPr>
          <w:color w:val="000000"/>
          <w:sz w:val="28"/>
          <w:szCs w:val="28"/>
          <w:lang w:val="uk-UA"/>
        </w:rPr>
        <w:t>’</w:t>
      </w:r>
      <w:r w:rsidRPr="00C1179F">
        <w:rPr>
          <w:color w:val="000000"/>
          <w:sz w:val="28"/>
          <w:lang w:val="uk-UA"/>
        </w:rPr>
        <w:t xml:space="preserve">єктів </w:t>
      </w:r>
      <w:r w:rsidRPr="00C1179F">
        <w:rPr>
          <w:color w:val="000000"/>
          <w:sz w:val="28"/>
          <w:szCs w:val="28"/>
          <w:lang w:val="uk-UA"/>
        </w:rPr>
        <w:t>сполуками важких металів, які належать до групи найбільш небезпечних забруднюючих речовин у природних водах</w:t>
      </w:r>
      <w:r w:rsidR="00BC069B">
        <w:rPr>
          <w:color w:val="000000"/>
          <w:sz w:val="28"/>
          <w:szCs w:val="28"/>
          <w:lang w:val="uk-UA"/>
        </w:rPr>
        <w:t>. Зазначена проблема</w:t>
      </w:r>
      <w:r w:rsidRPr="00C1179F">
        <w:rPr>
          <w:color w:val="000000"/>
          <w:sz w:val="28"/>
          <w:lang w:val="uk-UA"/>
        </w:rPr>
        <w:t xml:space="preserve"> потребує</w:t>
      </w:r>
      <w:r w:rsidR="005B458C" w:rsidRPr="00C1179F">
        <w:rPr>
          <w:color w:val="000000"/>
          <w:sz w:val="28"/>
          <w:lang w:val="uk-UA"/>
        </w:rPr>
        <w:t xml:space="preserve"> розв’язання шляхом </w:t>
      </w:r>
      <w:r w:rsidRPr="00C1179F">
        <w:rPr>
          <w:iCs/>
          <w:color w:val="000000"/>
          <w:sz w:val="28"/>
          <w:lang w:val="uk-UA"/>
        </w:rPr>
        <w:t>в</w:t>
      </w:r>
      <w:r w:rsidRPr="00C1179F">
        <w:rPr>
          <w:bCs/>
          <w:iCs/>
          <w:color w:val="000000"/>
          <w:sz w:val="28"/>
          <w:lang w:val="uk-UA"/>
        </w:rPr>
        <w:t>иконання природоохоронних заходів, серед яких</w:t>
      </w:r>
      <w:r w:rsidR="005B458C" w:rsidRPr="00C1179F">
        <w:rPr>
          <w:bCs/>
          <w:iCs/>
          <w:color w:val="000000"/>
          <w:sz w:val="28"/>
          <w:lang w:val="uk-UA"/>
        </w:rPr>
        <w:t>, зокрема,</w:t>
      </w:r>
      <w:r w:rsidRPr="00C1179F">
        <w:rPr>
          <w:bCs/>
          <w:iCs/>
          <w:color w:val="000000"/>
          <w:sz w:val="28"/>
          <w:lang w:val="uk-UA"/>
        </w:rPr>
        <w:t xml:space="preserve"> передбачено будівництво </w:t>
      </w:r>
      <w:r w:rsidRPr="00C1179F">
        <w:rPr>
          <w:bCs/>
          <w:iCs/>
          <w:color w:val="000000"/>
          <w:sz w:val="28"/>
          <w:szCs w:val="28"/>
          <w:lang w:val="uk-UA"/>
        </w:rPr>
        <w:t xml:space="preserve">систем водопостачання і </w:t>
      </w:r>
      <w:r w:rsidR="005B458C" w:rsidRPr="00C1179F">
        <w:rPr>
          <w:bCs/>
          <w:iCs/>
          <w:color w:val="000000"/>
          <w:sz w:val="28"/>
          <w:szCs w:val="28"/>
          <w:lang w:val="uk-UA"/>
        </w:rPr>
        <w:t>водовідведення</w:t>
      </w:r>
      <w:r w:rsidRPr="00C1179F">
        <w:rPr>
          <w:bCs/>
          <w:iCs/>
          <w:color w:val="000000"/>
          <w:sz w:val="28"/>
          <w:szCs w:val="28"/>
          <w:lang w:val="uk-UA"/>
        </w:rPr>
        <w:t>, оч</w:t>
      </w:r>
      <w:r w:rsidR="00EF74C1">
        <w:rPr>
          <w:bCs/>
          <w:iCs/>
          <w:color w:val="000000"/>
          <w:sz w:val="28"/>
          <w:szCs w:val="28"/>
          <w:lang w:val="uk-UA"/>
        </w:rPr>
        <w:t xml:space="preserve">исних споруд, полігонів твердих </w:t>
      </w:r>
      <w:r w:rsidR="00BC069B">
        <w:rPr>
          <w:bCs/>
          <w:iCs/>
          <w:color w:val="000000"/>
          <w:sz w:val="28"/>
          <w:szCs w:val="28"/>
          <w:lang w:val="uk-UA"/>
        </w:rPr>
        <w:t xml:space="preserve">відходів, </w:t>
      </w:r>
      <w:r w:rsidR="00EF74C1">
        <w:rPr>
          <w:bCs/>
          <w:iCs/>
          <w:color w:val="000000"/>
          <w:sz w:val="28"/>
          <w:szCs w:val="28"/>
          <w:lang w:val="uk-UA"/>
        </w:rPr>
        <w:t>з метою зменшення, а з</w:t>
      </w:r>
      <w:r w:rsidRPr="00C1179F">
        <w:rPr>
          <w:bCs/>
          <w:iCs/>
          <w:color w:val="000000"/>
          <w:sz w:val="28"/>
          <w:szCs w:val="28"/>
          <w:lang w:val="uk-UA"/>
        </w:rPr>
        <w:t xml:space="preserve"> часом повного припинення скидів забруднюючих речовин.</w:t>
      </w:r>
    </w:p>
    <w:p w:rsidR="001D4A26" w:rsidRDefault="001D4A26" w:rsidP="00C1179F">
      <w:pPr>
        <w:spacing w:before="120"/>
        <w:ind w:firstLine="567"/>
        <w:jc w:val="both"/>
        <w:rPr>
          <w:sz w:val="28"/>
          <w:szCs w:val="28"/>
          <w:lang w:val="uk-UA"/>
        </w:rPr>
      </w:pPr>
      <w:r w:rsidRPr="00A47B19">
        <w:rPr>
          <w:sz w:val="28"/>
          <w:szCs w:val="28"/>
          <w:lang w:val="uk-UA"/>
        </w:rPr>
        <w:tab/>
        <w:t xml:space="preserve">Аналіз сучасного технічного стану </w:t>
      </w:r>
      <w:r w:rsidRPr="00811B01">
        <w:rPr>
          <w:sz w:val="28"/>
          <w:szCs w:val="28"/>
          <w:lang w:val="uk-UA"/>
        </w:rPr>
        <w:t>ліфтового господарства</w:t>
      </w:r>
      <w:r w:rsidRPr="00A47B19">
        <w:rPr>
          <w:sz w:val="28"/>
          <w:szCs w:val="28"/>
          <w:lang w:val="uk-UA"/>
        </w:rPr>
        <w:t xml:space="preserve"> міста, в якому </w:t>
      </w:r>
      <w:r w:rsidRPr="00A47B19">
        <w:rPr>
          <w:rStyle w:val="FontStyle12"/>
          <w:sz w:val="28"/>
          <w:szCs w:val="28"/>
          <w:lang w:val="uk-UA"/>
        </w:rPr>
        <w:t xml:space="preserve">нараховується </w:t>
      </w:r>
      <w:r w:rsidRPr="00A47B19">
        <w:rPr>
          <w:rStyle w:val="FontStyle12"/>
          <w:b/>
          <w:sz w:val="28"/>
          <w:szCs w:val="28"/>
          <w:lang w:val="uk-UA"/>
        </w:rPr>
        <w:t>625</w:t>
      </w:r>
      <w:r w:rsidRPr="00A47B19">
        <w:rPr>
          <w:rStyle w:val="FontStyle12"/>
          <w:sz w:val="28"/>
          <w:szCs w:val="28"/>
          <w:lang w:val="uk-UA"/>
        </w:rPr>
        <w:t xml:space="preserve"> ліфтів, </w:t>
      </w:r>
      <w:r w:rsidRPr="00A47B19">
        <w:rPr>
          <w:sz w:val="28"/>
          <w:szCs w:val="28"/>
          <w:lang w:val="uk-UA"/>
        </w:rPr>
        <w:t xml:space="preserve">визначив найбільш актуальні проблеми, які потребують також вирішення, а саме: </w:t>
      </w:r>
    </w:p>
    <w:p w:rsidR="001D4A26" w:rsidRDefault="005B458C" w:rsidP="00EF74C1">
      <w:pPr>
        <w:ind w:firstLine="567"/>
        <w:jc w:val="both"/>
        <w:rPr>
          <w:sz w:val="28"/>
          <w:szCs w:val="28"/>
          <w:lang w:val="uk-UA"/>
        </w:rPr>
      </w:pPr>
      <w:r>
        <w:rPr>
          <w:sz w:val="28"/>
          <w:szCs w:val="28"/>
          <w:lang w:val="uk-UA"/>
        </w:rPr>
        <w:t>-</w:t>
      </w:r>
      <w:r w:rsidR="00EF74C1">
        <w:rPr>
          <w:sz w:val="28"/>
          <w:szCs w:val="28"/>
          <w:lang w:val="uk-UA"/>
        </w:rPr>
        <w:t xml:space="preserve"> </w:t>
      </w:r>
      <w:r w:rsidR="001D4A26" w:rsidRPr="00A47B19">
        <w:rPr>
          <w:sz w:val="28"/>
          <w:szCs w:val="28"/>
          <w:lang w:val="uk-UA"/>
        </w:rPr>
        <w:t>збереження технічного стану ліфтів відповідно до вимог</w:t>
      </w:r>
      <w:r w:rsidR="001D4A26" w:rsidRPr="00A47B19">
        <w:rPr>
          <w:bCs/>
          <w:sz w:val="28"/>
          <w:szCs w:val="28"/>
          <w:lang w:val="uk-UA"/>
        </w:rPr>
        <w:t xml:space="preserve"> ПББЕЛ та Держнаглядохоронпраці</w:t>
      </w:r>
      <w:r w:rsidR="001D4A26" w:rsidRPr="00A47B19">
        <w:rPr>
          <w:sz w:val="28"/>
          <w:szCs w:val="28"/>
          <w:lang w:val="uk-UA"/>
        </w:rPr>
        <w:t xml:space="preserve">; </w:t>
      </w:r>
    </w:p>
    <w:p w:rsidR="001D4A26" w:rsidRDefault="005B458C" w:rsidP="00EF74C1">
      <w:pPr>
        <w:ind w:firstLine="567"/>
        <w:jc w:val="both"/>
        <w:rPr>
          <w:sz w:val="28"/>
          <w:szCs w:val="28"/>
          <w:lang w:val="uk-UA"/>
        </w:rPr>
      </w:pPr>
      <w:r>
        <w:rPr>
          <w:sz w:val="28"/>
          <w:szCs w:val="28"/>
          <w:lang w:val="uk-UA"/>
        </w:rPr>
        <w:t>-</w:t>
      </w:r>
      <w:r w:rsidR="00EF74C1">
        <w:rPr>
          <w:sz w:val="28"/>
          <w:szCs w:val="28"/>
          <w:lang w:val="uk-UA"/>
        </w:rPr>
        <w:t xml:space="preserve"> </w:t>
      </w:r>
      <w:r w:rsidR="001D4A26" w:rsidRPr="00652B4A">
        <w:rPr>
          <w:sz w:val="28"/>
          <w:szCs w:val="28"/>
        </w:rPr>
        <w:t>забезпечення безперебійної та безпечної роботи лiфтiв у житловому фонді;</w:t>
      </w:r>
    </w:p>
    <w:p w:rsidR="001D4A26" w:rsidRDefault="005B458C" w:rsidP="00EF74C1">
      <w:pPr>
        <w:ind w:firstLine="567"/>
        <w:jc w:val="both"/>
        <w:rPr>
          <w:sz w:val="28"/>
          <w:szCs w:val="28"/>
          <w:lang w:val="uk-UA"/>
        </w:rPr>
      </w:pPr>
      <w:r>
        <w:rPr>
          <w:sz w:val="28"/>
          <w:szCs w:val="28"/>
          <w:lang w:val="uk-UA"/>
        </w:rPr>
        <w:t>-</w:t>
      </w:r>
      <w:r w:rsidR="00EF74C1">
        <w:rPr>
          <w:sz w:val="28"/>
          <w:szCs w:val="28"/>
          <w:lang w:val="uk-UA"/>
        </w:rPr>
        <w:t xml:space="preserve"> </w:t>
      </w:r>
      <w:r w:rsidR="001D4A26">
        <w:rPr>
          <w:sz w:val="28"/>
          <w:szCs w:val="28"/>
          <w:lang w:val="uk-UA"/>
        </w:rPr>
        <w:t>необхідність контролю за роботою інженерного обладнання та автоматики в ліфтовому господарстві</w:t>
      </w:r>
      <w:r w:rsidR="001D4A26" w:rsidRPr="00B60661">
        <w:rPr>
          <w:sz w:val="28"/>
          <w:szCs w:val="28"/>
          <w:lang w:val="uk-UA"/>
        </w:rPr>
        <w:t>;</w:t>
      </w:r>
    </w:p>
    <w:p w:rsidR="001D4A26" w:rsidRDefault="005B458C" w:rsidP="00EF74C1">
      <w:pPr>
        <w:ind w:firstLine="567"/>
        <w:jc w:val="both"/>
        <w:rPr>
          <w:sz w:val="28"/>
          <w:szCs w:val="28"/>
          <w:lang w:val="uk-UA"/>
        </w:rPr>
      </w:pPr>
      <w:r w:rsidRPr="005B458C">
        <w:rPr>
          <w:sz w:val="28"/>
          <w:szCs w:val="28"/>
          <w:lang w:val="uk-UA"/>
        </w:rPr>
        <w:t>-</w:t>
      </w:r>
      <w:r w:rsidR="00EF74C1">
        <w:rPr>
          <w:sz w:val="28"/>
          <w:szCs w:val="28"/>
          <w:lang w:val="uk-UA"/>
        </w:rPr>
        <w:t xml:space="preserve"> </w:t>
      </w:r>
      <w:r w:rsidR="001D4A26" w:rsidRPr="005B458C">
        <w:rPr>
          <w:sz w:val="28"/>
          <w:szCs w:val="28"/>
        </w:rPr>
        <w:t>надання удосконалених сервісних функцій, що спрощує обслуговування ліфтів.</w:t>
      </w:r>
    </w:p>
    <w:p w:rsidR="001D4A26" w:rsidRPr="00CA6220" w:rsidRDefault="00C1179F" w:rsidP="00C1179F">
      <w:pPr>
        <w:spacing w:before="120"/>
        <w:ind w:firstLine="708"/>
        <w:jc w:val="both"/>
        <w:rPr>
          <w:color w:val="000000"/>
          <w:sz w:val="28"/>
          <w:szCs w:val="28"/>
          <w:lang w:val="uk-UA"/>
        </w:rPr>
      </w:pPr>
      <w:r w:rsidRPr="00CA6220">
        <w:rPr>
          <w:color w:val="000000"/>
          <w:sz w:val="28"/>
          <w:szCs w:val="28"/>
          <w:lang w:val="uk-UA"/>
        </w:rPr>
        <w:t>Станом на 01.01.2019р.</w:t>
      </w:r>
      <w:r w:rsidR="00811B01">
        <w:rPr>
          <w:color w:val="000000"/>
          <w:sz w:val="28"/>
          <w:szCs w:val="28"/>
          <w:lang w:val="uk-UA"/>
        </w:rPr>
        <w:t xml:space="preserve"> </w:t>
      </w:r>
      <w:r w:rsidR="005B458C" w:rsidRPr="00811B01">
        <w:rPr>
          <w:color w:val="000000"/>
          <w:sz w:val="28"/>
          <w:szCs w:val="28"/>
          <w:lang w:val="uk-UA"/>
        </w:rPr>
        <w:t>ж</w:t>
      </w:r>
      <w:r w:rsidR="001D4A26" w:rsidRPr="00811B01">
        <w:rPr>
          <w:color w:val="000000"/>
          <w:sz w:val="28"/>
          <w:szCs w:val="28"/>
          <w:lang w:val="uk-UA"/>
        </w:rPr>
        <w:t>итловий фонд</w:t>
      </w:r>
      <w:r w:rsidR="001D4A26" w:rsidRPr="00CA6220">
        <w:rPr>
          <w:color w:val="000000"/>
          <w:sz w:val="28"/>
          <w:szCs w:val="28"/>
          <w:lang w:val="uk-UA"/>
        </w:rPr>
        <w:t xml:space="preserve"> комунальної власності м.Чернівців налічу</w:t>
      </w:r>
      <w:r w:rsidRPr="00CA6220">
        <w:rPr>
          <w:color w:val="000000"/>
          <w:sz w:val="28"/>
          <w:szCs w:val="28"/>
          <w:lang w:val="uk-UA"/>
        </w:rPr>
        <w:t>вав</w:t>
      </w:r>
      <w:r w:rsidR="001D4A26" w:rsidRPr="00CA6220">
        <w:rPr>
          <w:color w:val="000000"/>
          <w:sz w:val="28"/>
          <w:szCs w:val="28"/>
          <w:lang w:val="uk-UA"/>
        </w:rPr>
        <w:t xml:space="preserve"> 2633 жилих будинки </w:t>
      </w:r>
      <w:r w:rsidR="005B458C" w:rsidRPr="00CA6220">
        <w:rPr>
          <w:color w:val="000000"/>
          <w:sz w:val="28"/>
          <w:szCs w:val="28"/>
          <w:lang w:val="uk-UA"/>
        </w:rPr>
        <w:t>загальн</w:t>
      </w:r>
      <w:r w:rsidR="00CA6220" w:rsidRPr="00CA6220">
        <w:rPr>
          <w:color w:val="000000"/>
          <w:sz w:val="28"/>
          <w:szCs w:val="28"/>
          <w:lang w:val="uk-UA"/>
        </w:rPr>
        <w:t>ою</w:t>
      </w:r>
      <w:r w:rsidR="005B458C" w:rsidRPr="00CA6220">
        <w:rPr>
          <w:color w:val="000000"/>
          <w:sz w:val="28"/>
          <w:szCs w:val="28"/>
          <w:lang w:val="uk-UA"/>
        </w:rPr>
        <w:t xml:space="preserve"> </w:t>
      </w:r>
      <w:r w:rsidR="001D4A26" w:rsidRPr="00CA6220">
        <w:rPr>
          <w:color w:val="000000"/>
          <w:sz w:val="28"/>
          <w:szCs w:val="28"/>
          <w:lang w:val="uk-UA"/>
        </w:rPr>
        <w:t xml:space="preserve">площею </w:t>
      </w:r>
      <w:r w:rsidR="001D4A26" w:rsidRPr="00EF74C1">
        <w:rPr>
          <w:color w:val="000000"/>
          <w:sz w:val="28"/>
          <w:szCs w:val="28"/>
          <w:lang w:val="uk-UA"/>
        </w:rPr>
        <w:t>2,</w:t>
      </w:r>
      <w:r w:rsidR="001D4A26" w:rsidRPr="00CA6220">
        <w:rPr>
          <w:color w:val="000000"/>
          <w:sz w:val="28"/>
          <w:szCs w:val="28"/>
          <w:lang w:val="uk-UA"/>
        </w:rPr>
        <w:t>2 млн</w:t>
      </w:r>
      <w:r w:rsidR="001D4A26" w:rsidRPr="00EF74C1">
        <w:rPr>
          <w:color w:val="000000"/>
          <w:sz w:val="28"/>
          <w:szCs w:val="28"/>
          <w:lang w:val="uk-UA"/>
        </w:rPr>
        <w:t>.кв.м</w:t>
      </w:r>
      <w:r w:rsidR="001D4A26" w:rsidRPr="00CA6220">
        <w:rPr>
          <w:color w:val="000000"/>
          <w:sz w:val="28"/>
          <w:szCs w:val="28"/>
          <w:lang w:val="uk-UA"/>
        </w:rPr>
        <w:t xml:space="preserve">, які перебувають на обслуговуванні </w:t>
      </w:r>
      <w:r w:rsidR="00EF74C1">
        <w:rPr>
          <w:color w:val="000000"/>
          <w:sz w:val="28"/>
          <w:szCs w:val="28"/>
          <w:lang w:val="uk-UA"/>
        </w:rPr>
        <w:t xml:space="preserve">в комунальних житлових експлуатаційних </w:t>
      </w:r>
      <w:r w:rsidR="001D4A26" w:rsidRPr="00CA6220">
        <w:rPr>
          <w:color w:val="000000"/>
          <w:sz w:val="28"/>
          <w:szCs w:val="28"/>
          <w:lang w:val="uk-UA"/>
        </w:rPr>
        <w:t>підприємств</w:t>
      </w:r>
      <w:r w:rsidR="00EF74C1">
        <w:rPr>
          <w:color w:val="000000"/>
          <w:sz w:val="28"/>
          <w:szCs w:val="28"/>
          <w:lang w:val="uk-UA"/>
        </w:rPr>
        <w:t>, ОСББ, ЖБК, ЖБК,ТКЗ</w:t>
      </w:r>
      <w:r w:rsidR="00CA6220">
        <w:rPr>
          <w:color w:val="000000"/>
          <w:sz w:val="28"/>
          <w:szCs w:val="28"/>
          <w:lang w:val="uk-UA"/>
        </w:rPr>
        <w:t xml:space="preserve"> та </w:t>
      </w:r>
      <w:r w:rsidR="00EF74C1">
        <w:rPr>
          <w:color w:val="000000"/>
          <w:sz w:val="28"/>
          <w:szCs w:val="28"/>
          <w:lang w:val="uk-UA"/>
        </w:rPr>
        <w:t>приватних управлінських компаній.</w:t>
      </w:r>
      <w:r w:rsidR="001D4A26" w:rsidRPr="00CA6220">
        <w:rPr>
          <w:color w:val="000000"/>
          <w:sz w:val="28"/>
          <w:szCs w:val="28"/>
          <w:lang w:val="uk-UA"/>
        </w:rPr>
        <w:t xml:space="preserve"> </w:t>
      </w:r>
    </w:p>
    <w:p w:rsidR="006240FE" w:rsidRPr="006240FE" w:rsidRDefault="001D4A26" w:rsidP="006240FE">
      <w:pPr>
        <w:pStyle w:val="a8"/>
        <w:spacing w:after="0"/>
        <w:ind w:firstLine="708"/>
        <w:jc w:val="both"/>
        <w:rPr>
          <w:sz w:val="28"/>
          <w:szCs w:val="28"/>
          <w:lang w:val="uk-UA"/>
        </w:rPr>
      </w:pPr>
      <w:r w:rsidRPr="006240FE">
        <w:rPr>
          <w:sz w:val="28"/>
          <w:szCs w:val="28"/>
          <w:lang w:val="uk-UA"/>
        </w:rPr>
        <w:t xml:space="preserve">Основною проблемою є те, що більша частина будівель старої частини міста збудована до 1940 року, рівень їх  інженерного обладнання, технічний </w:t>
      </w:r>
      <w:r w:rsidRPr="006240FE">
        <w:rPr>
          <w:sz w:val="28"/>
          <w:szCs w:val="28"/>
          <w:lang w:val="uk-UA"/>
        </w:rPr>
        <w:lastRenderedPageBreak/>
        <w:t xml:space="preserve">стан і благоустрій не відповідають сучасним вимогам і потребують значного фінансування </w:t>
      </w:r>
      <w:r w:rsidR="006240FE" w:rsidRPr="006240FE">
        <w:rPr>
          <w:sz w:val="28"/>
          <w:szCs w:val="28"/>
          <w:lang w:val="uk-UA"/>
        </w:rPr>
        <w:t xml:space="preserve">для здійснення заміни </w:t>
      </w:r>
      <w:r w:rsidRPr="006240FE">
        <w:rPr>
          <w:sz w:val="28"/>
          <w:szCs w:val="28"/>
          <w:lang w:val="uk-UA"/>
        </w:rPr>
        <w:t>інженерних мереж</w:t>
      </w:r>
      <w:r w:rsidR="00146DFD">
        <w:rPr>
          <w:sz w:val="28"/>
          <w:szCs w:val="28"/>
          <w:lang w:val="uk-UA"/>
        </w:rPr>
        <w:t>,</w:t>
      </w:r>
      <w:r w:rsidRPr="006240FE">
        <w:rPr>
          <w:sz w:val="28"/>
          <w:szCs w:val="28"/>
          <w:lang w:val="uk-UA"/>
        </w:rPr>
        <w:t xml:space="preserve"> ремонту покрівель, перекриття</w:t>
      </w:r>
      <w:r w:rsidR="00146DFD">
        <w:rPr>
          <w:sz w:val="28"/>
          <w:szCs w:val="28"/>
          <w:lang w:val="uk-UA"/>
        </w:rPr>
        <w:t>, фасадів,</w:t>
      </w:r>
      <w:r w:rsidRPr="006240FE">
        <w:rPr>
          <w:sz w:val="28"/>
          <w:szCs w:val="28"/>
          <w:lang w:val="uk-UA"/>
        </w:rPr>
        <w:t xml:space="preserve"> тощо.</w:t>
      </w:r>
    </w:p>
    <w:p w:rsidR="001D4A26" w:rsidRPr="003715AF" w:rsidRDefault="001D4A26" w:rsidP="006240FE">
      <w:pPr>
        <w:pStyle w:val="a8"/>
        <w:spacing w:after="0"/>
        <w:ind w:firstLine="708"/>
        <w:jc w:val="both"/>
        <w:rPr>
          <w:color w:val="000000"/>
          <w:sz w:val="28"/>
          <w:szCs w:val="28"/>
          <w:lang w:val="uk-UA"/>
        </w:rPr>
      </w:pPr>
      <w:r w:rsidRPr="003715AF">
        <w:rPr>
          <w:color w:val="000000"/>
          <w:sz w:val="28"/>
          <w:szCs w:val="28"/>
          <w:lang w:val="uk-UA"/>
        </w:rPr>
        <w:t xml:space="preserve">Разом з тим, в місті нараховується понад 100 дев’ятиповерхових  великопанельних будинків з відкритими міжпанельними стиками, </w:t>
      </w:r>
      <w:r w:rsidR="00CA6220" w:rsidRPr="003715AF">
        <w:rPr>
          <w:color w:val="000000"/>
          <w:sz w:val="28"/>
          <w:szCs w:val="28"/>
          <w:lang w:val="uk-UA"/>
        </w:rPr>
        <w:t>будівництво яких було започатковано у 1979 році та продовжувалось до 1990 року.</w:t>
      </w:r>
      <w:r w:rsidRPr="003715AF">
        <w:rPr>
          <w:color w:val="000000"/>
          <w:sz w:val="28"/>
          <w:szCs w:val="28"/>
          <w:lang w:val="uk-UA"/>
        </w:rPr>
        <w:t xml:space="preserve"> Термін експлуатації </w:t>
      </w:r>
      <w:r w:rsidR="006240FE" w:rsidRPr="003715AF">
        <w:rPr>
          <w:color w:val="000000"/>
          <w:sz w:val="28"/>
          <w:szCs w:val="28"/>
          <w:lang w:val="uk-UA"/>
        </w:rPr>
        <w:t xml:space="preserve">зазначених будинків </w:t>
      </w:r>
      <w:r w:rsidRPr="003715AF">
        <w:rPr>
          <w:color w:val="000000"/>
          <w:sz w:val="28"/>
          <w:szCs w:val="28"/>
          <w:lang w:val="uk-UA"/>
        </w:rPr>
        <w:t xml:space="preserve">складає 30-50 років. Після 5-6 років експлуатації будинків міжпанельні стики необхідно відновлювати. </w:t>
      </w:r>
      <w:r w:rsidR="006240FE" w:rsidRPr="003715AF">
        <w:rPr>
          <w:color w:val="000000"/>
          <w:sz w:val="28"/>
          <w:szCs w:val="28"/>
          <w:lang w:val="uk-UA"/>
        </w:rPr>
        <w:t xml:space="preserve">За </w:t>
      </w:r>
      <w:r w:rsidR="003715AF" w:rsidRPr="003715AF">
        <w:rPr>
          <w:color w:val="000000"/>
          <w:sz w:val="28"/>
          <w:szCs w:val="28"/>
          <w:lang w:val="uk-UA"/>
        </w:rPr>
        <w:t>минулі роки</w:t>
      </w:r>
      <w:r w:rsidR="006240FE" w:rsidRPr="003715AF">
        <w:rPr>
          <w:color w:val="000000"/>
          <w:sz w:val="28"/>
          <w:szCs w:val="28"/>
          <w:lang w:val="uk-UA"/>
        </w:rPr>
        <w:t>, у зв’язку з обмеженістю бюджетних коштів,</w:t>
      </w:r>
      <w:r w:rsidRPr="003715AF">
        <w:rPr>
          <w:color w:val="000000"/>
          <w:sz w:val="28"/>
          <w:szCs w:val="28"/>
          <w:lang w:val="uk-UA"/>
        </w:rPr>
        <w:t xml:space="preserve"> ці заходи в повній мірі не здійснювалися  і стан цих будинків не забезпечує відповідних умов для проживання  в них мешканців.   </w:t>
      </w:r>
    </w:p>
    <w:p w:rsidR="001D4A26" w:rsidRPr="003963A3" w:rsidRDefault="001D4A26" w:rsidP="001D4A26">
      <w:pPr>
        <w:pStyle w:val="2"/>
        <w:ind w:right="-143" w:firstLine="0"/>
        <w:rPr>
          <w:bCs w:val="0"/>
        </w:rPr>
      </w:pPr>
      <w:r w:rsidRPr="003963A3">
        <w:tab/>
        <w:t>Однією з вагомих</w:t>
      </w:r>
      <w:r>
        <w:t xml:space="preserve"> </w:t>
      </w:r>
      <w:r w:rsidRPr="003963A3">
        <w:t xml:space="preserve">проблем великопанельних будинків є теплопровідність будівельних конструкцій та інженерних комунікацій. </w:t>
      </w:r>
    </w:p>
    <w:p w:rsidR="00AA1425" w:rsidRPr="003715AF" w:rsidRDefault="006240FE" w:rsidP="00AA1425">
      <w:pPr>
        <w:ind w:firstLine="708"/>
        <w:jc w:val="both"/>
        <w:rPr>
          <w:color w:val="000000"/>
          <w:sz w:val="28"/>
          <w:szCs w:val="28"/>
          <w:lang w:val="uk-UA"/>
        </w:rPr>
      </w:pPr>
      <w:r w:rsidRPr="003715AF">
        <w:rPr>
          <w:color w:val="000000"/>
          <w:sz w:val="28"/>
          <w:szCs w:val="28"/>
          <w:lang w:val="uk-UA"/>
        </w:rPr>
        <w:t xml:space="preserve">Зокрема, </w:t>
      </w:r>
      <w:r w:rsidR="001D4A26" w:rsidRPr="003715AF">
        <w:rPr>
          <w:color w:val="000000"/>
          <w:sz w:val="28"/>
          <w:szCs w:val="28"/>
          <w:lang w:val="uk-UA"/>
        </w:rPr>
        <w:t>при сильних морозах не забезпечується нормативна температура повітря в жилих приміщеннях. В зимовий період спостерігається промерзання  стінових  панелей, в осінній</w:t>
      </w:r>
      <w:r w:rsidRPr="003715AF">
        <w:rPr>
          <w:color w:val="000000"/>
          <w:sz w:val="28"/>
          <w:szCs w:val="28"/>
          <w:lang w:val="uk-UA"/>
        </w:rPr>
        <w:t xml:space="preserve"> період під час атмосферних опадів спостерігаються випадки руйнації </w:t>
      </w:r>
      <w:r w:rsidR="001D4A26" w:rsidRPr="003715AF">
        <w:rPr>
          <w:color w:val="000000"/>
          <w:sz w:val="28"/>
          <w:szCs w:val="28"/>
          <w:lang w:val="uk-UA"/>
        </w:rPr>
        <w:t>герметизації міжпанельних стиків</w:t>
      </w:r>
      <w:r w:rsidRPr="003715AF">
        <w:rPr>
          <w:color w:val="000000"/>
          <w:sz w:val="28"/>
          <w:szCs w:val="28"/>
          <w:lang w:val="uk-UA"/>
        </w:rPr>
        <w:t xml:space="preserve">, що призводить до </w:t>
      </w:r>
      <w:r w:rsidR="001D4A26" w:rsidRPr="003715AF">
        <w:rPr>
          <w:color w:val="000000"/>
          <w:sz w:val="28"/>
          <w:szCs w:val="28"/>
          <w:lang w:val="uk-UA"/>
        </w:rPr>
        <w:t xml:space="preserve"> замокають стіни в квартирах. Це спричиняє структурне руйнування бетону та, відповідно, втрати міцності</w:t>
      </w:r>
      <w:r w:rsidRPr="003715AF">
        <w:rPr>
          <w:color w:val="000000"/>
          <w:sz w:val="28"/>
          <w:szCs w:val="28"/>
          <w:lang w:val="uk-UA"/>
        </w:rPr>
        <w:t xml:space="preserve"> будівель</w:t>
      </w:r>
      <w:r w:rsidR="001D4A26" w:rsidRPr="003715AF">
        <w:rPr>
          <w:color w:val="000000"/>
          <w:sz w:val="28"/>
          <w:szCs w:val="28"/>
          <w:lang w:val="uk-UA"/>
        </w:rPr>
        <w:t>, експлуатаційної придатності залізобетонної конструкції і споруди загалом.</w:t>
      </w:r>
    </w:p>
    <w:p w:rsidR="001D4A26" w:rsidRPr="00AF36BB" w:rsidRDefault="001D4A26" w:rsidP="003715AF">
      <w:pPr>
        <w:ind w:firstLine="708"/>
        <w:jc w:val="both"/>
        <w:rPr>
          <w:sz w:val="28"/>
          <w:szCs w:val="28"/>
          <w:lang w:val="uk-UA"/>
        </w:rPr>
      </w:pPr>
      <w:r w:rsidRPr="00B061A0">
        <w:rPr>
          <w:sz w:val="28"/>
          <w:szCs w:val="28"/>
          <w:lang w:val="uk-UA"/>
        </w:rPr>
        <w:t>Важливим елементом в будинках цієї серії є їх покрівлі, які</w:t>
      </w:r>
      <w:r>
        <w:rPr>
          <w:sz w:val="28"/>
          <w:szCs w:val="28"/>
          <w:lang w:val="uk-UA"/>
        </w:rPr>
        <w:t>, як</w:t>
      </w:r>
      <w:r w:rsidRPr="00B061A0">
        <w:rPr>
          <w:sz w:val="28"/>
          <w:szCs w:val="28"/>
          <w:lang w:val="uk-UA"/>
        </w:rPr>
        <w:t xml:space="preserve"> правило</w:t>
      </w:r>
      <w:r>
        <w:rPr>
          <w:sz w:val="28"/>
          <w:szCs w:val="28"/>
          <w:lang w:val="uk-UA"/>
        </w:rPr>
        <w:t>,</w:t>
      </w:r>
      <w:r w:rsidRPr="00B061A0">
        <w:rPr>
          <w:sz w:val="28"/>
          <w:szCs w:val="28"/>
          <w:lang w:val="uk-UA"/>
        </w:rPr>
        <w:t xml:space="preserve"> м’які</w:t>
      </w:r>
      <w:r w:rsidRPr="00AA1425">
        <w:rPr>
          <w:sz w:val="28"/>
          <w:szCs w:val="28"/>
          <w:lang w:val="uk-UA"/>
        </w:rPr>
        <w:t xml:space="preserve">.  </w:t>
      </w:r>
      <w:r w:rsidR="003715AF">
        <w:rPr>
          <w:sz w:val="28"/>
          <w:szCs w:val="28"/>
          <w:lang w:val="uk-UA"/>
        </w:rPr>
        <w:t>Ї</w:t>
      </w:r>
      <w:r w:rsidRPr="008F2BBC">
        <w:rPr>
          <w:sz w:val="28"/>
          <w:szCs w:val="28"/>
          <w:lang w:val="uk-UA"/>
        </w:rPr>
        <w:t>х  ремонт  не дає  бажаного ефекту, а покрівельний  килим зазнає швидкого руйнування</w:t>
      </w:r>
      <w:r w:rsidR="00AA1425">
        <w:rPr>
          <w:sz w:val="28"/>
          <w:szCs w:val="28"/>
          <w:lang w:val="uk-UA"/>
        </w:rPr>
        <w:t xml:space="preserve"> та, </w:t>
      </w:r>
      <w:r w:rsidRPr="008F2BBC">
        <w:rPr>
          <w:sz w:val="28"/>
          <w:szCs w:val="28"/>
          <w:lang w:val="uk-UA"/>
        </w:rPr>
        <w:t>як  наслідок</w:t>
      </w:r>
      <w:r w:rsidR="00AA1425">
        <w:rPr>
          <w:sz w:val="28"/>
          <w:szCs w:val="28"/>
          <w:lang w:val="uk-UA"/>
        </w:rPr>
        <w:t>,</w:t>
      </w:r>
      <w:r w:rsidRPr="008F2BBC">
        <w:rPr>
          <w:sz w:val="28"/>
          <w:szCs w:val="28"/>
          <w:lang w:val="uk-UA"/>
        </w:rPr>
        <w:t xml:space="preserve">  механічних пошкоджень під час експлуатації, відхилень в технології робіт. Ці чинники спричиняють активне старіння </w:t>
      </w:r>
      <w:r w:rsidRPr="00AF36BB">
        <w:rPr>
          <w:sz w:val="28"/>
          <w:szCs w:val="28"/>
          <w:lang w:val="uk-UA"/>
        </w:rPr>
        <w:t>конструкцій таких будинків, зниження їх теплоізоляційних властивостей.</w:t>
      </w:r>
      <w:r w:rsidR="00AA1425">
        <w:rPr>
          <w:sz w:val="28"/>
          <w:szCs w:val="28"/>
          <w:lang w:val="uk-UA"/>
        </w:rPr>
        <w:t xml:space="preserve"> </w:t>
      </w:r>
      <w:proofErr w:type="gramStart"/>
      <w:r w:rsidRPr="00AF36BB">
        <w:rPr>
          <w:sz w:val="28"/>
          <w:szCs w:val="28"/>
        </w:rPr>
        <w:t>П</w:t>
      </w:r>
      <w:r w:rsidRPr="00AF36BB">
        <w:rPr>
          <w:sz w:val="28"/>
          <w:szCs w:val="28"/>
          <w:lang w:val="uk-UA"/>
        </w:rPr>
        <w:t xml:space="preserve">оточні </w:t>
      </w:r>
      <w:r w:rsidRPr="00AF36BB">
        <w:rPr>
          <w:sz w:val="28"/>
          <w:szCs w:val="28"/>
        </w:rPr>
        <w:t xml:space="preserve"> роботи</w:t>
      </w:r>
      <w:proofErr w:type="gramEnd"/>
      <w:r w:rsidRPr="00AF36BB">
        <w:rPr>
          <w:sz w:val="28"/>
          <w:szCs w:val="28"/>
        </w:rPr>
        <w:t xml:space="preserve"> з ге</w:t>
      </w:r>
      <w:r w:rsidRPr="00AF36BB">
        <w:rPr>
          <w:sz w:val="28"/>
          <w:szCs w:val="28"/>
          <w:lang w:val="uk-UA"/>
        </w:rPr>
        <w:t>р</w:t>
      </w:r>
      <w:r w:rsidRPr="00AF36BB">
        <w:rPr>
          <w:sz w:val="28"/>
          <w:szCs w:val="28"/>
        </w:rPr>
        <w:t xml:space="preserve">митизації стиків панелей, </w:t>
      </w:r>
      <w:r>
        <w:rPr>
          <w:sz w:val="28"/>
          <w:szCs w:val="28"/>
          <w:lang w:val="uk-UA"/>
        </w:rPr>
        <w:t>ремонту м’</w:t>
      </w:r>
      <w:r w:rsidRPr="00AF36BB">
        <w:rPr>
          <w:sz w:val="28"/>
          <w:szCs w:val="28"/>
          <w:lang w:val="uk-UA"/>
        </w:rPr>
        <w:t xml:space="preserve">яких покрівель, але без утеплення стін значного ефекту не дають.  </w:t>
      </w:r>
    </w:p>
    <w:p w:rsidR="00146DFD" w:rsidRPr="00D61545" w:rsidRDefault="00AA1425" w:rsidP="00D61545">
      <w:pPr>
        <w:tabs>
          <w:tab w:val="left" w:pos="8931"/>
        </w:tabs>
        <w:ind w:firstLine="708"/>
        <w:jc w:val="both"/>
        <w:rPr>
          <w:sz w:val="28"/>
          <w:szCs w:val="28"/>
          <w:lang w:val="uk-UA"/>
        </w:rPr>
      </w:pPr>
      <w:r w:rsidRPr="00F65514">
        <w:rPr>
          <w:sz w:val="28"/>
          <w:szCs w:val="28"/>
          <w:lang w:val="uk-UA"/>
        </w:rPr>
        <w:t>В сучасних умовах</w:t>
      </w:r>
      <w:r>
        <w:rPr>
          <w:sz w:val="28"/>
          <w:szCs w:val="28"/>
          <w:lang w:val="uk-UA"/>
        </w:rPr>
        <w:t>,</w:t>
      </w:r>
      <w:r w:rsidR="001D4A26" w:rsidRPr="00AF36BB">
        <w:rPr>
          <w:sz w:val="28"/>
          <w:szCs w:val="28"/>
          <w:lang w:val="uk-UA"/>
        </w:rPr>
        <w:t xml:space="preserve">  коли особливо гострим і важливим постає питання раціонального використання і збереження енергоносіїв (газу, теплової і електричної енергії), питання збереження тепла в існуючих  будівлях і впровадж</w:t>
      </w:r>
      <w:r w:rsidR="001D4A26">
        <w:rPr>
          <w:sz w:val="28"/>
          <w:szCs w:val="28"/>
          <w:lang w:val="uk-UA"/>
        </w:rPr>
        <w:t xml:space="preserve">ення заходів з енергозбереження шляхом </w:t>
      </w:r>
      <w:r w:rsidR="001D4A26" w:rsidRPr="00AF36BB">
        <w:rPr>
          <w:bCs/>
          <w:sz w:val="28"/>
          <w:szCs w:val="28"/>
          <w:lang w:val="uk-UA"/>
        </w:rPr>
        <w:t>підвищення теплоізоляційної здатності огороджувальних конструкцій</w:t>
      </w:r>
      <w:r w:rsidR="001D4A26" w:rsidRPr="00AF36BB">
        <w:rPr>
          <w:sz w:val="28"/>
          <w:szCs w:val="28"/>
          <w:lang w:val="uk-UA"/>
        </w:rPr>
        <w:t xml:space="preserve">  будинків є надзвичайно актуальним. </w:t>
      </w:r>
      <w:r w:rsidR="00D61545">
        <w:rPr>
          <w:sz w:val="28"/>
          <w:szCs w:val="28"/>
          <w:lang w:val="uk-UA"/>
        </w:rPr>
        <w:t>Слід зазначити, що</w:t>
      </w:r>
      <w:r w:rsidR="00146DFD" w:rsidRPr="00146DFD">
        <w:rPr>
          <w:color w:val="FF0000"/>
          <w:sz w:val="28"/>
          <w:szCs w:val="28"/>
          <w:lang w:val="uk-UA"/>
        </w:rPr>
        <w:t xml:space="preserve"> </w:t>
      </w:r>
      <w:r w:rsidR="00146DFD" w:rsidRPr="00D61545">
        <w:rPr>
          <w:sz w:val="28"/>
          <w:szCs w:val="28"/>
          <w:lang w:val="uk-UA"/>
        </w:rPr>
        <w:t>енергоефективність будівель житлового фонду</w:t>
      </w:r>
      <w:r w:rsidR="00D61545">
        <w:rPr>
          <w:sz w:val="28"/>
          <w:szCs w:val="28"/>
          <w:lang w:val="uk-UA"/>
        </w:rPr>
        <w:t>,</w:t>
      </w:r>
      <w:r w:rsidR="00146DFD" w:rsidRPr="00D61545">
        <w:rPr>
          <w:sz w:val="28"/>
          <w:szCs w:val="28"/>
          <w:lang w:val="uk-UA"/>
        </w:rPr>
        <w:t xml:space="preserve"> </w:t>
      </w:r>
      <w:r w:rsidR="00D61545" w:rsidRPr="00D61545">
        <w:rPr>
          <w:sz w:val="28"/>
          <w:szCs w:val="28"/>
          <w:lang w:val="uk-UA"/>
        </w:rPr>
        <w:t>збудовано</w:t>
      </w:r>
      <w:r w:rsidR="00D61545">
        <w:rPr>
          <w:sz w:val="28"/>
          <w:szCs w:val="28"/>
          <w:lang w:val="uk-UA"/>
        </w:rPr>
        <w:t>го</w:t>
      </w:r>
      <w:r w:rsidR="00D61545" w:rsidRPr="00D61545">
        <w:rPr>
          <w:sz w:val="28"/>
          <w:szCs w:val="28"/>
          <w:lang w:val="uk-UA"/>
        </w:rPr>
        <w:t xml:space="preserve"> до 1970</w:t>
      </w:r>
      <w:r w:rsidR="00D61545" w:rsidRPr="00D61545">
        <w:rPr>
          <w:sz w:val="28"/>
          <w:szCs w:val="28"/>
        </w:rPr>
        <w:t> </w:t>
      </w:r>
      <w:r w:rsidR="00D61545" w:rsidRPr="00D61545">
        <w:rPr>
          <w:sz w:val="28"/>
          <w:szCs w:val="28"/>
          <w:lang w:val="uk-UA"/>
        </w:rPr>
        <w:t>року</w:t>
      </w:r>
      <w:r w:rsidR="00D61545">
        <w:rPr>
          <w:sz w:val="28"/>
          <w:szCs w:val="28"/>
          <w:lang w:val="uk-UA"/>
        </w:rPr>
        <w:t>,</w:t>
      </w:r>
      <w:r w:rsidR="00D61545" w:rsidRPr="00D61545">
        <w:rPr>
          <w:sz w:val="28"/>
          <w:szCs w:val="28"/>
          <w:lang w:val="uk-UA"/>
        </w:rPr>
        <w:t xml:space="preserve"> складає </w:t>
      </w:r>
      <w:r w:rsidR="00146DFD" w:rsidRPr="00D61545">
        <w:rPr>
          <w:sz w:val="28"/>
          <w:szCs w:val="28"/>
          <w:lang w:val="uk-UA"/>
        </w:rPr>
        <w:t>близько 70</w:t>
      </w:r>
      <w:r w:rsidR="00146DFD" w:rsidRPr="00D61545">
        <w:rPr>
          <w:sz w:val="28"/>
          <w:szCs w:val="28"/>
        </w:rPr>
        <w:t> </w:t>
      </w:r>
      <w:r w:rsidR="00D61545">
        <w:rPr>
          <w:sz w:val="28"/>
          <w:szCs w:val="28"/>
          <w:lang w:val="uk-UA"/>
        </w:rPr>
        <w:t>%.</w:t>
      </w:r>
    </w:p>
    <w:p w:rsidR="001D4A26" w:rsidRPr="00D61CB3" w:rsidRDefault="001D4A26" w:rsidP="003715AF">
      <w:pPr>
        <w:jc w:val="both"/>
        <w:rPr>
          <w:color w:val="000000"/>
          <w:sz w:val="28"/>
          <w:szCs w:val="28"/>
          <w:lang w:val="uk-UA" w:eastAsia="uk-UA"/>
        </w:rPr>
      </w:pPr>
      <w:r w:rsidRPr="00130AF9">
        <w:rPr>
          <w:sz w:val="28"/>
          <w:szCs w:val="28"/>
          <w:lang w:val="uk-UA"/>
        </w:rPr>
        <w:tab/>
      </w:r>
      <w:r w:rsidRPr="00A556FD">
        <w:rPr>
          <w:color w:val="000000"/>
          <w:sz w:val="28"/>
          <w:szCs w:val="28"/>
          <w:lang w:val="uk-UA" w:eastAsia="uk-UA"/>
        </w:rPr>
        <w:t>Впродовж</w:t>
      </w:r>
      <w:r>
        <w:rPr>
          <w:color w:val="000000"/>
          <w:sz w:val="28"/>
          <w:szCs w:val="28"/>
          <w:lang w:val="uk-UA" w:eastAsia="uk-UA"/>
        </w:rPr>
        <w:t xml:space="preserve"> </w:t>
      </w:r>
      <w:r w:rsidR="003715AF">
        <w:rPr>
          <w:color w:val="000000"/>
          <w:sz w:val="28"/>
          <w:szCs w:val="28"/>
          <w:lang w:val="uk-UA" w:eastAsia="uk-UA"/>
        </w:rPr>
        <w:t>2017-2018 років</w:t>
      </w:r>
      <w:r w:rsidRPr="00A556FD">
        <w:rPr>
          <w:color w:val="000000"/>
          <w:sz w:val="28"/>
          <w:szCs w:val="28"/>
          <w:lang w:val="uk-UA" w:eastAsia="uk-UA"/>
        </w:rPr>
        <w:t xml:space="preserve"> у місті здійснено </w:t>
      </w:r>
      <w:r>
        <w:rPr>
          <w:color w:val="000000"/>
          <w:sz w:val="28"/>
          <w:szCs w:val="28"/>
          <w:lang w:val="uk-UA" w:eastAsia="uk-UA"/>
        </w:rPr>
        <w:t>певну</w:t>
      </w:r>
      <w:r w:rsidRPr="00A556FD">
        <w:rPr>
          <w:color w:val="000000"/>
          <w:sz w:val="28"/>
          <w:szCs w:val="28"/>
          <w:lang w:val="uk-UA" w:eastAsia="uk-UA"/>
        </w:rPr>
        <w:t xml:space="preserve"> роботу у сфері </w:t>
      </w:r>
      <w:r w:rsidR="00D61545">
        <w:rPr>
          <w:color w:val="000000"/>
          <w:sz w:val="28"/>
          <w:szCs w:val="28"/>
          <w:lang w:val="uk-UA" w:eastAsia="uk-UA"/>
        </w:rPr>
        <w:t xml:space="preserve">житлово-комунального господарства. Так, </w:t>
      </w:r>
      <w:r w:rsidRPr="00A556FD">
        <w:rPr>
          <w:color w:val="000000"/>
          <w:sz w:val="28"/>
          <w:szCs w:val="28"/>
          <w:lang w:val="uk-UA" w:eastAsia="uk-UA"/>
        </w:rPr>
        <w:t xml:space="preserve">на </w:t>
      </w:r>
      <w:r w:rsidR="00D61545">
        <w:rPr>
          <w:color w:val="000000"/>
          <w:sz w:val="28"/>
          <w:szCs w:val="28"/>
          <w:lang w:val="uk-UA" w:eastAsia="uk-UA"/>
        </w:rPr>
        <w:t xml:space="preserve">відновленя комунальної інфраструктури, </w:t>
      </w:r>
      <w:r w:rsidRPr="00A556FD">
        <w:rPr>
          <w:color w:val="000000"/>
          <w:sz w:val="28"/>
          <w:szCs w:val="28"/>
          <w:lang w:val="uk-UA" w:eastAsia="uk-UA"/>
        </w:rPr>
        <w:t xml:space="preserve">будівництво, </w:t>
      </w:r>
      <w:r w:rsidR="00D61545" w:rsidRPr="00A556FD">
        <w:rPr>
          <w:color w:val="000000"/>
          <w:sz w:val="28"/>
          <w:szCs w:val="28"/>
          <w:lang w:val="uk-UA" w:eastAsia="uk-UA"/>
        </w:rPr>
        <w:t xml:space="preserve">реконструкцію та </w:t>
      </w:r>
      <w:r w:rsidRPr="00A556FD">
        <w:rPr>
          <w:color w:val="000000"/>
          <w:sz w:val="28"/>
          <w:szCs w:val="28"/>
          <w:lang w:val="uk-UA" w:eastAsia="uk-UA"/>
        </w:rPr>
        <w:t xml:space="preserve">капітальний ремонт доріг, міжбудинкових проїздів, вуличного освітлення, </w:t>
      </w:r>
      <w:r>
        <w:rPr>
          <w:color w:val="000000"/>
          <w:sz w:val="28"/>
          <w:szCs w:val="28"/>
          <w:lang w:val="uk-UA" w:eastAsia="uk-UA"/>
        </w:rPr>
        <w:t>встановлення</w:t>
      </w:r>
      <w:r w:rsidRPr="00A556FD">
        <w:rPr>
          <w:color w:val="000000"/>
          <w:sz w:val="28"/>
          <w:szCs w:val="28"/>
          <w:lang w:val="uk-UA" w:eastAsia="uk-UA"/>
        </w:rPr>
        <w:t xml:space="preserve"> дорожніх знаків, нанесення дорожньої розмітки на пішохідних переходах, </w:t>
      </w:r>
      <w:r>
        <w:rPr>
          <w:color w:val="000000"/>
          <w:sz w:val="28"/>
          <w:szCs w:val="28"/>
          <w:lang w:val="uk-UA" w:eastAsia="uk-UA"/>
        </w:rPr>
        <w:t>влаштування</w:t>
      </w:r>
      <w:r w:rsidRPr="00A556FD">
        <w:rPr>
          <w:color w:val="000000"/>
          <w:sz w:val="28"/>
          <w:szCs w:val="28"/>
          <w:lang w:val="uk-UA" w:eastAsia="uk-UA"/>
        </w:rPr>
        <w:t xml:space="preserve"> дитячих та спортивних майданчиків, капітальний ремонт тротуарів</w:t>
      </w:r>
      <w:r>
        <w:rPr>
          <w:color w:val="000000"/>
          <w:sz w:val="28"/>
          <w:szCs w:val="28"/>
          <w:lang w:val="uk-UA" w:eastAsia="uk-UA"/>
        </w:rPr>
        <w:t>, енергозбереження, капітальний ремонт житлового фонду,</w:t>
      </w:r>
      <w:r w:rsidRPr="00A556FD">
        <w:rPr>
          <w:color w:val="000000"/>
          <w:sz w:val="28"/>
          <w:szCs w:val="28"/>
          <w:lang w:val="uk-UA" w:eastAsia="uk-UA"/>
        </w:rPr>
        <w:t xml:space="preserve"> </w:t>
      </w:r>
      <w:r w:rsidR="00D61545">
        <w:rPr>
          <w:color w:val="000000"/>
          <w:sz w:val="28"/>
          <w:szCs w:val="28"/>
          <w:lang w:val="uk-UA" w:eastAsia="uk-UA"/>
        </w:rPr>
        <w:t xml:space="preserve">відновлення  вуличних та внутрішньо будинкових </w:t>
      </w:r>
      <w:r>
        <w:rPr>
          <w:color w:val="000000"/>
          <w:sz w:val="28"/>
          <w:szCs w:val="28"/>
          <w:lang w:val="uk-UA" w:eastAsia="uk-UA"/>
        </w:rPr>
        <w:t xml:space="preserve">інженерних </w:t>
      </w:r>
      <w:r w:rsidRPr="00D61CB3">
        <w:rPr>
          <w:color w:val="000000"/>
          <w:sz w:val="28"/>
          <w:szCs w:val="28"/>
          <w:lang w:val="uk-UA" w:eastAsia="uk-UA"/>
        </w:rPr>
        <w:t xml:space="preserve">мереж </w:t>
      </w:r>
      <w:r w:rsidR="00D61545">
        <w:rPr>
          <w:color w:val="000000"/>
          <w:sz w:val="28"/>
          <w:szCs w:val="28"/>
          <w:lang w:val="uk-UA" w:eastAsia="uk-UA"/>
        </w:rPr>
        <w:t>спрямовано 215,48 млн.грн.</w:t>
      </w:r>
    </w:p>
    <w:p w:rsidR="001D4A26" w:rsidRDefault="00D61545" w:rsidP="001D4A26">
      <w:pPr>
        <w:ind w:firstLine="708"/>
        <w:jc w:val="both"/>
        <w:rPr>
          <w:bCs/>
          <w:color w:val="000000"/>
          <w:sz w:val="28"/>
          <w:szCs w:val="28"/>
          <w:lang w:val="uk-UA"/>
        </w:rPr>
      </w:pPr>
      <w:r>
        <w:rPr>
          <w:bCs/>
          <w:sz w:val="28"/>
          <w:szCs w:val="28"/>
          <w:lang w:val="uk-UA"/>
        </w:rPr>
        <w:t>Проте, з</w:t>
      </w:r>
      <w:r w:rsidR="001D4A26">
        <w:rPr>
          <w:bCs/>
          <w:sz w:val="28"/>
          <w:szCs w:val="28"/>
          <w:lang w:val="uk-UA"/>
        </w:rPr>
        <w:t>азначені</w:t>
      </w:r>
      <w:r w:rsidR="001D4A26" w:rsidRPr="00AF36BB">
        <w:rPr>
          <w:bCs/>
          <w:sz w:val="28"/>
          <w:szCs w:val="28"/>
          <w:lang w:val="uk-UA"/>
        </w:rPr>
        <w:t xml:space="preserve"> </w:t>
      </w:r>
      <w:r w:rsidR="001D4A26">
        <w:rPr>
          <w:bCs/>
          <w:sz w:val="28"/>
          <w:szCs w:val="28"/>
          <w:lang w:val="uk-UA"/>
        </w:rPr>
        <w:t xml:space="preserve">вище </w:t>
      </w:r>
      <w:r w:rsidR="001D4A26" w:rsidRPr="00AF36BB">
        <w:rPr>
          <w:bCs/>
          <w:sz w:val="28"/>
          <w:szCs w:val="28"/>
          <w:lang w:val="uk-UA"/>
        </w:rPr>
        <w:t>проблем</w:t>
      </w:r>
      <w:r w:rsidR="001D4A26">
        <w:rPr>
          <w:bCs/>
          <w:sz w:val="28"/>
          <w:szCs w:val="28"/>
          <w:lang w:val="uk-UA"/>
        </w:rPr>
        <w:t>и в житлово-комунальному господарстві</w:t>
      </w:r>
      <w:r w:rsidR="001D4A26" w:rsidRPr="00AF36BB">
        <w:rPr>
          <w:bCs/>
          <w:sz w:val="28"/>
          <w:szCs w:val="28"/>
          <w:lang w:val="uk-UA"/>
        </w:rPr>
        <w:t xml:space="preserve">  потребу</w:t>
      </w:r>
      <w:r w:rsidR="001D4A26">
        <w:rPr>
          <w:bCs/>
          <w:sz w:val="28"/>
          <w:szCs w:val="28"/>
          <w:lang w:val="uk-UA"/>
        </w:rPr>
        <w:t>ють</w:t>
      </w:r>
      <w:r w:rsidR="001D4A26" w:rsidRPr="00AF36BB">
        <w:rPr>
          <w:bCs/>
          <w:sz w:val="28"/>
          <w:szCs w:val="28"/>
          <w:lang w:val="uk-UA"/>
        </w:rPr>
        <w:t xml:space="preserve"> вжиття кардинальних заходів</w:t>
      </w:r>
      <w:r w:rsidR="001D4A26">
        <w:rPr>
          <w:bCs/>
          <w:sz w:val="28"/>
          <w:szCs w:val="28"/>
          <w:lang w:val="uk-UA"/>
        </w:rPr>
        <w:t xml:space="preserve">, як з боку </w:t>
      </w:r>
      <w:r w:rsidR="001D4A26">
        <w:rPr>
          <w:color w:val="000000"/>
          <w:sz w:val="28"/>
          <w:szCs w:val="28"/>
          <w:lang w:val="uk-UA"/>
        </w:rPr>
        <w:t xml:space="preserve">визначення </w:t>
      </w:r>
      <w:r w:rsidR="001D4A26" w:rsidRPr="002A0568">
        <w:rPr>
          <w:color w:val="000000"/>
          <w:sz w:val="28"/>
          <w:szCs w:val="28"/>
          <w:lang w:val="uk-UA"/>
        </w:rPr>
        <w:t>шлях</w:t>
      </w:r>
      <w:r w:rsidR="001D4A26">
        <w:rPr>
          <w:color w:val="000000"/>
          <w:sz w:val="28"/>
          <w:szCs w:val="28"/>
          <w:lang w:val="uk-UA"/>
        </w:rPr>
        <w:t xml:space="preserve">ів </w:t>
      </w:r>
      <w:r w:rsidR="001D4A26" w:rsidRPr="002A0568">
        <w:rPr>
          <w:color w:val="000000"/>
          <w:sz w:val="28"/>
          <w:szCs w:val="28"/>
          <w:lang w:val="uk-UA"/>
        </w:rPr>
        <w:t>їх реалізації</w:t>
      </w:r>
      <w:r w:rsidR="001D4A26">
        <w:rPr>
          <w:color w:val="000000"/>
          <w:sz w:val="28"/>
          <w:szCs w:val="28"/>
          <w:lang w:val="uk-UA"/>
        </w:rPr>
        <w:t>,</w:t>
      </w:r>
      <w:r w:rsidR="001D4A26" w:rsidRPr="002A0568">
        <w:rPr>
          <w:color w:val="000000"/>
          <w:sz w:val="28"/>
          <w:szCs w:val="28"/>
          <w:lang w:val="uk-UA"/>
        </w:rPr>
        <w:t xml:space="preserve"> </w:t>
      </w:r>
      <w:r w:rsidR="001D4A26">
        <w:rPr>
          <w:color w:val="000000"/>
          <w:sz w:val="28"/>
          <w:szCs w:val="28"/>
          <w:lang w:val="uk-UA"/>
        </w:rPr>
        <w:t xml:space="preserve">так і необхідності збільшення </w:t>
      </w:r>
      <w:r w:rsidR="005E5E83" w:rsidRPr="00F65514">
        <w:rPr>
          <w:sz w:val="28"/>
          <w:szCs w:val="28"/>
          <w:lang w:val="uk-UA"/>
        </w:rPr>
        <w:t>обсягів</w:t>
      </w:r>
      <w:r w:rsidR="001D4A26" w:rsidRPr="00F65514">
        <w:rPr>
          <w:sz w:val="28"/>
          <w:szCs w:val="28"/>
          <w:lang w:val="uk-UA"/>
        </w:rPr>
        <w:t xml:space="preserve"> </w:t>
      </w:r>
      <w:r w:rsidR="001D4A26" w:rsidRPr="000D3782">
        <w:rPr>
          <w:color w:val="000000"/>
          <w:sz w:val="28"/>
          <w:szCs w:val="28"/>
          <w:lang w:val="uk-UA"/>
        </w:rPr>
        <w:t>фінансування за рахунок  коштів міського бюджету.</w:t>
      </w:r>
      <w:r w:rsidR="001D4A26" w:rsidRPr="000D3782">
        <w:rPr>
          <w:bCs/>
          <w:color w:val="000000"/>
          <w:sz w:val="28"/>
          <w:szCs w:val="28"/>
          <w:lang w:val="uk-UA"/>
        </w:rPr>
        <w:t xml:space="preserve">  </w:t>
      </w:r>
    </w:p>
    <w:p w:rsidR="00D61545" w:rsidRDefault="00D61545" w:rsidP="001D4A26">
      <w:pPr>
        <w:ind w:firstLine="708"/>
        <w:jc w:val="both"/>
        <w:rPr>
          <w:bCs/>
          <w:color w:val="000000"/>
          <w:sz w:val="28"/>
          <w:szCs w:val="28"/>
          <w:lang w:val="uk-UA"/>
        </w:rPr>
      </w:pPr>
    </w:p>
    <w:p w:rsidR="00D61545" w:rsidRPr="000D3782" w:rsidRDefault="00D61545" w:rsidP="001D4A26">
      <w:pPr>
        <w:ind w:firstLine="708"/>
        <w:jc w:val="both"/>
        <w:rPr>
          <w:bCs/>
          <w:color w:val="000000"/>
          <w:sz w:val="28"/>
          <w:szCs w:val="28"/>
          <w:lang w:val="uk-UA"/>
        </w:rPr>
      </w:pPr>
    </w:p>
    <w:p w:rsidR="00200C06" w:rsidRPr="00F65514" w:rsidRDefault="00200C06" w:rsidP="003715AF">
      <w:pPr>
        <w:jc w:val="both"/>
        <w:rPr>
          <w:bCs/>
          <w:color w:val="000000"/>
          <w:sz w:val="28"/>
          <w:szCs w:val="28"/>
          <w:lang w:val="uk-UA"/>
        </w:rPr>
      </w:pPr>
      <w:r w:rsidRPr="000D3782">
        <w:rPr>
          <w:bCs/>
          <w:color w:val="000000"/>
          <w:sz w:val="28"/>
          <w:szCs w:val="28"/>
          <w:lang w:val="uk-UA"/>
        </w:rPr>
        <w:t xml:space="preserve"> </w:t>
      </w:r>
      <w:r w:rsidRPr="000D3782">
        <w:rPr>
          <w:bCs/>
          <w:color w:val="000000"/>
          <w:sz w:val="28"/>
          <w:szCs w:val="28"/>
          <w:lang w:val="uk-UA"/>
        </w:rPr>
        <w:tab/>
      </w:r>
      <w:r w:rsidR="003715AF" w:rsidRPr="003715AF">
        <w:rPr>
          <w:bCs/>
          <w:color w:val="000000"/>
          <w:sz w:val="28"/>
          <w:szCs w:val="28"/>
          <w:lang w:val="uk-UA"/>
        </w:rPr>
        <w:t>З</w:t>
      </w:r>
      <w:r w:rsidRPr="003715AF">
        <w:rPr>
          <w:bCs/>
          <w:color w:val="000000"/>
          <w:sz w:val="28"/>
          <w:szCs w:val="28"/>
          <w:lang w:val="uk-UA"/>
        </w:rPr>
        <w:t xml:space="preserve"> метою розв’язання зазначених проблем</w:t>
      </w:r>
      <w:r w:rsidR="00AA1425" w:rsidRPr="003715AF">
        <w:rPr>
          <w:bCs/>
          <w:color w:val="000000"/>
          <w:sz w:val="28"/>
          <w:szCs w:val="28"/>
          <w:lang w:val="uk-UA"/>
        </w:rPr>
        <w:t xml:space="preserve"> та забезпечення фінансування відповідних заходів щодо їх усунення </w:t>
      </w:r>
      <w:r w:rsidRPr="003715AF">
        <w:rPr>
          <w:bCs/>
          <w:color w:val="000000"/>
          <w:sz w:val="28"/>
          <w:szCs w:val="28"/>
          <w:lang w:val="uk-UA"/>
        </w:rPr>
        <w:t xml:space="preserve">розроблена </w:t>
      </w:r>
      <w:r w:rsidRPr="00F65514">
        <w:rPr>
          <w:bCs/>
          <w:color w:val="000000"/>
          <w:sz w:val="28"/>
          <w:szCs w:val="28"/>
        </w:rPr>
        <w:t>Програм</w:t>
      </w:r>
      <w:r w:rsidR="00F65514" w:rsidRPr="00F65514">
        <w:rPr>
          <w:bCs/>
          <w:color w:val="000000"/>
          <w:sz w:val="28"/>
          <w:szCs w:val="28"/>
          <w:lang w:val="uk-UA"/>
        </w:rPr>
        <w:t>а</w:t>
      </w:r>
      <w:r w:rsidRPr="00F65514">
        <w:rPr>
          <w:bCs/>
          <w:color w:val="000000"/>
          <w:sz w:val="28"/>
          <w:szCs w:val="28"/>
          <w:lang w:val="uk-UA"/>
        </w:rPr>
        <w:t xml:space="preserve"> </w:t>
      </w:r>
      <w:r w:rsidRPr="00F65514">
        <w:rPr>
          <w:bCs/>
          <w:color w:val="000000"/>
          <w:sz w:val="28"/>
          <w:szCs w:val="28"/>
        </w:rPr>
        <w:t xml:space="preserve">будівництва, реконструкції  та капітального ремонту об’єктів житлово-комунального господарства в  м.Чернівцях </w:t>
      </w:r>
      <w:r w:rsidRPr="00F65514">
        <w:rPr>
          <w:bCs/>
          <w:color w:val="000000"/>
          <w:sz w:val="28"/>
          <w:szCs w:val="28"/>
          <w:lang w:val="uk-UA"/>
        </w:rPr>
        <w:t>на 2017-202</w:t>
      </w:r>
      <w:r w:rsidR="003715AF" w:rsidRPr="00F65514">
        <w:rPr>
          <w:bCs/>
          <w:color w:val="000000"/>
          <w:sz w:val="28"/>
          <w:szCs w:val="28"/>
          <w:lang w:val="uk-UA"/>
        </w:rPr>
        <w:t>1</w:t>
      </w:r>
      <w:r w:rsidRPr="00F65514">
        <w:rPr>
          <w:bCs/>
          <w:color w:val="000000"/>
          <w:sz w:val="28"/>
          <w:szCs w:val="28"/>
          <w:lang w:val="uk-UA"/>
        </w:rPr>
        <w:t xml:space="preserve"> роки </w:t>
      </w:r>
      <w:r w:rsidRPr="00F65514">
        <w:rPr>
          <w:bCs/>
          <w:color w:val="000000"/>
          <w:sz w:val="28"/>
          <w:szCs w:val="28"/>
        </w:rPr>
        <w:t xml:space="preserve"> «Комфортне місто»</w:t>
      </w:r>
      <w:r w:rsidR="003715AF" w:rsidRPr="00F65514">
        <w:rPr>
          <w:bCs/>
          <w:color w:val="000000"/>
          <w:sz w:val="28"/>
          <w:szCs w:val="28"/>
          <w:lang w:val="uk-UA"/>
        </w:rPr>
        <w:t xml:space="preserve"> (далі – Програма)</w:t>
      </w:r>
      <w:r w:rsidR="00F65514">
        <w:rPr>
          <w:bCs/>
          <w:color w:val="000000"/>
          <w:sz w:val="28"/>
          <w:szCs w:val="28"/>
          <w:lang w:val="uk-UA"/>
        </w:rPr>
        <w:t>.</w:t>
      </w:r>
    </w:p>
    <w:p w:rsidR="001D4A26" w:rsidRPr="003715AF" w:rsidRDefault="003715AF" w:rsidP="001D4A26">
      <w:pPr>
        <w:jc w:val="center"/>
        <w:rPr>
          <w:b/>
          <w:color w:val="000000"/>
          <w:sz w:val="28"/>
          <w:szCs w:val="28"/>
          <w:lang w:val="uk-UA"/>
        </w:rPr>
      </w:pPr>
      <w:r>
        <w:rPr>
          <w:b/>
          <w:color w:val="000000"/>
          <w:sz w:val="28"/>
          <w:szCs w:val="28"/>
          <w:lang w:val="uk-UA"/>
        </w:rPr>
        <w:t>2</w:t>
      </w:r>
      <w:r w:rsidR="001D4A26" w:rsidRPr="003715AF">
        <w:rPr>
          <w:b/>
          <w:color w:val="000000"/>
          <w:sz w:val="28"/>
          <w:szCs w:val="28"/>
          <w:lang w:val="uk-UA"/>
        </w:rPr>
        <w:t>.  Мета  П</w:t>
      </w:r>
      <w:r w:rsidR="005E5E83">
        <w:rPr>
          <w:b/>
          <w:color w:val="000000"/>
          <w:sz w:val="28"/>
          <w:szCs w:val="28"/>
          <w:lang w:val="uk-UA"/>
        </w:rPr>
        <w:t>р</w:t>
      </w:r>
      <w:r w:rsidR="001D4A26" w:rsidRPr="003715AF">
        <w:rPr>
          <w:b/>
          <w:color w:val="000000"/>
          <w:sz w:val="28"/>
          <w:szCs w:val="28"/>
          <w:lang w:val="uk-UA"/>
        </w:rPr>
        <w:t>ограми</w:t>
      </w:r>
    </w:p>
    <w:p w:rsidR="001D4A26" w:rsidRPr="003715AF" w:rsidRDefault="001D4A26" w:rsidP="001D4A26">
      <w:pPr>
        <w:jc w:val="center"/>
        <w:rPr>
          <w:color w:val="000000"/>
          <w:sz w:val="26"/>
          <w:szCs w:val="26"/>
          <w:lang w:val="uk-UA"/>
        </w:rPr>
      </w:pPr>
    </w:p>
    <w:p w:rsidR="001D4A26" w:rsidRPr="003715AF" w:rsidRDefault="001D4A26" w:rsidP="001D4A26">
      <w:pPr>
        <w:widowControl w:val="0"/>
        <w:tabs>
          <w:tab w:val="left" w:pos="851"/>
        </w:tabs>
        <w:jc w:val="both"/>
        <w:rPr>
          <w:color w:val="000000"/>
          <w:sz w:val="28"/>
          <w:szCs w:val="28"/>
          <w:lang w:val="uk-UA"/>
        </w:rPr>
      </w:pPr>
      <w:r w:rsidRPr="003715AF">
        <w:rPr>
          <w:color w:val="000000"/>
          <w:sz w:val="28"/>
          <w:szCs w:val="28"/>
          <w:lang w:val="uk-UA"/>
        </w:rPr>
        <w:t xml:space="preserve">    </w:t>
      </w:r>
      <w:r w:rsidRPr="003715AF">
        <w:rPr>
          <w:color w:val="000000"/>
          <w:sz w:val="28"/>
          <w:szCs w:val="28"/>
          <w:lang w:val="uk-UA" w:eastAsia="uk-UA"/>
        </w:rPr>
        <w:t xml:space="preserve">     Метою </w:t>
      </w:r>
      <w:r w:rsidRPr="00F65514">
        <w:rPr>
          <w:color w:val="000000"/>
          <w:sz w:val="28"/>
          <w:szCs w:val="28"/>
          <w:lang w:val="uk-UA" w:eastAsia="uk-UA"/>
        </w:rPr>
        <w:t>Програми</w:t>
      </w:r>
      <w:r w:rsidRPr="003715AF">
        <w:rPr>
          <w:color w:val="000000"/>
          <w:sz w:val="28"/>
          <w:szCs w:val="28"/>
          <w:lang w:val="uk-UA" w:eastAsia="uk-UA"/>
        </w:rPr>
        <w:t xml:space="preserve"> є розроблення  механізму  розвитку  житлово-комунального господарства,  впровадження  в  практику  заходів спрямованих на</w:t>
      </w:r>
      <w:r w:rsidRPr="003715AF">
        <w:rPr>
          <w:color w:val="000000"/>
          <w:sz w:val="28"/>
          <w:szCs w:val="28"/>
          <w:lang w:val="uk-UA"/>
        </w:rPr>
        <w:t xml:space="preserve"> розвиток вулично-шляхової мережі та вдосконалення організації дорожнього руху, суттєве поліпшення стану транспортної інфраструктури,  </w:t>
      </w:r>
      <w:r w:rsidRPr="003715AF">
        <w:rPr>
          <w:color w:val="000000"/>
          <w:sz w:val="28"/>
          <w:szCs w:val="28"/>
          <w:lang w:val="uk-UA" w:eastAsia="uk-UA"/>
        </w:rPr>
        <w:t xml:space="preserve">створення можливостей підприємствам, організаціям, установам здійснювати діяльність в сферах забезпечення благоустрою міста, водопостачання, водовідведення, теплопостачання, енергозбереження, ремонту житлового фонду, будівництва та ремонту доріг, </w:t>
      </w:r>
      <w:r w:rsidR="00AA1425" w:rsidRPr="003715AF">
        <w:rPr>
          <w:color w:val="000000"/>
          <w:sz w:val="28"/>
          <w:szCs w:val="28"/>
          <w:lang w:val="uk-UA" w:eastAsia="uk-UA"/>
        </w:rPr>
        <w:t xml:space="preserve">покращення </w:t>
      </w:r>
      <w:r w:rsidRPr="003715AF">
        <w:rPr>
          <w:color w:val="000000"/>
          <w:sz w:val="28"/>
          <w:szCs w:val="28"/>
          <w:lang w:val="uk-UA" w:eastAsia="uk-UA"/>
        </w:rPr>
        <w:t>технічн</w:t>
      </w:r>
      <w:r w:rsidR="00AA1425" w:rsidRPr="003715AF">
        <w:rPr>
          <w:color w:val="000000"/>
          <w:sz w:val="28"/>
          <w:szCs w:val="28"/>
          <w:lang w:val="uk-UA" w:eastAsia="uk-UA"/>
        </w:rPr>
        <w:t xml:space="preserve">ого стану </w:t>
      </w:r>
      <w:r w:rsidRPr="003715AF">
        <w:rPr>
          <w:color w:val="000000"/>
          <w:sz w:val="28"/>
          <w:szCs w:val="28"/>
          <w:lang w:val="uk-UA" w:eastAsia="uk-UA"/>
        </w:rPr>
        <w:t>мереж</w:t>
      </w:r>
      <w:r w:rsidRPr="003715AF">
        <w:rPr>
          <w:color w:val="000000"/>
          <w:sz w:val="28"/>
          <w:szCs w:val="28"/>
          <w:lang w:val="uk-UA"/>
        </w:rPr>
        <w:t xml:space="preserve"> теплопостачання,  водопостачання та водовідведення, що </w:t>
      </w:r>
      <w:r w:rsidR="00AA1425" w:rsidRPr="003715AF">
        <w:rPr>
          <w:color w:val="000000"/>
          <w:sz w:val="28"/>
          <w:szCs w:val="28"/>
          <w:lang w:val="uk-UA"/>
        </w:rPr>
        <w:t xml:space="preserve">забезпечить </w:t>
      </w:r>
      <w:r w:rsidRPr="003715AF">
        <w:rPr>
          <w:color w:val="000000"/>
          <w:sz w:val="28"/>
          <w:szCs w:val="28"/>
          <w:lang w:val="uk-UA"/>
        </w:rPr>
        <w:t xml:space="preserve">належний рівень комфорту та доступності, наближення рівня життя населення </w:t>
      </w:r>
      <w:r w:rsidR="00CA0746" w:rsidRPr="003715AF">
        <w:rPr>
          <w:color w:val="000000"/>
          <w:sz w:val="28"/>
          <w:szCs w:val="28"/>
          <w:lang w:val="uk-UA"/>
        </w:rPr>
        <w:t xml:space="preserve">міста </w:t>
      </w:r>
      <w:r w:rsidRPr="003715AF">
        <w:rPr>
          <w:color w:val="000000"/>
          <w:sz w:val="28"/>
          <w:szCs w:val="28"/>
          <w:lang w:val="uk-UA"/>
        </w:rPr>
        <w:t xml:space="preserve">Чернівців до європейських стандартів </w:t>
      </w:r>
      <w:r w:rsidRPr="003715AF">
        <w:rPr>
          <w:color w:val="000000"/>
          <w:sz w:val="28"/>
          <w:szCs w:val="28"/>
          <w:lang w:val="uk-UA" w:eastAsia="uk-UA"/>
        </w:rPr>
        <w:t>комфортності</w:t>
      </w:r>
      <w:r w:rsidRPr="003715AF">
        <w:rPr>
          <w:color w:val="000000"/>
          <w:sz w:val="28"/>
          <w:szCs w:val="28"/>
          <w:lang w:val="uk-UA"/>
        </w:rPr>
        <w:t>.</w:t>
      </w:r>
    </w:p>
    <w:p w:rsidR="00CA0746" w:rsidRDefault="001D4A26" w:rsidP="001D4A26">
      <w:pPr>
        <w:pStyle w:val="ListParagraph"/>
        <w:ind w:left="0"/>
        <w:jc w:val="both"/>
        <w:rPr>
          <w:b/>
          <w:bCs/>
          <w:color w:val="FF0000"/>
          <w:sz w:val="28"/>
          <w:szCs w:val="28"/>
          <w:lang w:val="uk-UA"/>
        </w:rPr>
      </w:pPr>
      <w:r w:rsidRPr="009B1615">
        <w:rPr>
          <w:b/>
          <w:bCs/>
          <w:sz w:val="28"/>
          <w:szCs w:val="28"/>
          <w:lang w:val="uk-UA"/>
        </w:rPr>
        <w:t xml:space="preserve">     </w:t>
      </w:r>
      <w:r w:rsidRPr="004210CD">
        <w:rPr>
          <w:b/>
          <w:bCs/>
          <w:color w:val="FF0000"/>
          <w:sz w:val="28"/>
          <w:szCs w:val="28"/>
          <w:lang w:val="uk-UA"/>
        </w:rPr>
        <w:tab/>
      </w:r>
    </w:p>
    <w:p w:rsidR="001D4A26" w:rsidRPr="004146BD" w:rsidRDefault="003715AF" w:rsidP="001D4A26">
      <w:pPr>
        <w:spacing w:before="120"/>
        <w:jc w:val="center"/>
        <w:rPr>
          <w:b/>
          <w:sz w:val="28"/>
          <w:szCs w:val="28"/>
          <w:lang w:val="uk-UA"/>
        </w:rPr>
      </w:pPr>
      <w:r>
        <w:rPr>
          <w:b/>
          <w:sz w:val="28"/>
          <w:szCs w:val="28"/>
          <w:lang w:val="uk-UA"/>
        </w:rPr>
        <w:t>3</w:t>
      </w:r>
      <w:r w:rsidR="001D4A26" w:rsidRPr="004146BD">
        <w:rPr>
          <w:b/>
          <w:sz w:val="28"/>
          <w:szCs w:val="28"/>
          <w:lang w:val="uk-UA"/>
        </w:rPr>
        <w:t>.  Обгрунтування шляхів  і засобів розв’язання проблем, строки виконання Програми</w:t>
      </w:r>
    </w:p>
    <w:p w:rsidR="00CA0746" w:rsidRPr="00A606AA" w:rsidRDefault="001D4A26" w:rsidP="001D4A26">
      <w:pPr>
        <w:shd w:val="clear" w:color="auto" w:fill="FFFFFF"/>
        <w:spacing w:before="120"/>
        <w:ind w:firstLine="709"/>
        <w:jc w:val="both"/>
        <w:rPr>
          <w:color w:val="000000"/>
          <w:sz w:val="28"/>
          <w:szCs w:val="28"/>
          <w:lang w:val="uk-UA"/>
        </w:rPr>
      </w:pPr>
      <w:r w:rsidRPr="00A606AA">
        <w:rPr>
          <w:color w:val="000000"/>
          <w:sz w:val="28"/>
          <w:szCs w:val="28"/>
          <w:lang w:val="uk-UA"/>
        </w:rPr>
        <w:t xml:space="preserve">Враховуючи результати виконання обсягів робіт на об’єктах в житлово-комунальному господарстві міста у 2017-2018 роках, </w:t>
      </w:r>
      <w:r w:rsidR="00CA0746" w:rsidRPr="00A606AA">
        <w:rPr>
          <w:color w:val="000000"/>
          <w:sz w:val="28"/>
          <w:szCs w:val="28"/>
          <w:lang w:val="uk-UA"/>
        </w:rPr>
        <w:t xml:space="preserve">фінансування яких здійснювалось </w:t>
      </w:r>
      <w:r w:rsidRPr="00A606AA">
        <w:rPr>
          <w:color w:val="000000"/>
          <w:sz w:val="28"/>
          <w:szCs w:val="28"/>
          <w:lang w:val="uk-UA"/>
        </w:rPr>
        <w:t>за рахунок  коштів бюджету розвитку</w:t>
      </w:r>
      <w:r w:rsidR="00CA0746" w:rsidRPr="00A606AA">
        <w:rPr>
          <w:color w:val="000000"/>
          <w:sz w:val="28"/>
          <w:szCs w:val="28"/>
          <w:lang w:val="uk-UA"/>
        </w:rPr>
        <w:t xml:space="preserve"> міського бюджету</w:t>
      </w:r>
      <w:r w:rsidRPr="00A606AA">
        <w:rPr>
          <w:color w:val="000000"/>
          <w:sz w:val="28"/>
          <w:szCs w:val="28"/>
          <w:lang w:val="uk-UA"/>
        </w:rPr>
        <w:t xml:space="preserve"> </w:t>
      </w:r>
      <w:r w:rsidR="00CA0746" w:rsidRPr="00A606AA">
        <w:rPr>
          <w:color w:val="000000"/>
          <w:sz w:val="28"/>
          <w:szCs w:val="28"/>
          <w:lang w:val="uk-UA"/>
        </w:rPr>
        <w:t>та державної субвенції, основні проблемні питання у сфері житлово-комунального господарства міста Чернівців необхідно вирішувати шляхом запровадження наступних заходів:</w:t>
      </w:r>
    </w:p>
    <w:p w:rsidR="001D4A26" w:rsidRDefault="00CA0746" w:rsidP="00CA0746">
      <w:pPr>
        <w:shd w:val="clear" w:color="auto" w:fill="FFFFFF"/>
        <w:spacing w:before="120"/>
        <w:ind w:firstLine="709"/>
        <w:jc w:val="both"/>
        <w:rPr>
          <w:color w:val="000000"/>
          <w:sz w:val="28"/>
          <w:szCs w:val="28"/>
          <w:lang w:val="uk-UA" w:eastAsia="uk-UA"/>
        </w:rPr>
      </w:pPr>
      <w:r>
        <w:rPr>
          <w:sz w:val="28"/>
          <w:szCs w:val="28"/>
          <w:lang w:val="uk-UA"/>
        </w:rPr>
        <w:t>-</w:t>
      </w:r>
      <w:r w:rsidR="00811B01">
        <w:rPr>
          <w:sz w:val="28"/>
          <w:szCs w:val="28"/>
          <w:lang w:val="uk-UA"/>
        </w:rPr>
        <w:t xml:space="preserve"> </w:t>
      </w:r>
      <w:r w:rsidR="001D4A26" w:rsidRPr="00FE40B5">
        <w:rPr>
          <w:sz w:val="28"/>
          <w:szCs w:val="28"/>
          <w:lang w:val="uk-UA" w:eastAsia="uk-UA"/>
        </w:rPr>
        <w:t>удосконалення системи фінансування житлово-комунальнго</w:t>
      </w:r>
      <w:r w:rsidR="001D4A26">
        <w:rPr>
          <w:color w:val="000000"/>
          <w:sz w:val="28"/>
          <w:szCs w:val="28"/>
          <w:lang w:val="uk-UA" w:eastAsia="uk-UA"/>
        </w:rPr>
        <w:t xml:space="preserve"> господарства;</w:t>
      </w:r>
    </w:p>
    <w:p w:rsidR="001D4A26" w:rsidRDefault="00CA0746" w:rsidP="00CA0746">
      <w:pPr>
        <w:shd w:val="clear" w:color="auto" w:fill="FFFFFF"/>
        <w:spacing w:before="120"/>
        <w:ind w:firstLine="709"/>
        <w:jc w:val="both"/>
        <w:rPr>
          <w:sz w:val="28"/>
          <w:szCs w:val="28"/>
          <w:lang w:val="uk-UA" w:eastAsia="uk-UA"/>
        </w:rPr>
      </w:pPr>
      <w:r w:rsidRPr="00CA0746">
        <w:rPr>
          <w:sz w:val="28"/>
          <w:szCs w:val="28"/>
          <w:lang w:val="uk-UA" w:eastAsia="uk-UA"/>
        </w:rPr>
        <w:t>-</w:t>
      </w:r>
      <w:r w:rsidR="00811B01">
        <w:rPr>
          <w:sz w:val="28"/>
          <w:szCs w:val="28"/>
          <w:lang w:val="uk-UA" w:eastAsia="uk-UA"/>
        </w:rPr>
        <w:t xml:space="preserve"> </w:t>
      </w:r>
      <w:r w:rsidR="001D4A26" w:rsidRPr="00CA0746">
        <w:rPr>
          <w:sz w:val="28"/>
          <w:szCs w:val="28"/>
          <w:lang w:val="uk-UA" w:eastAsia="uk-UA"/>
        </w:rPr>
        <w:t>впровадження комплексної реконструкції, капітального ремонту доріг та міжбудинкових проїздів міста (з заміною інженерних мереж: водопостачання і водовідведення, теплопостачання, газопостачання та інш.) із залученням</w:t>
      </w:r>
      <w:r w:rsidR="00A606AA">
        <w:rPr>
          <w:sz w:val="28"/>
          <w:szCs w:val="28"/>
          <w:lang w:val="uk-UA" w:eastAsia="uk-UA"/>
        </w:rPr>
        <w:t xml:space="preserve"> коштів інвесторів-забудовників </w:t>
      </w:r>
      <w:r w:rsidR="001D4A26" w:rsidRPr="00CA0746">
        <w:rPr>
          <w:sz w:val="28"/>
          <w:szCs w:val="28"/>
          <w:lang w:val="uk-UA" w:eastAsia="uk-UA"/>
        </w:rPr>
        <w:t>на конкурсних засадах;</w:t>
      </w:r>
    </w:p>
    <w:p w:rsidR="001D4A26" w:rsidRPr="00A606AA" w:rsidRDefault="00CA0746" w:rsidP="00CA0746">
      <w:pPr>
        <w:shd w:val="clear" w:color="auto" w:fill="FFFFFF"/>
        <w:spacing w:before="120"/>
        <w:ind w:firstLine="709"/>
        <w:jc w:val="both"/>
        <w:rPr>
          <w:color w:val="000000"/>
          <w:sz w:val="28"/>
          <w:szCs w:val="28"/>
          <w:lang w:val="uk-UA" w:eastAsia="uk-UA"/>
        </w:rPr>
      </w:pPr>
      <w:r w:rsidRPr="00A606AA">
        <w:rPr>
          <w:color w:val="000000"/>
          <w:sz w:val="28"/>
          <w:szCs w:val="28"/>
          <w:lang w:val="uk-UA" w:eastAsia="uk-UA"/>
        </w:rPr>
        <w:t>-</w:t>
      </w:r>
      <w:r w:rsidR="00811B01">
        <w:rPr>
          <w:color w:val="000000"/>
          <w:sz w:val="28"/>
          <w:szCs w:val="28"/>
          <w:lang w:val="uk-UA" w:eastAsia="uk-UA"/>
        </w:rPr>
        <w:t xml:space="preserve"> </w:t>
      </w:r>
      <w:r w:rsidR="001D4A26" w:rsidRPr="00A606AA">
        <w:rPr>
          <w:color w:val="000000"/>
          <w:sz w:val="28"/>
          <w:szCs w:val="28"/>
          <w:lang w:val="uk-UA" w:eastAsia="uk-UA"/>
        </w:rPr>
        <w:t>впровадження комплексної реконструкції, капітального ремонту застарілого житлового фонду</w:t>
      </w:r>
      <w:r w:rsidR="004D0F76" w:rsidRPr="00A606AA">
        <w:rPr>
          <w:color w:val="000000"/>
          <w:sz w:val="28"/>
          <w:szCs w:val="28"/>
          <w:lang w:val="uk-UA" w:eastAsia="uk-UA"/>
        </w:rPr>
        <w:t xml:space="preserve">, в т.ч. будинкових </w:t>
      </w:r>
      <w:r w:rsidR="001D4A26" w:rsidRPr="00A606AA">
        <w:rPr>
          <w:color w:val="000000"/>
          <w:sz w:val="28"/>
          <w:szCs w:val="28"/>
          <w:lang w:val="uk-UA" w:eastAsia="uk-UA"/>
        </w:rPr>
        <w:t xml:space="preserve"> інженерних мереж</w:t>
      </w:r>
      <w:r w:rsidR="004D0F76" w:rsidRPr="00A606AA">
        <w:rPr>
          <w:color w:val="000000"/>
          <w:sz w:val="28"/>
          <w:szCs w:val="28"/>
          <w:lang w:val="uk-UA" w:eastAsia="uk-UA"/>
        </w:rPr>
        <w:t xml:space="preserve">, </w:t>
      </w:r>
      <w:r w:rsidR="001D4A26" w:rsidRPr="00A606AA">
        <w:rPr>
          <w:color w:val="000000"/>
          <w:sz w:val="28"/>
          <w:szCs w:val="28"/>
          <w:lang w:val="uk-UA" w:eastAsia="uk-UA"/>
        </w:rPr>
        <w:t>із залученням</w:t>
      </w:r>
      <w:r w:rsidR="004D0F76" w:rsidRPr="00A606AA">
        <w:rPr>
          <w:color w:val="000000"/>
          <w:sz w:val="28"/>
          <w:szCs w:val="28"/>
          <w:lang w:val="uk-UA" w:eastAsia="uk-UA"/>
        </w:rPr>
        <w:t xml:space="preserve"> до співфінансування мешканців будинків;</w:t>
      </w:r>
      <w:r w:rsidR="001D4A26" w:rsidRPr="00A606AA">
        <w:rPr>
          <w:color w:val="000000"/>
          <w:sz w:val="28"/>
          <w:szCs w:val="28"/>
          <w:lang w:val="uk-UA" w:eastAsia="uk-UA"/>
        </w:rPr>
        <w:t xml:space="preserve"> </w:t>
      </w:r>
    </w:p>
    <w:p w:rsidR="001D4A26" w:rsidRPr="00A606AA" w:rsidRDefault="00CA0746" w:rsidP="00CA0746">
      <w:pPr>
        <w:shd w:val="clear" w:color="auto" w:fill="FFFFFF"/>
        <w:spacing w:before="120"/>
        <w:ind w:firstLine="709"/>
        <w:jc w:val="both"/>
        <w:rPr>
          <w:color w:val="000000"/>
          <w:sz w:val="28"/>
          <w:szCs w:val="28"/>
          <w:lang w:val="uk-UA" w:eastAsia="uk-UA"/>
        </w:rPr>
      </w:pPr>
      <w:r w:rsidRPr="00A606AA">
        <w:rPr>
          <w:color w:val="000000"/>
          <w:sz w:val="28"/>
          <w:szCs w:val="28"/>
          <w:lang w:val="uk-UA" w:eastAsia="uk-UA"/>
        </w:rPr>
        <w:t>-</w:t>
      </w:r>
      <w:r w:rsidR="00811B01">
        <w:rPr>
          <w:color w:val="000000"/>
          <w:sz w:val="28"/>
          <w:szCs w:val="28"/>
          <w:lang w:val="uk-UA" w:eastAsia="uk-UA"/>
        </w:rPr>
        <w:t xml:space="preserve"> </w:t>
      </w:r>
      <w:r w:rsidR="001D4A26" w:rsidRPr="00A606AA">
        <w:rPr>
          <w:color w:val="000000"/>
          <w:sz w:val="28"/>
          <w:szCs w:val="28"/>
          <w:lang w:val="uk-UA" w:eastAsia="uk-UA"/>
        </w:rPr>
        <w:t>посилення системи контролю за</w:t>
      </w:r>
      <w:r w:rsidR="00A606AA">
        <w:rPr>
          <w:color w:val="000000"/>
          <w:sz w:val="28"/>
          <w:szCs w:val="28"/>
          <w:lang w:val="uk-UA" w:eastAsia="uk-UA"/>
        </w:rPr>
        <w:t xml:space="preserve"> виконанням обсягів робіт відповідно до встановлених термінів та їх якістю, </w:t>
      </w:r>
      <w:r w:rsidR="001D4A26" w:rsidRPr="00A606AA">
        <w:rPr>
          <w:color w:val="000000"/>
          <w:sz w:val="28"/>
          <w:szCs w:val="28"/>
          <w:lang w:val="uk-UA" w:eastAsia="uk-UA"/>
        </w:rPr>
        <w:t>впровадження  гарантійних паспортів після  завершення  робіт відповідно до вимог чинного законодавства;</w:t>
      </w:r>
    </w:p>
    <w:p w:rsidR="001D4A26" w:rsidRPr="004D0F76" w:rsidRDefault="00CA0746" w:rsidP="00CA0746">
      <w:pPr>
        <w:shd w:val="clear" w:color="auto" w:fill="FFFFFF"/>
        <w:spacing w:before="120"/>
        <w:ind w:firstLine="709"/>
        <w:jc w:val="both"/>
        <w:rPr>
          <w:sz w:val="28"/>
          <w:szCs w:val="28"/>
          <w:lang w:val="uk-UA" w:eastAsia="uk-UA"/>
        </w:rPr>
      </w:pPr>
      <w:r w:rsidRPr="004D0F76">
        <w:rPr>
          <w:sz w:val="28"/>
          <w:szCs w:val="28"/>
          <w:lang w:val="uk-UA" w:eastAsia="uk-UA"/>
        </w:rPr>
        <w:t>-</w:t>
      </w:r>
      <w:r w:rsidR="00811B01">
        <w:rPr>
          <w:sz w:val="28"/>
          <w:szCs w:val="28"/>
          <w:lang w:val="uk-UA" w:eastAsia="uk-UA"/>
        </w:rPr>
        <w:t xml:space="preserve"> </w:t>
      </w:r>
      <w:r w:rsidR="001D4A26" w:rsidRPr="004D0F76">
        <w:rPr>
          <w:sz w:val="28"/>
          <w:szCs w:val="28"/>
          <w:lang w:val="uk-UA" w:eastAsia="uk-UA"/>
        </w:rPr>
        <w:t>підвищення енергоефективності буд</w:t>
      </w:r>
      <w:r w:rsidR="00A606AA">
        <w:rPr>
          <w:sz w:val="28"/>
          <w:szCs w:val="28"/>
          <w:lang w:val="uk-UA" w:eastAsia="uk-UA"/>
        </w:rPr>
        <w:t>івель</w:t>
      </w:r>
      <w:r w:rsidR="001D4A26" w:rsidRPr="004D0F76">
        <w:rPr>
          <w:sz w:val="28"/>
          <w:szCs w:val="28"/>
          <w:lang w:val="uk-UA" w:eastAsia="uk-UA"/>
        </w:rPr>
        <w:t xml:space="preserve">, створення стимулів та умов для раціонального використання та економного витрачання енергоресурсів (теплової енергії, електроенергії, </w:t>
      </w:r>
      <w:r w:rsidR="004D0F76">
        <w:rPr>
          <w:sz w:val="28"/>
          <w:szCs w:val="28"/>
          <w:lang w:val="uk-UA" w:eastAsia="uk-UA"/>
        </w:rPr>
        <w:t>води</w:t>
      </w:r>
      <w:r w:rsidR="001D4A26" w:rsidRPr="004D0F76">
        <w:rPr>
          <w:sz w:val="28"/>
          <w:szCs w:val="28"/>
          <w:lang w:val="uk-UA" w:eastAsia="uk-UA"/>
        </w:rPr>
        <w:t xml:space="preserve"> тощо); </w:t>
      </w:r>
    </w:p>
    <w:p w:rsidR="001D4A26" w:rsidRPr="004D0F76" w:rsidRDefault="00CA0746" w:rsidP="00CA0746">
      <w:pPr>
        <w:shd w:val="clear" w:color="auto" w:fill="FFFFFF"/>
        <w:spacing w:before="120"/>
        <w:ind w:firstLine="709"/>
        <w:jc w:val="both"/>
        <w:rPr>
          <w:sz w:val="28"/>
          <w:szCs w:val="28"/>
          <w:lang w:val="uk-UA" w:eastAsia="uk-UA"/>
        </w:rPr>
      </w:pPr>
      <w:r w:rsidRPr="004D0F76">
        <w:rPr>
          <w:sz w:val="28"/>
          <w:szCs w:val="28"/>
          <w:lang w:val="uk-UA" w:eastAsia="uk-UA"/>
        </w:rPr>
        <w:lastRenderedPageBreak/>
        <w:t>-</w:t>
      </w:r>
      <w:r w:rsidR="00811B01">
        <w:rPr>
          <w:sz w:val="28"/>
          <w:szCs w:val="28"/>
          <w:lang w:val="uk-UA" w:eastAsia="uk-UA"/>
        </w:rPr>
        <w:t xml:space="preserve"> </w:t>
      </w:r>
      <w:r w:rsidR="001D4A26" w:rsidRPr="004D0F76">
        <w:rPr>
          <w:sz w:val="28"/>
          <w:szCs w:val="28"/>
          <w:lang w:val="uk-UA" w:eastAsia="uk-UA"/>
        </w:rPr>
        <w:t>технічне переоснащення комунальних підприємств житлово-комунального господарства міста;</w:t>
      </w:r>
    </w:p>
    <w:p w:rsidR="001D4A26" w:rsidRPr="004D0F76" w:rsidRDefault="00CA0746" w:rsidP="00CA0746">
      <w:pPr>
        <w:shd w:val="clear" w:color="auto" w:fill="FFFFFF"/>
        <w:spacing w:before="120"/>
        <w:ind w:firstLine="709"/>
        <w:jc w:val="both"/>
        <w:rPr>
          <w:sz w:val="28"/>
          <w:szCs w:val="28"/>
          <w:lang w:val="uk-UA"/>
        </w:rPr>
      </w:pPr>
      <w:r w:rsidRPr="004D0F76">
        <w:rPr>
          <w:sz w:val="28"/>
          <w:szCs w:val="28"/>
          <w:lang w:val="uk-UA" w:eastAsia="uk-UA"/>
        </w:rPr>
        <w:t>-</w:t>
      </w:r>
      <w:r w:rsidR="00811B01">
        <w:rPr>
          <w:sz w:val="28"/>
          <w:szCs w:val="28"/>
          <w:lang w:val="uk-UA" w:eastAsia="uk-UA"/>
        </w:rPr>
        <w:t xml:space="preserve"> </w:t>
      </w:r>
      <w:r w:rsidR="001D4A26" w:rsidRPr="004D0F76">
        <w:rPr>
          <w:sz w:val="28"/>
          <w:szCs w:val="28"/>
          <w:lang w:val="uk-UA"/>
        </w:rPr>
        <w:t>підвищення ефективності та надійності функціонування систем водопостачання, водовідведення, теплопостачання, зовнішнього освітлення;</w:t>
      </w:r>
    </w:p>
    <w:p w:rsidR="001D4A26" w:rsidRPr="00A606AA" w:rsidRDefault="004D0F76" w:rsidP="004D0F76">
      <w:pPr>
        <w:shd w:val="clear" w:color="auto" w:fill="FFFFFF"/>
        <w:spacing w:before="120"/>
        <w:ind w:firstLine="709"/>
        <w:jc w:val="both"/>
        <w:rPr>
          <w:color w:val="000000"/>
          <w:sz w:val="28"/>
          <w:szCs w:val="28"/>
          <w:lang w:val="uk-UA"/>
        </w:rPr>
      </w:pPr>
      <w:r w:rsidRPr="00A606AA">
        <w:rPr>
          <w:color w:val="000000"/>
          <w:sz w:val="28"/>
          <w:szCs w:val="28"/>
          <w:lang w:val="uk-UA"/>
        </w:rPr>
        <w:t>-</w:t>
      </w:r>
      <w:r w:rsidR="00811B01">
        <w:rPr>
          <w:color w:val="000000"/>
          <w:sz w:val="28"/>
          <w:szCs w:val="28"/>
          <w:lang w:val="uk-UA"/>
        </w:rPr>
        <w:t xml:space="preserve"> </w:t>
      </w:r>
      <w:r w:rsidR="001D4A26" w:rsidRPr="00A606AA">
        <w:rPr>
          <w:color w:val="000000"/>
          <w:sz w:val="28"/>
          <w:szCs w:val="28"/>
        </w:rPr>
        <w:t xml:space="preserve">удосконалення технологій підготовки води на водоочисних станціях, </w:t>
      </w:r>
      <w:r w:rsidRPr="00A606AA">
        <w:rPr>
          <w:color w:val="000000"/>
          <w:sz w:val="28"/>
          <w:szCs w:val="28"/>
          <w:lang w:val="uk-UA"/>
        </w:rPr>
        <w:t xml:space="preserve">системи </w:t>
      </w:r>
      <w:r w:rsidR="001D4A26" w:rsidRPr="00A606AA">
        <w:rPr>
          <w:color w:val="000000"/>
          <w:sz w:val="28"/>
          <w:szCs w:val="28"/>
        </w:rPr>
        <w:t>контролю якості питної води, розвитку системи забору та транспортування питної води;</w:t>
      </w:r>
    </w:p>
    <w:p w:rsidR="001D4A26" w:rsidRPr="004D0F76" w:rsidRDefault="004D0F76" w:rsidP="004D0F76">
      <w:pPr>
        <w:shd w:val="clear" w:color="auto" w:fill="FFFFFF"/>
        <w:spacing w:before="120"/>
        <w:ind w:firstLine="709"/>
        <w:jc w:val="both"/>
        <w:rPr>
          <w:sz w:val="28"/>
          <w:szCs w:val="28"/>
          <w:lang w:val="uk-UA"/>
        </w:rPr>
      </w:pPr>
      <w:r w:rsidRPr="004D0F76">
        <w:rPr>
          <w:sz w:val="28"/>
          <w:szCs w:val="28"/>
          <w:lang w:val="uk-UA"/>
        </w:rPr>
        <w:t>-</w:t>
      </w:r>
      <w:r w:rsidR="00811B01">
        <w:rPr>
          <w:sz w:val="28"/>
          <w:szCs w:val="28"/>
          <w:lang w:val="uk-UA"/>
        </w:rPr>
        <w:t xml:space="preserve"> </w:t>
      </w:r>
      <w:r w:rsidR="001D4A26" w:rsidRPr="00A606AA">
        <w:rPr>
          <w:color w:val="000000"/>
          <w:sz w:val="28"/>
          <w:szCs w:val="28"/>
        </w:rPr>
        <w:t>зменшення технологічних втрат</w:t>
      </w:r>
      <w:r w:rsidRPr="00A606AA">
        <w:rPr>
          <w:color w:val="000000"/>
          <w:sz w:val="28"/>
          <w:szCs w:val="28"/>
          <w:lang w:val="uk-UA"/>
        </w:rPr>
        <w:t xml:space="preserve"> </w:t>
      </w:r>
      <w:r w:rsidR="001D4A26" w:rsidRPr="00A606AA">
        <w:rPr>
          <w:color w:val="000000"/>
          <w:sz w:val="28"/>
          <w:szCs w:val="28"/>
        </w:rPr>
        <w:t>води, теплоносія</w:t>
      </w:r>
      <w:r w:rsidRPr="00A606AA">
        <w:rPr>
          <w:color w:val="000000"/>
          <w:sz w:val="28"/>
          <w:szCs w:val="28"/>
          <w:lang w:val="uk-UA"/>
        </w:rPr>
        <w:t xml:space="preserve">, інших ресурсів, </w:t>
      </w:r>
      <w:r w:rsidR="001D4A26" w:rsidRPr="00A606AA">
        <w:rPr>
          <w:color w:val="000000"/>
          <w:sz w:val="28"/>
          <w:szCs w:val="28"/>
        </w:rPr>
        <w:t xml:space="preserve">впровадження </w:t>
      </w:r>
      <w:r w:rsidRPr="00A606AA">
        <w:rPr>
          <w:color w:val="000000"/>
          <w:sz w:val="28"/>
          <w:szCs w:val="28"/>
          <w:lang w:val="uk-UA"/>
        </w:rPr>
        <w:t xml:space="preserve">інноваційних </w:t>
      </w:r>
      <w:r w:rsidR="001D4A26" w:rsidRPr="00A606AA">
        <w:rPr>
          <w:color w:val="000000"/>
          <w:sz w:val="28"/>
          <w:szCs w:val="28"/>
        </w:rPr>
        <w:t xml:space="preserve">технологій та </w:t>
      </w:r>
      <w:r w:rsidRPr="00A606AA">
        <w:rPr>
          <w:color w:val="000000"/>
          <w:sz w:val="28"/>
          <w:szCs w:val="28"/>
          <w:lang w:val="uk-UA"/>
        </w:rPr>
        <w:t xml:space="preserve">сучасного </w:t>
      </w:r>
      <w:r w:rsidR="001D4A26" w:rsidRPr="00A606AA">
        <w:rPr>
          <w:color w:val="000000"/>
          <w:sz w:val="28"/>
          <w:szCs w:val="28"/>
        </w:rPr>
        <w:t>обладнання;</w:t>
      </w:r>
    </w:p>
    <w:p w:rsidR="001D4A26" w:rsidRPr="004D0F76" w:rsidRDefault="004D0F76" w:rsidP="004D0F76">
      <w:pPr>
        <w:shd w:val="clear" w:color="auto" w:fill="FFFFFF"/>
        <w:spacing w:before="120"/>
        <w:ind w:firstLine="709"/>
        <w:jc w:val="both"/>
        <w:rPr>
          <w:sz w:val="28"/>
          <w:szCs w:val="28"/>
          <w:lang w:val="uk-UA"/>
        </w:rPr>
      </w:pPr>
      <w:r w:rsidRPr="004D0F76">
        <w:rPr>
          <w:sz w:val="28"/>
          <w:szCs w:val="28"/>
          <w:lang w:val="uk-UA"/>
        </w:rPr>
        <w:t>-</w:t>
      </w:r>
      <w:r w:rsidR="00811B01">
        <w:rPr>
          <w:sz w:val="28"/>
          <w:szCs w:val="28"/>
          <w:lang w:val="uk-UA"/>
        </w:rPr>
        <w:t xml:space="preserve"> </w:t>
      </w:r>
      <w:r w:rsidR="001D4A26" w:rsidRPr="004D0F76">
        <w:rPr>
          <w:sz w:val="28"/>
          <w:szCs w:val="28"/>
        </w:rPr>
        <w:t xml:space="preserve">будівництво нових та відновлення аварійних підземних водозаборів, гідротехнічних споруд і мереж водопровідно-каналізаційного та теплового господарства; </w:t>
      </w:r>
    </w:p>
    <w:p w:rsidR="001D4A26" w:rsidRPr="00A606AA" w:rsidRDefault="004D0F76" w:rsidP="004D0F76">
      <w:pPr>
        <w:shd w:val="clear" w:color="auto" w:fill="FFFFFF"/>
        <w:spacing w:before="120"/>
        <w:ind w:firstLine="709"/>
        <w:jc w:val="both"/>
        <w:rPr>
          <w:color w:val="000000"/>
          <w:sz w:val="28"/>
          <w:szCs w:val="28"/>
          <w:lang w:val="uk-UA"/>
        </w:rPr>
      </w:pPr>
      <w:r w:rsidRPr="00A606AA">
        <w:rPr>
          <w:color w:val="000000"/>
          <w:sz w:val="28"/>
          <w:szCs w:val="28"/>
          <w:lang w:val="uk-UA"/>
        </w:rPr>
        <w:t>-</w:t>
      </w:r>
      <w:r w:rsidR="00811B01">
        <w:rPr>
          <w:color w:val="000000"/>
          <w:sz w:val="28"/>
          <w:szCs w:val="28"/>
          <w:lang w:val="uk-UA"/>
        </w:rPr>
        <w:t xml:space="preserve"> </w:t>
      </w:r>
      <w:r w:rsidR="001D4A26" w:rsidRPr="00A606AA">
        <w:rPr>
          <w:color w:val="000000"/>
          <w:sz w:val="28"/>
          <w:szCs w:val="28"/>
          <w:lang w:val="uk-UA"/>
        </w:rPr>
        <w:t xml:space="preserve">вирішення завдань щодо попередження забруднення джерел </w:t>
      </w:r>
      <w:r w:rsidRPr="00A606AA">
        <w:rPr>
          <w:color w:val="000000"/>
          <w:sz w:val="28"/>
          <w:szCs w:val="28"/>
          <w:lang w:val="uk-UA"/>
        </w:rPr>
        <w:t>постачання питної води</w:t>
      </w:r>
      <w:r w:rsidR="001D4A26" w:rsidRPr="00A606AA">
        <w:rPr>
          <w:color w:val="000000"/>
          <w:sz w:val="28"/>
          <w:szCs w:val="28"/>
          <w:lang w:val="uk-UA"/>
        </w:rPr>
        <w:t>, забезпечення їх відповідності сані</w:t>
      </w:r>
      <w:r w:rsidRPr="00A606AA">
        <w:rPr>
          <w:color w:val="000000"/>
          <w:sz w:val="28"/>
          <w:szCs w:val="28"/>
          <w:lang w:val="uk-UA"/>
        </w:rPr>
        <w:t>тарно-епідеміологічним вимогам;</w:t>
      </w:r>
    </w:p>
    <w:p w:rsidR="001D4A26" w:rsidRPr="00361F62" w:rsidRDefault="004D0F76" w:rsidP="004D0F76">
      <w:pPr>
        <w:shd w:val="clear" w:color="auto" w:fill="FFFFFF"/>
        <w:spacing w:before="120"/>
        <w:ind w:firstLine="709"/>
        <w:jc w:val="both"/>
        <w:rPr>
          <w:color w:val="000000"/>
          <w:sz w:val="28"/>
          <w:szCs w:val="28"/>
          <w:lang w:val="uk-UA"/>
        </w:rPr>
      </w:pPr>
      <w:r w:rsidRPr="00361F62">
        <w:rPr>
          <w:color w:val="000000"/>
          <w:sz w:val="28"/>
          <w:szCs w:val="28"/>
          <w:lang w:val="uk-UA"/>
        </w:rPr>
        <w:t>-</w:t>
      </w:r>
      <w:r w:rsidR="00811B01">
        <w:rPr>
          <w:color w:val="000000"/>
          <w:sz w:val="28"/>
          <w:szCs w:val="28"/>
          <w:lang w:val="uk-UA"/>
        </w:rPr>
        <w:t xml:space="preserve"> </w:t>
      </w:r>
      <w:r w:rsidR="001D4A26" w:rsidRPr="00361F62">
        <w:rPr>
          <w:color w:val="000000"/>
          <w:sz w:val="28"/>
          <w:szCs w:val="28"/>
          <w:lang w:val="uk-UA"/>
        </w:rPr>
        <w:t>упередження наявності  відкритих оглядових колодязів та каналізаційних люків на проїжджій частині доріг міста  через</w:t>
      </w:r>
      <w:r w:rsidR="00361F62">
        <w:rPr>
          <w:color w:val="000000"/>
          <w:sz w:val="28"/>
          <w:szCs w:val="28"/>
          <w:lang w:val="uk-UA"/>
        </w:rPr>
        <w:t xml:space="preserve"> випадки</w:t>
      </w:r>
      <w:r w:rsidR="001D4A26" w:rsidRPr="00361F62">
        <w:rPr>
          <w:color w:val="000000"/>
          <w:sz w:val="28"/>
          <w:szCs w:val="28"/>
          <w:lang w:val="uk-UA"/>
        </w:rPr>
        <w:t xml:space="preserve">  </w:t>
      </w:r>
      <w:r w:rsidR="00361F62">
        <w:rPr>
          <w:color w:val="000000"/>
          <w:sz w:val="28"/>
          <w:szCs w:val="28"/>
          <w:lang w:val="uk-UA"/>
        </w:rPr>
        <w:t>зникнення та пошкодження</w:t>
      </w:r>
      <w:r w:rsidR="001D4A26" w:rsidRPr="00361F62">
        <w:rPr>
          <w:color w:val="000000"/>
          <w:sz w:val="28"/>
          <w:szCs w:val="28"/>
          <w:lang w:val="uk-UA"/>
        </w:rPr>
        <w:t xml:space="preserve"> металевих каналізаційних кришок</w:t>
      </w:r>
      <w:r w:rsidRPr="00361F62">
        <w:rPr>
          <w:color w:val="000000"/>
          <w:sz w:val="28"/>
          <w:szCs w:val="28"/>
          <w:lang w:val="uk-UA"/>
        </w:rPr>
        <w:t>.</w:t>
      </w:r>
    </w:p>
    <w:p w:rsidR="00CA253D" w:rsidRDefault="00CA253D" w:rsidP="00811B01">
      <w:pPr>
        <w:pStyle w:val="ad"/>
        <w:tabs>
          <w:tab w:val="left" w:pos="1276"/>
        </w:tabs>
        <w:spacing w:before="120"/>
        <w:ind w:left="0" w:firstLine="567"/>
        <w:jc w:val="both"/>
        <w:rPr>
          <w:sz w:val="28"/>
          <w:szCs w:val="28"/>
          <w:lang w:val="uk-UA"/>
        </w:rPr>
      </w:pPr>
      <w:r w:rsidRPr="00F65514">
        <w:rPr>
          <w:sz w:val="28"/>
          <w:szCs w:val="28"/>
          <w:lang w:val="uk-UA"/>
        </w:rPr>
        <w:t>Програма р</w:t>
      </w:r>
      <w:r w:rsidRPr="008366A2">
        <w:rPr>
          <w:sz w:val="28"/>
          <w:szCs w:val="28"/>
          <w:lang w:val="uk-UA"/>
        </w:rPr>
        <w:t>озроблена на 5 років</w:t>
      </w:r>
      <w:r>
        <w:rPr>
          <w:sz w:val="28"/>
          <w:szCs w:val="28"/>
          <w:lang w:val="uk-UA"/>
        </w:rPr>
        <w:t xml:space="preserve"> і є довгостроковою. Реалізація </w:t>
      </w:r>
      <w:r w:rsidRPr="00F65514">
        <w:rPr>
          <w:sz w:val="28"/>
          <w:szCs w:val="28"/>
          <w:lang w:val="uk-UA"/>
        </w:rPr>
        <w:t xml:space="preserve">Програми </w:t>
      </w:r>
      <w:r>
        <w:rPr>
          <w:sz w:val="28"/>
          <w:szCs w:val="28"/>
          <w:lang w:val="uk-UA"/>
        </w:rPr>
        <w:t>передбачає 2 етапи</w:t>
      </w:r>
      <w:r w:rsidR="00361F62">
        <w:rPr>
          <w:sz w:val="28"/>
          <w:szCs w:val="28"/>
          <w:lang w:val="uk-UA"/>
        </w:rPr>
        <w:t xml:space="preserve"> її виконання</w:t>
      </w:r>
      <w:r>
        <w:rPr>
          <w:sz w:val="28"/>
          <w:szCs w:val="28"/>
          <w:lang w:val="uk-UA"/>
        </w:rPr>
        <w:t>, в т.ч.:</w:t>
      </w:r>
    </w:p>
    <w:p w:rsidR="00CA253D" w:rsidRDefault="00CA253D" w:rsidP="00CA253D">
      <w:pPr>
        <w:pStyle w:val="ad"/>
        <w:tabs>
          <w:tab w:val="left" w:pos="1276"/>
        </w:tabs>
        <w:ind w:left="0" w:firstLine="567"/>
        <w:jc w:val="both"/>
        <w:rPr>
          <w:sz w:val="28"/>
          <w:szCs w:val="28"/>
          <w:lang w:val="uk-UA"/>
        </w:rPr>
      </w:pPr>
      <w:r>
        <w:rPr>
          <w:sz w:val="28"/>
          <w:szCs w:val="28"/>
          <w:lang w:val="uk-UA"/>
        </w:rPr>
        <w:t>-</w:t>
      </w:r>
      <w:r w:rsidR="00F65514">
        <w:rPr>
          <w:sz w:val="28"/>
          <w:szCs w:val="28"/>
          <w:lang w:val="uk-UA"/>
        </w:rPr>
        <w:t xml:space="preserve"> </w:t>
      </w:r>
      <w:r w:rsidRPr="00432EF0">
        <w:rPr>
          <w:sz w:val="28"/>
          <w:szCs w:val="28"/>
          <w:lang w:val="uk-UA"/>
        </w:rPr>
        <w:t>І етап: 201</w:t>
      </w:r>
      <w:r>
        <w:rPr>
          <w:sz w:val="28"/>
          <w:szCs w:val="28"/>
          <w:lang w:val="uk-UA"/>
        </w:rPr>
        <w:t>7-2018 роки;</w:t>
      </w:r>
    </w:p>
    <w:p w:rsidR="00CA253D" w:rsidRDefault="00CA253D" w:rsidP="00CA253D">
      <w:pPr>
        <w:pStyle w:val="ad"/>
        <w:tabs>
          <w:tab w:val="left" w:pos="1276"/>
        </w:tabs>
        <w:ind w:left="0" w:firstLine="567"/>
        <w:jc w:val="both"/>
        <w:rPr>
          <w:sz w:val="28"/>
          <w:szCs w:val="28"/>
          <w:lang w:val="uk-UA"/>
        </w:rPr>
      </w:pPr>
      <w:r>
        <w:rPr>
          <w:sz w:val="28"/>
          <w:szCs w:val="28"/>
          <w:lang w:val="uk-UA"/>
        </w:rPr>
        <w:t>-</w:t>
      </w:r>
      <w:r w:rsidR="00F65514">
        <w:rPr>
          <w:sz w:val="28"/>
          <w:szCs w:val="28"/>
          <w:lang w:val="uk-UA"/>
        </w:rPr>
        <w:t xml:space="preserve"> </w:t>
      </w:r>
      <w:r w:rsidRPr="00432EF0">
        <w:rPr>
          <w:sz w:val="28"/>
          <w:szCs w:val="28"/>
          <w:lang w:val="uk-UA"/>
        </w:rPr>
        <w:t>ІІ етап: 20</w:t>
      </w:r>
      <w:r>
        <w:rPr>
          <w:sz w:val="28"/>
          <w:szCs w:val="28"/>
          <w:lang w:val="uk-UA"/>
        </w:rPr>
        <w:t>19-2021 роки.</w:t>
      </w:r>
    </w:p>
    <w:p w:rsidR="00CA253D" w:rsidRPr="00F65514" w:rsidRDefault="00CA253D" w:rsidP="00CA253D">
      <w:pPr>
        <w:pStyle w:val="ad"/>
        <w:tabs>
          <w:tab w:val="left" w:pos="1276"/>
        </w:tabs>
        <w:ind w:left="0" w:firstLine="567"/>
        <w:jc w:val="both"/>
        <w:rPr>
          <w:sz w:val="28"/>
          <w:szCs w:val="28"/>
          <w:lang w:val="uk-UA"/>
        </w:rPr>
      </w:pPr>
      <w:r w:rsidRPr="008366A2">
        <w:rPr>
          <w:sz w:val="28"/>
          <w:szCs w:val="28"/>
          <w:lang w:val="uk-UA"/>
        </w:rPr>
        <w:t xml:space="preserve">Впродовж терміну дії </w:t>
      </w:r>
      <w:r w:rsidRPr="00F65514">
        <w:rPr>
          <w:sz w:val="28"/>
          <w:szCs w:val="28"/>
          <w:lang w:val="uk-UA"/>
        </w:rPr>
        <w:t>Програма є складовою щорічної Програми економічного і соціального розвитку міста Чернівців.</w:t>
      </w:r>
    </w:p>
    <w:p w:rsidR="001D4A26" w:rsidRPr="00200C06" w:rsidRDefault="001D4A26" w:rsidP="001D4A26">
      <w:pPr>
        <w:ind w:firstLine="708"/>
        <w:jc w:val="both"/>
        <w:rPr>
          <w:b/>
          <w:sz w:val="28"/>
          <w:szCs w:val="28"/>
          <w:lang w:val="uk-UA"/>
        </w:rPr>
      </w:pPr>
    </w:p>
    <w:p w:rsidR="001D4A26" w:rsidRPr="00087779" w:rsidRDefault="00080DF7" w:rsidP="001D4A26">
      <w:pPr>
        <w:shd w:val="clear" w:color="auto" w:fill="FFFFFF"/>
        <w:ind w:right="-143"/>
        <w:contextualSpacing/>
        <w:jc w:val="center"/>
        <w:rPr>
          <w:b/>
          <w:sz w:val="28"/>
          <w:szCs w:val="28"/>
          <w:lang w:val="uk-UA"/>
        </w:rPr>
      </w:pPr>
      <w:r>
        <w:rPr>
          <w:b/>
          <w:sz w:val="28"/>
          <w:szCs w:val="28"/>
          <w:lang w:val="uk-UA"/>
        </w:rPr>
        <w:t>4</w:t>
      </w:r>
      <w:r w:rsidR="001D4A26" w:rsidRPr="00087779">
        <w:rPr>
          <w:b/>
          <w:sz w:val="28"/>
          <w:szCs w:val="28"/>
          <w:lang w:val="uk-UA"/>
        </w:rPr>
        <w:t>. Перелік завдань Програми та результативні показники.</w:t>
      </w:r>
    </w:p>
    <w:p w:rsidR="001D4A26" w:rsidRPr="00087779" w:rsidRDefault="001D4A26" w:rsidP="001D4A26">
      <w:pPr>
        <w:shd w:val="clear" w:color="auto" w:fill="FFFFFF"/>
        <w:ind w:right="-143"/>
        <w:contextualSpacing/>
        <w:jc w:val="both"/>
        <w:rPr>
          <w:b/>
          <w:sz w:val="28"/>
          <w:szCs w:val="28"/>
          <w:lang w:val="uk-UA"/>
        </w:rPr>
      </w:pPr>
      <w:r w:rsidRPr="00087779">
        <w:rPr>
          <w:b/>
          <w:sz w:val="28"/>
          <w:szCs w:val="28"/>
          <w:lang w:val="uk-UA"/>
        </w:rPr>
        <w:tab/>
      </w:r>
    </w:p>
    <w:p w:rsidR="006E5E48" w:rsidRDefault="006E5E48" w:rsidP="001D4A26">
      <w:pPr>
        <w:pStyle w:val="aa"/>
        <w:spacing w:before="0" w:beforeAutospacing="0" w:after="0" w:afterAutospacing="0"/>
        <w:ind w:firstLine="708"/>
        <w:jc w:val="both"/>
        <w:rPr>
          <w:color w:val="FF0000"/>
          <w:sz w:val="28"/>
          <w:szCs w:val="28"/>
          <w:lang w:val="uk-UA"/>
        </w:rPr>
      </w:pPr>
      <w:r>
        <w:rPr>
          <w:sz w:val="28"/>
          <w:szCs w:val="28"/>
          <w:lang w:val="uk-UA"/>
        </w:rPr>
        <w:t xml:space="preserve">Основнми завданнями </w:t>
      </w:r>
      <w:r w:rsidRPr="00F65514">
        <w:rPr>
          <w:sz w:val="28"/>
          <w:szCs w:val="28"/>
          <w:lang w:val="uk-UA"/>
        </w:rPr>
        <w:t>Програми,</w:t>
      </w:r>
      <w:r>
        <w:rPr>
          <w:sz w:val="28"/>
          <w:szCs w:val="28"/>
          <w:lang w:val="uk-UA"/>
        </w:rPr>
        <w:t xml:space="preserve"> які спрямовані </w:t>
      </w:r>
      <w:r w:rsidR="001D4A26" w:rsidRPr="002C79DF">
        <w:rPr>
          <w:sz w:val="28"/>
          <w:szCs w:val="28"/>
        </w:rPr>
        <w:t xml:space="preserve">на реалізацію єдиної політики </w:t>
      </w:r>
      <w:r w:rsidR="00811B01">
        <w:rPr>
          <w:sz w:val="28"/>
          <w:szCs w:val="28"/>
          <w:lang w:val="uk-UA"/>
        </w:rPr>
        <w:t>з</w:t>
      </w:r>
      <w:r w:rsidR="001D4A26" w:rsidRPr="002C79DF">
        <w:rPr>
          <w:sz w:val="28"/>
          <w:szCs w:val="28"/>
        </w:rPr>
        <w:t xml:space="preserve"> питан</w:t>
      </w:r>
      <w:r w:rsidR="00811B01">
        <w:rPr>
          <w:sz w:val="28"/>
          <w:szCs w:val="28"/>
          <w:lang w:val="uk-UA"/>
        </w:rPr>
        <w:t>ь</w:t>
      </w:r>
      <w:r w:rsidR="001D4A26" w:rsidRPr="002C79DF">
        <w:rPr>
          <w:sz w:val="28"/>
          <w:szCs w:val="28"/>
        </w:rPr>
        <w:t xml:space="preserve"> будівництва, реконструкції та капітального ремонту об’єктів житлово-комунального господарства</w:t>
      </w:r>
      <w:r>
        <w:rPr>
          <w:sz w:val="28"/>
          <w:szCs w:val="28"/>
          <w:lang w:val="uk-UA"/>
        </w:rPr>
        <w:t xml:space="preserve"> міста Чернівців</w:t>
      </w:r>
      <w:r w:rsidR="00811B01">
        <w:rPr>
          <w:sz w:val="28"/>
          <w:szCs w:val="28"/>
          <w:lang w:val="uk-UA"/>
        </w:rPr>
        <w:t>,</w:t>
      </w:r>
      <w:r>
        <w:rPr>
          <w:sz w:val="28"/>
          <w:szCs w:val="28"/>
          <w:lang w:val="uk-UA"/>
        </w:rPr>
        <w:t xml:space="preserve"> </w:t>
      </w:r>
      <w:r w:rsidR="00F65514">
        <w:rPr>
          <w:color w:val="000000"/>
          <w:sz w:val="28"/>
          <w:szCs w:val="28"/>
          <w:lang w:val="uk-UA"/>
        </w:rPr>
        <w:t>є</w:t>
      </w:r>
      <w:r w:rsidRPr="00080DF7">
        <w:rPr>
          <w:color w:val="000000"/>
          <w:sz w:val="28"/>
          <w:szCs w:val="28"/>
          <w:lang w:val="uk-UA"/>
        </w:rPr>
        <w:t>:</w:t>
      </w:r>
    </w:p>
    <w:p w:rsidR="001D4A26" w:rsidRPr="006E5E48" w:rsidRDefault="006E5E48" w:rsidP="006E5E48">
      <w:pPr>
        <w:pStyle w:val="aa"/>
        <w:spacing w:before="0" w:beforeAutospacing="0" w:after="0" w:afterAutospacing="0"/>
        <w:ind w:firstLine="708"/>
        <w:jc w:val="both"/>
        <w:rPr>
          <w:sz w:val="28"/>
          <w:szCs w:val="28"/>
          <w:lang w:val="uk-UA"/>
        </w:rPr>
      </w:pPr>
      <w:r w:rsidRPr="00F65514">
        <w:rPr>
          <w:sz w:val="28"/>
          <w:szCs w:val="28"/>
          <w:lang w:val="uk-UA"/>
        </w:rPr>
        <w:t>-</w:t>
      </w:r>
      <w:r w:rsidR="00811B01">
        <w:rPr>
          <w:sz w:val="28"/>
          <w:szCs w:val="28"/>
          <w:lang w:val="uk-UA"/>
        </w:rPr>
        <w:t xml:space="preserve"> </w:t>
      </w:r>
      <w:r w:rsidR="001D4A26" w:rsidRPr="006E5E48">
        <w:rPr>
          <w:color w:val="000000"/>
          <w:sz w:val="28"/>
          <w:szCs w:val="28"/>
          <w:lang w:val="uk-UA"/>
        </w:rPr>
        <w:t>з</w:t>
      </w:r>
      <w:r w:rsidR="001D4A26" w:rsidRPr="006E5E48">
        <w:rPr>
          <w:sz w:val="28"/>
          <w:szCs w:val="28"/>
          <w:lang w:val="uk-UA"/>
        </w:rPr>
        <w:t>абезпечення сталої та ефективної роботи підприємств галузі житлово-комунального господарства;</w:t>
      </w:r>
    </w:p>
    <w:p w:rsidR="001D4A26" w:rsidRPr="006E5E48" w:rsidRDefault="006E5E48" w:rsidP="006E5E48">
      <w:pPr>
        <w:pStyle w:val="aa"/>
        <w:spacing w:before="0" w:beforeAutospacing="0" w:after="0" w:afterAutospacing="0"/>
        <w:ind w:firstLine="708"/>
        <w:jc w:val="both"/>
        <w:rPr>
          <w:sz w:val="28"/>
          <w:szCs w:val="28"/>
          <w:lang w:val="uk-UA"/>
        </w:rPr>
      </w:pPr>
      <w:r w:rsidRPr="006E5E48">
        <w:rPr>
          <w:sz w:val="28"/>
          <w:szCs w:val="28"/>
          <w:lang w:val="uk-UA"/>
        </w:rPr>
        <w:t>-</w:t>
      </w:r>
      <w:r w:rsidR="00811B01">
        <w:rPr>
          <w:sz w:val="28"/>
          <w:szCs w:val="28"/>
          <w:lang w:val="uk-UA"/>
        </w:rPr>
        <w:t xml:space="preserve"> </w:t>
      </w:r>
      <w:r w:rsidR="001D4A26" w:rsidRPr="006E5E48">
        <w:rPr>
          <w:sz w:val="28"/>
          <w:szCs w:val="28"/>
          <w:lang w:val="uk-UA"/>
        </w:rPr>
        <w:t xml:space="preserve">будівництво, реконструкція та капітальний ремонт об’єктів комунального та житлового господарства міста; </w:t>
      </w:r>
    </w:p>
    <w:p w:rsidR="001D4A26" w:rsidRPr="006E5E48" w:rsidRDefault="006E5E48" w:rsidP="006E5E48">
      <w:pPr>
        <w:pStyle w:val="aa"/>
        <w:spacing w:before="0" w:beforeAutospacing="0" w:after="0" w:afterAutospacing="0"/>
        <w:ind w:firstLine="708"/>
        <w:jc w:val="both"/>
        <w:rPr>
          <w:sz w:val="28"/>
          <w:szCs w:val="28"/>
          <w:lang w:val="uk-UA"/>
        </w:rPr>
      </w:pPr>
      <w:r w:rsidRPr="006E5E48">
        <w:rPr>
          <w:sz w:val="28"/>
          <w:szCs w:val="28"/>
          <w:lang w:val="uk-UA"/>
        </w:rPr>
        <w:t>-</w:t>
      </w:r>
      <w:r w:rsidR="00811B01">
        <w:rPr>
          <w:sz w:val="28"/>
          <w:szCs w:val="28"/>
          <w:lang w:val="uk-UA"/>
        </w:rPr>
        <w:t xml:space="preserve"> </w:t>
      </w:r>
      <w:r w:rsidR="001D4A26" w:rsidRPr="006E5E48">
        <w:rPr>
          <w:sz w:val="28"/>
          <w:szCs w:val="28"/>
          <w:lang w:val="uk-UA"/>
        </w:rPr>
        <w:t>продовження термінів експлуатації інженерних мереж, гідротехнічних споруд, мостів, підземних споруд;</w:t>
      </w:r>
    </w:p>
    <w:p w:rsidR="001D4A26" w:rsidRPr="006E5E48" w:rsidRDefault="006E5E48" w:rsidP="006E5E48">
      <w:pPr>
        <w:pStyle w:val="aa"/>
        <w:spacing w:before="0" w:beforeAutospacing="0" w:after="0" w:afterAutospacing="0"/>
        <w:ind w:firstLine="708"/>
        <w:jc w:val="both"/>
        <w:rPr>
          <w:sz w:val="28"/>
          <w:szCs w:val="28"/>
          <w:lang w:val="uk-UA"/>
        </w:rPr>
      </w:pPr>
      <w:r w:rsidRPr="006E5E48">
        <w:rPr>
          <w:sz w:val="28"/>
          <w:szCs w:val="28"/>
          <w:lang w:val="uk-UA"/>
        </w:rPr>
        <w:t>-</w:t>
      </w:r>
      <w:r w:rsidR="00811B01">
        <w:rPr>
          <w:sz w:val="28"/>
          <w:szCs w:val="28"/>
          <w:lang w:val="uk-UA"/>
        </w:rPr>
        <w:t xml:space="preserve"> </w:t>
      </w:r>
      <w:r w:rsidR="001D4A26" w:rsidRPr="006E5E48">
        <w:rPr>
          <w:sz w:val="28"/>
          <w:szCs w:val="28"/>
          <w:lang w:val="uk-UA"/>
        </w:rPr>
        <w:t>усунення локальних підтоплень територій, забруднених зливовими водами;</w:t>
      </w:r>
    </w:p>
    <w:p w:rsidR="001D4A26" w:rsidRPr="006E5E48" w:rsidRDefault="006E5E48" w:rsidP="006E5E48">
      <w:pPr>
        <w:pStyle w:val="aa"/>
        <w:spacing w:before="0" w:beforeAutospacing="0" w:after="0" w:afterAutospacing="0"/>
        <w:ind w:firstLine="708"/>
        <w:jc w:val="both"/>
        <w:rPr>
          <w:sz w:val="28"/>
          <w:szCs w:val="28"/>
          <w:lang w:val="uk-UA"/>
        </w:rPr>
      </w:pPr>
      <w:r w:rsidRPr="006E5E48">
        <w:rPr>
          <w:sz w:val="28"/>
          <w:szCs w:val="28"/>
          <w:lang w:val="uk-UA"/>
        </w:rPr>
        <w:t>-</w:t>
      </w:r>
      <w:r w:rsidR="00811B01">
        <w:rPr>
          <w:sz w:val="28"/>
          <w:szCs w:val="28"/>
          <w:lang w:val="uk-UA"/>
        </w:rPr>
        <w:t xml:space="preserve"> </w:t>
      </w:r>
      <w:r w:rsidR="001D4A26" w:rsidRPr="006E5E48">
        <w:rPr>
          <w:sz w:val="28"/>
          <w:szCs w:val="28"/>
          <w:lang w:val="uk-UA"/>
        </w:rPr>
        <w:t>підвищення надійності та якості енергозабезпечення міста;</w:t>
      </w:r>
    </w:p>
    <w:p w:rsidR="001D4A26" w:rsidRPr="006E5E48" w:rsidRDefault="006E5E48" w:rsidP="006E5E48">
      <w:pPr>
        <w:pStyle w:val="aa"/>
        <w:spacing w:before="0" w:beforeAutospacing="0" w:after="0" w:afterAutospacing="0"/>
        <w:ind w:firstLine="708"/>
        <w:jc w:val="both"/>
        <w:rPr>
          <w:sz w:val="28"/>
          <w:szCs w:val="28"/>
        </w:rPr>
      </w:pPr>
      <w:r w:rsidRPr="006E5E48">
        <w:rPr>
          <w:sz w:val="28"/>
          <w:szCs w:val="28"/>
          <w:lang w:val="uk-UA"/>
        </w:rPr>
        <w:t>-</w:t>
      </w:r>
      <w:r w:rsidR="00811B01">
        <w:rPr>
          <w:sz w:val="28"/>
          <w:szCs w:val="28"/>
          <w:lang w:val="uk-UA"/>
        </w:rPr>
        <w:t xml:space="preserve"> </w:t>
      </w:r>
      <w:r w:rsidR="001D4A26" w:rsidRPr="006E5E48">
        <w:rPr>
          <w:sz w:val="28"/>
          <w:szCs w:val="28"/>
          <w:lang w:val="uk-UA"/>
        </w:rPr>
        <w:t xml:space="preserve">збереження покриття вулично-шляхової мережі міста </w:t>
      </w:r>
      <w:r w:rsidRPr="00F65514">
        <w:rPr>
          <w:sz w:val="28"/>
          <w:szCs w:val="28"/>
          <w:lang w:val="uk-UA"/>
        </w:rPr>
        <w:t xml:space="preserve">шляхом </w:t>
      </w:r>
      <w:r w:rsidR="001D4A26" w:rsidRPr="006E5E48">
        <w:rPr>
          <w:sz w:val="28"/>
          <w:szCs w:val="28"/>
          <w:lang w:val="uk-UA"/>
        </w:rPr>
        <w:t>проведеного капітального ремонту та реконструкції.</w:t>
      </w:r>
    </w:p>
    <w:p w:rsidR="006E5E48" w:rsidRPr="00080DF7" w:rsidRDefault="006E5E48" w:rsidP="006E5E48">
      <w:pPr>
        <w:pStyle w:val="ListParagraph"/>
        <w:ind w:left="0" w:firstLine="708"/>
        <w:jc w:val="both"/>
        <w:rPr>
          <w:color w:val="000000"/>
          <w:sz w:val="28"/>
          <w:szCs w:val="28"/>
          <w:lang w:val="uk-UA"/>
        </w:rPr>
      </w:pPr>
      <w:r w:rsidRPr="00080DF7">
        <w:rPr>
          <w:color w:val="000000"/>
          <w:sz w:val="28"/>
          <w:szCs w:val="28"/>
          <w:lang w:val="uk-UA"/>
        </w:rPr>
        <w:t xml:space="preserve">Фінансування </w:t>
      </w:r>
      <w:r w:rsidR="001D4A26" w:rsidRPr="00080DF7">
        <w:rPr>
          <w:color w:val="000000"/>
          <w:sz w:val="28"/>
          <w:szCs w:val="28"/>
          <w:lang w:val="uk-UA"/>
        </w:rPr>
        <w:t xml:space="preserve">виконання заходів </w:t>
      </w:r>
      <w:r w:rsidR="001D4A26" w:rsidRPr="00F65514">
        <w:rPr>
          <w:color w:val="000000"/>
          <w:sz w:val="28"/>
          <w:szCs w:val="28"/>
          <w:lang w:val="uk-UA"/>
        </w:rPr>
        <w:t xml:space="preserve">Програми </w:t>
      </w:r>
      <w:r w:rsidR="001D4A26" w:rsidRPr="00080DF7">
        <w:rPr>
          <w:color w:val="000000"/>
          <w:sz w:val="28"/>
          <w:szCs w:val="28"/>
          <w:lang w:val="uk-UA"/>
        </w:rPr>
        <w:t xml:space="preserve">здійснюється за рахунок коштів державного бюджету та міського бюджету (в межах фінансової можливості бюджету), коштів комунальних підприємств та інших джерел </w:t>
      </w:r>
      <w:r w:rsidR="001D4A26" w:rsidRPr="00080DF7">
        <w:rPr>
          <w:color w:val="000000"/>
          <w:sz w:val="28"/>
          <w:szCs w:val="28"/>
          <w:lang w:val="uk-UA"/>
        </w:rPr>
        <w:lastRenderedPageBreak/>
        <w:t xml:space="preserve">фінансування, не заборонених чинним законодавством. </w:t>
      </w:r>
      <w:r w:rsidRPr="00080DF7">
        <w:rPr>
          <w:color w:val="000000"/>
          <w:sz w:val="28"/>
          <w:szCs w:val="28"/>
          <w:lang w:val="uk-UA"/>
        </w:rPr>
        <w:t>Обсяги фінансування, що спрямовуються на виконання з</w:t>
      </w:r>
      <w:r w:rsidRPr="00080DF7">
        <w:rPr>
          <w:color w:val="000000"/>
          <w:sz w:val="28"/>
          <w:szCs w:val="28"/>
        </w:rPr>
        <w:t>аход</w:t>
      </w:r>
      <w:r w:rsidRPr="00080DF7">
        <w:rPr>
          <w:color w:val="000000"/>
          <w:sz w:val="28"/>
          <w:szCs w:val="28"/>
          <w:lang w:val="uk-UA"/>
        </w:rPr>
        <w:t>ів</w:t>
      </w:r>
      <w:r w:rsidRPr="00080DF7">
        <w:rPr>
          <w:color w:val="000000"/>
          <w:sz w:val="28"/>
          <w:szCs w:val="28"/>
        </w:rPr>
        <w:t xml:space="preserve"> </w:t>
      </w:r>
      <w:r w:rsidRPr="00F65514">
        <w:rPr>
          <w:color w:val="000000"/>
          <w:sz w:val="28"/>
          <w:szCs w:val="28"/>
        </w:rPr>
        <w:t xml:space="preserve">Програми </w:t>
      </w:r>
      <w:r w:rsidRPr="00080DF7">
        <w:rPr>
          <w:color w:val="000000"/>
          <w:sz w:val="28"/>
          <w:szCs w:val="28"/>
        </w:rPr>
        <w:t>затверджуються</w:t>
      </w:r>
      <w:r w:rsidRPr="00080DF7">
        <w:rPr>
          <w:b/>
          <w:color w:val="000000"/>
          <w:sz w:val="28"/>
          <w:szCs w:val="28"/>
        </w:rPr>
        <w:t xml:space="preserve"> </w:t>
      </w:r>
      <w:r w:rsidRPr="00080DF7">
        <w:rPr>
          <w:color w:val="000000"/>
          <w:sz w:val="28"/>
          <w:szCs w:val="28"/>
        </w:rPr>
        <w:t xml:space="preserve">бюджетом міста на відповідний рік. </w:t>
      </w:r>
    </w:p>
    <w:p w:rsidR="001D4A26" w:rsidRPr="00B2144F" w:rsidRDefault="001D4A26" w:rsidP="001D4A26">
      <w:pPr>
        <w:pStyle w:val="ListParagraph"/>
        <w:spacing w:before="120"/>
        <w:ind w:left="0" w:firstLine="709"/>
        <w:jc w:val="both"/>
        <w:rPr>
          <w:sz w:val="28"/>
          <w:szCs w:val="28"/>
          <w:lang w:val="uk-UA"/>
        </w:rPr>
      </w:pPr>
      <w:r>
        <w:rPr>
          <w:sz w:val="28"/>
          <w:szCs w:val="28"/>
          <w:lang w:val="uk-UA"/>
        </w:rPr>
        <w:t xml:space="preserve">Ресурсне забезпечення </w:t>
      </w:r>
      <w:r w:rsidRPr="006D74DF">
        <w:rPr>
          <w:sz w:val="28"/>
          <w:szCs w:val="28"/>
          <w:lang w:val="uk-UA"/>
        </w:rPr>
        <w:t xml:space="preserve">Програми </w:t>
      </w:r>
      <w:r w:rsidR="006D74DF">
        <w:rPr>
          <w:sz w:val="28"/>
          <w:szCs w:val="28"/>
          <w:lang w:val="uk-UA"/>
        </w:rPr>
        <w:t>викладено</w:t>
      </w:r>
      <w:r w:rsidR="006E5E48" w:rsidRPr="006D74DF">
        <w:rPr>
          <w:sz w:val="28"/>
          <w:szCs w:val="28"/>
          <w:lang w:val="uk-UA"/>
        </w:rPr>
        <w:t xml:space="preserve"> у </w:t>
      </w:r>
      <w:r w:rsidR="004210CD">
        <w:rPr>
          <w:b/>
          <w:sz w:val="28"/>
          <w:szCs w:val="28"/>
          <w:lang w:val="uk-UA"/>
        </w:rPr>
        <w:t>Д</w:t>
      </w:r>
      <w:r w:rsidRPr="004210CD">
        <w:rPr>
          <w:b/>
          <w:sz w:val="28"/>
          <w:szCs w:val="28"/>
          <w:lang w:val="uk-UA"/>
        </w:rPr>
        <w:t>одатку</w:t>
      </w:r>
      <w:r w:rsidR="00080DF7">
        <w:rPr>
          <w:b/>
          <w:sz w:val="28"/>
          <w:szCs w:val="28"/>
          <w:lang w:val="uk-UA"/>
        </w:rPr>
        <w:t xml:space="preserve"> </w:t>
      </w:r>
      <w:r w:rsidRPr="004210CD">
        <w:rPr>
          <w:b/>
          <w:sz w:val="28"/>
          <w:szCs w:val="28"/>
          <w:lang w:val="uk-UA"/>
        </w:rPr>
        <w:t>1.</w:t>
      </w:r>
    </w:p>
    <w:p w:rsidR="001D4A26" w:rsidRDefault="001D4A26" w:rsidP="001D4A26">
      <w:pPr>
        <w:pStyle w:val="ListParagraph"/>
        <w:ind w:left="0" w:firstLine="708"/>
        <w:jc w:val="both"/>
        <w:rPr>
          <w:sz w:val="28"/>
          <w:szCs w:val="28"/>
          <w:lang w:val="uk-UA"/>
        </w:rPr>
      </w:pPr>
      <w:r w:rsidRPr="00B2144F">
        <w:rPr>
          <w:sz w:val="28"/>
          <w:szCs w:val="28"/>
        </w:rPr>
        <w:t>Головни</w:t>
      </w:r>
      <w:r w:rsidRPr="00B2144F">
        <w:rPr>
          <w:sz w:val="28"/>
          <w:szCs w:val="28"/>
          <w:lang w:val="uk-UA"/>
        </w:rPr>
        <w:t>м</w:t>
      </w:r>
      <w:r w:rsidRPr="00B2144F">
        <w:rPr>
          <w:sz w:val="28"/>
          <w:szCs w:val="28"/>
        </w:rPr>
        <w:t xml:space="preserve"> розпорядник</w:t>
      </w:r>
      <w:r w:rsidRPr="00B2144F">
        <w:rPr>
          <w:sz w:val="28"/>
          <w:szCs w:val="28"/>
          <w:lang w:val="uk-UA"/>
        </w:rPr>
        <w:t>ом</w:t>
      </w:r>
      <w:r w:rsidRPr="00B2144F">
        <w:rPr>
          <w:sz w:val="28"/>
          <w:szCs w:val="28"/>
        </w:rPr>
        <w:t xml:space="preserve"> коштів, передбачених на реалізацію заходів </w:t>
      </w:r>
      <w:r w:rsidRPr="006D74DF">
        <w:rPr>
          <w:sz w:val="28"/>
          <w:szCs w:val="28"/>
        </w:rPr>
        <w:t xml:space="preserve">Програми є </w:t>
      </w:r>
      <w:r w:rsidRPr="006D74DF">
        <w:rPr>
          <w:sz w:val="28"/>
          <w:szCs w:val="28"/>
          <w:lang w:val="uk-UA"/>
        </w:rPr>
        <w:t>департамент житлово-комунального господарства міської ради</w:t>
      </w:r>
      <w:r w:rsidR="004210CD" w:rsidRPr="006D74DF">
        <w:rPr>
          <w:sz w:val="28"/>
          <w:szCs w:val="28"/>
          <w:lang w:val="uk-UA"/>
        </w:rPr>
        <w:t xml:space="preserve"> (далі – ДЖКГ)</w:t>
      </w:r>
      <w:r w:rsidRPr="006D74DF">
        <w:rPr>
          <w:sz w:val="28"/>
          <w:szCs w:val="28"/>
          <w:lang w:val="uk-UA"/>
        </w:rPr>
        <w:t>.</w:t>
      </w:r>
    </w:p>
    <w:p w:rsidR="00B44DCF" w:rsidRPr="00B44DCF" w:rsidRDefault="00B44DCF" w:rsidP="001D4A26">
      <w:pPr>
        <w:pStyle w:val="ListParagraph"/>
        <w:ind w:left="0" w:firstLine="708"/>
        <w:jc w:val="both"/>
        <w:rPr>
          <w:b/>
          <w:sz w:val="28"/>
          <w:szCs w:val="28"/>
          <w:lang w:val="uk-UA"/>
        </w:rPr>
      </w:pPr>
      <w:r>
        <w:rPr>
          <w:sz w:val="28"/>
          <w:szCs w:val="28"/>
          <w:lang w:val="uk-UA"/>
        </w:rPr>
        <w:t xml:space="preserve">Очікувані показники результативності виконання заходів </w:t>
      </w:r>
      <w:r w:rsidRPr="006D74DF">
        <w:rPr>
          <w:sz w:val="28"/>
          <w:szCs w:val="28"/>
          <w:lang w:val="uk-UA"/>
        </w:rPr>
        <w:t xml:space="preserve">Програми </w:t>
      </w:r>
      <w:r w:rsidR="00811B01">
        <w:rPr>
          <w:sz w:val="28"/>
          <w:szCs w:val="28"/>
          <w:lang w:val="uk-UA"/>
        </w:rPr>
        <w:t>викладені</w:t>
      </w:r>
      <w:r>
        <w:rPr>
          <w:sz w:val="28"/>
          <w:szCs w:val="28"/>
          <w:lang w:val="uk-UA"/>
        </w:rPr>
        <w:t xml:space="preserve"> у </w:t>
      </w:r>
      <w:r w:rsidRPr="00B44DCF">
        <w:rPr>
          <w:b/>
          <w:sz w:val="28"/>
          <w:szCs w:val="28"/>
          <w:lang w:val="uk-UA"/>
        </w:rPr>
        <w:t>Додатку 2.</w:t>
      </w:r>
    </w:p>
    <w:p w:rsidR="00317BA4" w:rsidRDefault="00317BA4" w:rsidP="001D4A26">
      <w:pPr>
        <w:jc w:val="center"/>
        <w:rPr>
          <w:b/>
          <w:sz w:val="28"/>
          <w:szCs w:val="28"/>
          <w:lang w:val="uk-UA"/>
        </w:rPr>
      </w:pPr>
    </w:p>
    <w:p w:rsidR="001D4A26" w:rsidRDefault="00080DF7" w:rsidP="001D4A26">
      <w:pPr>
        <w:jc w:val="center"/>
        <w:rPr>
          <w:b/>
          <w:sz w:val="28"/>
          <w:szCs w:val="28"/>
          <w:lang w:val="uk-UA"/>
        </w:rPr>
      </w:pPr>
      <w:r>
        <w:rPr>
          <w:b/>
          <w:sz w:val="28"/>
          <w:szCs w:val="28"/>
          <w:lang w:val="uk-UA"/>
        </w:rPr>
        <w:t>5</w:t>
      </w:r>
      <w:r w:rsidR="001D4A26" w:rsidRPr="009E698C">
        <w:rPr>
          <w:b/>
          <w:sz w:val="28"/>
          <w:szCs w:val="28"/>
          <w:lang w:val="uk-UA"/>
        </w:rPr>
        <w:t xml:space="preserve">.  </w:t>
      </w:r>
      <w:r w:rsidR="001D4A26">
        <w:rPr>
          <w:b/>
          <w:sz w:val="28"/>
          <w:szCs w:val="28"/>
          <w:lang w:val="uk-UA"/>
        </w:rPr>
        <w:t>Напрями діяльності та заходи Програми</w:t>
      </w:r>
    </w:p>
    <w:p w:rsidR="001D4A26" w:rsidRPr="00080DF7" w:rsidRDefault="001D4A26" w:rsidP="001D4A26">
      <w:pPr>
        <w:jc w:val="center"/>
        <w:rPr>
          <w:b/>
          <w:color w:val="000000"/>
          <w:sz w:val="28"/>
          <w:szCs w:val="28"/>
          <w:lang w:val="uk-UA"/>
        </w:rPr>
      </w:pPr>
    </w:p>
    <w:p w:rsidR="00317BA4" w:rsidRDefault="00317BA4" w:rsidP="00317BA4">
      <w:pPr>
        <w:shd w:val="clear" w:color="auto" w:fill="FFFFFF"/>
        <w:ind w:right="-143" w:firstLine="708"/>
        <w:contextualSpacing/>
        <w:jc w:val="both"/>
        <w:rPr>
          <w:color w:val="000000"/>
          <w:sz w:val="28"/>
          <w:szCs w:val="28"/>
          <w:lang w:val="uk-UA"/>
        </w:rPr>
      </w:pPr>
      <w:r w:rsidRPr="00080DF7">
        <w:rPr>
          <w:color w:val="000000"/>
          <w:sz w:val="28"/>
          <w:szCs w:val="28"/>
          <w:lang w:val="uk-UA"/>
        </w:rPr>
        <w:t xml:space="preserve">Для досягнення мети </w:t>
      </w:r>
      <w:r w:rsidRPr="006D74DF">
        <w:rPr>
          <w:color w:val="000000"/>
          <w:sz w:val="28"/>
          <w:szCs w:val="28"/>
          <w:lang w:val="uk-UA"/>
        </w:rPr>
        <w:t>Програми</w:t>
      </w:r>
      <w:r w:rsidRPr="00080DF7">
        <w:rPr>
          <w:color w:val="000000"/>
          <w:sz w:val="28"/>
          <w:szCs w:val="28"/>
          <w:lang w:val="uk-UA"/>
        </w:rPr>
        <w:t xml:space="preserve"> та виконання її основних завдань визначені наступні напрями діяльності:</w:t>
      </w:r>
    </w:p>
    <w:p w:rsidR="001D4A26" w:rsidRDefault="00317BA4" w:rsidP="00391C2A">
      <w:pPr>
        <w:ind w:firstLine="709"/>
        <w:jc w:val="center"/>
        <w:rPr>
          <w:b/>
          <w:sz w:val="28"/>
          <w:szCs w:val="28"/>
          <w:lang w:val="uk-UA"/>
        </w:rPr>
      </w:pPr>
      <w:r>
        <w:rPr>
          <w:b/>
          <w:sz w:val="28"/>
          <w:szCs w:val="28"/>
          <w:lang w:val="uk-UA"/>
        </w:rPr>
        <w:t>1.</w:t>
      </w:r>
      <w:r w:rsidR="007E1E6C">
        <w:rPr>
          <w:b/>
          <w:sz w:val="28"/>
          <w:szCs w:val="28"/>
          <w:lang w:val="uk-UA"/>
        </w:rPr>
        <w:t xml:space="preserve"> </w:t>
      </w:r>
      <w:r w:rsidR="001D4A26" w:rsidRPr="007A4678">
        <w:rPr>
          <w:b/>
          <w:sz w:val="28"/>
          <w:szCs w:val="28"/>
          <w:lang w:val="uk-UA"/>
        </w:rPr>
        <w:t>Комунальне господарство</w:t>
      </w:r>
    </w:p>
    <w:p w:rsidR="00391C2A" w:rsidRDefault="00391C2A" w:rsidP="00391C2A">
      <w:pPr>
        <w:ind w:firstLine="709"/>
        <w:jc w:val="center"/>
        <w:rPr>
          <w:b/>
          <w:sz w:val="28"/>
          <w:szCs w:val="28"/>
          <w:lang w:val="uk-UA"/>
        </w:rPr>
      </w:pPr>
    </w:p>
    <w:p w:rsidR="001D4A26" w:rsidRDefault="00317BA4" w:rsidP="00391C2A">
      <w:pPr>
        <w:ind w:firstLine="709"/>
        <w:jc w:val="both"/>
        <w:rPr>
          <w:sz w:val="28"/>
          <w:szCs w:val="28"/>
          <w:lang w:val="uk-UA"/>
        </w:rPr>
      </w:pPr>
      <w:r>
        <w:rPr>
          <w:sz w:val="28"/>
          <w:szCs w:val="28"/>
          <w:lang w:val="uk-UA"/>
        </w:rPr>
        <w:t>1.1.</w:t>
      </w:r>
      <w:r w:rsidR="001D4A26" w:rsidRPr="00153126">
        <w:rPr>
          <w:sz w:val="28"/>
          <w:szCs w:val="28"/>
          <w:lang w:val="uk-UA"/>
        </w:rPr>
        <w:t xml:space="preserve">Будівництво, реконструкція та  </w:t>
      </w:r>
      <w:r w:rsidR="001D4A26" w:rsidRPr="00AE5A31">
        <w:rPr>
          <w:sz w:val="28"/>
          <w:szCs w:val="28"/>
          <w:lang w:val="uk-UA"/>
        </w:rPr>
        <w:t>відновлення елементів  благоустрою - капітальний ремонт об'єктів к</w:t>
      </w:r>
      <w:r w:rsidR="001D4A26">
        <w:rPr>
          <w:sz w:val="28"/>
          <w:szCs w:val="28"/>
          <w:lang w:val="uk-UA"/>
        </w:rPr>
        <w:t>омунальної інфраструктури міста і</w:t>
      </w:r>
      <w:r w:rsidR="001D4A26" w:rsidRPr="00153126">
        <w:rPr>
          <w:sz w:val="28"/>
          <w:szCs w:val="28"/>
          <w:lang w:val="uk-UA"/>
        </w:rPr>
        <w:t xml:space="preserve"> інш</w:t>
      </w:r>
      <w:r w:rsidR="001D4A26">
        <w:rPr>
          <w:sz w:val="28"/>
          <w:szCs w:val="28"/>
          <w:lang w:val="uk-UA"/>
        </w:rPr>
        <w:t>их об'єктів:</w:t>
      </w:r>
      <w:r w:rsidR="001D4A26" w:rsidRPr="00153126">
        <w:rPr>
          <w:sz w:val="28"/>
          <w:szCs w:val="28"/>
          <w:lang w:val="uk-UA"/>
        </w:rPr>
        <w:t xml:space="preserve"> </w:t>
      </w:r>
    </w:p>
    <w:p w:rsidR="001D4A26" w:rsidRDefault="001D4A26" w:rsidP="001D4A26">
      <w:pPr>
        <w:ind w:firstLine="709"/>
        <w:jc w:val="both"/>
        <w:rPr>
          <w:sz w:val="28"/>
          <w:szCs w:val="28"/>
          <w:lang w:val="uk-UA"/>
        </w:rPr>
      </w:pPr>
      <w:r>
        <w:rPr>
          <w:sz w:val="28"/>
          <w:szCs w:val="28"/>
          <w:lang w:val="uk-UA"/>
        </w:rPr>
        <w:t>- реалізація</w:t>
      </w:r>
      <w:r w:rsidRPr="00153126">
        <w:rPr>
          <w:sz w:val="28"/>
          <w:szCs w:val="28"/>
          <w:lang w:val="uk-UA"/>
        </w:rPr>
        <w:t xml:space="preserve"> проектів в рамках здійснення заходів щодо соціально-економічного розвитку окремих територій</w:t>
      </w:r>
      <w:r>
        <w:rPr>
          <w:sz w:val="28"/>
          <w:szCs w:val="28"/>
          <w:lang w:val="uk-UA"/>
        </w:rPr>
        <w:t>:</w:t>
      </w:r>
    </w:p>
    <w:p w:rsidR="001D4A26" w:rsidRDefault="001D4A26" w:rsidP="001D4A26">
      <w:pPr>
        <w:ind w:firstLine="708"/>
        <w:jc w:val="both"/>
        <w:rPr>
          <w:sz w:val="28"/>
          <w:szCs w:val="28"/>
          <w:lang w:val="uk-UA"/>
        </w:rPr>
      </w:pPr>
      <w:r>
        <w:rPr>
          <w:sz w:val="28"/>
          <w:szCs w:val="28"/>
          <w:lang w:val="uk-UA"/>
        </w:rPr>
        <w:t>- забезпечення  якісного зовнішнього освітлення окремих територій міста;</w:t>
      </w:r>
    </w:p>
    <w:p w:rsidR="001D4A26" w:rsidRDefault="001D4A26" w:rsidP="001D4A26">
      <w:pPr>
        <w:ind w:firstLine="708"/>
        <w:jc w:val="both"/>
        <w:rPr>
          <w:sz w:val="28"/>
          <w:szCs w:val="28"/>
          <w:lang w:val="uk-UA"/>
        </w:rPr>
      </w:pPr>
      <w:r>
        <w:rPr>
          <w:sz w:val="28"/>
          <w:szCs w:val="28"/>
          <w:lang w:val="uk-UA"/>
        </w:rPr>
        <w:t>- п</w:t>
      </w:r>
      <w:r w:rsidRPr="00992B4F">
        <w:rPr>
          <w:sz w:val="28"/>
          <w:szCs w:val="28"/>
          <w:lang w:val="uk-UA"/>
        </w:rPr>
        <w:t xml:space="preserve">родовження термінів експлуатації </w:t>
      </w:r>
      <w:r>
        <w:rPr>
          <w:sz w:val="28"/>
          <w:szCs w:val="28"/>
          <w:lang w:val="uk-UA"/>
        </w:rPr>
        <w:t xml:space="preserve">протизсувних </w:t>
      </w:r>
      <w:r w:rsidRPr="00992B4F">
        <w:rPr>
          <w:sz w:val="28"/>
          <w:szCs w:val="28"/>
          <w:lang w:val="uk-UA"/>
        </w:rPr>
        <w:t>споруд</w:t>
      </w:r>
      <w:r>
        <w:rPr>
          <w:sz w:val="28"/>
          <w:szCs w:val="28"/>
          <w:lang w:val="uk-UA"/>
        </w:rPr>
        <w:t>.</w:t>
      </w:r>
    </w:p>
    <w:p w:rsidR="001D4A26" w:rsidRPr="0095234B" w:rsidRDefault="001D4A26" w:rsidP="001D4A26">
      <w:pPr>
        <w:ind w:left="142"/>
        <w:jc w:val="both"/>
        <w:rPr>
          <w:sz w:val="28"/>
          <w:szCs w:val="28"/>
          <w:lang w:val="uk-UA"/>
        </w:rPr>
      </w:pPr>
      <w:r w:rsidRPr="0095234B">
        <w:rPr>
          <w:sz w:val="28"/>
          <w:szCs w:val="28"/>
          <w:lang w:val="uk-UA"/>
        </w:rPr>
        <w:t xml:space="preserve">       - забезпечення надійної роботи інженерних систем життєзабезпечення міста</w:t>
      </w:r>
      <w:r>
        <w:rPr>
          <w:sz w:val="28"/>
          <w:szCs w:val="28"/>
          <w:lang w:val="uk-UA"/>
        </w:rPr>
        <w:t>:</w:t>
      </w:r>
      <w:r w:rsidRPr="0095234B">
        <w:rPr>
          <w:sz w:val="28"/>
          <w:szCs w:val="28"/>
          <w:lang w:val="uk-UA"/>
        </w:rPr>
        <w:t xml:space="preserve"> водопостачання, водовідведення, теплопостачання, </w:t>
      </w:r>
      <w:r>
        <w:rPr>
          <w:sz w:val="28"/>
          <w:szCs w:val="28"/>
          <w:lang w:val="uk-UA"/>
        </w:rPr>
        <w:t xml:space="preserve">зовнішнього освітлення, світлофорних об’єктів, </w:t>
      </w:r>
      <w:r w:rsidRPr="00E3559E">
        <w:rPr>
          <w:sz w:val="28"/>
          <w:szCs w:val="28"/>
          <w:lang w:val="uk-UA"/>
        </w:rPr>
        <w:t>тролейбусних та електричних мереж міста</w:t>
      </w:r>
      <w:r w:rsidRPr="0095234B">
        <w:rPr>
          <w:sz w:val="28"/>
          <w:szCs w:val="28"/>
          <w:lang w:val="uk-UA"/>
        </w:rPr>
        <w:t xml:space="preserve">; </w:t>
      </w:r>
    </w:p>
    <w:p w:rsidR="001D4A26" w:rsidRDefault="001D4A26" w:rsidP="001D4A26">
      <w:pPr>
        <w:spacing w:line="276" w:lineRule="auto"/>
        <w:ind w:firstLine="708"/>
        <w:jc w:val="both"/>
        <w:rPr>
          <w:sz w:val="28"/>
          <w:szCs w:val="28"/>
          <w:lang w:val="uk-UA"/>
        </w:rPr>
      </w:pPr>
      <w:r>
        <w:rPr>
          <w:sz w:val="28"/>
          <w:szCs w:val="28"/>
          <w:lang w:val="uk-UA"/>
        </w:rPr>
        <w:t xml:space="preserve">- </w:t>
      </w:r>
      <w:r w:rsidRPr="0095234B">
        <w:rPr>
          <w:sz w:val="28"/>
          <w:szCs w:val="28"/>
          <w:lang w:val="uk-UA"/>
        </w:rPr>
        <w:t>покращ</w:t>
      </w:r>
      <w:r>
        <w:rPr>
          <w:sz w:val="28"/>
          <w:szCs w:val="28"/>
          <w:lang w:val="uk-UA"/>
        </w:rPr>
        <w:t>ання</w:t>
      </w:r>
      <w:r w:rsidRPr="0095234B">
        <w:rPr>
          <w:sz w:val="28"/>
          <w:szCs w:val="28"/>
          <w:lang w:val="uk-UA"/>
        </w:rPr>
        <w:t xml:space="preserve"> стан</w:t>
      </w:r>
      <w:r>
        <w:rPr>
          <w:sz w:val="28"/>
          <w:szCs w:val="28"/>
          <w:lang w:val="uk-UA"/>
        </w:rPr>
        <w:t>у</w:t>
      </w:r>
      <w:r w:rsidRPr="0095234B">
        <w:rPr>
          <w:sz w:val="28"/>
          <w:szCs w:val="28"/>
          <w:lang w:val="uk-UA"/>
        </w:rPr>
        <w:t xml:space="preserve"> благоустрою територій міста</w:t>
      </w:r>
      <w:r>
        <w:rPr>
          <w:sz w:val="28"/>
          <w:szCs w:val="28"/>
          <w:lang w:val="uk-UA"/>
        </w:rPr>
        <w:t xml:space="preserve">: </w:t>
      </w:r>
      <w:r w:rsidRPr="0095234B">
        <w:rPr>
          <w:sz w:val="28"/>
          <w:szCs w:val="28"/>
          <w:lang w:val="uk-UA"/>
        </w:rPr>
        <w:t xml:space="preserve">площ, </w:t>
      </w:r>
      <w:r>
        <w:rPr>
          <w:sz w:val="28"/>
          <w:szCs w:val="28"/>
          <w:lang w:val="uk-UA"/>
        </w:rPr>
        <w:t xml:space="preserve">парків, </w:t>
      </w:r>
      <w:r w:rsidRPr="0095234B">
        <w:rPr>
          <w:sz w:val="28"/>
          <w:szCs w:val="28"/>
          <w:lang w:val="uk-UA"/>
        </w:rPr>
        <w:t>скверів</w:t>
      </w:r>
      <w:r>
        <w:rPr>
          <w:sz w:val="28"/>
          <w:szCs w:val="28"/>
          <w:lang w:val="uk-UA"/>
        </w:rPr>
        <w:t xml:space="preserve">, спортивних, дитячих та контейнерних майданчиків, </w:t>
      </w:r>
      <w:r w:rsidRPr="004C1246">
        <w:rPr>
          <w:sz w:val="28"/>
          <w:szCs w:val="28"/>
          <w:lang w:val="uk-UA"/>
        </w:rPr>
        <w:t>прибудинков</w:t>
      </w:r>
      <w:r w:rsidR="003E702A">
        <w:rPr>
          <w:sz w:val="28"/>
          <w:szCs w:val="28"/>
          <w:lang w:val="uk-UA"/>
        </w:rPr>
        <w:t>их територій</w:t>
      </w:r>
      <w:r w:rsidRPr="004C1246">
        <w:rPr>
          <w:sz w:val="28"/>
          <w:szCs w:val="28"/>
          <w:lang w:val="uk-UA"/>
        </w:rPr>
        <w:t xml:space="preserve"> </w:t>
      </w:r>
      <w:r w:rsidR="003E702A">
        <w:rPr>
          <w:sz w:val="28"/>
          <w:szCs w:val="28"/>
          <w:lang w:val="uk-UA"/>
        </w:rPr>
        <w:t>(дворів)</w:t>
      </w:r>
      <w:r>
        <w:rPr>
          <w:sz w:val="28"/>
          <w:szCs w:val="28"/>
          <w:lang w:val="uk-UA"/>
        </w:rPr>
        <w:t>;</w:t>
      </w:r>
    </w:p>
    <w:p w:rsidR="001D4A26" w:rsidRDefault="001D4A26" w:rsidP="001D4A26">
      <w:pPr>
        <w:spacing w:line="276" w:lineRule="auto"/>
        <w:ind w:firstLine="708"/>
        <w:jc w:val="both"/>
        <w:rPr>
          <w:sz w:val="28"/>
          <w:szCs w:val="28"/>
          <w:lang w:val="uk-UA"/>
        </w:rPr>
      </w:pPr>
      <w:r w:rsidRPr="00DC43E0">
        <w:rPr>
          <w:sz w:val="28"/>
          <w:szCs w:val="28"/>
          <w:lang w:val="uk-UA"/>
        </w:rPr>
        <w:t>-  п</w:t>
      </w:r>
      <w:r w:rsidRPr="004C1246">
        <w:rPr>
          <w:sz w:val="28"/>
          <w:szCs w:val="28"/>
          <w:lang w:val="uk-UA"/>
        </w:rPr>
        <w:t>окращання екологічної ситуації в місті, вирішення</w:t>
      </w:r>
      <w:r w:rsidRPr="00E3559E">
        <w:rPr>
          <w:sz w:val="28"/>
          <w:szCs w:val="28"/>
          <w:lang w:val="uk-UA"/>
        </w:rPr>
        <w:t xml:space="preserve"> питання утилізації твердих побутових відходів</w:t>
      </w:r>
      <w:r>
        <w:rPr>
          <w:sz w:val="28"/>
          <w:szCs w:val="28"/>
          <w:lang w:val="uk-UA"/>
        </w:rPr>
        <w:t>,</w:t>
      </w:r>
      <w:r w:rsidRPr="00E3559E">
        <w:rPr>
          <w:sz w:val="28"/>
          <w:szCs w:val="28"/>
          <w:lang w:val="uk-UA"/>
        </w:rPr>
        <w:t xml:space="preserve"> зменшення навантаження на полігон побутових </w:t>
      </w:r>
      <w:r w:rsidR="003E702A">
        <w:rPr>
          <w:sz w:val="28"/>
          <w:szCs w:val="28"/>
          <w:lang w:val="uk-UA"/>
        </w:rPr>
        <w:t>відходів шляхом впровадження роздільного збору ТПВ</w:t>
      </w:r>
      <w:r>
        <w:rPr>
          <w:sz w:val="28"/>
          <w:szCs w:val="28"/>
          <w:lang w:val="uk-UA"/>
        </w:rPr>
        <w:t xml:space="preserve">; </w:t>
      </w:r>
    </w:p>
    <w:p w:rsidR="00391C2A" w:rsidRPr="00992B4F" w:rsidRDefault="001D4A26" w:rsidP="00391C2A">
      <w:pPr>
        <w:tabs>
          <w:tab w:val="left" w:pos="284"/>
        </w:tabs>
        <w:ind w:firstLine="284"/>
        <w:jc w:val="both"/>
        <w:rPr>
          <w:sz w:val="28"/>
          <w:szCs w:val="28"/>
          <w:lang w:val="uk-UA"/>
        </w:rPr>
      </w:pPr>
      <w:r>
        <w:rPr>
          <w:sz w:val="28"/>
          <w:szCs w:val="28"/>
          <w:lang w:val="uk-UA"/>
        </w:rPr>
        <w:tab/>
      </w:r>
      <w:r w:rsidR="00391C2A">
        <w:rPr>
          <w:sz w:val="28"/>
          <w:szCs w:val="28"/>
          <w:lang w:val="uk-UA"/>
        </w:rPr>
        <w:t>-</w:t>
      </w:r>
      <w:r w:rsidR="00391C2A" w:rsidRPr="00992B4F">
        <w:rPr>
          <w:sz w:val="28"/>
          <w:szCs w:val="28"/>
          <w:lang w:val="uk-UA"/>
        </w:rPr>
        <w:t xml:space="preserve"> </w:t>
      </w:r>
      <w:r w:rsidR="00391C2A">
        <w:rPr>
          <w:sz w:val="28"/>
          <w:szCs w:val="28"/>
          <w:lang w:val="uk-UA"/>
        </w:rPr>
        <w:t>п</w:t>
      </w:r>
      <w:r w:rsidR="00391C2A" w:rsidRPr="00992B4F">
        <w:rPr>
          <w:sz w:val="28"/>
          <w:szCs w:val="28"/>
          <w:lang w:val="uk-UA"/>
        </w:rPr>
        <w:t xml:space="preserve">родовження термінів експлуатації </w:t>
      </w:r>
      <w:r w:rsidR="00391C2A">
        <w:rPr>
          <w:sz w:val="28"/>
          <w:szCs w:val="28"/>
          <w:lang w:val="uk-UA"/>
        </w:rPr>
        <w:t>інженерних</w:t>
      </w:r>
      <w:r w:rsidR="00391C2A" w:rsidRPr="00992B4F">
        <w:rPr>
          <w:sz w:val="28"/>
          <w:szCs w:val="28"/>
          <w:lang w:val="uk-UA"/>
        </w:rPr>
        <w:t xml:space="preserve"> споруд (мости, гідроспоруди, заглиблені споруди, тощо).</w:t>
      </w:r>
    </w:p>
    <w:p w:rsidR="001D4A26" w:rsidRPr="00992B4F" w:rsidRDefault="001D4A26" w:rsidP="001D4A26">
      <w:pPr>
        <w:tabs>
          <w:tab w:val="left" w:pos="284"/>
        </w:tabs>
        <w:ind w:firstLine="284"/>
        <w:jc w:val="both"/>
        <w:rPr>
          <w:sz w:val="28"/>
          <w:szCs w:val="28"/>
        </w:rPr>
      </w:pPr>
      <w:r>
        <w:rPr>
          <w:sz w:val="28"/>
          <w:szCs w:val="28"/>
          <w:lang w:val="uk-UA"/>
        </w:rPr>
        <w:t>- з</w:t>
      </w:r>
      <w:r w:rsidRPr="00992B4F">
        <w:rPr>
          <w:sz w:val="28"/>
          <w:szCs w:val="28"/>
        </w:rPr>
        <w:t xml:space="preserve">абезпечення належного утримання та раціонального використання </w:t>
      </w:r>
      <w:hyperlink r:id="rId6" w:tooltip="Територія" w:history="1">
        <w:r w:rsidRPr="00992B4F">
          <w:rPr>
            <w:sz w:val="28"/>
            <w:szCs w:val="28"/>
          </w:rPr>
          <w:t>територій</w:t>
        </w:r>
      </w:hyperlink>
      <w:r w:rsidRPr="00992B4F">
        <w:rPr>
          <w:sz w:val="28"/>
          <w:szCs w:val="28"/>
        </w:rPr>
        <w:t xml:space="preserve">,   </w:t>
      </w:r>
      <w:hyperlink r:id="rId7" w:tooltip="Будівля" w:history="1">
        <w:r w:rsidRPr="00992B4F">
          <w:rPr>
            <w:sz w:val="28"/>
            <w:szCs w:val="28"/>
          </w:rPr>
          <w:t>будівель</w:t>
        </w:r>
      </w:hyperlink>
      <w:r w:rsidRPr="00992B4F">
        <w:rPr>
          <w:sz w:val="28"/>
          <w:szCs w:val="28"/>
        </w:rPr>
        <w:t xml:space="preserve">,   </w:t>
      </w:r>
      <w:hyperlink r:id="rId8" w:tooltip="Інженерні споруди (ще не написана)" w:history="1">
        <w:r w:rsidRPr="00992B4F">
          <w:rPr>
            <w:sz w:val="28"/>
            <w:szCs w:val="28"/>
          </w:rPr>
          <w:t>інженерних      споруд</w:t>
        </w:r>
      </w:hyperlink>
      <w:r w:rsidRPr="00992B4F">
        <w:t xml:space="preserve">   </w:t>
      </w:r>
      <w:r w:rsidRPr="00992B4F">
        <w:rPr>
          <w:sz w:val="28"/>
          <w:szCs w:val="28"/>
        </w:rPr>
        <w:t xml:space="preserve"> та    об'єктів     рекреаційного, </w:t>
      </w:r>
    </w:p>
    <w:p w:rsidR="001D4A26" w:rsidRPr="00992B4F" w:rsidRDefault="001D4A26" w:rsidP="001D4A26">
      <w:pPr>
        <w:tabs>
          <w:tab w:val="left" w:pos="284"/>
        </w:tabs>
        <w:jc w:val="both"/>
        <w:rPr>
          <w:sz w:val="28"/>
          <w:szCs w:val="28"/>
        </w:rPr>
      </w:pPr>
      <w:r w:rsidRPr="00992B4F">
        <w:rPr>
          <w:sz w:val="28"/>
          <w:szCs w:val="28"/>
        </w:rPr>
        <w:t xml:space="preserve">природоохоронного, оздоровчого, історико-культурного </w:t>
      </w:r>
      <w:r>
        <w:rPr>
          <w:sz w:val="28"/>
          <w:szCs w:val="28"/>
          <w:lang w:val="uk-UA"/>
        </w:rPr>
        <w:t>і</w:t>
      </w:r>
      <w:r w:rsidRPr="00992B4F">
        <w:rPr>
          <w:sz w:val="28"/>
          <w:szCs w:val="28"/>
        </w:rPr>
        <w:t xml:space="preserve"> іншого призначення.</w:t>
      </w:r>
    </w:p>
    <w:p w:rsidR="001D4A26" w:rsidRDefault="00317BA4" w:rsidP="001D4A26">
      <w:pPr>
        <w:spacing w:before="120"/>
        <w:ind w:firstLine="709"/>
        <w:jc w:val="both"/>
        <w:rPr>
          <w:sz w:val="28"/>
          <w:szCs w:val="28"/>
          <w:lang w:val="uk-UA"/>
        </w:rPr>
      </w:pPr>
      <w:r>
        <w:rPr>
          <w:sz w:val="28"/>
          <w:szCs w:val="28"/>
          <w:lang w:val="uk-UA"/>
        </w:rPr>
        <w:t>1.2.</w:t>
      </w:r>
      <w:r w:rsidR="006D74DF">
        <w:rPr>
          <w:sz w:val="28"/>
          <w:szCs w:val="28"/>
          <w:lang w:val="uk-UA"/>
        </w:rPr>
        <w:t xml:space="preserve"> </w:t>
      </w:r>
      <w:r w:rsidR="001D4A26" w:rsidRPr="00AE5A31">
        <w:rPr>
          <w:sz w:val="28"/>
          <w:szCs w:val="28"/>
          <w:lang w:val="uk-UA"/>
        </w:rPr>
        <w:t>Будівництво, реконструкція та  відновлення  елементів  благоустрою - капітальний ремонт доріг м.Чернівців</w:t>
      </w:r>
      <w:r w:rsidR="001D4A26">
        <w:rPr>
          <w:sz w:val="28"/>
          <w:szCs w:val="28"/>
          <w:lang w:val="uk-UA"/>
        </w:rPr>
        <w:t xml:space="preserve">: </w:t>
      </w:r>
    </w:p>
    <w:p w:rsidR="001D4A26" w:rsidRDefault="001D4A26" w:rsidP="001D4A26">
      <w:pPr>
        <w:spacing w:line="276" w:lineRule="auto"/>
        <w:ind w:firstLine="708"/>
        <w:jc w:val="both"/>
        <w:rPr>
          <w:sz w:val="28"/>
          <w:szCs w:val="28"/>
          <w:lang w:val="uk-UA"/>
        </w:rPr>
      </w:pPr>
      <w:r w:rsidRPr="004C1246">
        <w:rPr>
          <w:sz w:val="28"/>
          <w:szCs w:val="28"/>
          <w:lang w:val="uk-UA"/>
        </w:rPr>
        <w:t>-   покращання стану дорожньо-вуличної мережі міста, міжбудинкових проїздів, мостів, тротуарів</w:t>
      </w:r>
      <w:r>
        <w:rPr>
          <w:sz w:val="28"/>
          <w:szCs w:val="28"/>
          <w:lang w:val="uk-UA"/>
        </w:rPr>
        <w:t>, тощо.</w:t>
      </w:r>
      <w:r w:rsidRPr="004C1246">
        <w:rPr>
          <w:sz w:val="28"/>
          <w:szCs w:val="28"/>
          <w:lang w:val="uk-UA"/>
        </w:rPr>
        <w:t xml:space="preserve"> </w:t>
      </w:r>
    </w:p>
    <w:p w:rsidR="001D4A26" w:rsidRDefault="00317BA4" w:rsidP="001D4A26">
      <w:pPr>
        <w:spacing w:line="276" w:lineRule="auto"/>
        <w:ind w:firstLine="708"/>
        <w:jc w:val="both"/>
        <w:rPr>
          <w:sz w:val="28"/>
          <w:szCs w:val="28"/>
          <w:lang w:val="uk-UA"/>
        </w:rPr>
      </w:pPr>
      <w:r>
        <w:rPr>
          <w:sz w:val="28"/>
          <w:szCs w:val="28"/>
          <w:lang w:val="uk-UA"/>
        </w:rPr>
        <w:t>1.3.</w:t>
      </w:r>
      <w:r w:rsidR="001D4A26" w:rsidRPr="00AE5A31">
        <w:rPr>
          <w:sz w:val="28"/>
          <w:szCs w:val="28"/>
          <w:lang w:val="uk-UA"/>
        </w:rPr>
        <w:t>Відновлення елементів благоустрою</w:t>
      </w:r>
      <w:r w:rsidR="001D4A26">
        <w:rPr>
          <w:sz w:val="28"/>
          <w:szCs w:val="28"/>
          <w:lang w:val="uk-UA"/>
        </w:rPr>
        <w:t xml:space="preserve"> </w:t>
      </w:r>
      <w:r w:rsidR="001D4A26" w:rsidRPr="00AE5A31">
        <w:rPr>
          <w:sz w:val="28"/>
          <w:szCs w:val="28"/>
          <w:lang w:val="uk-UA"/>
        </w:rPr>
        <w:t>- капітальний ремонт міжбудинкових проїздів</w:t>
      </w:r>
      <w:r w:rsidR="001D4A26">
        <w:rPr>
          <w:sz w:val="28"/>
          <w:szCs w:val="28"/>
          <w:lang w:val="uk-UA"/>
        </w:rPr>
        <w:t xml:space="preserve"> м. Чернівців:</w:t>
      </w:r>
    </w:p>
    <w:p w:rsidR="001D4A26" w:rsidRDefault="001D4A26" w:rsidP="001D4A26">
      <w:pPr>
        <w:pStyle w:val="ListParagraph"/>
        <w:numPr>
          <w:ilvl w:val="0"/>
          <w:numId w:val="1"/>
        </w:numPr>
        <w:spacing w:line="276" w:lineRule="auto"/>
        <w:jc w:val="both"/>
        <w:rPr>
          <w:sz w:val="28"/>
          <w:szCs w:val="28"/>
          <w:lang w:val="uk-UA"/>
        </w:rPr>
      </w:pPr>
      <w:r w:rsidRPr="00AE5A31">
        <w:rPr>
          <w:sz w:val="28"/>
          <w:szCs w:val="28"/>
          <w:lang w:val="uk-UA"/>
        </w:rPr>
        <w:t>покращ</w:t>
      </w:r>
      <w:r>
        <w:rPr>
          <w:sz w:val="28"/>
          <w:szCs w:val="28"/>
          <w:lang w:val="uk-UA"/>
        </w:rPr>
        <w:t>е</w:t>
      </w:r>
      <w:r w:rsidRPr="00AE5A31">
        <w:rPr>
          <w:sz w:val="28"/>
          <w:szCs w:val="28"/>
          <w:lang w:val="uk-UA"/>
        </w:rPr>
        <w:t xml:space="preserve">ння благоустрою  </w:t>
      </w:r>
      <w:r>
        <w:rPr>
          <w:sz w:val="28"/>
          <w:szCs w:val="28"/>
          <w:lang w:val="uk-UA"/>
        </w:rPr>
        <w:t>міжбудинкових територій.</w:t>
      </w:r>
    </w:p>
    <w:p w:rsidR="00391C2A" w:rsidRPr="00AE5A31" w:rsidRDefault="00391C2A" w:rsidP="001D4A26">
      <w:pPr>
        <w:pStyle w:val="ListParagraph"/>
        <w:numPr>
          <w:ilvl w:val="0"/>
          <w:numId w:val="1"/>
        </w:numPr>
        <w:spacing w:line="276" w:lineRule="auto"/>
        <w:jc w:val="both"/>
        <w:rPr>
          <w:sz w:val="28"/>
          <w:szCs w:val="28"/>
          <w:lang w:val="uk-UA"/>
        </w:rPr>
      </w:pPr>
    </w:p>
    <w:p w:rsidR="001D4A26" w:rsidRDefault="00317BA4" w:rsidP="001D4A26">
      <w:pPr>
        <w:spacing w:line="276" w:lineRule="auto"/>
        <w:ind w:firstLine="708"/>
        <w:jc w:val="both"/>
        <w:rPr>
          <w:sz w:val="28"/>
          <w:szCs w:val="28"/>
          <w:lang w:val="uk-UA"/>
        </w:rPr>
      </w:pPr>
      <w:r>
        <w:rPr>
          <w:sz w:val="28"/>
          <w:szCs w:val="28"/>
          <w:lang w:val="uk-UA"/>
        </w:rPr>
        <w:lastRenderedPageBreak/>
        <w:t>1.4.</w:t>
      </w:r>
      <w:r w:rsidR="001D4A26">
        <w:rPr>
          <w:sz w:val="28"/>
          <w:szCs w:val="28"/>
          <w:lang w:val="uk-UA"/>
        </w:rPr>
        <w:t>Здійснення заходів в рамках Програми реалізації Бюджету ініці</w:t>
      </w:r>
      <w:r w:rsidR="001D4A26" w:rsidRPr="00D41ADE">
        <w:rPr>
          <w:sz w:val="28"/>
          <w:szCs w:val="28"/>
          <w:lang w:val="uk-UA"/>
        </w:rPr>
        <w:t>атив чернівчан (бюджет участі)  у місті  Чернівцях  на 2016 - 2020 роки</w:t>
      </w:r>
      <w:r w:rsidR="001D4A26">
        <w:rPr>
          <w:sz w:val="28"/>
          <w:szCs w:val="28"/>
          <w:lang w:val="uk-UA"/>
        </w:rPr>
        <w:t>:</w:t>
      </w:r>
    </w:p>
    <w:p w:rsidR="001D4A26" w:rsidRPr="008161B9" w:rsidRDefault="001D4A26" w:rsidP="001D4A26">
      <w:pPr>
        <w:spacing w:line="276" w:lineRule="auto"/>
        <w:ind w:firstLine="708"/>
        <w:jc w:val="both"/>
        <w:rPr>
          <w:sz w:val="28"/>
          <w:szCs w:val="28"/>
          <w:lang w:val="uk-UA"/>
        </w:rPr>
      </w:pPr>
      <w:r>
        <w:rPr>
          <w:sz w:val="28"/>
          <w:szCs w:val="28"/>
          <w:lang w:val="uk-UA"/>
        </w:rPr>
        <w:t xml:space="preserve">- </w:t>
      </w:r>
      <w:r w:rsidRPr="00AE5A31">
        <w:rPr>
          <w:sz w:val="28"/>
          <w:szCs w:val="28"/>
          <w:lang w:val="uk-UA"/>
        </w:rPr>
        <w:t>покращ</w:t>
      </w:r>
      <w:r>
        <w:rPr>
          <w:sz w:val="28"/>
          <w:szCs w:val="28"/>
          <w:lang w:val="uk-UA"/>
        </w:rPr>
        <w:t>е</w:t>
      </w:r>
      <w:r w:rsidRPr="00AE5A31">
        <w:rPr>
          <w:sz w:val="28"/>
          <w:szCs w:val="28"/>
          <w:lang w:val="uk-UA"/>
        </w:rPr>
        <w:t xml:space="preserve">ння благоустрою  </w:t>
      </w:r>
      <w:r>
        <w:rPr>
          <w:sz w:val="28"/>
          <w:szCs w:val="28"/>
          <w:lang w:val="uk-UA"/>
        </w:rPr>
        <w:t xml:space="preserve">міста за участю </w:t>
      </w:r>
      <w:r w:rsidRPr="00D41ADE">
        <w:rPr>
          <w:sz w:val="28"/>
          <w:szCs w:val="28"/>
          <w:lang w:val="uk-UA"/>
        </w:rPr>
        <w:t>чернівчан</w:t>
      </w:r>
      <w:r>
        <w:rPr>
          <w:sz w:val="28"/>
          <w:szCs w:val="28"/>
          <w:lang w:val="uk-UA"/>
        </w:rPr>
        <w:t>.</w:t>
      </w:r>
    </w:p>
    <w:p w:rsidR="001D4A26" w:rsidRDefault="001D4A26" w:rsidP="00391C2A">
      <w:pPr>
        <w:spacing w:before="120" w:line="276" w:lineRule="auto"/>
        <w:jc w:val="both"/>
        <w:rPr>
          <w:sz w:val="28"/>
          <w:szCs w:val="28"/>
          <w:lang w:val="uk-UA"/>
        </w:rPr>
      </w:pPr>
      <w:r>
        <w:rPr>
          <w:sz w:val="28"/>
          <w:szCs w:val="28"/>
          <w:lang w:val="uk-UA"/>
        </w:rPr>
        <w:tab/>
      </w:r>
      <w:r w:rsidR="00317BA4">
        <w:rPr>
          <w:sz w:val="28"/>
          <w:szCs w:val="28"/>
          <w:lang w:val="uk-UA"/>
        </w:rPr>
        <w:t>1.5.</w:t>
      </w:r>
      <w:r w:rsidRPr="00BC2CE7">
        <w:rPr>
          <w:sz w:val="28"/>
          <w:szCs w:val="28"/>
        </w:rPr>
        <w:t>Виконання  заходів  включених до програм</w:t>
      </w:r>
      <w:r>
        <w:rPr>
          <w:sz w:val="28"/>
          <w:szCs w:val="28"/>
          <w:lang w:val="uk-UA"/>
        </w:rPr>
        <w:t>и щодо</w:t>
      </w:r>
      <w:r w:rsidRPr="00BC2CE7">
        <w:rPr>
          <w:sz w:val="28"/>
          <w:szCs w:val="28"/>
        </w:rPr>
        <w:t xml:space="preserve">  ро</w:t>
      </w:r>
      <w:r>
        <w:rPr>
          <w:sz w:val="28"/>
          <w:szCs w:val="28"/>
        </w:rPr>
        <w:t>звитку  комунальних підприємств</w:t>
      </w:r>
      <w:r>
        <w:rPr>
          <w:sz w:val="28"/>
          <w:szCs w:val="28"/>
          <w:lang w:val="uk-UA"/>
        </w:rPr>
        <w:t>:</w:t>
      </w:r>
    </w:p>
    <w:p w:rsidR="001D4A26" w:rsidRDefault="001D4A26" w:rsidP="001D4A26">
      <w:pPr>
        <w:spacing w:line="276" w:lineRule="auto"/>
        <w:jc w:val="both"/>
        <w:rPr>
          <w:sz w:val="28"/>
          <w:szCs w:val="28"/>
          <w:lang w:val="uk-UA"/>
        </w:rPr>
      </w:pPr>
      <w:r>
        <w:rPr>
          <w:sz w:val="28"/>
          <w:szCs w:val="28"/>
          <w:lang w:val="uk-UA"/>
        </w:rPr>
        <w:tab/>
        <w:t xml:space="preserve">- </w:t>
      </w:r>
      <w:r w:rsidRPr="00AE5A31">
        <w:rPr>
          <w:sz w:val="28"/>
          <w:szCs w:val="28"/>
          <w:lang w:val="uk-UA"/>
        </w:rPr>
        <w:t>забезпеченн</w:t>
      </w:r>
      <w:r>
        <w:rPr>
          <w:sz w:val="28"/>
          <w:szCs w:val="28"/>
          <w:lang w:val="uk-UA"/>
        </w:rPr>
        <w:t xml:space="preserve">я стабільної роботи підприємств, </w:t>
      </w:r>
      <w:r w:rsidR="00391C2A">
        <w:rPr>
          <w:sz w:val="28"/>
          <w:szCs w:val="28"/>
          <w:lang w:val="uk-UA"/>
        </w:rPr>
        <w:t xml:space="preserve">правил </w:t>
      </w:r>
      <w:r>
        <w:rPr>
          <w:sz w:val="28"/>
          <w:szCs w:val="28"/>
          <w:lang w:val="uk-UA"/>
        </w:rPr>
        <w:t>техніки  безпеки;</w:t>
      </w:r>
    </w:p>
    <w:p w:rsidR="001D4A26" w:rsidRPr="00B06F93" w:rsidRDefault="001D4A26" w:rsidP="001D4A26">
      <w:pPr>
        <w:jc w:val="both"/>
        <w:rPr>
          <w:sz w:val="28"/>
          <w:szCs w:val="28"/>
          <w:lang w:val="uk-UA" w:eastAsia="uk-UA"/>
        </w:rPr>
      </w:pPr>
      <w:r w:rsidRPr="00B06F93">
        <w:rPr>
          <w:sz w:val="28"/>
          <w:szCs w:val="28"/>
          <w:lang w:val="uk-UA"/>
        </w:rPr>
        <w:tab/>
        <w:t xml:space="preserve">- </w:t>
      </w:r>
      <w:r w:rsidRPr="00B06F93">
        <w:rPr>
          <w:sz w:val="28"/>
          <w:szCs w:val="28"/>
          <w:lang w:val="uk-UA" w:eastAsia="uk-UA"/>
        </w:rPr>
        <w:t>покращ</w:t>
      </w:r>
      <w:r w:rsidR="00391C2A">
        <w:rPr>
          <w:sz w:val="28"/>
          <w:szCs w:val="28"/>
          <w:lang w:val="uk-UA" w:eastAsia="uk-UA"/>
        </w:rPr>
        <w:t>е</w:t>
      </w:r>
      <w:r w:rsidRPr="00B06F93">
        <w:rPr>
          <w:sz w:val="28"/>
          <w:szCs w:val="28"/>
          <w:lang w:val="uk-UA" w:eastAsia="uk-UA"/>
        </w:rPr>
        <w:t>ння  житлово-комунльних послуг населенню;</w:t>
      </w:r>
    </w:p>
    <w:p w:rsidR="001D4A26" w:rsidRDefault="001D4A26" w:rsidP="001D4A26">
      <w:pPr>
        <w:spacing w:line="276" w:lineRule="auto"/>
        <w:jc w:val="both"/>
        <w:rPr>
          <w:sz w:val="28"/>
          <w:szCs w:val="28"/>
          <w:lang w:val="uk-UA" w:eastAsia="uk-UA"/>
        </w:rPr>
      </w:pPr>
      <w:r>
        <w:rPr>
          <w:sz w:val="28"/>
          <w:szCs w:val="28"/>
          <w:lang w:val="uk-UA"/>
        </w:rPr>
        <w:tab/>
        <w:t xml:space="preserve">- </w:t>
      </w:r>
      <w:r w:rsidRPr="00B06F93">
        <w:rPr>
          <w:sz w:val="28"/>
          <w:szCs w:val="28"/>
          <w:lang w:val="uk-UA" w:eastAsia="uk-UA"/>
        </w:rPr>
        <w:t xml:space="preserve">забезпечення надійної роботи системи теплопостачання, </w:t>
      </w:r>
      <w:r>
        <w:rPr>
          <w:sz w:val="28"/>
          <w:szCs w:val="28"/>
          <w:lang w:val="uk-UA" w:eastAsia="uk-UA"/>
        </w:rPr>
        <w:t xml:space="preserve">водопостачання  та водовідведення, </w:t>
      </w:r>
      <w:r w:rsidRPr="00B06F93">
        <w:rPr>
          <w:sz w:val="28"/>
          <w:szCs w:val="28"/>
          <w:lang w:val="uk-UA" w:eastAsia="uk-UA"/>
        </w:rPr>
        <w:t>зменшення необлікованих  тепловтрат</w:t>
      </w:r>
      <w:r>
        <w:rPr>
          <w:sz w:val="28"/>
          <w:szCs w:val="28"/>
          <w:lang w:val="uk-UA" w:eastAsia="uk-UA"/>
        </w:rPr>
        <w:t xml:space="preserve"> та  втрат води;</w:t>
      </w:r>
    </w:p>
    <w:p w:rsidR="001D4A26" w:rsidRDefault="001D4A26" w:rsidP="00811B01">
      <w:pPr>
        <w:jc w:val="both"/>
        <w:rPr>
          <w:sz w:val="28"/>
          <w:szCs w:val="28"/>
          <w:lang w:val="uk-UA" w:eastAsia="uk-UA"/>
        </w:rPr>
      </w:pPr>
      <w:r>
        <w:rPr>
          <w:sz w:val="28"/>
          <w:szCs w:val="28"/>
          <w:lang w:val="uk-UA" w:eastAsia="uk-UA"/>
        </w:rPr>
        <w:tab/>
        <w:t xml:space="preserve">- </w:t>
      </w:r>
      <w:r w:rsidR="00391C2A">
        <w:rPr>
          <w:sz w:val="28"/>
          <w:szCs w:val="28"/>
          <w:lang w:val="uk-UA" w:eastAsia="uk-UA"/>
        </w:rPr>
        <w:t xml:space="preserve">покращення </w:t>
      </w:r>
      <w:r w:rsidRPr="00B06F93">
        <w:rPr>
          <w:sz w:val="28"/>
          <w:szCs w:val="28"/>
          <w:lang w:val="uk-UA" w:eastAsia="uk-UA"/>
        </w:rPr>
        <w:t xml:space="preserve"> умов праці працівників підприємства</w:t>
      </w:r>
      <w:r>
        <w:rPr>
          <w:sz w:val="28"/>
          <w:szCs w:val="28"/>
          <w:lang w:val="uk-UA" w:eastAsia="uk-UA"/>
        </w:rPr>
        <w:t>.</w:t>
      </w:r>
    </w:p>
    <w:p w:rsidR="001D4A26" w:rsidRDefault="001D4A26" w:rsidP="00811B01">
      <w:pPr>
        <w:jc w:val="center"/>
        <w:rPr>
          <w:b/>
          <w:sz w:val="28"/>
          <w:szCs w:val="28"/>
          <w:lang w:val="uk-UA"/>
        </w:rPr>
      </w:pPr>
    </w:p>
    <w:p w:rsidR="001D4A26" w:rsidRDefault="00317BA4" w:rsidP="00811B01">
      <w:pPr>
        <w:jc w:val="center"/>
        <w:rPr>
          <w:b/>
          <w:sz w:val="28"/>
          <w:szCs w:val="28"/>
          <w:lang w:val="uk-UA"/>
        </w:rPr>
      </w:pPr>
      <w:r>
        <w:rPr>
          <w:b/>
          <w:sz w:val="28"/>
          <w:szCs w:val="28"/>
          <w:lang w:val="uk-UA"/>
        </w:rPr>
        <w:t>2.</w:t>
      </w:r>
      <w:r w:rsidR="007E1E6C">
        <w:rPr>
          <w:b/>
          <w:sz w:val="28"/>
          <w:szCs w:val="28"/>
          <w:lang w:val="uk-UA"/>
        </w:rPr>
        <w:t xml:space="preserve"> </w:t>
      </w:r>
      <w:r w:rsidR="001D4A26">
        <w:rPr>
          <w:b/>
          <w:sz w:val="28"/>
          <w:szCs w:val="28"/>
          <w:lang w:val="uk-UA"/>
        </w:rPr>
        <w:t>Житлове</w:t>
      </w:r>
      <w:r w:rsidR="001D4A26" w:rsidRPr="007A4678">
        <w:rPr>
          <w:b/>
          <w:sz w:val="28"/>
          <w:szCs w:val="28"/>
          <w:lang w:val="uk-UA"/>
        </w:rPr>
        <w:t xml:space="preserve"> господарство</w:t>
      </w:r>
    </w:p>
    <w:p w:rsidR="007E1E6C" w:rsidRPr="0043760A" w:rsidRDefault="007E1E6C" w:rsidP="00391C2A">
      <w:pPr>
        <w:spacing w:before="120"/>
        <w:ind w:firstLine="709"/>
        <w:jc w:val="both"/>
        <w:rPr>
          <w:color w:val="000000"/>
          <w:sz w:val="28"/>
          <w:szCs w:val="28"/>
          <w:lang w:val="uk-UA"/>
        </w:rPr>
      </w:pPr>
      <w:r w:rsidRPr="0043760A">
        <w:rPr>
          <w:color w:val="000000"/>
          <w:sz w:val="28"/>
          <w:szCs w:val="28"/>
          <w:lang w:val="uk-UA"/>
        </w:rPr>
        <w:t>2.1.</w:t>
      </w:r>
      <w:r w:rsidR="00E2023A">
        <w:rPr>
          <w:color w:val="000000"/>
          <w:sz w:val="28"/>
          <w:szCs w:val="28"/>
          <w:lang w:val="uk-UA"/>
        </w:rPr>
        <w:t xml:space="preserve"> </w:t>
      </w:r>
      <w:r w:rsidRPr="0043760A">
        <w:rPr>
          <w:color w:val="000000"/>
          <w:sz w:val="28"/>
          <w:szCs w:val="28"/>
          <w:lang w:val="uk-UA"/>
        </w:rPr>
        <w:t>Покращення технічного стану житлових будинків міста Чернівців:</w:t>
      </w:r>
    </w:p>
    <w:p w:rsidR="007E1E6C" w:rsidRPr="0007514D" w:rsidRDefault="007E1E6C" w:rsidP="007E1E6C">
      <w:pPr>
        <w:ind w:firstLine="708"/>
        <w:jc w:val="both"/>
        <w:rPr>
          <w:color w:val="000000"/>
          <w:sz w:val="28"/>
          <w:szCs w:val="28"/>
          <w:lang w:val="uk-UA"/>
        </w:rPr>
      </w:pPr>
      <w:r w:rsidRPr="0007514D">
        <w:rPr>
          <w:color w:val="000000"/>
          <w:sz w:val="28"/>
          <w:szCs w:val="28"/>
          <w:lang w:val="uk-UA"/>
        </w:rPr>
        <w:t>-</w:t>
      </w:r>
      <w:r w:rsidR="00E2023A">
        <w:rPr>
          <w:color w:val="000000"/>
          <w:sz w:val="28"/>
          <w:szCs w:val="28"/>
          <w:lang w:val="uk-UA"/>
        </w:rPr>
        <w:t xml:space="preserve"> </w:t>
      </w:r>
      <w:r w:rsidRPr="0007514D">
        <w:rPr>
          <w:color w:val="000000"/>
          <w:sz w:val="28"/>
          <w:szCs w:val="28"/>
          <w:lang w:val="uk-UA"/>
        </w:rPr>
        <w:t>капітальний ремонт покрівель;</w:t>
      </w:r>
    </w:p>
    <w:p w:rsidR="007E1E6C" w:rsidRPr="0007514D" w:rsidRDefault="007E1E6C" w:rsidP="007E1E6C">
      <w:pPr>
        <w:ind w:firstLine="708"/>
        <w:jc w:val="both"/>
        <w:rPr>
          <w:color w:val="000000"/>
          <w:sz w:val="28"/>
          <w:szCs w:val="28"/>
          <w:lang w:val="uk-UA"/>
        </w:rPr>
      </w:pPr>
      <w:r w:rsidRPr="0007514D">
        <w:rPr>
          <w:color w:val="000000"/>
          <w:sz w:val="28"/>
          <w:szCs w:val="28"/>
          <w:lang w:val="uk-UA"/>
        </w:rPr>
        <w:t>-</w:t>
      </w:r>
      <w:r w:rsidR="00E2023A">
        <w:rPr>
          <w:color w:val="000000"/>
          <w:sz w:val="28"/>
          <w:szCs w:val="28"/>
          <w:lang w:val="uk-UA"/>
        </w:rPr>
        <w:t xml:space="preserve"> </w:t>
      </w:r>
      <w:r w:rsidRPr="0007514D">
        <w:rPr>
          <w:color w:val="000000"/>
          <w:sz w:val="28"/>
          <w:szCs w:val="28"/>
          <w:lang w:val="uk-UA"/>
        </w:rPr>
        <w:t>капітальний ремонт оголовків димовентканалів;</w:t>
      </w:r>
    </w:p>
    <w:p w:rsidR="007E1E6C" w:rsidRPr="0007514D" w:rsidRDefault="007E1E6C" w:rsidP="007E1E6C">
      <w:pPr>
        <w:ind w:firstLine="708"/>
        <w:jc w:val="both"/>
        <w:rPr>
          <w:color w:val="000000"/>
          <w:sz w:val="28"/>
          <w:szCs w:val="28"/>
          <w:lang w:val="uk-UA"/>
        </w:rPr>
      </w:pPr>
      <w:r w:rsidRPr="0007514D">
        <w:rPr>
          <w:color w:val="000000"/>
          <w:sz w:val="28"/>
          <w:szCs w:val="28"/>
          <w:lang w:val="uk-UA"/>
        </w:rPr>
        <w:t>-</w:t>
      </w:r>
      <w:r w:rsidR="00E2023A">
        <w:rPr>
          <w:color w:val="000000"/>
          <w:sz w:val="28"/>
          <w:szCs w:val="28"/>
          <w:lang w:val="uk-UA"/>
        </w:rPr>
        <w:t xml:space="preserve"> </w:t>
      </w:r>
      <w:r w:rsidRPr="0007514D">
        <w:rPr>
          <w:color w:val="000000"/>
          <w:sz w:val="28"/>
          <w:szCs w:val="28"/>
          <w:lang w:val="uk-UA"/>
        </w:rPr>
        <w:t>капітальний ремонт фасадів;</w:t>
      </w:r>
    </w:p>
    <w:p w:rsidR="007E1E6C" w:rsidRPr="0007514D" w:rsidRDefault="007E1E6C" w:rsidP="007E1E6C">
      <w:pPr>
        <w:ind w:firstLine="708"/>
        <w:jc w:val="both"/>
        <w:rPr>
          <w:color w:val="000000"/>
          <w:sz w:val="28"/>
          <w:szCs w:val="28"/>
          <w:lang w:val="uk-UA"/>
        </w:rPr>
      </w:pPr>
      <w:r w:rsidRPr="0007514D">
        <w:rPr>
          <w:color w:val="000000"/>
          <w:sz w:val="28"/>
          <w:szCs w:val="28"/>
          <w:lang w:val="uk-UA"/>
        </w:rPr>
        <w:t>-</w:t>
      </w:r>
      <w:r w:rsidR="00E2023A">
        <w:rPr>
          <w:color w:val="000000"/>
          <w:sz w:val="28"/>
          <w:szCs w:val="28"/>
          <w:lang w:val="uk-UA"/>
        </w:rPr>
        <w:t xml:space="preserve"> </w:t>
      </w:r>
      <w:r w:rsidRPr="0007514D">
        <w:rPr>
          <w:color w:val="000000"/>
          <w:sz w:val="28"/>
          <w:szCs w:val="28"/>
          <w:lang w:val="uk-UA"/>
        </w:rPr>
        <w:t>капітальний ремонт перекриття;</w:t>
      </w:r>
    </w:p>
    <w:p w:rsidR="007E1E6C" w:rsidRPr="0007514D" w:rsidRDefault="007E1E6C" w:rsidP="007E1E6C">
      <w:pPr>
        <w:ind w:firstLine="708"/>
        <w:jc w:val="both"/>
        <w:rPr>
          <w:color w:val="000000"/>
          <w:sz w:val="28"/>
          <w:szCs w:val="28"/>
          <w:lang w:val="uk-UA"/>
        </w:rPr>
      </w:pPr>
      <w:r w:rsidRPr="0007514D">
        <w:rPr>
          <w:color w:val="000000"/>
          <w:sz w:val="28"/>
          <w:szCs w:val="28"/>
          <w:lang w:val="uk-UA"/>
        </w:rPr>
        <w:t>-</w:t>
      </w:r>
      <w:r w:rsidR="00E2023A">
        <w:rPr>
          <w:color w:val="000000"/>
          <w:sz w:val="28"/>
          <w:szCs w:val="28"/>
          <w:lang w:val="uk-UA"/>
        </w:rPr>
        <w:t xml:space="preserve"> </w:t>
      </w:r>
      <w:r w:rsidRPr="0007514D">
        <w:rPr>
          <w:color w:val="000000"/>
          <w:sz w:val="28"/>
          <w:szCs w:val="28"/>
          <w:lang w:val="uk-UA"/>
        </w:rPr>
        <w:t>капітальний ремонт балконів, балконних галерей та сушарок;</w:t>
      </w:r>
    </w:p>
    <w:p w:rsidR="007E1E6C" w:rsidRPr="0007514D" w:rsidRDefault="007E1E6C" w:rsidP="007E1E6C">
      <w:pPr>
        <w:ind w:firstLine="708"/>
        <w:jc w:val="both"/>
        <w:rPr>
          <w:color w:val="000000"/>
          <w:sz w:val="28"/>
          <w:szCs w:val="28"/>
          <w:lang w:val="uk-UA"/>
        </w:rPr>
      </w:pPr>
      <w:r w:rsidRPr="0007514D">
        <w:rPr>
          <w:color w:val="000000"/>
          <w:sz w:val="28"/>
          <w:szCs w:val="28"/>
          <w:lang w:val="uk-UA"/>
        </w:rPr>
        <w:t>-</w:t>
      </w:r>
      <w:r w:rsidR="00E2023A">
        <w:rPr>
          <w:color w:val="000000"/>
          <w:sz w:val="28"/>
          <w:szCs w:val="28"/>
          <w:lang w:val="uk-UA"/>
        </w:rPr>
        <w:t xml:space="preserve"> </w:t>
      </w:r>
      <w:r w:rsidRPr="0007514D">
        <w:rPr>
          <w:color w:val="000000"/>
          <w:sz w:val="28"/>
          <w:szCs w:val="28"/>
          <w:lang w:val="uk-UA"/>
        </w:rPr>
        <w:t>влаштування пандусів;</w:t>
      </w:r>
    </w:p>
    <w:p w:rsidR="007E1E6C" w:rsidRPr="0007514D" w:rsidRDefault="007E1E6C" w:rsidP="007E1E6C">
      <w:pPr>
        <w:ind w:firstLine="708"/>
        <w:jc w:val="both"/>
        <w:rPr>
          <w:color w:val="000000"/>
          <w:sz w:val="28"/>
          <w:szCs w:val="28"/>
          <w:lang w:val="uk-UA"/>
        </w:rPr>
      </w:pPr>
      <w:r w:rsidRPr="0007514D">
        <w:rPr>
          <w:color w:val="000000"/>
          <w:sz w:val="28"/>
          <w:szCs w:val="28"/>
          <w:lang w:val="uk-UA"/>
        </w:rPr>
        <w:t>-</w:t>
      </w:r>
      <w:r w:rsidR="00E2023A">
        <w:rPr>
          <w:color w:val="000000"/>
          <w:sz w:val="28"/>
          <w:szCs w:val="28"/>
          <w:lang w:val="uk-UA"/>
        </w:rPr>
        <w:t xml:space="preserve"> </w:t>
      </w:r>
      <w:r w:rsidRPr="0007514D">
        <w:rPr>
          <w:color w:val="000000"/>
          <w:sz w:val="28"/>
          <w:szCs w:val="28"/>
          <w:lang w:val="uk-UA"/>
        </w:rPr>
        <w:t>капітальний ремонт сходів і під’їздів;</w:t>
      </w:r>
    </w:p>
    <w:p w:rsidR="007E1E6C" w:rsidRPr="0007514D" w:rsidRDefault="007E1E6C" w:rsidP="007E1E6C">
      <w:pPr>
        <w:ind w:firstLine="708"/>
        <w:jc w:val="both"/>
        <w:rPr>
          <w:color w:val="000000"/>
          <w:sz w:val="28"/>
          <w:szCs w:val="28"/>
          <w:lang w:val="uk-UA"/>
        </w:rPr>
      </w:pPr>
      <w:r w:rsidRPr="0007514D">
        <w:rPr>
          <w:color w:val="000000"/>
          <w:sz w:val="28"/>
          <w:szCs w:val="28"/>
          <w:lang w:val="uk-UA"/>
        </w:rPr>
        <w:t>-</w:t>
      </w:r>
      <w:r w:rsidR="00E2023A">
        <w:rPr>
          <w:color w:val="000000"/>
          <w:sz w:val="28"/>
          <w:szCs w:val="28"/>
          <w:lang w:val="uk-UA"/>
        </w:rPr>
        <w:t xml:space="preserve"> </w:t>
      </w:r>
      <w:r w:rsidRPr="0007514D">
        <w:rPr>
          <w:color w:val="000000"/>
          <w:sz w:val="28"/>
          <w:szCs w:val="28"/>
          <w:lang w:val="uk-UA"/>
        </w:rPr>
        <w:t>капітальний ремонт огорожі;</w:t>
      </w:r>
    </w:p>
    <w:p w:rsidR="007E1E6C" w:rsidRPr="0007514D" w:rsidRDefault="007E1E6C" w:rsidP="007E1E6C">
      <w:pPr>
        <w:ind w:firstLine="708"/>
        <w:jc w:val="both"/>
        <w:rPr>
          <w:color w:val="000000"/>
          <w:sz w:val="28"/>
          <w:szCs w:val="28"/>
          <w:lang w:val="uk-UA"/>
        </w:rPr>
      </w:pPr>
      <w:r w:rsidRPr="0007514D">
        <w:rPr>
          <w:color w:val="000000"/>
          <w:sz w:val="28"/>
          <w:szCs w:val="28"/>
          <w:lang w:val="uk-UA"/>
        </w:rPr>
        <w:t>-</w:t>
      </w:r>
      <w:r w:rsidR="00E2023A">
        <w:rPr>
          <w:color w:val="000000"/>
          <w:sz w:val="28"/>
          <w:szCs w:val="28"/>
          <w:lang w:val="uk-UA"/>
        </w:rPr>
        <w:t xml:space="preserve"> </w:t>
      </w:r>
      <w:r w:rsidRPr="0007514D">
        <w:rPr>
          <w:color w:val="000000"/>
          <w:sz w:val="28"/>
          <w:szCs w:val="28"/>
          <w:lang w:val="uk-UA"/>
        </w:rPr>
        <w:t>ремонт захисних споруд (бомбосховищ);</w:t>
      </w:r>
    </w:p>
    <w:p w:rsidR="007E1E6C" w:rsidRPr="00E2023A" w:rsidRDefault="007E1E6C" w:rsidP="007E1E6C">
      <w:pPr>
        <w:ind w:firstLine="720"/>
        <w:jc w:val="both"/>
        <w:rPr>
          <w:sz w:val="28"/>
          <w:szCs w:val="28"/>
          <w:lang w:val="uk-UA"/>
        </w:rPr>
      </w:pPr>
      <w:r w:rsidRPr="00E2023A">
        <w:rPr>
          <w:sz w:val="28"/>
          <w:szCs w:val="28"/>
          <w:lang w:val="uk-UA"/>
        </w:rPr>
        <w:t>-</w:t>
      </w:r>
      <w:r w:rsidR="00E2023A" w:rsidRPr="00E2023A">
        <w:rPr>
          <w:sz w:val="28"/>
          <w:szCs w:val="28"/>
          <w:lang w:val="uk-UA"/>
        </w:rPr>
        <w:t xml:space="preserve"> </w:t>
      </w:r>
      <w:r w:rsidRPr="00E2023A">
        <w:rPr>
          <w:sz w:val="28"/>
          <w:szCs w:val="28"/>
          <w:lang w:val="uk-UA"/>
        </w:rPr>
        <w:t xml:space="preserve">ремонт квартир сімей </w:t>
      </w:r>
      <w:r w:rsidR="00E2023A" w:rsidRPr="00E2023A">
        <w:rPr>
          <w:sz w:val="28"/>
          <w:szCs w:val="28"/>
          <w:lang w:val="uk-UA"/>
        </w:rPr>
        <w:t>загиблих воїнів  в зоні АТО та Революції гідності</w:t>
      </w:r>
    </w:p>
    <w:p w:rsidR="007E1E6C" w:rsidRPr="0043760A" w:rsidRDefault="007E1E6C" w:rsidP="00E2023A">
      <w:pPr>
        <w:spacing w:before="120"/>
        <w:ind w:firstLine="709"/>
        <w:jc w:val="both"/>
        <w:rPr>
          <w:color w:val="000000"/>
          <w:sz w:val="28"/>
          <w:szCs w:val="28"/>
          <w:lang w:val="uk-UA"/>
        </w:rPr>
      </w:pPr>
      <w:r w:rsidRPr="0043760A">
        <w:rPr>
          <w:color w:val="000000"/>
          <w:sz w:val="28"/>
          <w:szCs w:val="28"/>
          <w:lang w:val="uk-UA"/>
        </w:rPr>
        <w:t>2.2.Покращення стану внутрішньобудинкових інженерних мереж:</w:t>
      </w:r>
    </w:p>
    <w:p w:rsidR="007E1E6C" w:rsidRPr="0007514D" w:rsidRDefault="007E1E6C" w:rsidP="007E1E6C">
      <w:pPr>
        <w:ind w:firstLine="708"/>
        <w:jc w:val="both"/>
        <w:rPr>
          <w:color w:val="000000"/>
          <w:sz w:val="28"/>
          <w:szCs w:val="28"/>
          <w:lang w:val="uk-UA"/>
        </w:rPr>
      </w:pPr>
      <w:r w:rsidRPr="0007514D">
        <w:rPr>
          <w:color w:val="000000"/>
          <w:sz w:val="28"/>
          <w:szCs w:val="28"/>
          <w:lang w:val="uk-UA"/>
        </w:rPr>
        <w:t>-</w:t>
      </w:r>
      <w:r w:rsidR="00E2023A">
        <w:rPr>
          <w:color w:val="000000"/>
          <w:sz w:val="28"/>
          <w:szCs w:val="28"/>
          <w:lang w:val="uk-UA"/>
        </w:rPr>
        <w:t xml:space="preserve"> </w:t>
      </w:r>
      <w:r w:rsidRPr="0007514D">
        <w:rPr>
          <w:color w:val="000000"/>
          <w:sz w:val="28"/>
          <w:szCs w:val="28"/>
          <w:lang w:val="uk-UA"/>
        </w:rPr>
        <w:t>капітальний ремонт мереж каналізації та водовідведення, холодного водопостачання;</w:t>
      </w:r>
    </w:p>
    <w:p w:rsidR="007E1E6C" w:rsidRPr="0007514D" w:rsidRDefault="007E1E6C" w:rsidP="007E1E6C">
      <w:pPr>
        <w:ind w:firstLine="708"/>
        <w:jc w:val="both"/>
        <w:rPr>
          <w:color w:val="000000"/>
          <w:sz w:val="28"/>
          <w:szCs w:val="28"/>
          <w:lang w:val="uk-UA"/>
        </w:rPr>
      </w:pPr>
      <w:r w:rsidRPr="0007514D">
        <w:rPr>
          <w:color w:val="000000"/>
          <w:sz w:val="28"/>
          <w:szCs w:val="28"/>
          <w:lang w:val="uk-UA"/>
        </w:rPr>
        <w:t>-</w:t>
      </w:r>
      <w:r w:rsidR="00E2023A">
        <w:rPr>
          <w:color w:val="000000"/>
          <w:sz w:val="28"/>
          <w:szCs w:val="28"/>
          <w:lang w:val="uk-UA"/>
        </w:rPr>
        <w:t xml:space="preserve"> </w:t>
      </w:r>
      <w:r w:rsidRPr="0007514D">
        <w:rPr>
          <w:color w:val="000000"/>
          <w:sz w:val="28"/>
          <w:szCs w:val="28"/>
          <w:lang w:val="uk-UA"/>
        </w:rPr>
        <w:t>капітальний ремонт мереж теплопостачання;</w:t>
      </w:r>
    </w:p>
    <w:p w:rsidR="007E1E6C" w:rsidRPr="0007514D" w:rsidRDefault="007E1E6C" w:rsidP="007E1E6C">
      <w:pPr>
        <w:ind w:firstLine="708"/>
        <w:jc w:val="both"/>
        <w:rPr>
          <w:color w:val="000000"/>
          <w:sz w:val="28"/>
          <w:szCs w:val="28"/>
          <w:lang w:val="uk-UA"/>
        </w:rPr>
      </w:pPr>
      <w:r w:rsidRPr="0007514D">
        <w:rPr>
          <w:color w:val="000000"/>
          <w:sz w:val="28"/>
          <w:szCs w:val="28"/>
          <w:lang w:val="uk-UA"/>
        </w:rPr>
        <w:t>-</w:t>
      </w:r>
      <w:r w:rsidR="00E2023A">
        <w:rPr>
          <w:color w:val="000000"/>
          <w:sz w:val="28"/>
          <w:szCs w:val="28"/>
          <w:lang w:val="uk-UA"/>
        </w:rPr>
        <w:t xml:space="preserve"> </w:t>
      </w:r>
      <w:r w:rsidRPr="0007514D">
        <w:rPr>
          <w:color w:val="000000"/>
          <w:sz w:val="28"/>
          <w:szCs w:val="28"/>
          <w:lang w:val="uk-UA"/>
        </w:rPr>
        <w:t>капітальний ремонт мереж електропостачання;</w:t>
      </w:r>
    </w:p>
    <w:p w:rsidR="007E1E6C" w:rsidRPr="0043760A" w:rsidRDefault="007E1E6C" w:rsidP="00E2023A">
      <w:pPr>
        <w:spacing w:before="120"/>
        <w:ind w:firstLine="709"/>
        <w:jc w:val="both"/>
        <w:rPr>
          <w:color w:val="000000"/>
          <w:sz w:val="28"/>
          <w:szCs w:val="28"/>
          <w:lang w:val="uk-UA"/>
        </w:rPr>
      </w:pPr>
      <w:r w:rsidRPr="0043760A">
        <w:rPr>
          <w:color w:val="000000"/>
          <w:sz w:val="28"/>
          <w:szCs w:val="28"/>
          <w:lang w:val="uk-UA"/>
        </w:rPr>
        <w:t>2.3.Забезпечення належного стану та надійності експлуатації ліфтів у житлових будинках:</w:t>
      </w:r>
    </w:p>
    <w:p w:rsidR="007E1E6C" w:rsidRPr="0007514D" w:rsidRDefault="007E1E6C" w:rsidP="007E1E6C">
      <w:pPr>
        <w:ind w:firstLine="708"/>
        <w:jc w:val="both"/>
        <w:rPr>
          <w:color w:val="000000"/>
          <w:sz w:val="28"/>
          <w:szCs w:val="28"/>
          <w:lang w:val="uk-UA"/>
        </w:rPr>
      </w:pPr>
      <w:r w:rsidRPr="0007514D">
        <w:rPr>
          <w:color w:val="000000"/>
          <w:sz w:val="28"/>
          <w:szCs w:val="28"/>
          <w:lang w:val="uk-UA"/>
        </w:rPr>
        <w:t>-</w:t>
      </w:r>
      <w:r w:rsidR="00E2023A">
        <w:rPr>
          <w:color w:val="000000"/>
          <w:sz w:val="28"/>
          <w:szCs w:val="28"/>
          <w:lang w:val="uk-UA"/>
        </w:rPr>
        <w:t xml:space="preserve"> </w:t>
      </w:r>
      <w:r w:rsidRPr="0007514D">
        <w:rPr>
          <w:color w:val="000000"/>
          <w:sz w:val="28"/>
          <w:szCs w:val="28"/>
          <w:lang w:val="uk-UA"/>
        </w:rPr>
        <w:t>капітальний ремонт (заміна) ліфтів;</w:t>
      </w:r>
    </w:p>
    <w:p w:rsidR="007E1E6C" w:rsidRPr="0007514D" w:rsidRDefault="007E1E6C" w:rsidP="007E1E6C">
      <w:pPr>
        <w:ind w:firstLine="708"/>
        <w:jc w:val="both"/>
        <w:rPr>
          <w:color w:val="000000"/>
          <w:sz w:val="28"/>
          <w:szCs w:val="28"/>
          <w:lang w:val="uk-UA"/>
        </w:rPr>
      </w:pPr>
      <w:r w:rsidRPr="0007514D">
        <w:rPr>
          <w:color w:val="000000"/>
          <w:sz w:val="28"/>
          <w:szCs w:val="28"/>
          <w:lang w:val="uk-UA"/>
        </w:rPr>
        <w:t>-</w:t>
      </w:r>
      <w:r w:rsidR="00E2023A">
        <w:rPr>
          <w:color w:val="000000"/>
          <w:sz w:val="28"/>
          <w:szCs w:val="28"/>
          <w:lang w:val="uk-UA"/>
        </w:rPr>
        <w:t xml:space="preserve"> </w:t>
      </w:r>
      <w:r w:rsidRPr="0007514D">
        <w:rPr>
          <w:color w:val="000000"/>
          <w:sz w:val="28"/>
          <w:szCs w:val="28"/>
          <w:lang w:val="uk-UA"/>
        </w:rPr>
        <w:t>експертне обстеження ліфтів;</w:t>
      </w:r>
    </w:p>
    <w:p w:rsidR="007E1E6C" w:rsidRPr="0007514D" w:rsidRDefault="007E1E6C" w:rsidP="007E1E6C">
      <w:pPr>
        <w:ind w:firstLine="708"/>
        <w:jc w:val="both"/>
        <w:rPr>
          <w:color w:val="000000"/>
          <w:sz w:val="28"/>
          <w:szCs w:val="28"/>
          <w:lang w:val="uk-UA"/>
        </w:rPr>
      </w:pPr>
      <w:r w:rsidRPr="0007514D">
        <w:rPr>
          <w:color w:val="000000"/>
          <w:sz w:val="28"/>
          <w:szCs w:val="28"/>
          <w:lang w:val="uk-UA"/>
        </w:rPr>
        <w:t>-</w:t>
      </w:r>
      <w:r w:rsidR="00E2023A">
        <w:rPr>
          <w:color w:val="000000"/>
          <w:sz w:val="28"/>
          <w:szCs w:val="28"/>
          <w:lang w:val="uk-UA"/>
        </w:rPr>
        <w:t xml:space="preserve"> </w:t>
      </w:r>
      <w:r w:rsidRPr="0007514D">
        <w:rPr>
          <w:color w:val="000000"/>
          <w:sz w:val="28"/>
          <w:szCs w:val="28"/>
          <w:lang w:val="uk-UA"/>
        </w:rPr>
        <w:t>технічне обстеження ліфтів;</w:t>
      </w:r>
    </w:p>
    <w:p w:rsidR="007E1E6C" w:rsidRPr="0007514D" w:rsidRDefault="007E1E6C" w:rsidP="007E1E6C">
      <w:pPr>
        <w:ind w:firstLine="708"/>
        <w:jc w:val="both"/>
        <w:rPr>
          <w:color w:val="000000"/>
          <w:sz w:val="28"/>
          <w:szCs w:val="28"/>
          <w:lang w:val="uk-UA"/>
        </w:rPr>
      </w:pPr>
      <w:r w:rsidRPr="0007514D">
        <w:rPr>
          <w:color w:val="000000"/>
          <w:sz w:val="28"/>
          <w:szCs w:val="28"/>
          <w:lang w:val="uk-UA"/>
        </w:rPr>
        <w:t>-</w:t>
      </w:r>
      <w:r w:rsidR="00E2023A">
        <w:rPr>
          <w:color w:val="000000"/>
          <w:sz w:val="28"/>
          <w:szCs w:val="28"/>
          <w:lang w:val="uk-UA"/>
        </w:rPr>
        <w:t xml:space="preserve"> </w:t>
      </w:r>
      <w:r w:rsidRPr="0007514D">
        <w:rPr>
          <w:color w:val="000000"/>
          <w:sz w:val="28"/>
          <w:szCs w:val="28"/>
          <w:lang w:val="uk-UA"/>
        </w:rPr>
        <w:t>капітальний ремонт систем диспетчеризації ліфтів житлових будинків.</w:t>
      </w:r>
    </w:p>
    <w:p w:rsidR="007E1E6C" w:rsidRPr="0043760A" w:rsidRDefault="007E1E6C" w:rsidP="00E2023A">
      <w:pPr>
        <w:spacing w:before="120"/>
        <w:ind w:firstLine="709"/>
        <w:jc w:val="both"/>
        <w:rPr>
          <w:color w:val="000000"/>
          <w:sz w:val="28"/>
          <w:szCs w:val="28"/>
          <w:lang w:val="uk-UA"/>
        </w:rPr>
      </w:pPr>
      <w:r w:rsidRPr="0043760A">
        <w:rPr>
          <w:color w:val="000000"/>
          <w:sz w:val="28"/>
          <w:szCs w:val="28"/>
          <w:lang w:val="uk-UA"/>
        </w:rPr>
        <w:t>2.4.Виконання непередбачуваних аварійних робіт;</w:t>
      </w:r>
    </w:p>
    <w:p w:rsidR="007E1E6C" w:rsidRDefault="007E1E6C" w:rsidP="00E2023A">
      <w:pPr>
        <w:spacing w:before="120"/>
        <w:ind w:firstLine="425"/>
        <w:jc w:val="both"/>
        <w:rPr>
          <w:color w:val="000000"/>
          <w:sz w:val="28"/>
          <w:szCs w:val="28"/>
          <w:lang w:val="uk-UA"/>
        </w:rPr>
      </w:pPr>
      <w:r w:rsidRPr="0043760A">
        <w:rPr>
          <w:color w:val="000000"/>
          <w:sz w:val="28"/>
          <w:szCs w:val="28"/>
          <w:lang w:val="uk-UA"/>
        </w:rPr>
        <w:tab/>
        <w:t>2.5.Виготовлення проектно-кошторисної документації.</w:t>
      </w:r>
    </w:p>
    <w:p w:rsidR="00E2023A" w:rsidRPr="00E2023A" w:rsidRDefault="00E2023A" w:rsidP="00E2023A">
      <w:pPr>
        <w:shd w:val="clear" w:color="auto" w:fill="FFFFFF"/>
        <w:spacing w:before="120"/>
        <w:ind w:firstLine="709"/>
        <w:contextualSpacing/>
        <w:jc w:val="both"/>
        <w:rPr>
          <w:color w:val="000000"/>
          <w:sz w:val="16"/>
          <w:szCs w:val="16"/>
          <w:lang w:val="uk-UA"/>
        </w:rPr>
      </w:pPr>
    </w:p>
    <w:p w:rsidR="007E1E6C" w:rsidRPr="0043760A" w:rsidRDefault="007E1E6C" w:rsidP="00E2023A">
      <w:pPr>
        <w:shd w:val="clear" w:color="auto" w:fill="FFFFFF"/>
        <w:spacing w:before="120"/>
        <w:ind w:firstLine="709"/>
        <w:contextualSpacing/>
        <w:jc w:val="both"/>
        <w:rPr>
          <w:color w:val="000000"/>
          <w:sz w:val="28"/>
          <w:szCs w:val="28"/>
          <w:lang w:val="uk-UA"/>
        </w:rPr>
      </w:pPr>
      <w:r w:rsidRPr="0043760A">
        <w:rPr>
          <w:color w:val="000000"/>
          <w:sz w:val="28"/>
          <w:szCs w:val="28"/>
          <w:lang w:val="uk-UA"/>
        </w:rPr>
        <w:t>2.6.Впровадження заходів з енергоефективності та енергозбереження:</w:t>
      </w:r>
    </w:p>
    <w:p w:rsidR="007E1E6C" w:rsidRPr="0007514D" w:rsidRDefault="007E1E6C" w:rsidP="007E1E6C">
      <w:pPr>
        <w:shd w:val="clear" w:color="auto" w:fill="FFFFFF"/>
        <w:ind w:right="-143" w:firstLine="708"/>
        <w:contextualSpacing/>
        <w:jc w:val="both"/>
        <w:rPr>
          <w:color w:val="000000"/>
          <w:sz w:val="28"/>
          <w:szCs w:val="28"/>
          <w:lang w:val="uk-UA"/>
        </w:rPr>
      </w:pPr>
      <w:r w:rsidRPr="0007514D">
        <w:rPr>
          <w:color w:val="000000"/>
          <w:sz w:val="28"/>
          <w:szCs w:val="28"/>
          <w:lang w:val="uk-UA"/>
        </w:rPr>
        <w:t>-</w:t>
      </w:r>
      <w:r w:rsidR="00E2023A">
        <w:rPr>
          <w:color w:val="000000"/>
          <w:sz w:val="28"/>
          <w:szCs w:val="28"/>
          <w:lang w:val="uk-UA"/>
        </w:rPr>
        <w:t xml:space="preserve"> </w:t>
      </w:r>
      <w:r w:rsidRPr="0007514D">
        <w:rPr>
          <w:color w:val="000000"/>
          <w:sz w:val="28"/>
          <w:szCs w:val="28"/>
          <w:lang w:val="uk-UA"/>
        </w:rPr>
        <w:t>термомодернізація внутрішньо будинкових систем опалення (</w:t>
      </w:r>
      <w:r w:rsidR="00391C2A">
        <w:rPr>
          <w:color w:val="000000"/>
          <w:sz w:val="28"/>
          <w:szCs w:val="28"/>
          <w:lang w:val="uk-UA"/>
        </w:rPr>
        <w:t xml:space="preserve">ІТП, </w:t>
      </w:r>
      <w:r w:rsidRPr="0007514D">
        <w:rPr>
          <w:color w:val="000000"/>
          <w:sz w:val="28"/>
          <w:szCs w:val="28"/>
          <w:lang w:val="uk-UA"/>
        </w:rPr>
        <w:t>елеваторні вузли, мережі тощо);</w:t>
      </w:r>
    </w:p>
    <w:p w:rsidR="007E1E6C" w:rsidRPr="0007514D" w:rsidRDefault="007E1E6C" w:rsidP="00E2023A">
      <w:pPr>
        <w:shd w:val="clear" w:color="auto" w:fill="FFFFFF"/>
        <w:ind w:right="-143" w:firstLine="708"/>
        <w:contextualSpacing/>
        <w:jc w:val="both"/>
        <w:rPr>
          <w:color w:val="000000"/>
          <w:sz w:val="28"/>
          <w:szCs w:val="28"/>
          <w:lang w:val="uk-UA"/>
        </w:rPr>
      </w:pPr>
      <w:r w:rsidRPr="0007514D">
        <w:rPr>
          <w:color w:val="000000"/>
          <w:sz w:val="28"/>
          <w:szCs w:val="28"/>
          <w:lang w:val="uk-UA"/>
        </w:rPr>
        <w:t>-</w:t>
      </w:r>
      <w:r w:rsidR="00E2023A">
        <w:rPr>
          <w:color w:val="000000"/>
          <w:sz w:val="28"/>
          <w:szCs w:val="28"/>
          <w:lang w:val="uk-UA"/>
        </w:rPr>
        <w:t xml:space="preserve"> </w:t>
      </w:r>
      <w:r w:rsidRPr="0007514D">
        <w:rPr>
          <w:color w:val="000000"/>
          <w:sz w:val="28"/>
          <w:szCs w:val="28"/>
          <w:lang w:val="uk-UA"/>
        </w:rPr>
        <w:t>утеплення зовнішніх огороджувальних конструкції (фасадів будинків);</w:t>
      </w:r>
    </w:p>
    <w:p w:rsidR="007E1E6C" w:rsidRPr="0007514D" w:rsidRDefault="007E1E6C" w:rsidP="007E1E6C">
      <w:pPr>
        <w:shd w:val="clear" w:color="auto" w:fill="FFFFFF"/>
        <w:ind w:right="-143" w:firstLine="708"/>
        <w:contextualSpacing/>
        <w:jc w:val="both"/>
        <w:rPr>
          <w:color w:val="000000"/>
          <w:sz w:val="28"/>
          <w:szCs w:val="28"/>
          <w:lang w:val="uk-UA"/>
        </w:rPr>
      </w:pPr>
      <w:r w:rsidRPr="0007514D">
        <w:rPr>
          <w:color w:val="000000"/>
          <w:sz w:val="28"/>
          <w:szCs w:val="28"/>
          <w:lang w:val="uk-UA"/>
        </w:rPr>
        <w:t>-</w:t>
      </w:r>
      <w:r w:rsidR="00E2023A">
        <w:rPr>
          <w:color w:val="000000"/>
          <w:sz w:val="28"/>
          <w:szCs w:val="28"/>
          <w:lang w:val="uk-UA"/>
        </w:rPr>
        <w:t xml:space="preserve"> </w:t>
      </w:r>
      <w:r w:rsidRPr="0007514D">
        <w:rPr>
          <w:color w:val="000000"/>
          <w:sz w:val="28"/>
          <w:szCs w:val="28"/>
          <w:lang w:val="uk-UA"/>
        </w:rPr>
        <w:t>заміна вікон, дверей в місцях загального користування;</w:t>
      </w:r>
    </w:p>
    <w:p w:rsidR="007E1E6C" w:rsidRPr="0007514D" w:rsidRDefault="007E1E6C" w:rsidP="007E1E6C">
      <w:pPr>
        <w:shd w:val="clear" w:color="auto" w:fill="FFFFFF"/>
        <w:ind w:right="-143" w:firstLine="708"/>
        <w:contextualSpacing/>
        <w:jc w:val="both"/>
        <w:rPr>
          <w:color w:val="000000"/>
          <w:sz w:val="28"/>
          <w:szCs w:val="28"/>
          <w:lang w:val="uk-UA"/>
        </w:rPr>
      </w:pPr>
      <w:r w:rsidRPr="0007514D">
        <w:rPr>
          <w:color w:val="000000"/>
          <w:sz w:val="28"/>
          <w:szCs w:val="28"/>
          <w:lang w:val="uk-UA"/>
        </w:rPr>
        <w:t>-</w:t>
      </w:r>
      <w:r w:rsidR="00E2023A">
        <w:rPr>
          <w:color w:val="000000"/>
          <w:sz w:val="28"/>
          <w:szCs w:val="28"/>
          <w:lang w:val="uk-UA"/>
        </w:rPr>
        <w:t xml:space="preserve"> </w:t>
      </w:r>
      <w:r w:rsidRPr="0007514D">
        <w:rPr>
          <w:color w:val="000000"/>
          <w:sz w:val="28"/>
          <w:szCs w:val="28"/>
          <w:lang w:val="uk-UA"/>
        </w:rPr>
        <w:t>модернізація систем опалення місць загального користування;</w:t>
      </w:r>
    </w:p>
    <w:p w:rsidR="007E1E6C" w:rsidRPr="0007514D" w:rsidRDefault="007E1E6C" w:rsidP="007E1E6C">
      <w:pPr>
        <w:shd w:val="clear" w:color="auto" w:fill="FFFFFF"/>
        <w:ind w:right="-143" w:firstLine="708"/>
        <w:contextualSpacing/>
        <w:jc w:val="both"/>
        <w:rPr>
          <w:color w:val="000000"/>
          <w:sz w:val="28"/>
          <w:szCs w:val="28"/>
          <w:lang w:val="uk-UA"/>
        </w:rPr>
      </w:pPr>
      <w:r w:rsidRPr="0007514D">
        <w:rPr>
          <w:color w:val="000000"/>
          <w:sz w:val="28"/>
          <w:szCs w:val="28"/>
          <w:lang w:val="uk-UA"/>
        </w:rPr>
        <w:t>-</w:t>
      </w:r>
      <w:r w:rsidR="00E2023A">
        <w:rPr>
          <w:color w:val="000000"/>
          <w:sz w:val="28"/>
          <w:szCs w:val="28"/>
          <w:lang w:val="uk-UA"/>
        </w:rPr>
        <w:t xml:space="preserve"> </w:t>
      </w:r>
      <w:r w:rsidRPr="0007514D">
        <w:rPr>
          <w:color w:val="000000"/>
          <w:sz w:val="28"/>
          <w:szCs w:val="28"/>
          <w:lang w:val="uk-UA"/>
        </w:rPr>
        <w:t>теплоізоляція горищ, покрівель, підвальних приміщень та фундаментів.</w:t>
      </w:r>
    </w:p>
    <w:p w:rsidR="007E1E6C" w:rsidRDefault="007E1E6C" w:rsidP="007E1E6C">
      <w:pPr>
        <w:shd w:val="clear" w:color="auto" w:fill="FFFFFF"/>
        <w:spacing w:before="120"/>
        <w:ind w:firstLine="709"/>
        <w:contextualSpacing/>
        <w:jc w:val="both"/>
        <w:rPr>
          <w:color w:val="000000"/>
          <w:sz w:val="28"/>
          <w:szCs w:val="28"/>
          <w:lang w:val="uk-UA"/>
        </w:rPr>
      </w:pPr>
    </w:p>
    <w:p w:rsidR="007E1E6C" w:rsidRPr="0007514D" w:rsidRDefault="007E1E6C" w:rsidP="007E1E6C">
      <w:pPr>
        <w:shd w:val="clear" w:color="auto" w:fill="FFFFFF"/>
        <w:spacing w:before="120"/>
        <w:ind w:firstLine="709"/>
        <w:contextualSpacing/>
        <w:jc w:val="both"/>
        <w:rPr>
          <w:color w:val="000000"/>
          <w:sz w:val="28"/>
          <w:szCs w:val="28"/>
          <w:lang w:val="uk-UA"/>
        </w:rPr>
      </w:pPr>
      <w:r w:rsidRPr="0007514D">
        <w:rPr>
          <w:color w:val="000000"/>
          <w:sz w:val="28"/>
          <w:szCs w:val="28"/>
          <w:lang w:val="uk-UA"/>
        </w:rPr>
        <w:t xml:space="preserve">Детальна інформація в розрізі конкретних заходів за визначеними напрямами діяльності та об’єктів комунального та житлового господарства </w:t>
      </w:r>
      <w:r>
        <w:rPr>
          <w:color w:val="000000"/>
          <w:sz w:val="28"/>
          <w:szCs w:val="28"/>
          <w:lang w:val="uk-UA"/>
        </w:rPr>
        <w:t>викладена</w:t>
      </w:r>
      <w:r w:rsidRPr="0007514D">
        <w:rPr>
          <w:color w:val="000000"/>
          <w:sz w:val="28"/>
          <w:szCs w:val="28"/>
          <w:lang w:val="uk-UA"/>
        </w:rPr>
        <w:t xml:space="preserve">  в </w:t>
      </w:r>
      <w:r w:rsidRPr="0007514D">
        <w:rPr>
          <w:b/>
          <w:color w:val="000000"/>
          <w:sz w:val="28"/>
          <w:szCs w:val="28"/>
          <w:lang w:val="uk-UA"/>
        </w:rPr>
        <w:t>Додатку 3.</w:t>
      </w:r>
    </w:p>
    <w:p w:rsidR="007E1E6C" w:rsidRPr="0007514D" w:rsidRDefault="007E1E6C" w:rsidP="007E1E6C">
      <w:pPr>
        <w:rPr>
          <w:color w:val="000000"/>
          <w:lang w:val="uk-UA"/>
        </w:rPr>
      </w:pPr>
    </w:p>
    <w:p w:rsidR="001D4A26" w:rsidRPr="00E0343B" w:rsidRDefault="00080DF7" w:rsidP="001D4A26">
      <w:pPr>
        <w:pStyle w:val="a5"/>
        <w:spacing w:after="0"/>
        <w:ind w:firstLine="708"/>
        <w:jc w:val="both"/>
        <w:rPr>
          <w:rFonts w:ascii="Times New Roman" w:hAnsi="Times New Roman"/>
          <w:b/>
          <w:color w:val="000000"/>
          <w:sz w:val="28"/>
          <w:szCs w:val="28"/>
          <w:lang w:val="uk-UA"/>
        </w:rPr>
      </w:pPr>
      <w:r w:rsidRPr="00E0343B">
        <w:rPr>
          <w:rFonts w:ascii="Times New Roman" w:hAnsi="Times New Roman"/>
          <w:b/>
          <w:color w:val="000000"/>
          <w:sz w:val="28"/>
          <w:szCs w:val="28"/>
          <w:lang w:val="uk-UA"/>
        </w:rPr>
        <w:t>6</w:t>
      </w:r>
      <w:r w:rsidR="001D4A26" w:rsidRPr="00E0343B">
        <w:rPr>
          <w:rFonts w:ascii="Times New Roman" w:hAnsi="Times New Roman"/>
          <w:b/>
          <w:color w:val="000000"/>
          <w:sz w:val="28"/>
          <w:szCs w:val="28"/>
          <w:lang w:val="uk-UA"/>
        </w:rPr>
        <w:t>.  Координація  та контроль за ходом виконання Програми</w:t>
      </w:r>
    </w:p>
    <w:p w:rsidR="001D4A26" w:rsidRPr="00E0343B" w:rsidRDefault="001D4A26" w:rsidP="001D4A26">
      <w:pPr>
        <w:rPr>
          <w:color w:val="000000"/>
          <w:lang w:val="uk-UA"/>
        </w:rPr>
      </w:pPr>
    </w:p>
    <w:p w:rsidR="00CA253D" w:rsidRPr="006D74DF" w:rsidRDefault="00CA253D" w:rsidP="00CA253D">
      <w:pPr>
        <w:ind w:firstLine="709"/>
        <w:jc w:val="both"/>
        <w:rPr>
          <w:color w:val="000000"/>
          <w:sz w:val="28"/>
          <w:szCs w:val="28"/>
          <w:lang w:val="uk-UA"/>
        </w:rPr>
      </w:pPr>
      <w:r w:rsidRPr="00E0343B">
        <w:rPr>
          <w:color w:val="000000"/>
          <w:sz w:val="28"/>
          <w:szCs w:val="28"/>
          <w:lang w:val="uk-UA"/>
        </w:rPr>
        <w:t xml:space="preserve">Координацію виконання заходів </w:t>
      </w:r>
      <w:r w:rsidRPr="006D74DF">
        <w:rPr>
          <w:color w:val="000000"/>
          <w:sz w:val="28"/>
          <w:szCs w:val="28"/>
          <w:lang w:val="uk-UA"/>
        </w:rPr>
        <w:t>Програми здійснює її відповідальний виконавець – департамент житлово-комунального господарства міської ради.</w:t>
      </w:r>
    </w:p>
    <w:p w:rsidR="00CA253D" w:rsidRPr="006D74DF" w:rsidRDefault="00CA253D" w:rsidP="00CA253D">
      <w:pPr>
        <w:ind w:firstLine="709"/>
        <w:jc w:val="both"/>
        <w:rPr>
          <w:color w:val="000000"/>
          <w:sz w:val="28"/>
          <w:szCs w:val="28"/>
        </w:rPr>
      </w:pPr>
      <w:r w:rsidRPr="006D74DF">
        <w:rPr>
          <w:color w:val="000000"/>
          <w:sz w:val="28"/>
          <w:szCs w:val="28"/>
        </w:rPr>
        <w:t xml:space="preserve">Відповідальність за виконання заходів Програми несуть її виконавці. </w:t>
      </w:r>
    </w:p>
    <w:p w:rsidR="00CA253D" w:rsidRPr="00E0343B" w:rsidRDefault="00CA253D" w:rsidP="00CA253D">
      <w:pPr>
        <w:ind w:firstLine="709"/>
        <w:jc w:val="both"/>
        <w:rPr>
          <w:color w:val="000000"/>
          <w:sz w:val="28"/>
          <w:szCs w:val="28"/>
        </w:rPr>
      </w:pPr>
      <w:r w:rsidRPr="006D74DF">
        <w:rPr>
          <w:color w:val="000000"/>
          <w:sz w:val="28"/>
          <w:szCs w:val="28"/>
        </w:rPr>
        <w:t>Виконавці Програми щоквартал</w:t>
      </w:r>
      <w:r w:rsidRPr="006D74DF">
        <w:rPr>
          <w:color w:val="000000"/>
          <w:sz w:val="28"/>
          <w:szCs w:val="28"/>
          <w:lang w:val="uk-UA"/>
        </w:rPr>
        <w:t>ьно</w:t>
      </w:r>
      <w:r w:rsidRPr="006D74DF">
        <w:rPr>
          <w:color w:val="000000"/>
          <w:sz w:val="28"/>
          <w:szCs w:val="28"/>
        </w:rPr>
        <w:t xml:space="preserve"> до 5 числа місяця, </w:t>
      </w:r>
      <w:r w:rsidRPr="006D74DF">
        <w:rPr>
          <w:color w:val="000000"/>
          <w:sz w:val="28"/>
          <w:szCs w:val="28"/>
          <w:lang w:val="uk-UA"/>
        </w:rPr>
        <w:t>наступного за звітним періодом,</w:t>
      </w:r>
      <w:r w:rsidRPr="006D74DF">
        <w:rPr>
          <w:color w:val="000000"/>
          <w:sz w:val="28"/>
          <w:szCs w:val="28"/>
        </w:rPr>
        <w:t xml:space="preserve"> </w:t>
      </w:r>
      <w:proofErr w:type="gramStart"/>
      <w:r w:rsidRPr="006D74DF">
        <w:rPr>
          <w:color w:val="000000"/>
          <w:sz w:val="28"/>
          <w:szCs w:val="28"/>
        </w:rPr>
        <w:t>надають</w:t>
      </w:r>
      <w:r w:rsidRPr="006D74DF">
        <w:rPr>
          <w:color w:val="000000"/>
          <w:sz w:val="28"/>
          <w:szCs w:val="28"/>
          <w:lang w:val="uk-UA"/>
        </w:rPr>
        <w:t xml:space="preserve">  департаменту</w:t>
      </w:r>
      <w:proofErr w:type="gramEnd"/>
      <w:r w:rsidRPr="006D74DF">
        <w:rPr>
          <w:color w:val="000000"/>
          <w:sz w:val="28"/>
          <w:szCs w:val="28"/>
          <w:lang w:val="uk-UA"/>
        </w:rPr>
        <w:t xml:space="preserve"> житлово</w:t>
      </w:r>
      <w:r w:rsidRPr="00E0343B">
        <w:rPr>
          <w:color w:val="000000"/>
          <w:sz w:val="28"/>
          <w:szCs w:val="28"/>
          <w:lang w:val="uk-UA"/>
        </w:rPr>
        <w:t>-комунального господарства міської ради</w:t>
      </w:r>
      <w:r w:rsidRPr="00E0343B">
        <w:rPr>
          <w:color w:val="000000"/>
          <w:sz w:val="28"/>
          <w:szCs w:val="28"/>
        </w:rPr>
        <w:t xml:space="preserve"> проміжні звіти про її виконання за окремо доведеними фінансовим управлінням формами, в т.ч. із </w:t>
      </w:r>
      <w:r w:rsidR="00080DF7" w:rsidRPr="00E0343B">
        <w:rPr>
          <w:color w:val="000000"/>
          <w:sz w:val="28"/>
          <w:szCs w:val="28"/>
          <w:lang w:val="uk-UA"/>
        </w:rPr>
        <w:t>за</w:t>
      </w:r>
      <w:r w:rsidRPr="00E0343B">
        <w:rPr>
          <w:color w:val="000000"/>
          <w:sz w:val="28"/>
          <w:szCs w:val="28"/>
        </w:rPr>
        <w:t>значенням та обгрутнуванням причин невиконання заходів.</w:t>
      </w:r>
    </w:p>
    <w:p w:rsidR="00CA253D" w:rsidRPr="00E0343B" w:rsidRDefault="00CA253D" w:rsidP="00CA253D">
      <w:pPr>
        <w:ind w:firstLine="709"/>
        <w:jc w:val="both"/>
        <w:rPr>
          <w:color w:val="000000"/>
          <w:sz w:val="28"/>
          <w:szCs w:val="28"/>
        </w:rPr>
      </w:pPr>
      <w:r w:rsidRPr="00E0343B">
        <w:rPr>
          <w:color w:val="000000"/>
          <w:sz w:val="28"/>
          <w:szCs w:val="28"/>
        </w:rPr>
        <w:t xml:space="preserve">Відповідальний виконавець </w:t>
      </w:r>
      <w:r w:rsidRPr="006D74DF">
        <w:rPr>
          <w:color w:val="000000"/>
          <w:sz w:val="28"/>
          <w:szCs w:val="28"/>
        </w:rPr>
        <w:t>Програми щоквартально, до 10 числа місяця</w:t>
      </w:r>
      <w:r w:rsidRPr="006D74DF">
        <w:rPr>
          <w:color w:val="000000"/>
          <w:sz w:val="28"/>
          <w:szCs w:val="28"/>
          <w:lang w:val="uk-UA"/>
        </w:rPr>
        <w:t>,</w:t>
      </w:r>
      <w:r w:rsidRPr="006D74DF">
        <w:rPr>
          <w:color w:val="000000"/>
          <w:sz w:val="28"/>
          <w:szCs w:val="28"/>
        </w:rPr>
        <w:t xml:space="preserve"> наступного за звітним періодом, подає у фінансове управління міської ради звіт про виконання Програми за формами</w:t>
      </w:r>
      <w:r w:rsidRPr="00E0343B">
        <w:rPr>
          <w:color w:val="000000"/>
          <w:sz w:val="28"/>
          <w:szCs w:val="28"/>
        </w:rPr>
        <w:t>, які доводяться фінансовим управлінням міської ради.</w:t>
      </w:r>
    </w:p>
    <w:p w:rsidR="00CA253D" w:rsidRPr="006D74DF" w:rsidRDefault="00CA253D" w:rsidP="004013F5">
      <w:pPr>
        <w:pStyle w:val="HTML"/>
        <w:shd w:val="clear" w:color="auto" w:fill="FFFFFF"/>
        <w:ind w:firstLine="709"/>
        <w:jc w:val="both"/>
        <w:rPr>
          <w:rFonts w:ascii="Times New Roman" w:hAnsi="Times New Roman" w:cs="Times New Roman"/>
          <w:sz w:val="28"/>
          <w:szCs w:val="28"/>
          <w:lang w:val="uk-UA"/>
        </w:rPr>
      </w:pPr>
      <w:r w:rsidRPr="00E0343B">
        <w:rPr>
          <w:rFonts w:ascii="Times New Roman" w:hAnsi="Times New Roman" w:cs="Times New Roman"/>
          <w:sz w:val="28"/>
          <w:szCs w:val="28"/>
          <w:lang w:val="uk-UA"/>
        </w:rPr>
        <w:t xml:space="preserve">Відповідальний виконавець (через розпорядників коштів) один раз на рік готує та подає департаменту економіки міської ради та фінансовому управлінню міської ради до 20 січня року, наступного за звітним, узагальнену інформацію про стан виконання </w:t>
      </w:r>
      <w:r w:rsidRPr="006D74DF">
        <w:rPr>
          <w:rFonts w:ascii="Times New Roman" w:hAnsi="Times New Roman" w:cs="Times New Roman"/>
          <w:sz w:val="28"/>
          <w:szCs w:val="28"/>
          <w:lang w:val="uk-UA"/>
        </w:rPr>
        <w:t>Програми.</w:t>
      </w:r>
      <w:r w:rsidR="00080DF7" w:rsidRPr="006D74DF">
        <w:rPr>
          <w:rFonts w:ascii="Times New Roman" w:hAnsi="Times New Roman" w:cs="Times New Roman"/>
          <w:sz w:val="28"/>
          <w:szCs w:val="28"/>
          <w:lang w:val="uk-UA"/>
        </w:rPr>
        <w:t xml:space="preserve"> </w:t>
      </w:r>
    </w:p>
    <w:p w:rsidR="00CA253D" w:rsidRPr="00E0343B" w:rsidRDefault="00E0343B" w:rsidP="00E0343B">
      <w:pPr>
        <w:pStyle w:val="ae"/>
        <w:ind w:left="0" w:firstLine="708"/>
        <w:jc w:val="both"/>
        <w:rPr>
          <w:color w:val="000000"/>
          <w:sz w:val="28"/>
          <w:szCs w:val="28"/>
        </w:rPr>
      </w:pPr>
      <w:r w:rsidRPr="006D74DF">
        <w:rPr>
          <w:color w:val="000000"/>
          <w:sz w:val="28"/>
          <w:szCs w:val="28"/>
          <w:lang w:val="uk-UA"/>
        </w:rPr>
        <w:t>Кон</w:t>
      </w:r>
      <w:r w:rsidR="00CA253D" w:rsidRPr="006D74DF">
        <w:rPr>
          <w:color w:val="000000"/>
          <w:sz w:val="28"/>
          <w:szCs w:val="28"/>
        </w:rPr>
        <w:t>троль за виконанням заходів Програми здійсню</w:t>
      </w:r>
      <w:r w:rsidR="004013F5" w:rsidRPr="006D74DF">
        <w:rPr>
          <w:color w:val="000000"/>
          <w:sz w:val="28"/>
          <w:szCs w:val="28"/>
          <w:lang w:val="uk-UA"/>
        </w:rPr>
        <w:t xml:space="preserve">є </w:t>
      </w:r>
      <w:r w:rsidR="00CA253D" w:rsidRPr="006D74DF">
        <w:rPr>
          <w:color w:val="000000"/>
          <w:sz w:val="28"/>
          <w:szCs w:val="28"/>
        </w:rPr>
        <w:t xml:space="preserve">постійна комісія </w:t>
      </w:r>
      <w:r w:rsidR="00080DF7" w:rsidRPr="006D74DF">
        <w:rPr>
          <w:color w:val="000000"/>
          <w:sz w:val="28"/>
          <w:szCs w:val="28"/>
          <w:lang w:val="uk-UA"/>
        </w:rPr>
        <w:t>Ч</w:t>
      </w:r>
      <w:r w:rsidR="00CA253D" w:rsidRPr="006D74DF">
        <w:rPr>
          <w:color w:val="000000"/>
          <w:sz w:val="28"/>
          <w:szCs w:val="28"/>
        </w:rPr>
        <w:t>ернівецької міської ради з питань житлово-</w:t>
      </w:r>
      <w:r w:rsidR="00CA253D" w:rsidRPr="00E0343B">
        <w:rPr>
          <w:color w:val="000000"/>
          <w:sz w:val="28"/>
          <w:szCs w:val="28"/>
        </w:rPr>
        <w:t>комунального господарства та охорони навколишнього середовища.</w:t>
      </w:r>
    </w:p>
    <w:p w:rsidR="00E0343B" w:rsidRPr="006D74DF" w:rsidRDefault="00CA253D" w:rsidP="00E0343B">
      <w:pPr>
        <w:pStyle w:val="ae"/>
        <w:ind w:left="0" w:firstLine="708"/>
        <w:jc w:val="both"/>
        <w:rPr>
          <w:color w:val="000000"/>
          <w:sz w:val="28"/>
          <w:szCs w:val="28"/>
        </w:rPr>
      </w:pPr>
      <w:r w:rsidRPr="00E0343B">
        <w:rPr>
          <w:color w:val="000000"/>
          <w:sz w:val="28"/>
          <w:szCs w:val="28"/>
        </w:rPr>
        <w:t xml:space="preserve">Загальна інформація про хід виконання заходів </w:t>
      </w:r>
      <w:r w:rsidRPr="006D74DF">
        <w:rPr>
          <w:color w:val="000000"/>
          <w:sz w:val="28"/>
          <w:szCs w:val="28"/>
        </w:rPr>
        <w:t xml:space="preserve">Програми </w:t>
      </w:r>
      <w:proofErr w:type="gramStart"/>
      <w:r w:rsidRPr="006D74DF">
        <w:rPr>
          <w:color w:val="000000"/>
          <w:sz w:val="28"/>
          <w:szCs w:val="28"/>
        </w:rPr>
        <w:t>щороку  заслуховується</w:t>
      </w:r>
      <w:proofErr w:type="gramEnd"/>
      <w:r w:rsidRPr="006D74DF">
        <w:rPr>
          <w:color w:val="000000"/>
          <w:sz w:val="28"/>
          <w:szCs w:val="28"/>
        </w:rPr>
        <w:t xml:space="preserve"> на засіданн</w:t>
      </w:r>
      <w:r w:rsidR="00E0343B" w:rsidRPr="006D74DF">
        <w:rPr>
          <w:color w:val="000000"/>
          <w:sz w:val="28"/>
          <w:szCs w:val="28"/>
          <w:lang w:val="uk-UA"/>
        </w:rPr>
        <w:t>і</w:t>
      </w:r>
      <w:r w:rsidRPr="006D74DF">
        <w:rPr>
          <w:color w:val="000000"/>
          <w:sz w:val="28"/>
          <w:szCs w:val="28"/>
        </w:rPr>
        <w:t xml:space="preserve"> постійн</w:t>
      </w:r>
      <w:r w:rsidR="00E0343B" w:rsidRPr="006D74DF">
        <w:rPr>
          <w:color w:val="000000"/>
          <w:sz w:val="28"/>
          <w:szCs w:val="28"/>
          <w:lang w:val="uk-UA"/>
        </w:rPr>
        <w:t>ої</w:t>
      </w:r>
      <w:r w:rsidRPr="006D74DF">
        <w:rPr>
          <w:color w:val="000000"/>
          <w:sz w:val="28"/>
          <w:szCs w:val="28"/>
        </w:rPr>
        <w:t xml:space="preserve"> </w:t>
      </w:r>
      <w:r w:rsidR="004C41EF">
        <w:rPr>
          <w:color w:val="000000"/>
          <w:sz w:val="28"/>
          <w:szCs w:val="28"/>
        </w:rPr>
        <w:t>комісі</w:t>
      </w:r>
      <w:r w:rsidR="004C41EF">
        <w:rPr>
          <w:color w:val="000000"/>
          <w:sz w:val="28"/>
          <w:szCs w:val="28"/>
          <w:lang w:val="uk-UA"/>
        </w:rPr>
        <w:t>ї</w:t>
      </w:r>
      <w:r w:rsidR="00E0343B" w:rsidRPr="006D74DF">
        <w:rPr>
          <w:color w:val="000000"/>
          <w:sz w:val="28"/>
          <w:szCs w:val="28"/>
        </w:rPr>
        <w:t xml:space="preserve"> </w:t>
      </w:r>
      <w:r w:rsidR="00E0343B" w:rsidRPr="006D74DF">
        <w:rPr>
          <w:color w:val="000000"/>
          <w:sz w:val="28"/>
          <w:szCs w:val="28"/>
          <w:lang w:val="uk-UA"/>
        </w:rPr>
        <w:t>Ч</w:t>
      </w:r>
      <w:r w:rsidR="00E0343B" w:rsidRPr="006D74DF">
        <w:rPr>
          <w:color w:val="000000"/>
          <w:sz w:val="28"/>
          <w:szCs w:val="28"/>
        </w:rPr>
        <w:t>ернівецької міської ради з питань житлово-комунального господарства та</w:t>
      </w:r>
      <w:r w:rsidR="006D74DF">
        <w:rPr>
          <w:color w:val="000000"/>
          <w:sz w:val="28"/>
          <w:szCs w:val="28"/>
        </w:rPr>
        <w:t xml:space="preserve"> охорони навколишнього середови</w:t>
      </w:r>
      <w:r w:rsidR="006D74DF">
        <w:rPr>
          <w:color w:val="000000"/>
          <w:sz w:val="28"/>
          <w:szCs w:val="28"/>
          <w:lang w:val="uk-UA"/>
        </w:rPr>
        <w:t>щ</w:t>
      </w:r>
      <w:r w:rsidR="00E0343B" w:rsidRPr="006D74DF">
        <w:rPr>
          <w:color w:val="000000"/>
          <w:sz w:val="28"/>
          <w:szCs w:val="28"/>
        </w:rPr>
        <w:t>а.</w:t>
      </w:r>
    </w:p>
    <w:p w:rsidR="00CA253D" w:rsidRPr="00E0343B" w:rsidRDefault="00CA253D" w:rsidP="00CA253D">
      <w:pPr>
        <w:ind w:firstLine="709"/>
        <w:jc w:val="both"/>
        <w:rPr>
          <w:color w:val="000000"/>
          <w:sz w:val="28"/>
          <w:szCs w:val="28"/>
        </w:rPr>
      </w:pPr>
      <w:r w:rsidRPr="006D74DF">
        <w:rPr>
          <w:color w:val="000000"/>
          <w:sz w:val="28"/>
          <w:szCs w:val="28"/>
        </w:rPr>
        <w:t>За необхідності до Програми можуть вноситис</w:t>
      </w:r>
      <w:r w:rsidR="006D74DF">
        <w:rPr>
          <w:color w:val="000000"/>
          <w:sz w:val="28"/>
          <w:szCs w:val="28"/>
          <w:lang w:val="uk-UA"/>
        </w:rPr>
        <w:t>я</w:t>
      </w:r>
      <w:r w:rsidRPr="006D74DF">
        <w:rPr>
          <w:color w:val="000000"/>
          <w:sz w:val="28"/>
          <w:szCs w:val="28"/>
        </w:rPr>
        <w:t xml:space="preserve"> зміни та</w:t>
      </w:r>
      <w:r w:rsidRPr="00E0343B">
        <w:rPr>
          <w:color w:val="000000"/>
          <w:sz w:val="28"/>
          <w:szCs w:val="28"/>
        </w:rPr>
        <w:t xml:space="preserve"> доповнення, які затверджуються відповідним рішенням Чернівецької міської ради. </w:t>
      </w:r>
    </w:p>
    <w:p w:rsidR="00CA253D" w:rsidRPr="00E0343B" w:rsidRDefault="00CA253D" w:rsidP="001D4A26">
      <w:pPr>
        <w:ind w:firstLine="708"/>
        <w:jc w:val="both"/>
        <w:rPr>
          <w:rStyle w:val="ac"/>
          <w:b w:val="0"/>
          <w:color w:val="000000"/>
          <w:sz w:val="28"/>
          <w:szCs w:val="28"/>
        </w:rPr>
      </w:pPr>
    </w:p>
    <w:p w:rsidR="001D4A26" w:rsidRDefault="001D4A26" w:rsidP="001D4A26">
      <w:pPr>
        <w:tabs>
          <w:tab w:val="left" w:pos="567"/>
        </w:tabs>
        <w:spacing w:line="276" w:lineRule="auto"/>
        <w:jc w:val="both"/>
        <w:rPr>
          <w:b/>
          <w:color w:val="000000"/>
          <w:sz w:val="28"/>
          <w:szCs w:val="28"/>
          <w:lang w:val="uk-UA"/>
        </w:rPr>
      </w:pPr>
    </w:p>
    <w:p w:rsidR="00811B01" w:rsidRDefault="00811B01" w:rsidP="001D4A26">
      <w:pPr>
        <w:tabs>
          <w:tab w:val="left" w:pos="567"/>
        </w:tabs>
        <w:spacing w:line="276" w:lineRule="auto"/>
        <w:jc w:val="both"/>
        <w:rPr>
          <w:b/>
          <w:color w:val="000000"/>
          <w:sz w:val="28"/>
          <w:szCs w:val="28"/>
          <w:lang w:val="uk-UA"/>
        </w:rPr>
      </w:pPr>
    </w:p>
    <w:p w:rsidR="00811B01" w:rsidRPr="00811B01" w:rsidRDefault="00811B01" w:rsidP="001D4A26">
      <w:pPr>
        <w:tabs>
          <w:tab w:val="left" w:pos="567"/>
        </w:tabs>
        <w:spacing w:line="276" w:lineRule="auto"/>
        <w:jc w:val="both"/>
        <w:rPr>
          <w:b/>
          <w:color w:val="000000"/>
          <w:sz w:val="28"/>
          <w:szCs w:val="28"/>
          <w:lang w:val="uk-UA"/>
        </w:rPr>
      </w:pPr>
    </w:p>
    <w:p w:rsidR="001D4A26" w:rsidRDefault="001D4A26" w:rsidP="001D4A26">
      <w:pPr>
        <w:ind w:left="284" w:hanging="284"/>
        <w:jc w:val="both"/>
        <w:rPr>
          <w:b/>
          <w:sz w:val="26"/>
          <w:szCs w:val="26"/>
          <w:lang w:val="uk-UA"/>
        </w:rPr>
      </w:pPr>
    </w:p>
    <w:p w:rsidR="001D4A26" w:rsidRPr="00B95123" w:rsidRDefault="001D4A26" w:rsidP="001D4A26">
      <w:pPr>
        <w:ind w:left="284" w:hanging="284"/>
        <w:jc w:val="both"/>
        <w:rPr>
          <w:b/>
          <w:sz w:val="28"/>
          <w:szCs w:val="28"/>
          <w:lang w:val="uk-UA"/>
        </w:rPr>
      </w:pPr>
      <w:r w:rsidRPr="00B95123">
        <w:rPr>
          <w:b/>
          <w:sz w:val="28"/>
          <w:szCs w:val="28"/>
          <w:lang w:val="uk-UA"/>
        </w:rPr>
        <w:t>Секретар Чернівецької міської ради</w:t>
      </w:r>
      <w:r w:rsidRPr="008C23FA">
        <w:rPr>
          <w:b/>
          <w:sz w:val="28"/>
          <w:szCs w:val="28"/>
          <w:lang w:val="uk-UA"/>
        </w:rPr>
        <w:t xml:space="preserve"> </w:t>
      </w:r>
      <w:r>
        <w:rPr>
          <w:b/>
          <w:sz w:val="28"/>
          <w:szCs w:val="28"/>
          <w:lang w:val="uk-UA"/>
        </w:rPr>
        <w:t xml:space="preserve">                                           В.Продан</w:t>
      </w:r>
    </w:p>
    <w:p w:rsidR="001D4A26" w:rsidRPr="00620B9C" w:rsidRDefault="001D4A26" w:rsidP="001D4A26">
      <w:pPr>
        <w:ind w:left="284" w:hanging="284"/>
        <w:jc w:val="both"/>
        <w:rPr>
          <w:b/>
          <w:sz w:val="28"/>
          <w:szCs w:val="28"/>
          <w:lang w:val="uk-UA"/>
        </w:rPr>
      </w:pPr>
      <w:r w:rsidRPr="00B95123">
        <w:rPr>
          <w:b/>
          <w:sz w:val="28"/>
          <w:szCs w:val="28"/>
          <w:lang w:val="uk-UA"/>
        </w:rPr>
        <w:t xml:space="preserve">                                                                 </w:t>
      </w:r>
    </w:p>
    <w:p w:rsidR="0084331C" w:rsidRPr="001D4A26" w:rsidRDefault="0084331C">
      <w:pPr>
        <w:rPr>
          <w:lang w:val="uk-UA"/>
        </w:rPr>
      </w:pPr>
    </w:p>
    <w:sectPr w:rsidR="0084331C" w:rsidRPr="001D4A26" w:rsidSect="001D4A2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BA2A4F"/>
    <w:multiLevelType w:val="hybridMultilevel"/>
    <w:tmpl w:val="5D6C7AC2"/>
    <w:lvl w:ilvl="0" w:tplc="E474DC20">
      <w:numFmt w:val="bullet"/>
      <w:lvlText w:val="-"/>
      <w:lvlJc w:val="left"/>
      <w:pPr>
        <w:ind w:left="1068" w:hanging="360"/>
      </w:pPr>
      <w:rPr>
        <w:rFonts w:ascii="Times New Roman" w:eastAsia="Times New Roman" w:hAnsi="Times New Roman" w:hint="default"/>
      </w:rPr>
    </w:lvl>
    <w:lvl w:ilvl="1" w:tplc="04220003" w:tentative="1">
      <w:start w:val="1"/>
      <w:numFmt w:val="bullet"/>
      <w:lvlText w:val="o"/>
      <w:lvlJc w:val="left"/>
      <w:pPr>
        <w:ind w:left="1788" w:hanging="360"/>
      </w:pPr>
      <w:rPr>
        <w:rFonts w:ascii="Courier New" w:hAnsi="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A26"/>
    <w:rsid w:val="00034643"/>
    <w:rsid w:val="00077098"/>
    <w:rsid w:val="00080DF7"/>
    <w:rsid w:val="00091A54"/>
    <w:rsid w:val="000C643E"/>
    <w:rsid w:val="000D1C6C"/>
    <w:rsid w:val="000D345C"/>
    <w:rsid w:val="000D3782"/>
    <w:rsid w:val="00126BEC"/>
    <w:rsid w:val="00146AFB"/>
    <w:rsid w:val="00146DFD"/>
    <w:rsid w:val="00150940"/>
    <w:rsid w:val="001850D1"/>
    <w:rsid w:val="001D4A26"/>
    <w:rsid w:val="00200C06"/>
    <w:rsid w:val="002366C2"/>
    <w:rsid w:val="00317BA4"/>
    <w:rsid w:val="00361F62"/>
    <w:rsid w:val="003715AF"/>
    <w:rsid w:val="00391C2A"/>
    <w:rsid w:val="003A6040"/>
    <w:rsid w:val="003B2B90"/>
    <w:rsid w:val="003E0DB4"/>
    <w:rsid w:val="003E3486"/>
    <w:rsid w:val="003E5190"/>
    <w:rsid w:val="003E702A"/>
    <w:rsid w:val="0040062B"/>
    <w:rsid w:val="004013F5"/>
    <w:rsid w:val="00406F1A"/>
    <w:rsid w:val="004210CD"/>
    <w:rsid w:val="0043760A"/>
    <w:rsid w:val="004C41EF"/>
    <w:rsid w:val="004D0F76"/>
    <w:rsid w:val="004F3999"/>
    <w:rsid w:val="00527223"/>
    <w:rsid w:val="005B458C"/>
    <w:rsid w:val="005C57D0"/>
    <w:rsid w:val="005E5E83"/>
    <w:rsid w:val="00612679"/>
    <w:rsid w:val="006240FE"/>
    <w:rsid w:val="006A1146"/>
    <w:rsid w:val="006D74DF"/>
    <w:rsid w:val="006E5E48"/>
    <w:rsid w:val="00732790"/>
    <w:rsid w:val="007342C9"/>
    <w:rsid w:val="007E1E6C"/>
    <w:rsid w:val="007E475C"/>
    <w:rsid w:val="00811B01"/>
    <w:rsid w:val="0084331C"/>
    <w:rsid w:val="008C0967"/>
    <w:rsid w:val="008D26B3"/>
    <w:rsid w:val="008E2272"/>
    <w:rsid w:val="00913675"/>
    <w:rsid w:val="00A56D00"/>
    <w:rsid w:val="00A606AA"/>
    <w:rsid w:val="00AA1425"/>
    <w:rsid w:val="00AF1A8D"/>
    <w:rsid w:val="00B1668F"/>
    <w:rsid w:val="00B44DCF"/>
    <w:rsid w:val="00BA1273"/>
    <w:rsid w:val="00BC069B"/>
    <w:rsid w:val="00C1179F"/>
    <w:rsid w:val="00C176AB"/>
    <w:rsid w:val="00C36974"/>
    <w:rsid w:val="00C36BF0"/>
    <w:rsid w:val="00C70AEF"/>
    <w:rsid w:val="00CA0746"/>
    <w:rsid w:val="00CA253D"/>
    <w:rsid w:val="00CA6220"/>
    <w:rsid w:val="00D61545"/>
    <w:rsid w:val="00DB6B7F"/>
    <w:rsid w:val="00DD1215"/>
    <w:rsid w:val="00E0343B"/>
    <w:rsid w:val="00E2023A"/>
    <w:rsid w:val="00EF74C1"/>
    <w:rsid w:val="00F223F9"/>
    <w:rsid w:val="00F545E8"/>
    <w:rsid w:val="00F62A4A"/>
    <w:rsid w:val="00F65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31BBE09-EF7F-42AF-B14D-E6F1341A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4A26"/>
    <w:rPr>
      <w:rFonts w:eastAsia="Calibri"/>
      <w:sz w:val="24"/>
      <w:szCs w:val="24"/>
      <w:lang w:val="ru-RU"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Название"/>
    <w:basedOn w:val="a"/>
    <w:next w:val="a"/>
    <w:link w:val="a4"/>
    <w:qFormat/>
    <w:rsid w:val="001D4A26"/>
    <w:pPr>
      <w:spacing w:before="240" w:after="60"/>
      <w:jc w:val="center"/>
      <w:outlineLvl w:val="0"/>
    </w:pPr>
    <w:rPr>
      <w:rFonts w:ascii="Cambria" w:hAnsi="Cambria"/>
      <w:b/>
      <w:bCs/>
      <w:kern w:val="28"/>
      <w:sz w:val="32"/>
      <w:szCs w:val="32"/>
    </w:rPr>
  </w:style>
  <w:style w:type="character" w:customStyle="1" w:styleId="a4">
    <w:name w:val="Название Знак"/>
    <w:basedOn w:val="a0"/>
    <w:link w:val="a3"/>
    <w:locked/>
    <w:rsid w:val="001D4A26"/>
    <w:rPr>
      <w:rFonts w:ascii="Cambria" w:eastAsia="Calibri" w:hAnsi="Cambria"/>
      <w:b/>
      <w:bCs/>
      <w:kern w:val="28"/>
      <w:sz w:val="32"/>
      <w:szCs w:val="32"/>
      <w:lang w:val="ru-RU" w:eastAsia="ru-RU" w:bidi="ar-SA"/>
    </w:rPr>
  </w:style>
  <w:style w:type="paragraph" w:styleId="a5">
    <w:name w:val="Subtitle"/>
    <w:basedOn w:val="a"/>
    <w:next w:val="a"/>
    <w:link w:val="a6"/>
    <w:qFormat/>
    <w:rsid w:val="001D4A26"/>
    <w:pPr>
      <w:spacing w:after="60"/>
      <w:jc w:val="center"/>
      <w:outlineLvl w:val="1"/>
    </w:pPr>
    <w:rPr>
      <w:rFonts w:ascii="Cambria" w:hAnsi="Cambria"/>
    </w:rPr>
  </w:style>
  <w:style w:type="character" w:customStyle="1" w:styleId="a6">
    <w:name w:val="Подзаголовок Знак"/>
    <w:basedOn w:val="a0"/>
    <w:link w:val="a5"/>
    <w:locked/>
    <w:rsid w:val="001D4A26"/>
    <w:rPr>
      <w:rFonts w:ascii="Cambria" w:eastAsia="Calibri" w:hAnsi="Cambria"/>
      <w:sz w:val="24"/>
      <w:szCs w:val="24"/>
      <w:lang w:val="ru-RU" w:eastAsia="ru-RU" w:bidi="ar-SA"/>
    </w:rPr>
  </w:style>
  <w:style w:type="paragraph" w:customStyle="1" w:styleId="ListParagraph">
    <w:name w:val="List Paragraph"/>
    <w:basedOn w:val="a"/>
    <w:rsid w:val="001D4A26"/>
    <w:pPr>
      <w:ind w:left="720"/>
      <w:contextualSpacing/>
    </w:pPr>
  </w:style>
  <w:style w:type="character" w:customStyle="1" w:styleId="1">
    <w:name w:val="Основной текст1"/>
    <w:basedOn w:val="a0"/>
    <w:rsid w:val="001D4A26"/>
    <w:rPr>
      <w:rFonts w:cs="Times New Roman"/>
      <w:spacing w:val="10"/>
      <w:sz w:val="24"/>
      <w:szCs w:val="24"/>
      <w:shd w:val="clear" w:color="auto" w:fill="FFFFFF"/>
    </w:rPr>
  </w:style>
  <w:style w:type="character" w:customStyle="1" w:styleId="FontStyle12">
    <w:name w:val="Font Style12"/>
    <w:basedOn w:val="a0"/>
    <w:rsid w:val="001D4A26"/>
    <w:rPr>
      <w:rFonts w:ascii="Times New Roman" w:hAnsi="Times New Roman" w:cs="Times New Roman"/>
      <w:sz w:val="26"/>
      <w:szCs w:val="26"/>
    </w:rPr>
  </w:style>
  <w:style w:type="paragraph" w:customStyle="1" w:styleId="a7">
    <w:name w:val="Готовый"/>
    <w:basedOn w:val="a"/>
    <w:rsid w:val="001D4A26"/>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szCs w:val="20"/>
      <w:lang w:val="uk-UA"/>
    </w:rPr>
  </w:style>
  <w:style w:type="paragraph" w:styleId="a8">
    <w:name w:val="Body Text"/>
    <w:basedOn w:val="a"/>
    <w:link w:val="a9"/>
    <w:rsid w:val="001D4A26"/>
    <w:pPr>
      <w:overflowPunct w:val="0"/>
      <w:autoSpaceDE w:val="0"/>
      <w:autoSpaceDN w:val="0"/>
      <w:adjustRightInd w:val="0"/>
      <w:spacing w:after="120"/>
      <w:textAlignment w:val="baseline"/>
    </w:pPr>
    <w:rPr>
      <w:sz w:val="20"/>
      <w:szCs w:val="20"/>
    </w:rPr>
  </w:style>
  <w:style w:type="character" w:customStyle="1" w:styleId="a9">
    <w:name w:val="Основной текст Знак"/>
    <w:basedOn w:val="a0"/>
    <w:link w:val="a8"/>
    <w:locked/>
    <w:rsid w:val="001D4A26"/>
    <w:rPr>
      <w:rFonts w:eastAsia="Calibri"/>
      <w:lang w:val="ru-RU" w:eastAsia="ru-RU" w:bidi="ar-SA"/>
    </w:rPr>
  </w:style>
  <w:style w:type="paragraph" w:styleId="2">
    <w:name w:val="Body Text Indent 2"/>
    <w:basedOn w:val="a"/>
    <w:link w:val="20"/>
    <w:rsid w:val="001D4A26"/>
    <w:pPr>
      <w:overflowPunct w:val="0"/>
      <w:autoSpaceDE w:val="0"/>
      <w:autoSpaceDN w:val="0"/>
      <w:adjustRightInd w:val="0"/>
      <w:ind w:firstLine="708"/>
      <w:jc w:val="both"/>
      <w:textAlignment w:val="baseline"/>
    </w:pPr>
    <w:rPr>
      <w:bCs/>
      <w:sz w:val="28"/>
      <w:szCs w:val="28"/>
      <w:lang w:val="uk-UA"/>
    </w:rPr>
  </w:style>
  <w:style w:type="character" w:customStyle="1" w:styleId="20">
    <w:name w:val="Основной текст с отступом 2 Знак"/>
    <w:basedOn w:val="a0"/>
    <w:link w:val="2"/>
    <w:locked/>
    <w:rsid w:val="001D4A26"/>
    <w:rPr>
      <w:rFonts w:eastAsia="Calibri"/>
      <w:bCs/>
      <w:sz w:val="28"/>
      <w:szCs w:val="28"/>
      <w:lang w:val="uk-UA" w:eastAsia="ru-RU" w:bidi="ar-SA"/>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rsid w:val="001D4A26"/>
    <w:pPr>
      <w:spacing w:before="100" w:beforeAutospacing="1" w:after="100" w:afterAutospacing="1"/>
    </w:pPr>
    <w:rPr>
      <w:lang w:eastAsia="uk-UA"/>
    </w:r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locked/>
    <w:rsid w:val="001D4A26"/>
    <w:rPr>
      <w:rFonts w:eastAsia="Calibri"/>
      <w:sz w:val="24"/>
      <w:szCs w:val="24"/>
      <w:lang w:val="ru-RU" w:eastAsia="uk-UA" w:bidi="ar-SA"/>
    </w:rPr>
  </w:style>
  <w:style w:type="character" w:styleId="ac">
    <w:name w:val="Strong"/>
    <w:basedOn w:val="a0"/>
    <w:qFormat/>
    <w:rsid w:val="001D4A26"/>
    <w:rPr>
      <w:rFonts w:cs="Times New Roman"/>
      <w:b/>
      <w:bCs/>
    </w:rPr>
  </w:style>
  <w:style w:type="paragraph" w:styleId="ad">
    <w:name w:val="List Paragraph"/>
    <w:basedOn w:val="a"/>
    <w:qFormat/>
    <w:rsid w:val="00CA253D"/>
    <w:pPr>
      <w:ind w:left="720"/>
      <w:contextualSpacing/>
    </w:pPr>
    <w:rPr>
      <w:rFonts w:eastAsia="Times New Roman"/>
    </w:rPr>
  </w:style>
  <w:style w:type="paragraph" w:styleId="ae">
    <w:name w:val="Body Text Indent"/>
    <w:basedOn w:val="a"/>
    <w:rsid w:val="00CA253D"/>
    <w:pPr>
      <w:spacing w:after="120"/>
      <w:ind w:left="283"/>
    </w:pPr>
  </w:style>
  <w:style w:type="paragraph" w:styleId="HTML">
    <w:name w:val="HTML Preformatted"/>
    <w:basedOn w:val="a"/>
    <w:link w:val="HTML0"/>
    <w:rsid w:val="00CA25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02"/>
      <w:szCs w:val="202"/>
    </w:rPr>
  </w:style>
  <w:style w:type="character" w:customStyle="1" w:styleId="HTML0">
    <w:name w:val="Стандартный HTML Знак"/>
    <w:link w:val="HTML"/>
    <w:locked/>
    <w:rsid w:val="00CA253D"/>
    <w:rPr>
      <w:rFonts w:ascii="Courier New" w:hAnsi="Courier New" w:cs="Courier New"/>
      <w:color w:val="000000"/>
      <w:sz w:val="202"/>
      <w:szCs w:val="202"/>
      <w:lang w:val="ru-RU" w:eastAsia="ru-RU" w:bidi="ar-SA"/>
    </w:rPr>
  </w:style>
  <w:style w:type="table" w:styleId="af">
    <w:name w:val="Table Grid"/>
    <w:basedOn w:val="a1"/>
    <w:rsid w:val="00527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Основной текст_"/>
    <w:link w:val="21"/>
    <w:uiPriority w:val="99"/>
    <w:locked/>
    <w:rsid w:val="001850D1"/>
    <w:rPr>
      <w:sz w:val="26"/>
      <w:szCs w:val="26"/>
      <w:shd w:val="clear" w:color="auto" w:fill="FFFFFF"/>
    </w:rPr>
  </w:style>
  <w:style w:type="paragraph" w:customStyle="1" w:styleId="21">
    <w:name w:val="Основной текст2"/>
    <w:basedOn w:val="a"/>
    <w:link w:val="af0"/>
    <w:uiPriority w:val="99"/>
    <w:rsid w:val="001850D1"/>
    <w:pPr>
      <w:shd w:val="clear" w:color="auto" w:fill="FFFFFF"/>
      <w:spacing w:before="180" w:after="420" w:line="240" w:lineRule="atLeast"/>
    </w:pPr>
    <w:rPr>
      <w:rFonts w:eastAsia="Times New Roman"/>
      <w:sz w:val="26"/>
      <w:szCs w:val="2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uk.wikipedia.org/w/index.php?title=%D0%86%D0%BD%D0%B6%D0%B5%D0%BD%D0%B5%D1%80%D0%BD%D1%96_%D1%81%D0%BF%D0%BE%D1%80%D1%83%D0%B4%D0%B8&amp;action=edit&amp;redlink=1" TargetMode="External"/><Relationship Id="rId3" Type="http://schemas.openxmlformats.org/officeDocument/2006/relationships/styles" Target="styles.xml"/><Relationship Id="rId7" Type="http://schemas.openxmlformats.org/officeDocument/2006/relationships/hyperlink" Target="http://uk.wikipedia.org/wiki/%D0%91%D1%83%D0%B4%D1%96%D0%B2%D0%BB%D1%8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uk.wikipedia.org/wiki/%D0%A2%D0%B5%D1%80%D0%B8%D1%82%D0%BE%D1%80%D1%96%D1%8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ACB38-E25B-4227-9529-413E1AC11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3478</Words>
  <Characters>19826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ПРОГРАМА</vt:lpstr>
    </vt:vector>
  </TitlesOfParts>
  <Company>MoBIL GROUP</Company>
  <LinksUpToDate>false</LinksUpToDate>
  <CharactersWithSpaces>23258</CharactersWithSpaces>
  <SharedDoc>false</SharedDoc>
  <HLinks>
    <vt:vector size="18" baseType="variant">
      <vt:variant>
        <vt:i4>5701672</vt:i4>
      </vt:variant>
      <vt:variant>
        <vt:i4>6</vt:i4>
      </vt:variant>
      <vt:variant>
        <vt:i4>0</vt:i4>
      </vt:variant>
      <vt:variant>
        <vt:i4>5</vt:i4>
      </vt:variant>
      <vt:variant>
        <vt:lpwstr>http://uk.wikipedia.org/w/index.php?title=%D0%86%D0%BD%D0%B6%D0%B5%D0%BD%D0%B5%D1%80%D0%BD%D1%96_%D1%81%D0%BF%D0%BE%D1%80%D1%83%D0%B4%D0%B8&amp;action=edit&amp;redlink=1</vt:lpwstr>
      </vt:variant>
      <vt:variant>
        <vt:lpwstr/>
      </vt:variant>
      <vt:variant>
        <vt:i4>7929889</vt:i4>
      </vt:variant>
      <vt:variant>
        <vt:i4>3</vt:i4>
      </vt:variant>
      <vt:variant>
        <vt:i4>0</vt:i4>
      </vt:variant>
      <vt:variant>
        <vt:i4>5</vt:i4>
      </vt:variant>
      <vt:variant>
        <vt:lpwstr>http://uk.wikipedia.org/wiki/%D0%91%D1%83%D0%B4%D1%96%D0%B2%D0%BB%D1%8F</vt:lpwstr>
      </vt:variant>
      <vt:variant>
        <vt:lpwstr/>
      </vt:variant>
      <vt:variant>
        <vt:i4>2162735</vt:i4>
      </vt:variant>
      <vt:variant>
        <vt:i4>0</vt:i4>
      </vt:variant>
      <vt:variant>
        <vt:i4>0</vt:i4>
      </vt:variant>
      <vt:variant>
        <vt:i4>5</vt:i4>
      </vt:variant>
      <vt:variant>
        <vt:lpwstr>http://uk.wikipedia.org/wiki/%D0%A2%D0%B5%D1%80%D0%B8%D1%82%D0%BE%D1%80%D1%96%D1%8F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ПРОГРАМА</dc:title>
  <dc:subject/>
  <dc:creator>SPA</dc:creator>
  <cp:keywords/>
  <dc:description/>
  <cp:lastModifiedBy>kompvid2</cp:lastModifiedBy>
  <cp:revision>3</cp:revision>
  <cp:lastPrinted>2019-03-10T09:48:00Z</cp:lastPrinted>
  <dcterms:created xsi:type="dcterms:W3CDTF">2019-03-18T15:48:00Z</dcterms:created>
  <dcterms:modified xsi:type="dcterms:W3CDTF">2019-03-18T15:48:00Z</dcterms:modified>
</cp:coreProperties>
</file>