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96F" w:rsidRDefault="00E9533F" w:rsidP="004969D2">
      <w:pPr>
        <w:tabs>
          <w:tab w:val="left" w:pos="9180"/>
        </w:tabs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96F" w:rsidRDefault="0036796F" w:rsidP="004969D2">
      <w:pPr>
        <w:tabs>
          <w:tab w:val="left" w:pos="918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6796F" w:rsidRDefault="0036796F" w:rsidP="004969D2">
      <w:pPr>
        <w:tabs>
          <w:tab w:val="left" w:pos="918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міська рада</w:t>
      </w:r>
    </w:p>
    <w:p w:rsidR="0036796F" w:rsidRDefault="0036796F" w:rsidP="004969D2">
      <w:pPr>
        <w:tabs>
          <w:tab w:val="left" w:pos="91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68 сесія VII скликання</w:t>
      </w:r>
    </w:p>
    <w:p w:rsidR="0036796F" w:rsidRDefault="0036796F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36796F" w:rsidRDefault="0036796F" w:rsidP="004969D2">
      <w:pPr>
        <w:tabs>
          <w:tab w:val="left" w:pos="9180"/>
        </w:tabs>
        <w:rPr>
          <w:b/>
          <w:bCs/>
          <w:sz w:val="16"/>
          <w:szCs w:val="16"/>
          <w:u w:val="single"/>
        </w:rPr>
      </w:pPr>
    </w:p>
    <w:p w:rsidR="0036796F" w:rsidRDefault="0036796F" w:rsidP="004969D2">
      <w:pPr>
        <w:tabs>
          <w:tab w:val="left" w:pos="-2880"/>
        </w:tabs>
      </w:pPr>
      <w:r>
        <w:rPr>
          <w:sz w:val="27"/>
          <w:szCs w:val="27"/>
        </w:rPr>
        <w:t>05.03.2019   № 1673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t>м. Чернівці</w:t>
      </w:r>
    </w:p>
    <w:p w:rsidR="0036796F" w:rsidRDefault="0036796F" w:rsidP="004969D2">
      <w:pPr>
        <w:tabs>
          <w:tab w:val="left" w:pos="9180"/>
        </w:tabs>
        <w:rPr>
          <w:b/>
          <w:bCs/>
        </w:rPr>
      </w:pPr>
    </w:p>
    <w:p w:rsidR="0036796F" w:rsidRDefault="0036796F" w:rsidP="004969D2">
      <w:pPr>
        <w:tabs>
          <w:tab w:val="left" w:pos="9180"/>
        </w:tabs>
        <w:rPr>
          <w:b/>
          <w:bCs/>
        </w:rPr>
      </w:pPr>
    </w:p>
    <w:p w:rsidR="0036796F" w:rsidRPr="00237E42" w:rsidRDefault="0036796F" w:rsidP="00051887">
      <w:pPr>
        <w:jc w:val="center"/>
        <w:rPr>
          <w:b/>
          <w:bCs/>
          <w:color w:val="222222"/>
          <w:sz w:val="24"/>
          <w:szCs w:val="24"/>
        </w:rPr>
      </w:pPr>
      <w:bookmarkStart w:id="0" w:name="_GoBack"/>
      <w:r w:rsidRPr="00237E42">
        <w:rPr>
          <w:b/>
          <w:bCs/>
          <w:color w:val="222222"/>
        </w:rPr>
        <w:t>Про суб'єктів господа</w:t>
      </w:r>
      <w:r>
        <w:rPr>
          <w:b/>
          <w:bCs/>
          <w:color w:val="222222"/>
        </w:rPr>
        <w:t xml:space="preserve">рювання Російської Федерації та </w:t>
      </w:r>
      <w:r w:rsidRPr="00237E42">
        <w:rPr>
          <w:b/>
          <w:bCs/>
          <w:color w:val="222222"/>
        </w:rPr>
        <w:t xml:space="preserve">таких, що знаходяться під прямим чи опосередкованим контролем фізичних чи юридичних осіб Російської Федерації, що прямо чи опосередковано здійснюють господарську діяльність в місті </w:t>
      </w:r>
      <w:r>
        <w:rPr>
          <w:b/>
          <w:bCs/>
          <w:color w:val="222222"/>
        </w:rPr>
        <w:t>Чернівцях</w:t>
      </w:r>
    </w:p>
    <w:bookmarkEnd w:id="0"/>
    <w:p w:rsidR="0036796F" w:rsidRPr="00E1251E" w:rsidRDefault="0036796F" w:rsidP="004969D2">
      <w:pPr>
        <w:rPr>
          <w:sz w:val="24"/>
          <w:szCs w:val="24"/>
        </w:rPr>
      </w:pPr>
    </w:p>
    <w:p w:rsidR="0036796F" w:rsidRPr="00291BAD" w:rsidRDefault="0036796F" w:rsidP="00276E44">
      <w:pPr>
        <w:ind w:firstLine="708"/>
        <w:jc w:val="both"/>
        <w:rPr>
          <w:color w:val="222222"/>
        </w:rPr>
      </w:pPr>
      <w:r>
        <w:rPr>
          <w:color w:val="222222"/>
        </w:rPr>
        <w:t xml:space="preserve">Відповідно до статті 26 Закону України «Про місцеве самоврядування в Україні», </w:t>
      </w:r>
      <w:r w:rsidRPr="00051887">
        <w:rPr>
          <w:color w:val="222222"/>
        </w:rPr>
        <w:t>Закону України «Про зовнішньоекономічну діяльність», Закону України «Про міжнародне приватне право»</w:t>
      </w:r>
      <w:r>
        <w:rPr>
          <w:color w:val="222222"/>
        </w:rPr>
        <w:t>, Чернівецька міська рада</w:t>
      </w:r>
    </w:p>
    <w:p w:rsidR="0036796F" w:rsidRPr="00291BAD" w:rsidRDefault="0036796F" w:rsidP="00276E44">
      <w:pPr>
        <w:ind w:firstLine="708"/>
        <w:jc w:val="both"/>
        <w:rPr>
          <w:color w:val="222222"/>
        </w:rPr>
      </w:pPr>
    </w:p>
    <w:p w:rsidR="0036796F" w:rsidRPr="00E1251E" w:rsidRDefault="0036796F" w:rsidP="004969D2">
      <w:pPr>
        <w:tabs>
          <w:tab w:val="left" w:pos="9180"/>
        </w:tabs>
        <w:jc w:val="center"/>
        <w:rPr>
          <w:b/>
          <w:bCs/>
          <w:sz w:val="24"/>
          <w:szCs w:val="24"/>
        </w:rPr>
      </w:pPr>
      <w:r>
        <w:rPr>
          <w:b/>
          <w:bCs/>
        </w:rPr>
        <w:t>В И Р І Ш И Л А :</w:t>
      </w:r>
    </w:p>
    <w:p w:rsidR="0036796F" w:rsidRPr="00E1251E" w:rsidRDefault="0036796F" w:rsidP="004969D2">
      <w:pPr>
        <w:tabs>
          <w:tab w:val="left" w:pos="9180"/>
        </w:tabs>
        <w:jc w:val="center"/>
        <w:rPr>
          <w:b/>
          <w:bCs/>
          <w:sz w:val="24"/>
          <w:szCs w:val="24"/>
        </w:rPr>
      </w:pPr>
    </w:p>
    <w:p w:rsidR="0036796F" w:rsidRPr="00051887" w:rsidRDefault="0036796F" w:rsidP="00E1251E">
      <w:pPr>
        <w:ind w:firstLine="708"/>
        <w:jc w:val="both"/>
        <w:rPr>
          <w:color w:val="222222"/>
          <w:sz w:val="24"/>
          <w:szCs w:val="24"/>
        </w:rPr>
      </w:pPr>
      <w:r w:rsidRPr="00237E42">
        <w:rPr>
          <w:b/>
          <w:bCs/>
          <w:color w:val="222222"/>
        </w:rPr>
        <w:t>1.</w:t>
      </w:r>
      <w:r>
        <w:rPr>
          <w:b/>
          <w:bCs/>
          <w:color w:val="222222"/>
        </w:rPr>
        <w:t xml:space="preserve"> </w:t>
      </w:r>
      <w:r w:rsidRPr="00237E42">
        <w:rPr>
          <w:color w:val="222222"/>
        </w:rPr>
        <w:t>До відновлення територіальної цілісності та суверенітету України над всією її територією, рекомендувати всім підприємствам, установам та організаціям усіх форм власності, фізичним особам-підприємцям, що здійснюють господарську дія</w:t>
      </w:r>
      <w:r>
        <w:rPr>
          <w:color w:val="222222"/>
        </w:rPr>
        <w:t xml:space="preserve">льність на території міста Чернівців, </w:t>
      </w:r>
      <w:r w:rsidRPr="00237E42">
        <w:rPr>
          <w:color w:val="222222"/>
        </w:rPr>
        <w:t>припинити будь-яку господарську діяльність і господарські взаємовідносини з юридичними особами Російської Федерації та з будь-якими юридичними особами, які знаходяться під прямим чи опосередкованим контролем фізичн</w:t>
      </w:r>
      <w:r>
        <w:rPr>
          <w:color w:val="222222"/>
        </w:rPr>
        <w:t>их чи юридичних осіб Російської</w:t>
      </w:r>
      <w:r w:rsidRPr="00237E42">
        <w:rPr>
          <w:color w:val="222222"/>
        </w:rPr>
        <w:t xml:space="preserve"> Федерації, що прямо чи опосередковано здійснюють господ</w:t>
      </w:r>
      <w:r>
        <w:rPr>
          <w:color w:val="222222"/>
        </w:rPr>
        <w:t xml:space="preserve">арську діяльність в місті Чернівцях </w:t>
      </w:r>
      <w:r w:rsidRPr="00237E42">
        <w:rPr>
          <w:color w:val="222222"/>
        </w:rPr>
        <w:t>(надалі - «Підприємства і особи РФ».</w:t>
      </w:r>
    </w:p>
    <w:p w:rsidR="0036796F" w:rsidRPr="00051887" w:rsidRDefault="0036796F" w:rsidP="004969D2">
      <w:pPr>
        <w:ind w:hanging="12"/>
        <w:jc w:val="both"/>
        <w:rPr>
          <w:color w:val="222222"/>
          <w:sz w:val="24"/>
          <w:szCs w:val="24"/>
        </w:rPr>
      </w:pPr>
    </w:p>
    <w:p w:rsidR="0036796F" w:rsidRPr="00051887" w:rsidRDefault="0036796F" w:rsidP="00291BAD">
      <w:pPr>
        <w:ind w:hanging="12"/>
        <w:jc w:val="both"/>
        <w:rPr>
          <w:color w:val="222222"/>
          <w:sz w:val="24"/>
          <w:szCs w:val="24"/>
        </w:rPr>
      </w:pPr>
      <w:r>
        <w:rPr>
          <w:color w:val="222222"/>
        </w:rPr>
        <w:tab/>
      </w:r>
      <w:r>
        <w:rPr>
          <w:color w:val="222222"/>
        </w:rPr>
        <w:tab/>
      </w:r>
      <w:r w:rsidRPr="00C13D9F">
        <w:rPr>
          <w:b/>
          <w:bCs/>
          <w:color w:val="222222"/>
        </w:rPr>
        <w:t>2.</w:t>
      </w:r>
      <w:r>
        <w:rPr>
          <w:b/>
          <w:bCs/>
          <w:color w:val="222222"/>
        </w:rPr>
        <w:t xml:space="preserve"> </w:t>
      </w:r>
      <w:r w:rsidRPr="00237E42">
        <w:rPr>
          <w:color w:val="222222"/>
        </w:rPr>
        <w:t xml:space="preserve">Зобов’язати </w:t>
      </w:r>
      <w:r>
        <w:rPr>
          <w:color w:val="222222"/>
        </w:rPr>
        <w:t xml:space="preserve">департамент розвитку міської ради </w:t>
      </w:r>
      <w:r w:rsidRPr="00237E42">
        <w:rPr>
          <w:color w:val="222222"/>
        </w:rPr>
        <w:t>звернутися</w:t>
      </w:r>
      <w:r>
        <w:rPr>
          <w:color w:val="222222"/>
        </w:rPr>
        <w:t xml:space="preserve"> </w:t>
      </w:r>
      <w:r w:rsidRPr="00237E42">
        <w:rPr>
          <w:color w:val="222222"/>
        </w:rPr>
        <w:t>до Антимонопольного комітету України з проханням у тримі</w:t>
      </w:r>
      <w:r>
        <w:rPr>
          <w:color w:val="222222"/>
        </w:rPr>
        <w:t>сячний термін сформувати перелік</w:t>
      </w:r>
      <w:r w:rsidRPr="00237E42">
        <w:rPr>
          <w:color w:val="222222"/>
        </w:rPr>
        <w:t xml:space="preserve"> Підприємств і осіб РФ.</w:t>
      </w:r>
    </w:p>
    <w:p w:rsidR="0036796F" w:rsidRPr="00051887" w:rsidRDefault="0036796F" w:rsidP="004969D2">
      <w:pPr>
        <w:ind w:hanging="12"/>
        <w:jc w:val="both"/>
        <w:rPr>
          <w:color w:val="222222"/>
          <w:sz w:val="24"/>
          <w:szCs w:val="24"/>
        </w:rPr>
      </w:pPr>
    </w:p>
    <w:p w:rsidR="0036796F" w:rsidRPr="00051887" w:rsidRDefault="0036796F" w:rsidP="00C13D9F">
      <w:pPr>
        <w:ind w:hanging="12"/>
        <w:jc w:val="both"/>
        <w:rPr>
          <w:color w:val="222222"/>
          <w:sz w:val="24"/>
          <w:szCs w:val="24"/>
        </w:rPr>
      </w:pPr>
      <w:r>
        <w:rPr>
          <w:color w:val="222222"/>
        </w:rPr>
        <w:tab/>
      </w:r>
      <w:r>
        <w:rPr>
          <w:color w:val="222222"/>
        </w:rPr>
        <w:tab/>
      </w:r>
      <w:r>
        <w:rPr>
          <w:b/>
          <w:bCs/>
          <w:color w:val="222222"/>
        </w:rPr>
        <w:t>3</w:t>
      </w:r>
      <w:r w:rsidRPr="00E1251E">
        <w:rPr>
          <w:b/>
          <w:bCs/>
          <w:color w:val="222222"/>
        </w:rPr>
        <w:t>.</w:t>
      </w:r>
      <w:r>
        <w:rPr>
          <w:b/>
          <w:bCs/>
          <w:color w:val="222222"/>
        </w:rPr>
        <w:t xml:space="preserve"> </w:t>
      </w:r>
      <w:r w:rsidRPr="00237E42">
        <w:rPr>
          <w:color w:val="222222"/>
        </w:rPr>
        <w:t>Рекомендувати підприємствам, установам та організаціям усіх форм власності, фізичним особам-підприємцям, що здійснюють господарську дія</w:t>
      </w:r>
      <w:r>
        <w:rPr>
          <w:color w:val="222222"/>
        </w:rPr>
        <w:t>льність на території міста Чернівців</w:t>
      </w:r>
      <w:r w:rsidRPr="00237E42">
        <w:rPr>
          <w:color w:val="222222"/>
        </w:rPr>
        <w:t xml:space="preserve"> у місячний термін після ухвалення цього рішення закрити всі рахунки, припинити угоди та контракти з банківськими установами, фінансовими, страховими і лізинговими компаніями, що прямо чи опосередковано пов’язані з Підприємствами і особами РФ.</w:t>
      </w:r>
    </w:p>
    <w:p w:rsidR="0036796F" w:rsidRPr="00051887" w:rsidRDefault="0036796F" w:rsidP="004969D2">
      <w:pPr>
        <w:ind w:hanging="12"/>
        <w:jc w:val="both"/>
        <w:rPr>
          <w:color w:val="222222"/>
          <w:sz w:val="24"/>
          <w:szCs w:val="24"/>
        </w:rPr>
      </w:pPr>
    </w:p>
    <w:p w:rsidR="0036796F" w:rsidRDefault="0036796F" w:rsidP="004969D2">
      <w:pPr>
        <w:ind w:hanging="12"/>
        <w:jc w:val="both"/>
        <w:rPr>
          <w:color w:val="222222"/>
        </w:rPr>
      </w:pPr>
      <w:r>
        <w:rPr>
          <w:color w:val="222222"/>
        </w:rPr>
        <w:tab/>
      </w:r>
      <w:r>
        <w:rPr>
          <w:color w:val="222222"/>
        </w:rPr>
        <w:tab/>
      </w:r>
      <w:r w:rsidRPr="00237E42">
        <w:rPr>
          <w:b/>
          <w:bCs/>
          <w:color w:val="222222"/>
        </w:rPr>
        <w:t>4.</w:t>
      </w:r>
      <w:r>
        <w:rPr>
          <w:b/>
          <w:bCs/>
          <w:color w:val="222222"/>
        </w:rPr>
        <w:t xml:space="preserve"> </w:t>
      </w:r>
      <w:r w:rsidRPr="00237E42">
        <w:rPr>
          <w:color w:val="222222"/>
        </w:rPr>
        <w:t xml:space="preserve">Зобов’язати </w:t>
      </w:r>
      <w:r>
        <w:rPr>
          <w:color w:val="222222"/>
        </w:rPr>
        <w:t xml:space="preserve">секретаря Чернівецької міської ради </w:t>
      </w:r>
      <w:r w:rsidRPr="00237E42">
        <w:rPr>
          <w:color w:val="222222"/>
        </w:rPr>
        <w:t xml:space="preserve">звернутися до Ради національної безпеки і оборони </w:t>
      </w:r>
      <w:r>
        <w:rPr>
          <w:color w:val="222222"/>
        </w:rPr>
        <w:t>України щодо застосування</w:t>
      </w:r>
      <w:r w:rsidRPr="00237E42">
        <w:rPr>
          <w:color w:val="222222"/>
        </w:rPr>
        <w:t>/або розширення санкцій до Підприємств і осіб РФ відповідно до спеціального законодавства України про санкції.</w:t>
      </w:r>
    </w:p>
    <w:p w:rsidR="0036796F" w:rsidRDefault="0036796F" w:rsidP="003D44C3">
      <w:pPr>
        <w:ind w:firstLine="708"/>
        <w:jc w:val="both"/>
        <w:rPr>
          <w:b/>
          <w:bCs/>
          <w:color w:val="222222"/>
        </w:rPr>
      </w:pPr>
    </w:p>
    <w:p w:rsidR="0036796F" w:rsidRPr="00051887" w:rsidRDefault="0036796F" w:rsidP="003D44C3">
      <w:pPr>
        <w:ind w:firstLine="708"/>
        <w:jc w:val="both"/>
        <w:rPr>
          <w:color w:val="222222"/>
          <w:sz w:val="24"/>
          <w:szCs w:val="24"/>
        </w:rPr>
      </w:pPr>
      <w:r w:rsidRPr="00237E42">
        <w:rPr>
          <w:b/>
          <w:bCs/>
          <w:color w:val="222222"/>
        </w:rPr>
        <w:lastRenderedPageBreak/>
        <w:t>5.</w:t>
      </w:r>
      <w:r w:rsidRPr="00237E42">
        <w:rPr>
          <w:color w:val="222222"/>
        </w:rPr>
        <w:t>Оприлюднити і щомісяця оновлювати зазначений у пункті 3 рішення</w:t>
      </w:r>
      <w:r>
        <w:rPr>
          <w:color w:val="222222"/>
        </w:rPr>
        <w:t xml:space="preserve"> перелік Підприємств і осіб РФ</w:t>
      </w:r>
      <w:r w:rsidRPr="00237E42">
        <w:rPr>
          <w:color w:val="222222"/>
        </w:rPr>
        <w:t xml:space="preserve"> наофіційному веб-порталі Чернівецької міської ради</w:t>
      </w:r>
      <w:r>
        <w:rPr>
          <w:color w:val="222222"/>
        </w:rPr>
        <w:t>.</w:t>
      </w:r>
    </w:p>
    <w:p w:rsidR="0036796F" w:rsidRPr="00051887" w:rsidRDefault="0036796F" w:rsidP="003D44C3">
      <w:pPr>
        <w:ind w:firstLine="708"/>
        <w:jc w:val="both"/>
        <w:rPr>
          <w:color w:val="222222"/>
          <w:sz w:val="24"/>
          <w:szCs w:val="24"/>
        </w:rPr>
      </w:pPr>
    </w:p>
    <w:p w:rsidR="0036796F" w:rsidRPr="00051887" w:rsidRDefault="0036796F" w:rsidP="003D44C3">
      <w:pPr>
        <w:ind w:firstLine="708"/>
        <w:jc w:val="both"/>
        <w:rPr>
          <w:color w:val="222222"/>
          <w:sz w:val="24"/>
          <w:szCs w:val="24"/>
        </w:rPr>
      </w:pPr>
      <w:r>
        <w:rPr>
          <w:b/>
          <w:bCs/>
          <w:color w:val="222222"/>
        </w:rPr>
        <w:t>6.</w:t>
      </w:r>
      <w:r>
        <w:rPr>
          <w:color w:val="222222"/>
        </w:rPr>
        <w:t xml:space="preserve"> Рішення підлягає оприлюдненню на офіційному веб-порталі Чернівецької міської ради.</w:t>
      </w:r>
    </w:p>
    <w:p w:rsidR="0036796F" w:rsidRPr="00051887" w:rsidRDefault="0036796F" w:rsidP="003D44C3">
      <w:pPr>
        <w:ind w:hanging="12"/>
        <w:jc w:val="both"/>
        <w:rPr>
          <w:b/>
          <w:bCs/>
          <w:color w:val="222222"/>
          <w:sz w:val="24"/>
          <w:szCs w:val="24"/>
        </w:rPr>
      </w:pPr>
    </w:p>
    <w:p w:rsidR="0036796F" w:rsidRPr="00051887" w:rsidRDefault="0036796F" w:rsidP="003D44C3">
      <w:pPr>
        <w:ind w:hanging="12"/>
        <w:jc w:val="both"/>
        <w:rPr>
          <w:color w:val="222222"/>
        </w:rPr>
      </w:pPr>
      <w:r w:rsidRPr="00051887">
        <w:rPr>
          <w:b/>
          <w:bCs/>
          <w:color w:val="222222"/>
        </w:rPr>
        <w:tab/>
        <w:t>7.</w:t>
      </w:r>
      <w:r>
        <w:rPr>
          <w:color w:val="222222"/>
        </w:rPr>
        <w:t xml:space="preserve">Контроль за виконанням рішення покласти на постійну комісію міської ради з питань </w:t>
      </w:r>
      <w:r w:rsidRPr="00051887">
        <w:rPr>
          <w:color w:val="222222"/>
        </w:rPr>
        <w:t>економіки, підприємництва, інвестицій та туризму</w:t>
      </w:r>
      <w:r>
        <w:rPr>
          <w:color w:val="222222"/>
        </w:rPr>
        <w:t>.</w:t>
      </w:r>
    </w:p>
    <w:p w:rsidR="0036796F" w:rsidRPr="00051887" w:rsidRDefault="0036796F" w:rsidP="003D44C3">
      <w:pPr>
        <w:ind w:hanging="12"/>
        <w:jc w:val="both"/>
      </w:pPr>
    </w:p>
    <w:p w:rsidR="0036796F" w:rsidRPr="00051887" w:rsidRDefault="0036796F" w:rsidP="003D44C3">
      <w:pPr>
        <w:ind w:hanging="12"/>
        <w:jc w:val="both"/>
      </w:pPr>
    </w:p>
    <w:p w:rsidR="0036796F" w:rsidRPr="00051887" w:rsidRDefault="0036796F" w:rsidP="003D44C3">
      <w:pPr>
        <w:ind w:hanging="12"/>
        <w:jc w:val="both"/>
      </w:pPr>
    </w:p>
    <w:p w:rsidR="0036796F" w:rsidRPr="00FF6232" w:rsidRDefault="0036796F" w:rsidP="00FF6232">
      <w:pPr>
        <w:jc w:val="both"/>
        <w:rPr>
          <w:b/>
          <w:bCs/>
        </w:rPr>
      </w:pPr>
      <w:r>
        <w:rPr>
          <w:b/>
          <w:bCs/>
        </w:rPr>
        <w:t>Секретар Чернівецької міської ради</w:t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>
        <w:rPr>
          <w:b/>
          <w:bCs/>
        </w:rPr>
        <w:t>В.Продан</w:t>
      </w:r>
    </w:p>
    <w:sectPr w:rsidR="0036796F" w:rsidRPr="00FF6232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D2"/>
    <w:rsid w:val="00026F1C"/>
    <w:rsid w:val="00051887"/>
    <w:rsid w:val="000B369E"/>
    <w:rsid w:val="000B7A7F"/>
    <w:rsid w:val="00157BD0"/>
    <w:rsid w:val="001E7C2B"/>
    <w:rsid w:val="00237E42"/>
    <w:rsid w:val="00276E44"/>
    <w:rsid w:val="00291BAD"/>
    <w:rsid w:val="002C34EF"/>
    <w:rsid w:val="002C6B65"/>
    <w:rsid w:val="003016A7"/>
    <w:rsid w:val="0036796F"/>
    <w:rsid w:val="003D44C3"/>
    <w:rsid w:val="004969D2"/>
    <w:rsid w:val="004A3178"/>
    <w:rsid w:val="00553BAB"/>
    <w:rsid w:val="005F43E1"/>
    <w:rsid w:val="0065490C"/>
    <w:rsid w:val="008140D8"/>
    <w:rsid w:val="008C65D7"/>
    <w:rsid w:val="009F2221"/>
    <w:rsid w:val="00A65534"/>
    <w:rsid w:val="00C13D9F"/>
    <w:rsid w:val="00DA54CA"/>
    <w:rsid w:val="00E1251E"/>
    <w:rsid w:val="00E12F4D"/>
    <w:rsid w:val="00E41A11"/>
    <w:rsid w:val="00E61204"/>
    <w:rsid w:val="00E9533F"/>
    <w:rsid w:val="00FD1E97"/>
    <w:rsid w:val="00FD4DC5"/>
    <w:rsid w:val="00FE23AC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899D2B9-4E4C-491B-959B-757F4329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rsid w:val="004969D2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sz w:val="28"/>
      <w:szCs w:val="2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2019-03-11T08:14:00Z</cp:lastPrinted>
  <dcterms:created xsi:type="dcterms:W3CDTF">2019-03-25T12:47:00Z</dcterms:created>
  <dcterms:modified xsi:type="dcterms:W3CDTF">2019-03-25T12:47:00Z</dcterms:modified>
</cp:coreProperties>
</file>