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521C" w:rsidRDefault="0059521C" w:rsidP="009F2004">
      <w:pPr>
        <w:spacing w:after="0"/>
        <w:jc w:val="center"/>
        <w:rPr>
          <w:rFonts w:ascii="Times New Roman" w:hAnsi="Times New Roman"/>
          <w:b/>
          <w:sz w:val="28"/>
          <w:szCs w:val="28"/>
        </w:rPr>
      </w:pPr>
      <w:bookmarkStart w:id="0" w:name="_GoBack"/>
      <w:bookmarkEnd w:id="0"/>
      <w:r>
        <w:rPr>
          <w:rFonts w:ascii="Times New Roman" w:hAnsi="Times New Roman"/>
          <w:sz w:val="28"/>
          <w:szCs w:val="28"/>
        </w:rPr>
        <w:t xml:space="preserve">                                                              </w:t>
      </w:r>
      <w:r>
        <w:rPr>
          <w:rFonts w:ascii="Times New Roman" w:hAnsi="Times New Roman"/>
          <w:b/>
          <w:sz w:val="28"/>
          <w:szCs w:val="28"/>
        </w:rPr>
        <w:t>ЗАТВЕРДЖЕНО</w:t>
      </w:r>
    </w:p>
    <w:p w:rsidR="0059521C" w:rsidRDefault="0059521C" w:rsidP="009F2004">
      <w:pPr>
        <w:spacing w:after="0"/>
        <w:jc w:val="both"/>
        <w:rPr>
          <w:rFonts w:ascii="Times New Roman" w:hAnsi="Times New Roman"/>
          <w:sz w:val="28"/>
          <w:szCs w:val="28"/>
        </w:rPr>
      </w:pPr>
      <w:r>
        <w:rPr>
          <w:rFonts w:ascii="Times New Roman" w:hAnsi="Times New Roman"/>
          <w:b/>
          <w:sz w:val="28"/>
          <w:szCs w:val="28"/>
        </w:rPr>
        <w:tab/>
      </w:r>
      <w:r>
        <w:rPr>
          <w:rFonts w:ascii="Times New Roman" w:hAnsi="Times New Roman"/>
          <w:b/>
          <w:sz w:val="28"/>
          <w:szCs w:val="28"/>
        </w:rPr>
        <w:tab/>
        <w:t xml:space="preserve">                 </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               </w:t>
      </w:r>
      <w:r w:rsidRPr="00E330E1">
        <w:rPr>
          <w:rFonts w:ascii="Times New Roman" w:hAnsi="Times New Roman"/>
          <w:sz w:val="28"/>
          <w:szCs w:val="28"/>
        </w:rPr>
        <w:t>Р</w:t>
      </w:r>
      <w:r>
        <w:rPr>
          <w:rFonts w:ascii="Times New Roman" w:hAnsi="Times New Roman"/>
          <w:sz w:val="28"/>
          <w:szCs w:val="28"/>
        </w:rPr>
        <w:t xml:space="preserve">ішення  Чернівецької </w:t>
      </w:r>
    </w:p>
    <w:p w:rsidR="0059521C" w:rsidRDefault="0059521C" w:rsidP="009F2004">
      <w:pPr>
        <w:spacing w:after="0"/>
        <w:ind w:left="5664"/>
        <w:jc w:val="both"/>
        <w:rPr>
          <w:rFonts w:ascii="Times New Roman" w:hAnsi="Times New Roman"/>
          <w:sz w:val="28"/>
          <w:szCs w:val="28"/>
        </w:rPr>
      </w:pPr>
      <w:r>
        <w:rPr>
          <w:rFonts w:ascii="Times New Roman" w:hAnsi="Times New Roman"/>
          <w:sz w:val="28"/>
          <w:szCs w:val="28"/>
        </w:rPr>
        <w:t xml:space="preserve">     міської ради VII скликання</w:t>
      </w:r>
    </w:p>
    <w:p w:rsidR="0059521C" w:rsidRPr="00863A6B" w:rsidRDefault="0059521C" w:rsidP="009F2004">
      <w:pPr>
        <w:spacing w:after="0"/>
        <w:jc w:val="both"/>
        <w:rPr>
          <w:rFonts w:ascii="Times New Roman" w:hAnsi="Times New Roman"/>
          <w:sz w:val="28"/>
          <w:szCs w:val="28"/>
          <w:u w:val="single"/>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9545F8">
        <w:rPr>
          <w:rFonts w:ascii="Times New Roman" w:hAnsi="Times New Roman"/>
          <w:sz w:val="28"/>
          <w:szCs w:val="28"/>
        </w:rPr>
        <w:t xml:space="preserve">  </w:t>
      </w:r>
      <w:r>
        <w:rPr>
          <w:rFonts w:ascii="Times New Roman" w:hAnsi="Times New Roman"/>
          <w:sz w:val="28"/>
          <w:szCs w:val="28"/>
        </w:rPr>
        <w:t xml:space="preserve">  </w:t>
      </w:r>
      <w:r w:rsidRPr="009545F8">
        <w:rPr>
          <w:rFonts w:ascii="Times New Roman" w:hAnsi="Times New Roman"/>
          <w:sz w:val="28"/>
          <w:szCs w:val="28"/>
        </w:rPr>
        <w:t xml:space="preserve"> </w:t>
      </w:r>
      <w:r w:rsidRPr="009545F8">
        <w:rPr>
          <w:rFonts w:ascii="Times New Roman" w:hAnsi="Times New Roman"/>
          <w:sz w:val="28"/>
          <w:szCs w:val="28"/>
          <w:u w:val="single"/>
        </w:rPr>
        <w:t>05.03.2019</w:t>
      </w:r>
      <w:r>
        <w:rPr>
          <w:rFonts w:ascii="Times New Roman" w:hAnsi="Times New Roman"/>
          <w:sz w:val="28"/>
          <w:szCs w:val="28"/>
        </w:rPr>
        <w:t xml:space="preserve">  № </w:t>
      </w:r>
      <w:r w:rsidRPr="00863A6B">
        <w:rPr>
          <w:rFonts w:ascii="Times New Roman" w:hAnsi="Times New Roman"/>
          <w:sz w:val="28"/>
          <w:szCs w:val="28"/>
          <w:u w:val="single"/>
        </w:rPr>
        <w:t>1666</w:t>
      </w:r>
    </w:p>
    <w:p w:rsidR="0059521C" w:rsidRDefault="0059521C" w:rsidP="009F2004">
      <w:pPr>
        <w:tabs>
          <w:tab w:val="left" w:pos="7560"/>
        </w:tabs>
        <w:spacing w:after="0" w:line="240" w:lineRule="auto"/>
        <w:jc w:val="both"/>
        <w:rPr>
          <w:rFonts w:ascii="Times New Roman" w:hAnsi="Times New Roman"/>
          <w:sz w:val="28"/>
          <w:szCs w:val="28"/>
        </w:rPr>
      </w:pPr>
    </w:p>
    <w:p w:rsidR="0059521C" w:rsidRDefault="0059521C" w:rsidP="009F2004">
      <w:pPr>
        <w:tabs>
          <w:tab w:val="left" w:pos="7560"/>
        </w:tabs>
        <w:spacing w:after="0" w:line="240" w:lineRule="auto"/>
        <w:jc w:val="both"/>
        <w:rPr>
          <w:rFonts w:ascii="Times New Roman" w:hAnsi="Times New Roman"/>
          <w:sz w:val="28"/>
          <w:szCs w:val="28"/>
        </w:rPr>
      </w:pPr>
    </w:p>
    <w:p w:rsidR="0059521C" w:rsidRDefault="0059521C" w:rsidP="009F2004">
      <w:pPr>
        <w:tabs>
          <w:tab w:val="left" w:pos="7560"/>
        </w:tabs>
        <w:spacing w:after="0" w:line="240" w:lineRule="auto"/>
        <w:jc w:val="both"/>
        <w:rPr>
          <w:rFonts w:ascii="Times New Roman" w:hAnsi="Times New Roman"/>
          <w:sz w:val="28"/>
          <w:szCs w:val="28"/>
        </w:rPr>
      </w:pPr>
    </w:p>
    <w:p w:rsidR="0059521C" w:rsidRDefault="0059521C" w:rsidP="009F2004">
      <w:pPr>
        <w:spacing w:after="0" w:line="240" w:lineRule="auto"/>
        <w:jc w:val="center"/>
        <w:rPr>
          <w:rFonts w:ascii="Times New Roman" w:hAnsi="Times New Roman"/>
          <w:b/>
          <w:sz w:val="28"/>
          <w:szCs w:val="28"/>
        </w:rPr>
      </w:pPr>
      <w:r>
        <w:rPr>
          <w:rFonts w:ascii="Times New Roman" w:hAnsi="Times New Roman"/>
          <w:b/>
          <w:sz w:val="28"/>
          <w:szCs w:val="28"/>
        </w:rPr>
        <w:t xml:space="preserve">Порядок </w:t>
      </w:r>
    </w:p>
    <w:p w:rsidR="0059521C" w:rsidRDefault="0059521C" w:rsidP="0094179A">
      <w:pPr>
        <w:spacing w:after="240"/>
        <w:jc w:val="center"/>
        <w:rPr>
          <w:rFonts w:ascii="Times New Roman" w:hAnsi="Times New Roman"/>
          <w:b/>
          <w:sz w:val="16"/>
          <w:szCs w:val="16"/>
        </w:rPr>
      </w:pPr>
      <w:r>
        <w:rPr>
          <w:rFonts w:ascii="Times New Roman" w:hAnsi="Times New Roman"/>
          <w:b/>
          <w:sz w:val="28"/>
          <w:szCs w:val="28"/>
        </w:rPr>
        <w:t>здійснення контролю за виконанням умов договорів купівлі-продажу  об’єктів приватизації органом приватизації Чернівецької міської ради</w:t>
      </w:r>
    </w:p>
    <w:p w:rsidR="0059521C" w:rsidRPr="0094179A" w:rsidRDefault="0059521C" w:rsidP="0094179A">
      <w:pPr>
        <w:spacing w:after="240"/>
        <w:jc w:val="center"/>
        <w:rPr>
          <w:rFonts w:ascii="Times New Roman" w:hAnsi="Times New Roman"/>
          <w:b/>
          <w:sz w:val="16"/>
          <w:szCs w:val="16"/>
        </w:rPr>
      </w:pPr>
    </w:p>
    <w:p w:rsidR="0059521C" w:rsidRPr="008E26EF" w:rsidRDefault="0059521C" w:rsidP="0094179A">
      <w:pPr>
        <w:spacing w:after="240"/>
        <w:jc w:val="center"/>
        <w:rPr>
          <w:rFonts w:ascii="Times New Roman" w:hAnsi="Times New Roman"/>
          <w:b/>
          <w:sz w:val="28"/>
          <w:szCs w:val="28"/>
        </w:rPr>
      </w:pPr>
      <w:r w:rsidRPr="008E26EF">
        <w:rPr>
          <w:rFonts w:ascii="Times New Roman" w:hAnsi="Times New Roman"/>
          <w:b/>
          <w:sz w:val="28"/>
          <w:szCs w:val="28"/>
        </w:rPr>
        <w:t>1.Загальні положення</w:t>
      </w:r>
    </w:p>
    <w:p w:rsidR="0059521C" w:rsidRPr="006A47B3" w:rsidRDefault="0059521C" w:rsidP="006A47B3">
      <w:pPr>
        <w:spacing w:after="120" w:line="240" w:lineRule="auto"/>
        <w:jc w:val="both"/>
        <w:rPr>
          <w:rFonts w:ascii="Times New Roman" w:hAnsi="Times New Roman"/>
          <w:sz w:val="28"/>
          <w:szCs w:val="28"/>
        </w:rPr>
      </w:pPr>
      <w:r>
        <w:rPr>
          <w:rFonts w:ascii="Times New Roman" w:hAnsi="Times New Roman"/>
          <w:sz w:val="28"/>
          <w:szCs w:val="28"/>
        </w:rPr>
        <w:t xml:space="preserve">           1.1. Порядок розроблено відповідно  до статей 7 та 27 Закону України  «Про приватизацію державного і комунального майна», Закону України про місцеве самоврядування в Україні»,  наказу </w:t>
      </w:r>
      <w:r w:rsidRPr="007F1861">
        <w:rPr>
          <w:rFonts w:ascii="Times New Roman" w:hAnsi="Times New Roman"/>
          <w:sz w:val="28"/>
          <w:szCs w:val="28"/>
        </w:rPr>
        <w:t xml:space="preserve">Фонду державного майна України </w:t>
      </w:r>
      <w:r>
        <w:rPr>
          <w:rFonts w:ascii="Times New Roman" w:hAnsi="Times New Roman"/>
          <w:sz w:val="28"/>
          <w:szCs w:val="28"/>
        </w:rPr>
        <w:t xml:space="preserve">(ФДМУ) </w:t>
      </w:r>
      <w:r w:rsidRPr="007F1861">
        <w:rPr>
          <w:rFonts w:ascii="Times New Roman" w:hAnsi="Times New Roman"/>
          <w:sz w:val="28"/>
          <w:szCs w:val="28"/>
        </w:rPr>
        <w:t xml:space="preserve">від 18.10.2018р. № 1327 «Про затвердження Порядку здійснення контролю за виконанням умов договорів купівлі-продажу об’єктів приватизації органами приватизації», зареєстрованого в Міністерстві юстиції України 27.11.2018р. за №1349/32801, </w:t>
      </w:r>
      <w:r>
        <w:rPr>
          <w:rFonts w:ascii="Times New Roman" w:hAnsi="Times New Roman"/>
          <w:sz w:val="28"/>
          <w:szCs w:val="28"/>
        </w:rPr>
        <w:t xml:space="preserve">з метою здійснення </w:t>
      </w:r>
      <w:r w:rsidRPr="006A47B3">
        <w:rPr>
          <w:rFonts w:ascii="Times New Roman" w:hAnsi="Times New Roman"/>
          <w:sz w:val="28"/>
          <w:szCs w:val="28"/>
        </w:rPr>
        <w:t>органом приватизації Чернівецької міської ради</w:t>
      </w:r>
      <w:r>
        <w:rPr>
          <w:rFonts w:ascii="Times New Roman" w:hAnsi="Times New Roman"/>
          <w:sz w:val="28"/>
          <w:szCs w:val="28"/>
        </w:rPr>
        <w:t xml:space="preserve"> контролю за виконанням умов договорів                      купівлі-продажу об’єктів приватизації.</w:t>
      </w:r>
    </w:p>
    <w:p w:rsidR="0059521C" w:rsidRDefault="0059521C" w:rsidP="006A47B3">
      <w:pPr>
        <w:pStyle w:val="HTML"/>
        <w:tabs>
          <w:tab w:val="clear" w:pos="916"/>
          <w:tab w:val="left" w:pos="851"/>
        </w:tabs>
        <w:spacing w:after="120"/>
        <w:jc w:val="both"/>
        <w:rPr>
          <w:rFonts w:ascii="Times New Roman" w:hAnsi="Times New Roman" w:cs="Times New Roman"/>
          <w:iCs/>
          <w:sz w:val="28"/>
          <w:szCs w:val="28"/>
        </w:rPr>
      </w:pPr>
      <w:r>
        <w:rPr>
          <w:rFonts w:ascii="Times New Roman" w:hAnsi="Times New Roman" w:cs="Times New Roman"/>
          <w:iCs/>
          <w:sz w:val="28"/>
          <w:szCs w:val="28"/>
        </w:rPr>
        <w:t xml:space="preserve">         </w:t>
      </w:r>
      <w:r w:rsidRPr="00B23CEE">
        <w:rPr>
          <w:rFonts w:ascii="Times New Roman" w:hAnsi="Times New Roman" w:cs="Times New Roman"/>
          <w:iCs/>
          <w:sz w:val="28"/>
          <w:szCs w:val="28"/>
        </w:rPr>
        <w:t>1</w:t>
      </w:r>
      <w:r>
        <w:rPr>
          <w:rFonts w:ascii="Times New Roman" w:hAnsi="Times New Roman" w:cs="Times New Roman"/>
          <w:iCs/>
          <w:sz w:val="28"/>
          <w:szCs w:val="28"/>
        </w:rPr>
        <w:t xml:space="preserve">.2.  </w:t>
      </w:r>
      <w:r>
        <w:rPr>
          <w:rFonts w:ascii="Times New Roman" w:hAnsi="Times New Roman" w:cs="Times New Roman"/>
          <w:sz w:val="28"/>
          <w:szCs w:val="28"/>
        </w:rPr>
        <w:t>Цей</w:t>
      </w:r>
      <w:r>
        <w:rPr>
          <w:rFonts w:ascii="Times New Roman" w:hAnsi="Times New Roman" w:cs="Times New Roman"/>
          <w:iCs/>
          <w:sz w:val="28"/>
          <w:szCs w:val="28"/>
        </w:rPr>
        <w:t xml:space="preserve"> Порядок встановлює процедуру організації  та здійснення органом приватизації Чернівецької міської ради контролю за  виконанням власниками </w:t>
      </w:r>
      <w:r w:rsidRPr="00B23CEE">
        <w:rPr>
          <w:rFonts w:ascii="Times New Roman" w:hAnsi="Times New Roman" w:cs="Times New Roman"/>
          <w:iCs/>
          <w:sz w:val="28"/>
          <w:szCs w:val="28"/>
        </w:rPr>
        <w:t xml:space="preserve"> </w:t>
      </w:r>
      <w:r>
        <w:rPr>
          <w:rFonts w:ascii="Times New Roman" w:hAnsi="Times New Roman" w:cs="Times New Roman"/>
          <w:iCs/>
          <w:sz w:val="28"/>
          <w:szCs w:val="28"/>
        </w:rPr>
        <w:t xml:space="preserve"> об’єктів приватизації </w:t>
      </w:r>
      <w:r>
        <w:rPr>
          <w:rFonts w:ascii="Times New Roman" w:hAnsi="Times New Roman" w:cs="Times New Roman"/>
          <w:sz w:val="28"/>
          <w:szCs w:val="28"/>
        </w:rPr>
        <w:t>умов договорів купівлі-продажу цих об’єктів приватизації</w:t>
      </w:r>
      <w:r>
        <w:rPr>
          <w:rFonts w:ascii="Times New Roman" w:hAnsi="Times New Roman" w:cs="Times New Roman"/>
          <w:iCs/>
          <w:sz w:val="28"/>
          <w:szCs w:val="28"/>
        </w:rPr>
        <w:t>.</w:t>
      </w:r>
    </w:p>
    <w:p w:rsidR="0059521C" w:rsidRDefault="0059521C" w:rsidP="00402D76">
      <w:pPr>
        <w:pStyle w:val="HTML"/>
        <w:tabs>
          <w:tab w:val="clear" w:pos="916"/>
          <w:tab w:val="left" w:pos="851"/>
          <w:tab w:val="left" w:pos="9781"/>
        </w:tabs>
        <w:spacing w:after="120"/>
        <w:jc w:val="both"/>
        <w:rPr>
          <w:rFonts w:ascii="Times New Roman" w:hAnsi="Times New Roman" w:cs="Times New Roman"/>
          <w:iCs/>
          <w:sz w:val="28"/>
          <w:szCs w:val="28"/>
        </w:rPr>
      </w:pPr>
      <w:r>
        <w:rPr>
          <w:rFonts w:ascii="Times New Roman" w:hAnsi="Times New Roman" w:cs="Times New Roman"/>
          <w:iCs/>
          <w:sz w:val="28"/>
          <w:szCs w:val="28"/>
        </w:rPr>
        <w:t xml:space="preserve">         1.3. Контроль за  виконанням умов договорів купівлі-продажу </w:t>
      </w:r>
      <w:r>
        <w:rPr>
          <w:rFonts w:ascii="Times New Roman" w:hAnsi="Times New Roman" w:cs="Times New Roman"/>
          <w:sz w:val="28"/>
          <w:szCs w:val="28"/>
        </w:rPr>
        <w:t>об’єктів приватизації</w:t>
      </w:r>
      <w:r>
        <w:rPr>
          <w:rFonts w:ascii="Times New Roman" w:hAnsi="Times New Roman" w:cs="Times New Roman"/>
          <w:iCs/>
          <w:sz w:val="28"/>
          <w:szCs w:val="28"/>
        </w:rPr>
        <w:t xml:space="preserve"> здійснюється шляхом:</w:t>
      </w:r>
    </w:p>
    <w:p w:rsidR="0059521C" w:rsidRDefault="0059521C" w:rsidP="00402D76">
      <w:pPr>
        <w:pStyle w:val="HTML"/>
        <w:tabs>
          <w:tab w:val="clear" w:pos="916"/>
          <w:tab w:val="left" w:pos="851"/>
          <w:tab w:val="left" w:pos="9781"/>
        </w:tabs>
        <w:spacing w:after="120"/>
        <w:jc w:val="both"/>
        <w:rPr>
          <w:rFonts w:ascii="Times New Roman" w:hAnsi="Times New Roman" w:cs="Times New Roman"/>
          <w:iCs/>
          <w:sz w:val="28"/>
          <w:szCs w:val="28"/>
        </w:rPr>
      </w:pPr>
      <w:r>
        <w:rPr>
          <w:rFonts w:ascii="Times New Roman" w:hAnsi="Times New Roman" w:cs="Times New Roman"/>
          <w:iCs/>
          <w:sz w:val="28"/>
          <w:szCs w:val="28"/>
        </w:rPr>
        <w:t xml:space="preserve">         1.3.1. Проведення органом приватизації Чернівецької міської ради безпосередньо на об’єктах приватизації перевірок виконання власниками цих об’єктів зобов’язань, визначених у договорах купівлі-продажу.</w:t>
      </w:r>
    </w:p>
    <w:p w:rsidR="0059521C" w:rsidRDefault="0059521C" w:rsidP="00402D76">
      <w:pPr>
        <w:pStyle w:val="HTML"/>
        <w:tabs>
          <w:tab w:val="clear" w:pos="916"/>
          <w:tab w:val="left" w:pos="851"/>
          <w:tab w:val="left" w:pos="9781"/>
        </w:tabs>
        <w:spacing w:after="120"/>
        <w:jc w:val="both"/>
        <w:rPr>
          <w:rFonts w:ascii="Times New Roman" w:hAnsi="Times New Roman" w:cs="Times New Roman"/>
          <w:iCs/>
          <w:sz w:val="28"/>
          <w:szCs w:val="28"/>
        </w:rPr>
      </w:pPr>
      <w:r>
        <w:rPr>
          <w:rFonts w:ascii="Times New Roman" w:hAnsi="Times New Roman" w:cs="Times New Roman"/>
          <w:iCs/>
          <w:sz w:val="28"/>
          <w:szCs w:val="28"/>
        </w:rPr>
        <w:t xml:space="preserve">         1.3.2. Опрацювання документів щодо стану виконання умов договорів купівлі-продажу об’єктів приватизації, отриманих від власників цих об’єктів на запит органу приватизації Чернівецької міської ради.</w:t>
      </w:r>
    </w:p>
    <w:p w:rsidR="0059521C" w:rsidRDefault="0059521C" w:rsidP="00402D76">
      <w:pPr>
        <w:pStyle w:val="HTML"/>
        <w:tabs>
          <w:tab w:val="clear" w:pos="916"/>
          <w:tab w:val="left" w:pos="851"/>
          <w:tab w:val="left" w:pos="9781"/>
        </w:tabs>
        <w:spacing w:after="120"/>
        <w:jc w:val="both"/>
        <w:rPr>
          <w:rFonts w:ascii="Times New Roman" w:hAnsi="Times New Roman" w:cs="Times New Roman"/>
          <w:iCs/>
          <w:sz w:val="28"/>
          <w:szCs w:val="28"/>
        </w:rPr>
      </w:pPr>
      <w:r>
        <w:rPr>
          <w:rFonts w:ascii="Times New Roman" w:hAnsi="Times New Roman" w:cs="Times New Roman"/>
          <w:iCs/>
          <w:sz w:val="28"/>
          <w:szCs w:val="28"/>
        </w:rPr>
        <w:t xml:space="preserve">          1.3.3. Застосування санкцій, передбачених чинним законодавством і умовами договорів купівлі-продажу за невиконання та/або неналежне виконання зобов’язань, визначених договорами купівлі-продажу об’єктів приватизації.</w:t>
      </w:r>
    </w:p>
    <w:p w:rsidR="0059521C" w:rsidRDefault="0059521C" w:rsidP="00402D76">
      <w:pPr>
        <w:pStyle w:val="HTML"/>
        <w:tabs>
          <w:tab w:val="clear" w:pos="916"/>
          <w:tab w:val="left" w:pos="851"/>
          <w:tab w:val="left" w:pos="9781"/>
        </w:tabs>
        <w:spacing w:after="120"/>
        <w:jc w:val="both"/>
        <w:rPr>
          <w:rFonts w:ascii="Times New Roman" w:hAnsi="Times New Roman" w:cs="Times New Roman"/>
          <w:iCs/>
          <w:sz w:val="28"/>
          <w:szCs w:val="28"/>
        </w:rPr>
      </w:pPr>
      <w:r>
        <w:rPr>
          <w:rFonts w:ascii="Times New Roman" w:hAnsi="Times New Roman" w:cs="Times New Roman"/>
          <w:iCs/>
          <w:sz w:val="28"/>
          <w:szCs w:val="28"/>
        </w:rPr>
        <w:t xml:space="preserve">          1.4. У цьому Порядку терміни вживаються в такому значенні:</w:t>
      </w:r>
    </w:p>
    <w:p w:rsidR="0059521C" w:rsidRDefault="0059521C" w:rsidP="00402D76">
      <w:pPr>
        <w:pStyle w:val="HTML"/>
        <w:tabs>
          <w:tab w:val="clear" w:pos="916"/>
          <w:tab w:val="left" w:pos="851"/>
          <w:tab w:val="left" w:pos="9781"/>
        </w:tabs>
        <w:spacing w:after="120"/>
        <w:jc w:val="both"/>
        <w:rPr>
          <w:rFonts w:ascii="Times New Roman" w:hAnsi="Times New Roman" w:cs="Times New Roman"/>
          <w:iCs/>
          <w:sz w:val="28"/>
          <w:szCs w:val="28"/>
        </w:rPr>
      </w:pPr>
      <w:r>
        <w:rPr>
          <w:rFonts w:ascii="Times New Roman" w:hAnsi="Times New Roman" w:cs="Times New Roman"/>
          <w:iCs/>
          <w:sz w:val="28"/>
          <w:szCs w:val="28"/>
        </w:rPr>
        <w:t xml:space="preserve">          1.4.1. </w:t>
      </w:r>
      <w:r>
        <w:rPr>
          <w:rFonts w:ascii="Times New Roman" w:hAnsi="Times New Roman" w:cs="Times New Roman"/>
          <w:i/>
          <w:iCs/>
          <w:sz w:val="28"/>
          <w:szCs w:val="28"/>
        </w:rPr>
        <w:t xml:space="preserve">Власник </w:t>
      </w:r>
      <w:r>
        <w:rPr>
          <w:rFonts w:ascii="Times New Roman" w:hAnsi="Times New Roman" w:cs="Times New Roman"/>
          <w:iCs/>
          <w:sz w:val="28"/>
          <w:szCs w:val="28"/>
        </w:rPr>
        <w:t>– юридична або фізична особа, якій належить на праві власності об’єкт приватизації на дату здійснення контролю.</w:t>
      </w:r>
    </w:p>
    <w:p w:rsidR="0059521C" w:rsidRDefault="0059521C" w:rsidP="00402D76">
      <w:pPr>
        <w:pStyle w:val="HTML"/>
        <w:tabs>
          <w:tab w:val="clear" w:pos="916"/>
          <w:tab w:val="left" w:pos="851"/>
          <w:tab w:val="left" w:pos="9781"/>
        </w:tabs>
        <w:spacing w:after="120"/>
        <w:jc w:val="both"/>
        <w:rPr>
          <w:rFonts w:ascii="Times New Roman" w:hAnsi="Times New Roman" w:cs="Times New Roman"/>
          <w:iCs/>
          <w:sz w:val="28"/>
          <w:szCs w:val="28"/>
        </w:rPr>
      </w:pPr>
      <w:r>
        <w:rPr>
          <w:rFonts w:ascii="Times New Roman" w:hAnsi="Times New Roman" w:cs="Times New Roman"/>
          <w:iCs/>
          <w:sz w:val="28"/>
          <w:szCs w:val="28"/>
        </w:rPr>
        <w:t xml:space="preserve">          1.4.2.  </w:t>
      </w:r>
      <w:r>
        <w:rPr>
          <w:rFonts w:ascii="Times New Roman" w:hAnsi="Times New Roman" w:cs="Times New Roman"/>
          <w:i/>
          <w:iCs/>
          <w:sz w:val="28"/>
          <w:szCs w:val="28"/>
        </w:rPr>
        <w:t xml:space="preserve">Договір </w:t>
      </w:r>
      <w:r>
        <w:rPr>
          <w:rFonts w:ascii="Times New Roman" w:hAnsi="Times New Roman" w:cs="Times New Roman"/>
          <w:iCs/>
          <w:sz w:val="28"/>
          <w:szCs w:val="28"/>
        </w:rPr>
        <w:t>– договір купівлі-продажу об’єкта приватизації, укладений у процесі його приватизації між органом приватизації та власником.</w:t>
      </w:r>
    </w:p>
    <w:p w:rsidR="0059521C" w:rsidRDefault="0059521C" w:rsidP="00402D76">
      <w:pPr>
        <w:pStyle w:val="HTML"/>
        <w:tabs>
          <w:tab w:val="clear" w:pos="916"/>
          <w:tab w:val="left" w:pos="851"/>
          <w:tab w:val="left" w:pos="9781"/>
        </w:tabs>
        <w:spacing w:after="120"/>
        <w:jc w:val="both"/>
        <w:rPr>
          <w:rFonts w:ascii="Times New Roman" w:hAnsi="Times New Roman" w:cs="Times New Roman"/>
          <w:iCs/>
          <w:sz w:val="28"/>
          <w:szCs w:val="28"/>
        </w:rPr>
      </w:pPr>
      <w:r>
        <w:rPr>
          <w:rFonts w:ascii="Times New Roman" w:hAnsi="Times New Roman" w:cs="Times New Roman"/>
          <w:iCs/>
          <w:sz w:val="28"/>
          <w:szCs w:val="28"/>
        </w:rPr>
        <w:lastRenderedPageBreak/>
        <w:tab/>
        <w:t xml:space="preserve">1.4.3. </w:t>
      </w:r>
      <w:r>
        <w:rPr>
          <w:rFonts w:ascii="Times New Roman" w:hAnsi="Times New Roman" w:cs="Times New Roman"/>
          <w:i/>
          <w:iCs/>
          <w:sz w:val="28"/>
          <w:szCs w:val="28"/>
        </w:rPr>
        <w:t xml:space="preserve">Орган приватизації </w:t>
      </w:r>
      <w:r>
        <w:rPr>
          <w:rFonts w:ascii="Times New Roman" w:hAnsi="Times New Roman" w:cs="Times New Roman"/>
          <w:iCs/>
          <w:sz w:val="28"/>
          <w:szCs w:val="28"/>
        </w:rPr>
        <w:t>– департамент розвитку Чернівецької міської ради.</w:t>
      </w:r>
    </w:p>
    <w:p w:rsidR="0059521C" w:rsidRDefault="0059521C" w:rsidP="00402D76">
      <w:pPr>
        <w:pStyle w:val="HTML"/>
        <w:tabs>
          <w:tab w:val="clear" w:pos="916"/>
          <w:tab w:val="left" w:pos="851"/>
          <w:tab w:val="left" w:pos="9781"/>
        </w:tabs>
        <w:spacing w:after="120"/>
        <w:jc w:val="both"/>
        <w:rPr>
          <w:rFonts w:ascii="Times New Roman" w:hAnsi="Times New Roman" w:cs="Times New Roman"/>
          <w:iCs/>
          <w:sz w:val="28"/>
          <w:szCs w:val="28"/>
        </w:rPr>
      </w:pPr>
      <w:r>
        <w:rPr>
          <w:rFonts w:ascii="Times New Roman" w:hAnsi="Times New Roman" w:cs="Times New Roman"/>
          <w:iCs/>
          <w:sz w:val="28"/>
          <w:szCs w:val="28"/>
        </w:rPr>
        <w:tab/>
        <w:t xml:space="preserve">1.4.4. </w:t>
      </w:r>
      <w:r>
        <w:rPr>
          <w:rFonts w:ascii="Times New Roman" w:hAnsi="Times New Roman" w:cs="Times New Roman"/>
          <w:i/>
          <w:iCs/>
          <w:sz w:val="28"/>
          <w:szCs w:val="28"/>
        </w:rPr>
        <w:t xml:space="preserve">Об’єкт </w:t>
      </w:r>
      <w:r>
        <w:rPr>
          <w:rFonts w:ascii="Times New Roman" w:hAnsi="Times New Roman" w:cs="Times New Roman"/>
          <w:iCs/>
          <w:sz w:val="28"/>
          <w:szCs w:val="28"/>
        </w:rPr>
        <w:t>– об’єкт приватизації, що є предметом договору купівлі-продажу.</w:t>
      </w:r>
    </w:p>
    <w:p w:rsidR="0059521C" w:rsidRDefault="0059521C" w:rsidP="00402D76">
      <w:pPr>
        <w:pStyle w:val="HTML"/>
        <w:tabs>
          <w:tab w:val="clear" w:pos="916"/>
          <w:tab w:val="left" w:pos="851"/>
          <w:tab w:val="left" w:pos="9781"/>
        </w:tabs>
        <w:spacing w:after="120"/>
        <w:jc w:val="both"/>
        <w:rPr>
          <w:rFonts w:ascii="Times New Roman" w:hAnsi="Times New Roman" w:cs="Times New Roman"/>
          <w:iCs/>
          <w:sz w:val="28"/>
          <w:szCs w:val="28"/>
        </w:rPr>
      </w:pPr>
      <w:r>
        <w:rPr>
          <w:rFonts w:ascii="Times New Roman" w:hAnsi="Times New Roman" w:cs="Times New Roman"/>
          <w:iCs/>
          <w:sz w:val="28"/>
          <w:szCs w:val="28"/>
        </w:rPr>
        <w:tab/>
        <w:t xml:space="preserve">1.4.5. </w:t>
      </w:r>
      <w:r>
        <w:rPr>
          <w:rFonts w:ascii="Times New Roman" w:hAnsi="Times New Roman" w:cs="Times New Roman"/>
          <w:i/>
          <w:iCs/>
          <w:sz w:val="28"/>
          <w:szCs w:val="28"/>
        </w:rPr>
        <w:t xml:space="preserve">Представник органу приватизації </w:t>
      </w:r>
      <w:r>
        <w:rPr>
          <w:rFonts w:ascii="Times New Roman" w:hAnsi="Times New Roman" w:cs="Times New Roman"/>
          <w:iCs/>
          <w:sz w:val="28"/>
          <w:szCs w:val="28"/>
        </w:rPr>
        <w:t>– посадова особа органу приватизації, яка уповноважена здійснювати контроль за виконанням умов договору купівлі-продажу об’єкта приватизації.</w:t>
      </w:r>
    </w:p>
    <w:p w:rsidR="0059521C" w:rsidRDefault="0059521C" w:rsidP="00402D76">
      <w:pPr>
        <w:pStyle w:val="HTML"/>
        <w:tabs>
          <w:tab w:val="clear" w:pos="916"/>
          <w:tab w:val="left" w:pos="851"/>
          <w:tab w:val="left" w:pos="9781"/>
        </w:tabs>
        <w:spacing w:after="120"/>
        <w:jc w:val="both"/>
        <w:rPr>
          <w:rFonts w:ascii="Times New Roman" w:hAnsi="Times New Roman" w:cs="Times New Roman"/>
          <w:iCs/>
          <w:sz w:val="28"/>
          <w:szCs w:val="28"/>
        </w:rPr>
      </w:pPr>
      <w:r>
        <w:rPr>
          <w:rFonts w:ascii="Times New Roman" w:hAnsi="Times New Roman" w:cs="Times New Roman"/>
          <w:iCs/>
          <w:sz w:val="28"/>
          <w:szCs w:val="28"/>
        </w:rPr>
        <w:tab/>
        <w:t>1.5. При здійсненні контролю за виконанням умов договорів орган приватизації керується Конституцією України, законами України, актами Президента України та Кабінету Міністрів України, цим Порядком та іншими нормативно-правовими актами Чернівецької міської ради.</w:t>
      </w:r>
    </w:p>
    <w:p w:rsidR="0059521C" w:rsidRDefault="0059521C" w:rsidP="00402D76">
      <w:pPr>
        <w:pStyle w:val="HTML"/>
        <w:tabs>
          <w:tab w:val="clear" w:pos="916"/>
          <w:tab w:val="left" w:pos="851"/>
          <w:tab w:val="left" w:pos="9781"/>
        </w:tabs>
        <w:spacing w:after="120"/>
        <w:jc w:val="both"/>
        <w:rPr>
          <w:rFonts w:ascii="Times New Roman" w:hAnsi="Times New Roman" w:cs="Times New Roman"/>
          <w:iCs/>
          <w:sz w:val="28"/>
          <w:szCs w:val="28"/>
        </w:rPr>
      </w:pPr>
      <w:r>
        <w:rPr>
          <w:rFonts w:ascii="Times New Roman" w:hAnsi="Times New Roman" w:cs="Times New Roman"/>
          <w:iCs/>
          <w:sz w:val="28"/>
          <w:szCs w:val="28"/>
        </w:rPr>
        <w:tab/>
        <w:t>1.6. Контроль за виконанням умов договору здійснює орган приватизації, який уклав такий договір.</w:t>
      </w:r>
    </w:p>
    <w:p w:rsidR="0059521C" w:rsidRDefault="0059521C" w:rsidP="00402D76">
      <w:pPr>
        <w:pStyle w:val="HTML"/>
        <w:tabs>
          <w:tab w:val="clear" w:pos="916"/>
          <w:tab w:val="left" w:pos="851"/>
          <w:tab w:val="left" w:pos="9781"/>
        </w:tabs>
        <w:spacing w:after="120"/>
        <w:jc w:val="both"/>
        <w:rPr>
          <w:rFonts w:ascii="Times New Roman" w:hAnsi="Times New Roman" w:cs="Times New Roman"/>
          <w:iCs/>
          <w:sz w:val="28"/>
          <w:szCs w:val="28"/>
        </w:rPr>
      </w:pPr>
      <w:r>
        <w:rPr>
          <w:rFonts w:ascii="Times New Roman" w:hAnsi="Times New Roman" w:cs="Times New Roman"/>
          <w:iCs/>
          <w:sz w:val="28"/>
          <w:szCs w:val="28"/>
        </w:rPr>
        <w:tab/>
        <w:t>1.7. Контроль може бути:</w:t>
      </w:r>
    </w:p>
    <w:p w:rsidR="0059521C" w:rsidRDefault="0059521C" w:rsidP="00402D76">
      <w:pPr>
        <w:pStyle w:val="HTML"/>
        <w:tabs>
          <w:tab w:val="clear" w:pos="916"/>
          <w:tab w:val="left" w:pos="851"/>
          <w:tab w:val="left" w:pos="9781"/>
        </w:tabs>
        <w:spacing w:after="120"/>
        <w:jc w:val="both"/>
        <w:rPr>
          <w:rFonts w:ascii="Times New Roman" w:hAnsi="Times New Roman" w:cs="Times New Roman"/>
          <w:iCs/>
          <w:sz w:val="28"/>
          <w:szCs w:val="28"/>
        </w:rPr>
      </w:pPr>
      <w:r>
        <w:rPr>
          <w:rFonts w:ascii="Times New Roman" w:hAnsi="Times New Roman" w:cs="Times New Roman"/>
          <w:iCs/>
          <w:sz w:val="28"/>
          <w:szCs w:val="28"/>
        </w:rPr>
        <w:tab/>
        <w:t>1.7.1. Плановим, що здійснюється відповідно до графіків, які затверджуються керівником органу приватизації.</w:t>
      </w:r>
    </w:p>
    <w:p w:rsidR="0059521C" w:rsidRDefault="0059521C" w:rsidP="00402D76">
      <w:pPr>
        <w:pStyle w:val="HTML"/>
        <w:tabs>
          <w:tab w:val="clear" w:pos="916"/>
          <w:tab w:val="left" w:pos="851"/>
          <w:tab w:val="left" w:pos="9781"/>
        </w:tabs>
        <w:spacing w:after="120"/>
        <w:jc w:val="both"/>
        <w:rPr>
          <w:rFonts w:ascii="Times New Roman" w:hAnsi="Times New Roman" w:cs="Times New Roman"/>
          <w:iCs/>
          <w:sz w:val="28"/>
          <w:szCs w:val="28"/>
        </w:rPr>
      </w:pPr>
      <w:r>
        <w:rPr>
          <w:rFonts w:ascii="Times New Roman" w:hAnsi="Times New Roman" w:cs="Times New Roman"/>
          <w:iCs/>
          <w:sz w:val="28"/>
          <w:szCs w:val="28"/>
        </w:rPr>
        <w:tab/>
        <w:t xml:space="preserve">1.7.2. Позаплановим, що здійснюється на підставі звернень органів державної влади (місцевого  самоврядування), подання власником об’єкта приватизації заяви до органу приватизації про здійснення перевірки на його бажання. </w:t>
      </w:r>
    </w:p>
    <w:p w:rsidR="0059521C" w:rsidRDefault="0059521C" w:rsidP="00402D76">
      <w:pPr>
        <w:pStyle w:val="HTML"/>
        <w:tabs>
          <w:tab w:val="clear" w:pos="916"/>
          <w:tab w:val="left" w:pos="851"/>
          <w:tab w:val="left" w:pos="9781"/>
        </w:tabs>
        <w:spacing w:after="120"/>
        <w:jc w:val="both"/>
        <w:rPr>
          <w:rFonts w:ascii="Times New Roman" w:hAnsi="Times New Roman" w:cs="Times New Roman"/>
          <w:iCs/>
          <w:sz w:val="28"/>
          <w:szCs w:val="28"/>
        </w:rPr>
      </w:pPr>
      <w:r>
        <w:rPr>
          <w:rFonts w:ascii="Times New Roman" w:hAnsi="Times New Roman" w:cs="Times New Roman"/>
          <w:iCs/>
          <w:sz w:val="28"/>
          <w:szCs w:val="28"/>
        </w:rPr>
        <w:tab/>
        <w:t>1.8. Орган приватизації має забезпечити проведення впродовж року контролю за виконанням умов усіх договорів, які перебувають у нього на контролі, за винятком договорів, за якими здійснюється претензійно-позовна робота щодо їх розірвання (або визнання недійсними) та повернення проданих за ними об’єктів у комунальну власність.</w:t>
      </w:r>
    </w:p>
    <w:p w:rsidR="0059521C" w:rsidRPr="0094179A" w:rsidRDefault="0059521C" w:rsidP="00402D76">
      <w:pPr>
        <w:pStyle w:val="HTML"/>
        <w:tabs>
          <w:tab w:val="clear" w:pos="916"/>
          <w:tab w:val="left" w:pos="851"/>
          <w:tab w:val="left" w:pos="9781"/>
        </w:tabs>
        <w:spacing w:after="120"/>
        <w:jc w:val="both"/>
        <w:rPr>
          <w:rFonts w:ascii="Times New Roman" w:hAnsi="Times New Roman" w:cs="Times New Roman"/>
          <w:iCs/>
          <w:sz w:val="16"/>
          <w:szCs w:val="16"/>
        </w:rPr>
      </w:pPr>
    </w:p>
    <w:p w:rsidR="0059521C" w:rsidRPr="0094179A" w:rsidRDefault="0059521C" w:rsidP="0094179A">
      <w:pPr>
        <w:pStyle w:val="HTML"/>
        <w:tabs>
          <w:tab w:val="clear" w:pos="916"/>
          <w:tab w:val="left" w:pos="851"/>
          <w:tab w:val="left" w:pos="9781"/>
        </w:tabs>
        <w:spacing w:after="120"/>
        <w:jc w:val="center"/>
        <w:rPr>
          <w:rFonts w:ascii="Times New Roman" w:hAnsi="Times New Roman" w:cs="Times New Roman"/>
          <w:iCs/>
          <w:sz w:val="16"/>
          <w:szCs w:val="16"/>
        </w:rPr>
      </w:pPr>
    </w:p>
    <w:p w:rsidR="0059521C" w:rsidRDefault="0059521C" w:rsidP="0094179A">
      <w:pPr>
        <w:pStyle w:val="HTML"/>
        <w:tabs>
          <w:tab w:val="clear" w:pos="916"/>
          <w:tab w:val="left" w:pos="851"/>
          <w:tab w:val="left" w:pos="9781"/>
        </w:tabs>
        <w:spacing w:after="240"/>
        <w:jc w:val="center"/>
        <w:rPr>
          <w:rFonts w:ascii="Times New Roman" w:hAnsi="Times New Roman" w:cs="Times New Roman"/>
          <w:b/>
          <w:iCs/>
          <w:sz w:val="28"/>
          <w:szCs w:val="28"/>
        </w:rPr>
      </w:pPr>
      <w:r w:rsidRPr="000503D7">
        <w:rPr>
          <w:rFonts w:ascii="Times New Roman" w:hAnsi="Times New Roman" w:cs="Times New Roman"/>
          <w:b/>
          <w:iCs/>
          <w:sz w:val="28"/>
          <w:szCs w:val="28"/>
        </w:rPr>
        <w:t>2.</w:t>
      </w:r>
      <w:r>
        <w:rPr>
          <w:rFonts w:ascii="Times New Roman" w:hAnsi="Times New Roman" w:cs="Times New Roman"/>
          <w:b/>
          <w:iCs/>
          <w:sz w:val="28"/>
          <w:szCs w:val="28"/>
        </w:rPr>
        <w:t xml:space="preserve"> Проведення контролю та оформлення його результатів</w:t>
      </w:r>
    </w:p>
    <w:p w:rsidR="0059521C" w:rsidRDefault="0059521C" w:rsidP="00F0798E">
      <w:pPr>
        <w:pStyle w:val="HTML"/>
        <w:tabs>
          <w:tab w:val="clear" w:pos="916"/>
          <w:tab w:val="left" w:pos="851"/>
          <w:tab w:val="left" w:pos="993"/>
        </w:tabs>
        <w:jc w:val="both"/>
        <w:rPr>
          <w:rFonts w:ascii="Times New Roman" w:hAnsi="Times New Roman" w:cs="Times New Roman"/>
          <w:sz w:val="28"/>
          <w:szCs w:val="28"/>
        </w:rPr>
      </w:pPr>
      <w:r>
        <w:rPr>
          <w:rFonts w:ascii="Times New Roman" w:hAnsi="Times New Roman" w:cs="Times New Roman"/>
          <w:sz w:val="28"/>
          <w:szCs w:val="28"/>
        </w:rPr>
        <w:t xml:space="preserve">           </w:t>
      </w:r>
      <w:r w:rsidRPr="005F1DD0">
        <w:rPr>
          <w:rFonts w:ascii="Times New Roman" w:hAnsi="Times New Roman" w:cs="Times New Roman"/>
          <w:sz w:val="28"/>
          <w:szCs w:val="28"/>
        </w:rPr>
        <w:t>2.1</w:t>
      </w:r>
      <w:r>
        <w:rPr>
          <w:rFonts w:ascii="Times New Roman" w:hAnsi="Times New Roman" w:cs="Times New Roman"/>
          <w:sz w:val="28"/>
          <w:szCs w:val="28"/>
        </w:rPr>
        <w:t>.  Орган приватизації здійснює плановий та позаплановий контроль за виконанням умов договору шляхом:</w:t>
      </w:r>
    </w:p>
    <w:p w:rsidR="0059521C" w:rsidRDefault="0059521C" w:rsidP="00F0798E">
      <w:pPr>
        <w:pStyle w:val="HTML"/>
        <w:tabs>
          <w:tab w:val="clear" w:pos="916"/>
          <w:tab w:val="left" w:pos="851"/>
          <w:tab w:val="left" w:pos="993"/>
        </w:tabs>
        <w:jc w:val="both"/>
        <w:rPr>
          <w:rFonts w:ascii="Times New Roman" w:hAnsi="Times New Roman" w:cs="Times New Roman"/>
          <w:sz w:val="28"/>
          <w:szCs w:val="28"/>
        </w:rPr>
      </w:pPr>
      <w:r>
        <w:rPr>
          <w:rFonts w:ascii="Times New Roman" w:hAnsi="Times New Roman" w:cs="Times New Roman"/>
          <w:sz w:val="28"/>
          <w:szCs w:val="28"/>
        </w:rPr>
        <w:t xml:space="preserve">           2.1.1.  Проведення перевірки безпосередньо на об’єкті приватизації.</w:t>
      </w:r>
    </w:p>
    <w:p w:rsidR="0059521C" w:rsidRDefault="0059521C" w:rsidP="00F0798E">
      <w:pPr>
        <w:pStyle w:val="HTML"/>
        <w:tabs>
          <w:tab w:val="clear" w:pos="916"/>
          <w:tab w:val="left" w:pos="851"/>
          <w:tab w:val="left" w:pos="993"/>
        </w:tabs>
        <w:jc w:val="both"/>
        <w:rPr>
          <w:rFonts w:ascii="Times New Roman" w:hAnsi="Times New Roman" w:cs="Times New Roman"/>
          <w:sz w:val="28"/>
          <w:szCs w:val="28"/>
        </w:rPr>
      </w:pPr>
      <w:r>
        <w:rPr>
          <w:rFonts w:ascii="Times New Roman" w:hAnsi="Times New Roman" w:cs="Times New Roman"/>
          <w:sz w:val="28"/>
          <w:szCs w:val="28"/>
        </w:rPr>
        <w:t xml:space="preserve">           2.1.2. Письмового запиту щодо стану виконання умов договору та подальшого опрацювання наданих власником об’єкта приватизації документів (документарний контроль).</w:t>
      </w:r>
    </w:p>
    <w:p w:rsidR="0059521C" w:rsidRDefault="0059521C" w:rsidP="00F0798E">
      <w:pPr>
        <w:pStyle w:val="HTML"/>
        <w:tabs>
          <w:tab w:val="clear" w:pos="916"/>
          <w:tab w:val="left" w:pos="851"/>
          <w:tab w:val="left" w:pos="993"/>
        </w:tabs>
        <w:jc w:val="both"/>
        <w:rPr>
          <w:rFonts w:ascii="Times New Roman" w:hAnsi="Times New Roman" w:cs="Times New Roman"/>
          <w:sz w:val="28"/>
          <w:szCs w:val="28"/>
        </w:rPr>
      </w:pPr>
      <w:r>
        <w:rPr>
          <w:rFonts w:ascii="Times New Roman" w:hAnsi="Times New Roman" w:cs="Times New Roman"/>
          <w:sz w:val="28"/>
          <w:szCs w:val="28"/>
        </w:rPr>
        <w:t xml:space="preserve">           2.1.3. Складання акта за результатами проведення перевірки.</w:t>
      </w:r>
    </w:p>
    <w:p w:rsidR="0059521C" w:rsidRDefault="0059521C" w:rsidP="00F0798E">
      <w:pPr>
        <w:pStyle w:val="HTML"/>
        <w:tabs>
          <w:tab w:val="clear" w:pos="916"/>
          <w:tab w:val="left" w:pos="851"/>
          <w:tab w:val="left" w:pos="993"/>
        </w:tabs>
        <w:jc w:val="both"/>
        <w:rPr>
          <w:rFonts w:ascii="Times New Roman" w:hAnsi="Times New Roman" w:cs="Times New Roman"/>
          <w:sz w:val="28"/>
          <w:szCs w:val="28"/>
        </w:rPr>
      </w:pPr>
      <w:r>
        <w:rPr>
          <w:rFonts w:ascii="Times New Roman" w:hAnsi="Times New Roman" w:cs="Times New Roman"/>
          <w:sz w:val="28"/>
          <w:szCs w:val="28"/>
        </w:rPr>
        <w:t xml:space="preserve">           Контроль за виконанням умов договорів здійснюється впродовж трьох років від дати їх укладання при належному виконанні покупцем (власником приватизованого об’єкта) умов договору.</w:t>
      </w:r>
    </w:p>
    <w:p w:rsidR="0059521C" w:rsidRDefault="0059521C" w:rsidP="00DD5D3C">
      <w:pPr>
        <w:pStyle w:val="HTML"/>
        <w:tabs>
          <w:tab w:val="clear" w:pos="916"/>
          <w:tab w:val="left" w:pos="851"/>
          <w:tab w:val="left" w:pos="993"/>
        </w:tabs>
        <w:spacing w:after="120"/>
        <w:jc w:val="both"/>
        <w:rPr>
          <w:rFonts w:ascii="Times New Roman" w:hAnsi="Times New Roman" w:cs="Times New Roman"/>
          <w:sz w:val="28"/>
          <w:szCs w:val="28"/>
        </w:rPr>
      </w:pPr>
      <w:r>
        <w:rPr>
          <w:rFonts w:ascii="Times New Roman" w:hAnsi="Times New Roman" w:cs="Times New Roman"/>
          <w:sz w:val="28"/>
          <w:szCs w:val="28"/>
        </w:rPr>
        <w:t xml:space="preserve">           При неналежному виконані покупцем (власником приватизованого об’єкта)</w:t>
      </w:r>
      <w:r w:rsidRPr="00533C05">
        <w:rPr>
          <w:rFonts w:ascii="Times New Roman" w:hAnsi="Times New Roman" w:cs="Times New Roman"/>
          <w:sz w:val="28"/>
          <w:szCs w:val="28"/>
        </w:rPr>
        <w:t xml:space="preserve"> </w:t>
      </w:r>
      <w:r>
        <w:rPr>
          <w:rFonts w:ascii="Times New Roman" w:hAnsi="Times New Roman" w:cs="Times New Roman"/>
          <w:sz w:val="28"/>
          <w:szCs w:val="28"/>
        </w:rPr>
        <w:t>умов договору та у випадках, коли умовами договорів передбачені інші терміни, орган приватизації може продовжити контроль до п’яти років.</w:t>
      </w:r>
    </w:p>
    <w:p w:rsidR="0059521C" w:rsidRDefault="0059521C" w:rsidP="00954C82">
      <w:pPr>
        <w:pStyle w:val="HTML"/>
        <w:tabs>
          <w:tab w:val="clear" w:pos="916"/>
          <w:tab w:val="left" w:pos="851"/>
          <w:tab w:val="left" w:pos="993"/>
        </w:tabs>
        <w:spacing w:after="120"/>
        <w:jc w:val="both"/>
        <w:rPr>
          <w:rStyle w:val="rvts0"/>
          <w:rFonts w:ascii="Times New Roman" w:hAnsi="Times New Roman"/>
          <w:sz w:val="28"/>
          <w:szCs w:val="28"/>
        </w:rPr>
      </w:pPr>
      <w:r>
        <w:rPr>
          <w:rFonts w:ascii="Times New Roman" w:hAnsi="Times New Roman" w:cs="Times New Roman"/>
          <w:sz w:val="28"/>
          <w:szCs w:val="28"/>
        </w:rPr>
        <w:t xml:space="preserve">           2.2. </w:t>
      </w:r>
      <w:r w:rsidRPr="00546C0E">
        <w:rPr>
          <w:rStyle w:val="rvts0"/>
          <w:rFonts w:ascii="Times New Roman" w:hAnsi="Times New Roman"/>
          <w:sz w:val="28"/>
          <w:szCs w:val="28"/>
        </w:rPr>
        <w:t>Про проведення перевірки орган приватизації письмово повідомляє (не пізніше ніж за 10 календарних днів д</w:t>
      </w:r>
      <w:r>
        <w:rPr>
          <w:rStyle w:val="rvts0"/>
          <w:rFonts w:ascii="Times New Roman" w:hAnsi="Times New Roman"/>
          <w:sz w:val="28"/>
          <w:szCs w:val="28"/>
        </w:rPr>
        <w:t xml:space="preserve">о початку її проведення) шляхом </w:t>
      </w:r>
      <w:r w:rsidRPr="00546C0E">
        <w:rPr>
          <w:rStyle w:val="rvts0"/>
          <w:rFonts w:ascii="Times New Roman" w:hAnsi="Times New Roman"/>
          <w:sz w:val="28"/>
          <w:szCs w:val="28"/>
        </w:rPr>
        <w:t>направлення рекомендованого листа</w:t>
      </w:r>
      <w:r>
        <w:rPr>
          <w:rStyle w:val="rvts0"/>
          <w:rFonts w:ascii="Times New Roman" w:hAnsi="Times New Roman"/>
          <w:sz w:val="28"/>
          <w:szCs w:val="28"/>
        </w:rPr>
        <w:t xml:space="preserve"> власнику об’єкта приватизації.</w:t>
      </w:r>
    </w:p>
    <w:p w:rsidR="0059521C" w:rsidRDefault="0059521C" w:rsidP="00080DB0">
      <w:pPr>
        <w:spacing w:after="120" w:line="240" w:lineRule="auto"/>
        <w:jc w:val="both"/>
        <w:rPr>
          <w:rStyle w:val="rvts0"/>
          <w:rFonts w:ascii="Times New Roman" w:hAnsi="Times New Roman"/>
          <w:sz w:val="28"/>
          <w:szCs w:val="28"/>
        </w:rPr>
      </w:pPr>
      <w:r>
        <w:rPr>
          <w:rStyle w:val="rvts0"/>
          <w:rFonts w:ascii="Times New Roman" w:hAnsi="Times New Roman"/>
          <w:sz w:val="28"/>
          <w:szCs w:val="28"/>
        </w:rPr>
        <w:t xml:space="preserve">           2.3. У процесі проведення контролю за виконання умов договору використовуються документи, які можуть підтверджувати стан їх виконання.</w:t>
      </w:r>
    </w:p>
    <w:p w:rsidR="0059521C" w:rsidRDefault="0059521C" w:rsidP="00080DB0">
      <w:pPr>
        <w:spacing w:after="120" w:line="240" w:lineRule="auto"/>
        <w:jc w:val="both"/>
        <w:rPr>
          <w:rStyle w:val="rvts0"/>
          <w:rFonts w:ascii="Times New Roman" w:hAnsi="Times New Roman"/>
          <w:sz w:val="28"/>
          <w:szCs w:val="28"/>
        </w:rPr>
      </w:pPr>
      <w:r>
        <w:rPr>
          <w:rStyle w:val="rvts0"/>
          <w:rFonts w:ascii="Times New Roman" w:hAnsi="Times New Roman"/>
          <w:sz w:val="28"/>
          <w:szCs w:val="28"/>
        </w:rPr>
        <w:lastRenderedPageBreak/>
        <w:t xml:space="preserve">          </w:t>
      </w:r>
      <w:r>
        <w:rPr>
          <w:rStyle w:val="rvts0"/>
          <w:rFonts w:ascii="Times New Roman" w:hAnsi="Times New Roman"/>
          <w:sz w:val="28"/>
          <w:szCs w:val="28"/>
        </w:rPr>
        <w:tab/>
        <w:t xml:space="preserve">При цьому покупець (власник), зобов’язаний забезпечити надання представнику органу приватизації документів,  що стосуються виконання умов договору. </w:t>
      </w:r>
    </w:p>
    <w:p w:rsidR="0059521C" w:rsidRDefault="0059521C" w:rsidP="00080DB0">
      <w:pPr>
        <w:spacing w:after="120" w:line="240" w:lineRule="auto"/>
        <w:jc w:val="both"/>
        <w:rPr>
          <w:rStyle w:val="rvts0"/>
          <w:rFonts w:ascii="Times New Roman" w:hAnsi="Times New Roman"/>
          <w:sz w:val="28"/>
          <w:szCs w:val="28"/>
        </w:rPr>
      </w:pPr>
      <w:r>
        <w:rPr>
          <w:rStyle w:val="rvts0"/>
          <w:rFonts w:ascii="Times New Roman" w:hAnsi="Times New Roman"/>
          <w:sz w:val="28"/>
          <w:szCs w:val="28"/>
        </w:rPr>
        <w:tab/>
        <w:t>Такими документами можуть бути договори, матеріали первинного обліку, інші документи, що підтверджують виконання умов договору.</w:t>
      </w:r>
    </w:p>
    <w:p w:rsidR="0059521C" w:rsidRDefault="0059521C" w:rsidP="00080DB0">
      <w:pPr>
        <w:spacing w:after="120" w:line="240" w:lineRule="auto"/>
        <w:jc w:val="both"/>
        <w:rPr>
          <w:rStyle w:val="rvts0"/>
          <w:rFonts w:ascii="Times New Roman" w:hAnsi="Times New Roman"/>
          <w:sz w:val="28"/>
          <w:szCs w:val="28"/>
        </w:rPr>
      </w:pPr>
      <w:r>
        <w:rPr>
          <w:rStyle w:val="rvts0"/>
          <w:rFonts w:ascii="Times New Roman" w:hAnsi="Times New Roman"/>
          <w:sz w:val="28"/>
          <w:szCs w:val="28"/>
        </w:rPr>
        <w:tab/>
        <w:t>Власник забезпечує достовірність наданих документів.</w:t>
      </w:r>
    </w:p>
    <w:p w:rsidR="0059521C" w:rsidRDefault="0059521C" w:rsidP="004A61E3">
      <w:pPr>
        <w:spacing w:after="120" w:line="240" w:lineRule="auto"/>
        <w:jc w:val="both"/>
        <w:rPr>
          <w:rStyle w:val="rvts0"/>
          <w:rFonts w:ascii="Times New Roman" w:hAnsi="Times New Roman"/>
          <w:sz w:val="28"/>
          <w:szCs w:val="28"/>
        </w:rPr>
      </w:pPr>
      <w:r>
        <w:rPr>
          <w:rStyle w:val="rvts0"/>
          <w:rFonts w:ascii="Times New Roman" w:hAnsi="Times New Roman"/>
          <w:sz w:val="28"/>
          <w:szCs w:val="28"/>
        </w:rPr>
        <w:t xml:space="preserve">          2.4. Документи повинні бути належним чином оформлені: не мати виправлень, пропущених сторінок. Копії документів, що додаються до матеріалів перевірки, повинні бути засвідчені в установленому  законодавством порядку (для юридичних осіб – підпис відповідальної особи, печатка; для фізичних осіб – підпис уповноваженої особи).  </w:t>
      </w:r>
    </w:p>
    <w:p w:rsidR="0059521C" w:rsidRDefault="0059521C" w:rsidP="004A61E3">
      <w:pPr>
        <w:spacing w:after="120" w:line="240" w:lineRule="auto"/>
        <w:jc w:val="both"/>
        <w:rPr>
          <w:rStyle w:val="rvts0"/>
          <w:rFonts w:ascii="Times New Roman" w:hAnsi="Times New Roman"/>
          <w:sz w:val="28"/>
          <w:szCs w:val="28"/>
        </w:rPr>
      </w:pPr>
      <w:r>
        <w:rPr>
          <w:rStyle w:val="rvts0"/>
          <w:rFonts w:ascii="Times New Roman" w:hAnsi="Times New Roman"/>
          <w:sz w:val="28"/>
          <w:szCs w:val="28"/>
        </w:rPr>
        <w:tab/>
        <w:t>2.5. Достатність документів для підтвердження стану виконання умов договору визначається представником органу приватизації, що здійснює контроль за виконанням умов договору.</w:t>
      </w:r>
    </w:p>
    <w:p w:rsidR="0059521C" w:rsidRDefault="0059521C" w:rsidP="004A61E3">
      <w:pPr>
        <w:spacing w:after="120" w:line="240" w:lineRule="auto"/>
        <w:jc w:val="both"/>
        <w:rPr>
          <w:rStyle w:val="rvts0"/>
          <w:rFonts w:ascii="Times New Roman" w:hAnsi="Times New Roman"/>
          <w:sz w:val="28"/>
          <w:szCs w:val="28"/>
        </w:rPr>
      </w:pPr>
      <w:r>
        <w:rPr>
          <w:rStyle w:val="rvts0"/>
          <w:rFonts w:ascii="Times New Roman" w:hAnsi="Times New Roman"/>
          <w:sz w:val="28"/>
          <w:szCs w:val="28"/>
        </w:rPr>
        <w:tab/>
        <w:t>2.6. За результатами перевірки складається акт за формою згідно з додатком 1.</w:t>
      </w:r>
    </w:p>
    <w:p w:rsidR="0059521C" w:rsidRDefault="0059521C" w:rsidP="00B54D38">
      <w:pPr>
        <w:spacing w:after="0" w:line="240" w:lineRule="auto"/>
        <w:jc w:val="both"/>
        <w:rPr>
          <w:rStyle w:val="rvts0"/>
          <w:rFonts w:ascii="Times New Roman" w:hAnsi="Times New Roman"/>
          <w:sz w:val="28"/>
          <w:szCs w:val="28"/>
        </w:rPr>
      </w:pPr>
      <w:r>
        <w:rPr>
          <w:rStyle w:val="rvts0"/>
          <w:rFonts w:ascii="Times New Roman" w:hAnsi="Times New Roman"/>
          <w:sz w:val="28"/>
          <w:szCs w:val="28"/>
        </w:rPr>
        <w:tab/>
        <w:t>2.7. Складений за результатами перевірки акт підписується в останній день перевірки представником органу приватизації, власником або уповноваженою ним особою.</w:t>
      </w:r>
    </w:p>
    <w:p w:rsidR="0059521C" w:rsidRDefault="0059521C" w:rsidP="00B54D38">
      <w:pPr>
        <w:spacing w:after="0" w:line="240" w:lineRule="auto"/>
        <w:ind w:firstLine="709"/>
        <w:jc w:val="both"/>
        <w:rPr>
          <w:rStyle w:val="rvts0"/>
          <w:rFonts w:ascii="Times New Roman" w:hAnsi="Times New Roman"/>
          <w:sz w:val="28"/>
          <w:szCs w:val="28"/>
        </w:rPr>
      </w:pPr>
      <w:r>
        <w:rPr>
          <w:rStyle w:val="rvts0"/>
          <w:rFonts w:ascii="Times New Roman" w:hAnsi="Times New Roman"/>
          <w:sz w:val="28"/>
          <w:szCs w:val="28"/>
        </w:rPr>
        <w:t>Акт складається у двох примірниках, один примірник акта залишається у органі приватизації, інший – у власника об’єкта приватизації.</w:t>
      </w:r>
    </w:p>
    <w:p w:rsidR="0059521C" w:rsidRDefault="0059521C" w:rsidP="00B54D38">
      <w:pPr>
        <w:spacing w:after="0" w:line="240" w:lineRule="auto"/>
        <w:ind w:firstLine="709"/>
        <w:jc w:val="both"/>
        <w:rPr>
          <w:rStyle w:val="rvts0"/>
          <w:rFonts w:ascii="Times New Roman" w:hAnsi="Times New Roman"/>
          <w:sz w:val="28"/>
          <w:szCs w:val="28"/>
        </w:rPr>
      </w:pPr>
      <w:r>
        <w:rPr>
          <w:rStyle w:val="rvts0"/>
          <w:rFonts w:ascii="Times New Roman" w:hAnsi="Times New Roman"/>
          <w:sz w:val="28"/>
          <w:szCs w:val="28"/>
        </w:rPr>
        <w:t>Усі складені та підписані примірники акта мають однакову юридичну силу.</w:t>
      </w:r>
    </w:p>
    <w:p w:rsidR="0059521C" w:rsidRDefault="0059521C" w:rsidP="004A61E3">
      <w:pPr>
        <w:spacing w:after="120" w:line="240" w:lineRule="auto"/>
        <w:jc w:val="both"/>
        <w:rPr>
          <w:rStyle w:val="rvts0"/>
          <w:rFonts w:ascii="Times New Roman" w:hAnsi="Times New Roman"/>
          <w:sz w:val="28"/>
          <w:szCs w:val="28"/>
        </w:rPr>
      </w:pPr>
      <w:r>
        <w:rPr>
          <w:rStyle w:val="rvts0"/>
          <w:rFonts w:ascii="Times New Roman" w:hAnsi="Times New Roman"/>
          <w:sz w:val="28"/>
          <w:szCs w:val="28"/>
        </w:rPr>
        <w:tab/>
        <w:t>2.8. У разі неявки власника для участі у перевірці виконання умов договору купівлі-продажу об’єкта приватизації. Представник органу приватизації в останній день перевірки здійснює оформлення акта перевірки за своїм  підписом на підставі наявних матеріалів.</w:t>
      </w:r>
    </w:p>
    <w:p w:rsidR="0059521C" w:rsidRDefault="0059521C" w:rsidP="004A61E3">
      <w:pPr>
        <w:spacing w:after="120" w:line="240" w:lineRule="auto"/>
        <w:jc w:val="both"/>
        <w:rPr>
          <w:rStyle w:val="rvts0"/>
          <w:rFonts w:ascii="Times New Roman" w:hAnsi="Times New Roman"/>
          <w:sz w:val="28"/>
          <w:szCs w:val="28"/>
        </w:rPr>
      </w:pPr>
      <w:r>
        <w:rPr>
          <w:rStyle w:val="rvts0"/>
          <w:rFonts w:ascii="Times New Roman" w:hAnsi="Times New Roman"/>
          <w:sz w:val="28"/>
          <w:szCs w:val="28"/>
        </w:rPr>
        <w:tab/>
        <w:t>Акт складається в трьох примірниках, два примірники надсилаються в триденний строк з дати завершення перевірки рекомендованим листом для підписання власнику.</w:t>
      </w:r>
    </w:p>
    <w:p w:rsidR="0059521C" w:rsidRDefault="0059521C" w:rsidP="004A61E3">
      <w:pPr>
        <w:spacing w:after="120" w:line="240" w:lineRule="auto"/>
        <w:jc w:val="both"/>
        <w:rPr>
          <w:rStyle w:val="rvts0"/>
          <w:rFonts w:ascii="Times New Roman" w:hAnsi="Times New Roman"/>
          <w:sz w:val="28"/>
          <w:szCs w:val="28"/>
        </w:rPr>
      </w:pPr>
      <w:r>
        <w:rPr>
          <w:rStyle w:val="rvts0"/>
          <w:rFonts w:ascii="Times New Roman" w:hAnsi="Times New Roman"/>
          <w:sz w:val="28"/>
          <w:szCs w:val="28"/>
        </w:rPr>
        <w:tab/>
        <w:t>Якщо в тридцятиденний строк з дня відправлення акта перевірки органом приватизації не отримано підписаного власником примірника акта перевірки та/або зауважень чи заперечень до нього, представник  органу приватизації робить запис про неявку власника для здійснення перевірки у третьому примірнику акта. До акта долучаються документи, які підтверджують направлення двох примірників акта для підписання власнику. Складений відповідно до вимог цього пункту акт є підставою для застосування санкцій до власника, визначених договором та чинним законодавством.</w:t>
      </w:r>
    </w:p>
    <w:p w:rsidR="0059521C" w:rsidRDefault="0059521C" w:rsidP="004A61E3">
      <w:pPr>
        <w:spacing w:after="120" w:line="240" w:lineRule="auto"/>
        <w:jc w:val="both"/>
        <w:rPr>
          <w:rStyle w:val="rvts0"/>
          <w:rFonts w:ascii="Times New Roman" w:hAnsi="Times New Roman"/>
          <w:sz w:val="28"/>
          <w:szCs w:val="28"/>
        </w:rPr>
      </w:pPr>
      <w:r>
        <w:rPr>
          <w:rStyle w:val="rvts0"/>
          <w:rFonts w:ascii="Times New Roman" w:hAnsi="Times New Roman"/>
          <w:sz w:val="28"/>
          <w:szCs w:val="28"/>
        </w:rPr>
        <w:tab/>
        <w:t>2.9. У разі відмови власника під час здійснення перевірки надати документи, які підтверджують виконання умов договору, представником органу приватизації в останній день перевірки складаються два примірники акта на підставі наявних документів. Складені примірники акта підписуються представником органу приватизації та власником об’єкта приватизації. При цьому  в акті робиться запис про відмову власника надати документи. У разі відмови власника від підписання акта робиться запис в акті про відмову власника від підписання акта. Складений відповідно до вимог цього пункту акт є підставою для застосування до власника санкцій. Визначених договором та чинним законодавством.</w:t>
      </w:r>
    </w:p>
    <w:p w:rsidR="0059521C" w:rsidRDefault="0059521C" w:rsidP="004A61E3">
      <w:pPr>
        <w:spacing w:after="120" w:line="240" w:lineRule="auto"/>
        <w:jc w:val="both"/>
        <w:rPr>
          <w:rStyle w:val="rvts0"/>
          <w:rFonts w:ascii="Times New Roman" w:hAnsi="Times New Roman"/>
          <w:sz w:val="28"/>
          <w:szCs w:val="28"/>
        </w:rPr>
      </w:pPr>
      <w:r>
        <w:rPr>
          <w:rStyle w:val="rvts0"/>
          <w:rFonts w:ascii="Times New Roman" w:hAnsi="Times New Roman"/>
          <w:sz w:val="28"/>
          <w:szCs w:val="28"/>
        </w:rPr>
        <w:tab/>
        <w:t>2.10. У разі відмови власника у допуску представника органу приватизації до проведення перевірки представником органу  приватизації складається акт про невиконання умов договору згідно з вимогами пункту 2.8 цього розділу.</w:t>
      </w:r>
    </w:p>
    <w:p w:rsidR="0059521C" w:rsidRDefault="0059521C" w:rsidP="004A61E3">
      <w:pPr>
        <w:spacing w:after="120" w:line="240" w:lineRule="auto"/>
        <w:jc w:val="both"/>
        <w:rPr>
          <w:rStyle w:val="rvts0"/>
          <w:rFonts w:ascii="Times New Roman" w:hAnsi="Times New Roman"/>
          <w:sz w:val="28"/>
          <w:szCs w:val="28"/>
        </w:rPr>
      </w:pPr>
      <w:r>
        <w:rPr>
          <w:rStyle w:val="rvts0"/>
          <w:rFonts w:ascii="Times New Roman" w:hAnsi="Times New Roman"/>
          <w:sz w:val="28"/>
          <w:szCs w:val="28"/>
        </w:rPr>
        <w:lastRenderedPageBreak/>
        <w:tab/>
        <w:t>2.11. До акта перевірки додаються документи (копії), які підтверджують стан виконання умов договору.</w:t>
      </w:r>
    </w:p>
    <w:p w:rsidR="0059521C" w:rsidRPr="00357FA1" w:rsidRDefault="0059521C" w:rsidP="00B30245">
      <w:pPr>
        <w:shd w:val="clear" w:color="auto" w:fill="FFFFFF"/>
        <w:spacing w:after="120" w:line="240" w:lineRule="auto"/>
        <w:ind w:firstLine="360"/>
        <w:jc w:val="both"/>
        <w:rPr>
          <w:rFonts w:ascii="Times New Roman" w:hAnsi="Times New Roman"/>
          <w:color w:val="000000"/>
          <w:sz w:val="28"/>
          <w:szCs w:val="28"/>
        </w:rPr>
      </w:pPr>
      <w:r>
        <w:rPr>
          <w:rStyle w:val="rvts0"/>
          <w:rFonts w:ascii="Times New Roman" w:hAnsi="Times New Roman"/>
          <w:sz w:val="28"/>
          <w:szCs w:val="28"/>
        </w:rPr>
        <w:tab/>
        <w:t xml:space="preserve">2.12. </w:t>
      </w:r>
      <w:r w:rsidRPr="00357FA1">
        <w:rPr>
          <w:rFonts w:ascii="Times New Roman" w:hAnsi="Times New Roman"/>
          <w:color w:val="000000"/>
          <w:sz w:val="28"/>
          <w:szCs w:val="28"/>
        </w:rPr>
        <w:t xml:space="preserve">Якщо під час перевірки виконання умов договору представником  органу приватизації встановлено, що умови договору виконано у повному обсязі, в останній день перевірки складається акт підсумкової перевірки, який подається для затвердження </w:t>
      </w:r>
      <w:r>
        <w:rPr>
          <w:rFonts w:ascii="Times New Roman" w:hAnsi="Times New Roman"/>
          <w:color w:val="000000"/>
          <w:sz w:val="28"/>
          <w:szCs w:val="28"/>
        </w:rPr>
        <w:t>керівнику</w:t>
      </w:r>
      <w:r w:rsidRPr="00357FA1">
        <w:rPr>
          <w:rFonts w:ascii="Times New Roman" w:hAnsi="Times New Roman"/>
          <w:color w:val="000000"/>
          <w:sz w:val="28"/>
          <w:szCs w:val="28"/>
        </w:rPr>
        <w:t xml:space="preserve"> органу приватизації</w:t>
      </w:r>
      <w:r>
        <w:rPr>
          <w:rFonts w:ascii="Times New Roman" w:hAnsi="Times New Roman"/>
          <w:color w:val="000000"/>
          <w:sz w:val="28"/>
          <w:szCs w:val="28"/>
        </w:rPr>
        <w:t xml:space="preserve"> згідно з додатком 2</w:t>
      </w:r>
      <w:r w:rsidRPr="00357FA1">
        <w:rPr>
          <w:rFonts w:ascii="Times New Roman" w:hAnsi="Times New Roman"/>
          <w:color w:val="000000"/>
          <w:sz w:val="28"/>
          <w:szCs w:val="28"/>
        </w:rPr>
        <w:t>.</w:t>
      </w:r>
    </w:p>
    <w:p w:rsidR="0059521C" w:rsidRDefault="0059521C" w:rsidP="00B30245">
      <w:pPr>
        <w:shd w:val="clear" w:color="auto" w:fill="FFFFFF"/>
        <w:spacing w:after="120" w:line="240" w:lineRule="auto"/>
        <w:ind w:firstLine="708"/>
        <w:jc w:val="both"/>
        <w:rPr>
          <w:rFonts w:ascii="Times New Roman" w:hAnsi="Times New Roman"/>
          <w:color w:val="000000"/>
          <w:sz w:val="28"/>
          <w:szCs w:val="28"/>
        </w:rPr>
      </w:pPr>
      <w:bookmarkStart w:id="1" w:name="n66"/>
      <w:bookmarkEnd w:id="1"/>
      <w:r w:rsidRPr="00357FA1">
        <w:rPr>
          <w:rFonts w:ascii="Times New Roman" w:hAnsi="Times New Roman"/>
          <w:color w:val="000000"/>
          <w:sz w:val="28"/>
          <w:szCs w:val="28"/>
        </w:rPr>
        <w:t>У всіх інших випадках результати перевірок виконання умов договорів оформлюються у вигляді актів поточних перевірок.</w:t>
      </w:r>
    </w:p>
    <w:p w:rsidR="0059521C" w:rsidRDefault="0059521C" w:rsidP="00B30245">
      <w:pPr>
        <w:shd w:val="clear" w:color="auto" w:fill="FFFFFF"/>
        <w:spacing w:after="120" w:line="240" w:lineRule="auto"/>
        <w:ind w:firstLine="708"/>
        <w:jc w:val="both"/>
        <w:rPr>
          <w:rStyle w:val="rvts0"/>
          <w:rFonts w:ascii="Times New Roman" w:hAnsi="Times New Roman"/>
          <w:sz w:val="28"/>
          <w:szCs w:val="28"/>
        </w:rPr>
      </w:pPr>
      <w:r>
        <w:rPr>
          <w:rFonts w:ascii="Times New Roman" w:hAnsi="Times New Roman"/>
          <w:color w:val="000000"/>
          <w:sz w:val="28"/>
          <w:szCs w:val="28"/>
        </w:rPr>
        <w:t xml:space="preserve">2.13. </w:t>
      </w:r>
      <w:r w:rsidRPr="00357FA1">
        <w:rPr>
          <w:rFonts w:ascii="Times New Roman" w:hAnsi="Times New Roman"/>
          <w:color w:val="000000"/>
          <w:sz w:val="28"/>
          <w:szCs w:val="28"/>
        </w:rPr>
        <w:t xml:space="preserve">У разі незгоди власника </w:t>
      </w:r>
      <w:r>
        <w:rPr>
          <w:rFonts w:ascii="Times New Roman" w:hAnsi="Times New Roman"/>
          <w:color w:val="000000"/>
          <w:sz w:val="28"/>
          <w:szCs w:val="28"/>
        </w:rPr>
        <w:t>об’єкта приватизації</w:t>
      </w:r>
      <w:r w:rsidRPr="00357FA1">
        <w:rPr>
          <w:rFonts w:ascii="Times New Roman" w:hAnsi="Times New Roman"/>
          <w:color w:val="000000"/>
          <w:sz w:val="28"/>
          <w:szCs w:val="28"/>
        </w:rPr>
        <w:t xml:space="preserve"> з висновками, зробленими представником органу приватизації в акті, їх оскарження здійснюється згідно</w:t>
      </w:r>
      <w:r>
        <w:rPr>
          <w:rStyle w:val="rvts0"/>
          <w:rFonts w:ascii="Times New Roman" w:hAnsi="Times New Roman"/>
          <w:sz w:val="28"/>
          <w:szCs w:val="28"/>
        </w:rPr>
        <w:t xml:space="preserve"> з чинним законодавством.</w:t>
      </w:r>
    </w:p>
    <w:p w:rsidR="0059521C" w:rsidRDefault="0059521C" w:rsidP="00D74C9F">
      <w:pPr>
        <w:shd w:val="clear" w:color="auto" w:fill="FFFFFF"/>
        <w:spacing w:after="120" w:line="240" w:lineRule="auto"/>
        <w:ind w:firstLine="709"/>
        <w:jc w:val="both"/>
        <w:rPr>
          <w:rFonts w:ascii="Times New Roman" w:hAnsi="Times New Roman"/>
          <w:color w:val="000000"/>
          <w:sz w:val="28"/>
          <w:szCs w:val="28"/>
        </w:rPr>
      </w:pPr>
      <w:r>
        <w:rPr>
          <w:rStyle w:val="rvts0"/>
          <w:rFonts w:ascii="Times New Roman" w:hAnsi="Times New Roman"/>
          <w:sz w:val="28"/>
          <w:szCs w:val="28"/>
        </w:rPr>
        <w:t xml:space="preserve">2.14. </w:t>
      </w:r>
      <w:r w:rsidRPr="00357FA1">
        <w:rPr>
          <w:rFonts w:ascii="Times New Roman" w:hAnsi="Times New Roman"/>
          <w:color w:val="000000"/>
          <w:sz w:val="28"/>
          <w:szCs w:val="28"/>
        </w:rPr>
        <w:t>Документарний контроль здійснюється шляхом направлення органом приватизації письмового запиту власнику об’єкта про надання документів щодо стану виконання умов договору. В зазначеному запиті встановлюється строк для надання документів, який не може бути меншим ніж 10 календарних днів з дати отримання власником запиту.</w:t>
      </w:r>
    </w:p>
    <w:p w:rsidR="0059521C" w:rsidRPr="00357FA1" w:rsidRDefault="0059521C" w:rsidP="00D74C9F">
      <w:pPr>
        <w:shd w:val="clear" w:color="auto" w:fill="FFFFFF"/>
        <w:spacing w:after="12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2.15. </w:t>
      </w:r>
      <w:r w:rsidRPr="00357FA1">
        <w:rPr>
          <w:rFonts w:ascii="Times New Roman" w:hAnsi="Times New Roman"/>
          <w:color w:val="000000"/>
          <w:sz w:val="28"/>
          <w:szCs w:val="28"/>
        </w:rPr>
        <w:t>За результатами документарного контролю представник органу приватизації робить висновок щодо стану виконання умов договору на підставі документів, отриманих на запит органу приватизації.</w:t>
      </w:r>
    </w:p>
    <w:p w:rsidR="0059521C" w:rsidRPr="00357FA1" w:rsidRDefault="0059521C" w:rsidP="00D74C9F">
      <w:pPr>
        <w:shd w:val="clear" w:color="auto" w:fill="FFFFFF"/>
        <w:spacing w:after="120" w:line="240" w:lineRule="auto"/>
        <w:ind w:firstLine="709"/>
        <w:jc w:val="both"/>
        <w:rPr>
          <w:rFonts w:ascii="Times New Roman" w:hAnsi="Times New Roman"/>
          <w:color w:val="000000"/>
          <w:sz w:val="28"/>
          <w:szCs w:val="28"/>
        </w:rPr>
      </w:pPr>
      <w:bookmarkStart w:id="2" w:name="n70"/>
      <w:bookmarkEnd w:id="2"/>
      <w:r w:rsidRPr="00357FA1">
        <w:rPr>
          <w:rFonts w:ascii="Times New Roman" w:hAnsi="Times New Roman"/>
          <w:color w:val="000000"/>
          <w:sz w:val="28"/>
          <w:szCs w:val="28"/>
        </w:rPr>
        <w:t>Якщо з наданих документів неможливо однозначно встановити стан виконання умов договору, орган приватизації направляє власнику додатковий запит щодо надання необхідних документів або пояснень.</w:t>
      </w:r>
    </w:p>
    <w:p w:rsidR="0059521C" w:rsidRDefault="0059521C" w:rsidP="001D6F84">
      <w:pPr>
        <w:shd w:val="clear" w:color="auto" w:fill="FFFFFF"/>
        <w:spacing w:after="120" w:line="240" w:lineRule="auto"/>
        <w:ind w:firstLine="709"/>
        <w:jc w:val="both"/>
        <w:rPr>
          <w:rFonts w:ascii="Times New Roman" w:hAnsi="Times New Roman"/>
          <w:color w:val="000000"/>
          <w:sz w:val="28"/>
          <w:szCs w:val="28"/>
        </w:rPr>
      </w:pPr>
      <w:bookmarkStart w:id="3" w:name="n71"/>
      <w:bookmarkEnd w:id="3"/>
      <w:r w:rsidRPr="00357FA1">
        <w:rPr>
          <w:rFonts w:ascii="Times New Roman" w:hAnsi="Times New Roman"/>
          <w:color w:val="000000"/>
          <w:sz w:val="28"/>
          <w:szCs w:val="28"/>
        </w:rPr>
        <w:t>У разі неможливості встановлення за результатами аналізу документів належного виконання власником умов договору орган приватизації призначає проведення перевірки безпос</w:t>
      </w:r>
      <w:r>
        <w:rPr>
          <w:rFonts w:ascii="Times New Roman" w:hAnsi="Times New Roman"/>
          <w:color w:val="000000"/>
          <w:sz w:val="28"/>
          <w:szCs w:val="28"/>
        </w:rPr>
        <w:t>ередньо на об’єкті приватизації</w:t>
      </w:r>
      <w:r w:rsidRPr="00357FA1">
        <w:rPr>
          <w:rFonts w:ascii="Times New Roman" w:hAnsi="Times New Roman"/>
          <w:color w:val="000000"/>
          <w:sz w:val="28"/>
          <w:szCs w:val="28"/>
        </w:rPr>
        <w:t>, шляхом включення цього договору до графіка проведення контролю за виконанням умов договорів купівлі-продажу майна.</w:t>
      </w:r>
    </w:p>
    <w:p w:rsidR="0059521C" w:rsidRDefault="0059521C" w:rsidP="00130D38">
      <w:pPr>
        <w:shd w:val="clear" w:color="auto" w:fill="FFFFFF"/>
        <w:spacing w:after="120" w:line="240" w:lineRule="auto"/>
        <w:ind w:firstLine="709"/>
        <w:jc w:val="both"/>
        <w:rPr>
          <w:rFonts w:ascii="Times New Roman" w:hAnsi="Times New Roman"/>
          <w:color w:val="000000"/>
          <w:sz w:val="28"/>
          <w:szCs w:val="28"/>
        </w:rPr>
      </w:pPr>
      <w:bookmarkStart w:id="4" w:name="n72"/>
      <w:bookmarkEnd w:id="4"/>
      <w:r w:rsidRPr="00357FA1">
        <w:rPr>
          <w:rFonts w:ascii="Times New Roman" w:hAnsi="Times New Roman"/>
          <w:color w:val="000000"/>
          <w:sz w:val="28"/>
          <w:szCs w:val="28"/>
        </w:rPr>
        <w:t>2.1</w:t>
      </w:r>
      <w:r>
        <w:rPr>
          <w:rFonts w:ascii="Times New Roman" w:hAnsi="Times New Roman"/>
          <w:color w:val="000000"/>
          <w:sz w:val="28"/>
          <w:szCs w:val="28"/>
        </w:rPr>
        <w:t>6</w:t>
      </w:r>
      <w:r w:rsidRPr="00357FA1">
        <w:rPr>
          <w:rFonts w:ascii="Times New Roman" w:hAnsi="Times New Roman"/>
          <w:color w:val="000000"/>
          <w:sz w:val="28"/>
          <w:szCs w:val="28"/>
        </w:rPr>
        <w:t>. Запит, повідомлення та листи, зазначені у цьо</w:t>
      </w:r>
      <w:r>
        <w:rPr>
          <w:rFonts w:ascii="Times New Roman" w:hAnsi="Times New Roman"/>
          <w:color w:val="000000"/>
          <w:sz w:val="28"/>
          <w:szCs w:val="28"/>
        </w:rPr>
        <w:t>му</w:t>
      </w:r>
      <w:r w:rsidRPr="00357FA1">
        <w:rPr>
          <w:rFonts w:ascii="Times New Roman" w:hAnsi="Times New Roman"/>
          <w:color w:val="000000"/>
          <w:sz w:val="28"/>
          <w:szCs w:val="28"/>
        </w:rPr>
        <w:t xml:space="preserve"> розділ</w:t>
      </w:r>
      <w:r>
        <w:rPr>
          <w:rFonts w:ascii="Times New Roman" w:hAnsi="Times New Roman"/>
          <w:color w:val="000000"/>
          <w:sz w:val="28"/>
          <w:szCs w:val="28"/>
        </w:rPr>
        <w:t>і</w:t>
      </w:r>
      <w:r w:rsidRPr="00357FA1">
        <w:rPr>
          <w:rFonts w:ascii="Times New Roman" w:hAnsi="Times New Roman"/>
          <w:color w:val="000000"/>
          <w:sz w:val="28"/>
          <w:szCs w:val="28"/>
        </w:rPr>
        <w:t xml:space="preserve">, готуються підрозділом органу приватизації, до функцій якого належить здійснення контролю за виконанням умов договорів. Запит та повідомлення підписує </w:t>
      </w:r>
      <w:r>
        <w:rPr>
          <w:rFonts w:ascii="Times New Roman" w:hAnsi="Times New Roman"/>
          <w:color w:val="000000"/>
          <w:sz w:val="28"/>
          <w:szCs w:val="28"/>
        </w:rPr>
        <w:t xml:space="preserve">керівник </w:t>
      </w:r>
      <w:r w:rsidRPr="00357FA1">
        <w:rPr>
          <w:rFonts w:ascii="Times New Roman" w:hAnsi="Times New Roman"/>
          <w:color w:val="000000"/>
          <w:sz w:val="28"/>
          <w:szCs w:val="28"/>
        </w:rPr>
        <w:t>органу приватизації.</w:t>
      </w:r>
    </w:p>
    <w:p w:rsidR="0059521C" w:rsidRPr="0094179A" w:rsidRDefault="0059521C" w:rsidP="00130D38">
      <w:pPr>
        <w:shd w:val="clear" w:color="auto" w:fill="FFFFFF"/>
        <w:spacing w:after="120" w:line="240" w:lineRule="auto"/>
        <w:ind w:firstLine="709"/>
        <w:jc w:val="both"/>
        <w:rPr>
          <w:rStyle w:val="rvts0"/>
          <w:rFonts w:ascii="Times New Roman" w:hAnsi="Times New Roman"/>
          <w:sz w:val="16"/>
          <w:szCs w:val="16"/>
        </w:rPr>
      </w:pPr>
    </w:p>
    <w:p w:rsidR="0059521C" w:rsidRDefault="0059521C" w:rsidP="000638DA">
      <w:pPr>
        <w:shd w:val="clear" w:color="auto" w:fill="FFFFFF"/>
        <w:spacing w:before="120" w:after="240" w:line="240" w:lineRule="auto"/>
        <w:ind w:left="357" w:right="357"/>
        <w:jc w:val="center"/>
        <w:rPr>
          <w:rFonts w:ascii="Times New Roman" w:hAnsi="Times New Roman"/>
          <w:b/>
          <w:bCs/>
          <w:color w:val="000000"/>
          <w:sz w:val="28"/>
          <w:szCs w:val="28"/>
        </w:rPr>
      </w:pPr>
      <w:r>
        <w:rPr>
          <w:rFonts w:ascii="Times New Roman" w:hAnsi="Times New Roman"/>
          <w:b/>
          <w:bCs/>
          <w:color w:val="000000"/>
          <w:sz w:val="28"/>
          <w:szCs w:val="28"/>
        </w:rPr>
        <w:t>3</w:t>
      </w:r>
      <w:r w:rsidRPr="00357FA1">
        <w:rPr>
          <w:rFonts w:ascii="Times New Roman" w:hAnsi="Times New Roman"/>
          <w:b/>
          <w:bCs/>
          <w:color w:val="000000"/>
          <w:sz w:val="28"/>
          <w:szCs w:val="28"/>
        </w:rPr>
        <w:t>. Взаємодія з іншими органами</w:t>
      </w:r>
    </w:p>
    <w:p w:rsidR="0059521C" w:rsidRPr="00357FA1" w:rsidRDefault="0059521C" w:rsidP="00130D38">
      <w:pPr>
        <w:shd w:val="clear" w:color="auto" w:fill="FFFFFF"/>
        <w:spacing w:after="120" w:line="240" w:lineRule="auto"/>
        <w:ind w:firstLine="709"/>
        <w:jc w:val="both"/>
        <w:rPr>
          <w:rFonts w:ascii="Times New Roman" w:hAnsi="Times New Roman"/>
          <w:color w:val="000000"/>
          <w:sz w:val="28"/>
          <w:szCs w:val="28"/>
        </w:rPr>
      </w:pPr>
      <w:bookmarkStart w:id="5" w:name="n74"/>
      <w:bookmarkEnd w:id="5"/>
      <w:r w:rsidRPr="00357FA1">
        <w:rPr>
          <w:rFonts w:ascii="Times New Roman" w:hAnsi="Times New Roman"/>
          <w:color w:val="000000"/>
          <w:sz w:val="28"/>
          <w:szCs w:val="28"/>
        </w:rPr>
        <w:t>3.1. До перевірок виконання умов договору можуть залучатися представники інших органів державної влади та органів місцевого самоврядування (за згодою).</w:t>
      </w:r>
    </w:p>
    <w:p w:rsidR="0059521C" w:rsidRPr="00357FA1" w:rsidRDefault="0059521C" w:rsidP="00130D38">
      <w:pPr>
        <w:shd w:val="clear" w:color="auto" w:fill="FFFFFF"/>
        <w:spacing w:after="120" w:line="240" w:lineRule="auto"/>
        <w:ind w:firstLine="709"/>
        <w:jc w:val="both"/>
        <w:rPr>
          <w:rFonts w:ascii="Times New Roman" w:hAnsi="Times New Roman"/>
          <w:color w:val="000000"/>
          <w:sz w:val="28"/>
          <w:szCs w:val="28"/>
        </w:rPr>
      </w:pPr>
      <w:bookmarkStart w:id="6" w:name="n75"/>
      <w:bookmarkEnd w:id="6"/>
      <w:r w:rsidRPr="00357FA1">
        <w:rPr>
          <w:rFonts w:ascii="Times New Roman" w:hAnsi="Times New Roman"/>
          <w:color w:val="000000"/>
          <w:sz w:val="28"/>
          <w:szCs w:val="28"/>
        </w:rPr>
        <w:t xml:space="preserve">3.2. </w:t>
      </w:r>
      <w:r>
        <w:rPr>
          <w:rFonts w:ascii="Times New Roman" w:hAnsi="Times New Roman"/>
          <w:color w:val="000000"/>
          <w:sz w:val="28"/>
          <w:szCs w:val="28"/>
        </w:rPr>
        <w:t>О</w:t>
      </w:r>
      <w:r w:rsidRPr="00357FA1">
        <w:rPr>
          <w:rFonts w:ascii="Times New Roman" w:hAnsi="Times New Roman"/>
          <w:color w:val="000000"/>
          <w:sz w:val="28"/>
          <w:szCs w:val="28"/>
        </w:rPr>
        <w:t>ргани приватизації при здійсненні перевірки виконання умов договорів залучають до неї представників профспілкових організацій з питань, які належать до компетенції профспілкових організацій відповідно до чинного законодавства (за згодою). Про здійснення перевірки орган приватизації попередньо (не пізніше ніж за 10 календарних днів) повідомляє профспілкову організацію. Під час проведення перевірки виконання умов договору орган приватизації проводить консультації з профспілковими організаціями з питань виконання умов договору.</w:t>
      </w:r>
    </w:p>
    <w:p w:rsidR="0059521C" w:rsidRDefault="0059521C" w:rsidP="00130D38">
      <w:pPr>
        <w:shd w:val="clear" w:color="auto" w:fill="FFFFFF"/>
        <w:spacing w:after="120" w:line="240" w:lineRule="auto"/>
        <w:ind w:firstLine="709"/>
        <w:jc w:val="both"/>
        <w:rPr>
          <w:rFonts w:ascii="Times New Roman" w:hAnsi="Times New Roman"/>
          <w:color w:val="000000"/>
          <w:sz w:val="28"/>
          <w:szCs w:val="28"/>
        </w:rPr>
      </w:pPr>
      <w:bookmarkStart w:id="7" w:name="n76"/>
      <w:bookmarkEnd w:id="7"/>
      <w:r w:rsidRPr="00357FA1">
        <w:rPr>
          <w:rFonts w:ascii="Times New Roman" w:hAnsi="Times New Roman"/>
          <w:color w:val="000000"/>
          <w:sz w:val="28"/>
          <w:szCs w:val="28"/>
        </w:rPr>
        <w:t xml:space="preserve">3.3. </w:t>
      </w:r>
      <w:r>
        <w:rPr>
          <w:rFonts w:ascii="Times New Roman" w:hAnsi="Times New Roman"/>
          <w:color w:val="000000"/>
          <w:sz w:val="28"/>
          <w:szCs w:val="28"/>
        </w:rPr>
        <w:t>О</w:t>
      </w:r>
      <w:r w:rsidRPr="00357FA1">
        <w:rPr>
          <w:rFonts w:ascii="Times New Roman" w:hAnsi="Times New Roman"/>
          <w:color w:val="000000"/>
          <w:sz w:val="28"/>
          <w:szCs w:val="28"/>
        </w:rPr>
        <w:t>рганами приватизації можуть надсилатися запити відповідним органам державної влади та органам місцевого самоврядування для отримання інформації з питань, що стосуються виконання власником зобов’язань, передбачених договором.</w:t>
      </w:r>
    </w:p>
    <w:p w:rsidR="0059521C" w:rsidRPr="0094179A" w:rsidRDefault="0059521C" w:rsidP="00130D38">
      <w:pPr>
        <w:shd w:val="clear" w:color="auto" w:fill="FFFFFF"/>
        <w:spacing w:after="120" w:line="240" w:lineRule="auto"/>
        <w:ind w:firstLine="709"/>
        <w:jc w:val="both"/>
        <w:rPr>
          <w:rFonts w:ascii="Times New Roman" w:hAnsi="Times New Roman"/>
          <w:color w:val="000000"/>
          <w:sz w:val="16"/>
          <w:szCs w:val="16"/>
        </w:rPr>
      </w:pPr>
    </w:p>
    <w:p w:rsidR="0059521C" w:rsidRDefault="0059521C" w:rsidP="000638DA">
      <w:pPr>
        <w:shd w:val="clear" w:color="auto" w:fill="FFFFFF"/>
        <w:spacing w:before="120" w:after="240" w:line="240" w:lineRule="auto"/>
        <w:ind w:left="357" w:right="357"/>
        <w:jc w:val="center"/>
        <w:rPr>
          <w:rFonts w:ascii="Times New Roman" w:hAnsi="Times New Roman"/>
          <w:b/>
          <w:bCs/>
          <w:color w:val="000000"/>
          <w:sz w:val="16"/>
          <w:szCs w:val="16"/>
        </w:rPr>
      </w:pPr>
      <w:bookmarkStart w:id="8" w:name="n77"/>
      <w:bookmarkEnd w:id="8"/>
      <w:r>
        <w:rPr>
          <w:rFonts w:ascii="Times New Roman" w:hAnsi="Times New Roman"/>
          <w:b/>
          <w:bCs/>
          <w:color w:val="000000"/>
          <w:sz w:val="28"/>
          <w:szCs w:val="28"/>
        </w:rPr>
        <w:lastRenderedPageBreak/>
        <w:t>4</w:t>
      </w:r>
      <w:r w:rsidRPr="00357FA1">
        <w:rPr>
          <w:rFonts w:ascii="Times New Roman" w:hAnsi="Times New Roman"/>
          <w:b/>
          <w:bCs/>
          <w:color w:val="000000"/>
          <w:sz w:val="28"/>
          <w:szCs w:val="28"/>
        </w:rPr>
        <w:t>. Застосування санкцій за порушення умов договорів</w:t>
      </w:r>
    </w:p>
    <w:p w:rsidR="0059521C" w:rsidRPr="00357FA1" w:rsidRDefault="0059521C" w:rsidP="008329A5">
      <w:pPr>
        <w:shd w:val="clear" w:color="auto" w:fill="FFFFFF"/>
        <w:spacing w:after="120" w:line="240" w:lineRule="auto"/>
        <w:ind w:firstLine="709"/>
        <w:jc w:val="both"/>
        <w:rPr>
          <w:rFonts w:ascii="Times New Roman" w:hAnsi="Times New Roman"/>
          <w:color w:val="000000"/>
          <w:sz w:val="28"/>
          <w:szCs w:val="28"/>
        </w:rPr>
      </w:pPr>
      <w:bookmarkStart w:id="9" w:name="n78"/>
      <w:bookmarkEnd w:id="9"/>
      <w:r w:rsidRPr="00357FA1">
        <w:rPr>
          <w:rFonts w:ascii="Times New Roman" w:hAnsi="Times New Roman"/>
          <w:color w:val="000000"/>
          <w:sz w:val="28"/>
          <w:szCs w:val="28"/>
        </w:rPr>
        <w:t>4.1. При порушенні власником умов договору орган приватизації здійснює заходи з досудового врегулювання спору відповідно до вимог чинного законодавства та договору.</w:t>
      </w:r>
    </w:p>
    <w:p w:rsidR="0059521C" w:rsidRPr="00357FA1" w:rsidRDefault="0059521C" w:rsidP="008329A5">
      <w:pPr>
        <w:shd w:val="clear" w:color="auto" w:fill="FFFFFF"/>
        <w:spacing w:after="120" w:line="240" w:lineRule="auto"/>
        <w:ind w:firstLine="709"/>
        <w:jc w:val="both"/>
        <w:rPr>
          <w:rFonts w:ascii="Times New Roman" w:hAnsi="Times New Roman"/>
          <w:color w:val="000000"/>
          <w:sz w:val="28"/>
          <w:szCs w:val="28"/>
        </w:rPr>
      </w:pPr>
      <w:bookmarkStart w:id="10" w:name="n79"/>
      <w:bookmarkEnd w:id="10"/>
      <w:r w:rsidRPr="00357FA1">
        <w:rPr>
          <w:rFonts w:ascii="Times New Roman" w:hAnsi="Times New Roman"/>
          <w:color w:val="000000"/>
          <w:sz w:val="28"/>
          <w:szCs w:val="28"/>
        </w:rPr>
        <w:t>4.2. У разі не</w:t>
      </w:r>
      <w:r>
        <w:rPr>
          <w:rFonts w:ascii="Times New Roman" w:hAnsi="Times New Roman"/>
          <w:color w:val="000000"/>
          <w:sz w:val="28"/>
          <w:szCs w:val="28"/>
        </w:rPr>
        <w:t xml:space="preserve"> </w:t>
      </w:r>
      <w:r w:rsidRPr="00357FA1">
        <w:rPr>
          <w:rFonts w:ascii="Times New Roman" w:hAnsi="Times New Roman"/>
          <w:color w:val="000000"/>
          <w:sz w:val="28"/>
          <w:szCs w:val="28"/>
        </w:rPr>
        <w:t>вирішення спору в рамках досудового врегулювання  орган приватизації звертається до господарського суду для застосування санкцій, передбачених законом та договором, зокрема щодо:</w:t>
      </w:r>
    </w:p>
    <w:p w:rsidR="0059521C" w:rsidRPr="00357FA1" w:rsidRDefault="0059521C" w:rsidP="008E3234">
      <w:pPr>
        <w:shd w:val="clear" w:color="auto" w:fill="FFFFFF"/>
        <w:spacing w:after="120" w:line="240" w:lineRule="auto"/>
        <w:ind w:firstLine="709"/>
        <w:jc w:val="both"/>
        <w:rPr>
          <w:rFonts w:ascii="Times New Roman" w:hAnsi="Times New Roman"/>
          <w:color w:val="000000"/>
          <w:sz w:val="28"/>
          <w:szCs w:val="28"/>
        </w:rPr>
      </w:pPr>
      <w:bookmarkStart w:id="11" w:name="n80"/>
      <w:bookmarkEnd w:id="11"/>
      <w:r>
        <w:rPr>
          <w:rFonts w:ascii="Times New Roman" w:hAnsi="Times New Roman"/>
          <w:color w:val="000000"/>
          <w:sz w:val="28"/>
          <w:szCs w:val="28"/>
        </w:rPr>
        <w:t>4.2.1. П</w:t>
      </w:r>
      <w:r w:rsidRPr="00357FA1">
        <w:rPr>
          <w:rFonts w:ascii="Times New Roman" w:hAnsi="Times New Roman"/>
          <w:color w:val="000000"/>
          <w:sz w:val="28"/>
          <w:szCs w:val="28"/>
        </w:rPr>
        <w:t>рим</w:t>
      </w:r>
      <w:r>
        <w:rPr>
          <w:rFonts w:ascii="Times New Roman" w:hAnsi="Times New Roman"/>
          <w:color w:val="000000"/>
          <w:sz w:val="28"/>
          <w:szCs w:val="28"/>
        </w:rPr>
        <w:t>усового виконання умов договору.</w:t>
      </w:r>
    </w:p>
    <w:p w:rsidR="0059521C" w:rsidRPr="00357FA1" w:rsidRDefault="0059521C" w:rsidP="008E3234">
      <w:pPr>
        <w:shd w:val="clear" w:color="auto" w:fill="FFFFFF"/>
        <w:spacing w:after="120" w:line="240" w:lineRule="auto"/>
        <w:ind w:firstLine="709"/>
        <w:jc w:val="both"/>
        <w:rPr>
          <w:rFonts w:ascii="Times New Roman" w:hAnsi="Times New Roman"/>
          <w:color w:val="000000"/>
          <w:sz w:val="28"/>
          <w:szCs w:val="28"/>
        </w:rPr>
      </w:pPr>
      <w:bookmarkStart w:id="12" w:name="n81"/>
      <w:bookmarkEnd w:id="12"/>
      <w:r>
        <w:rPr>
          <w:rFonts w:ascii="Times New Roman" w:hAnsi="Times New Roman"/>
          <w:color w:val="000000"/>
          <w:sz w:val="28"/>
          <w:szCs w:val="28"/>
        </w:rPr>
        <w:t>4.2.2. Стягнення штрафів та пені.</w:t>
      </w:r>
    </w:p>
    <w:p w:rsidR="0059521C" w:rsidRDefault="0059521C" w:rsidP="0094179A">
      <w:pPr>
        <w:shd w:val="clear" w:color="auto" w:fill="FFFFFF"/>
        <w:spacing w:after="240" w:line="240" w:lineRule="auto"/>
        <w:ind w:firstLine="709"/>
        <w:jc w:val="both"/>
        <w:rPr>
          <w:rFonts w:ascii="Times New Roman" w:hAnsi="Times New Roman"/>
          <w:color w:val="000000"/>
          <w:sz w:val="16"/>
          <w:szCs w:val="16"/>
        </w:rPr>
      </w:pPr>
      <w:bookmarkStart w:id="13" w:name="n82"/>
      <w:bookmarkEnd w:id="13"/>
      <w:r>
        <w:rPr>
          <w:rFonts w:ascii="Times New Roman" w:hAnsi="Times New Roman"/>
          <w:color w:val="000000"/>
          <w:sz w:val="28"/>
          <w:szCs w:val="28"/>
        </w:rPr>
        <w:t>4.2.3 Р</w:t>
      </w:r>
      <w:r w:rsidRPr="00357FA1">
        <w:rPr>
          <w:rFonts w:ascii="Times New Roman" w:hAnsi="Times New Roman"/>
          <w:color w:val="000000"/>
          <w:sz w:val="28"/>
          <w:szCs w:val="28"/>
        </w:rPr>
        <w:t xml:space="preserve">озірвання договору або визнання його недійсним та повернення об’єкта у </w:t>
      </w:r>
      <w:r>
        <w:rPr>
          <w:rFonts w:ascii="Times New Roman" w:hAnsi="Times New Roman"/>
          <w:color w:val="000000"/>
          <w:sz w:val="28"/>
          <w:szCs w:val="28"/>
        </w:rPr>
        <w:t>комунальну</w:t>
      </w:r>
      <w:r w:rsidRPr="00357FA1">
        <w:rPr>
          <w:rFonts w:ascii="Times New Roman" w:hAnsi="Times New Roman"/>
          <w:color w:val="000000"/>
          <w:sz w:val="28"/>
          <w:szCs w:val="28"/>
        </w:rPr>
        <w:t xml:space="preserve"> власність.</w:t>
      </w:r>
    </w:p>
    <w:p w:rsidR="0059521C" w:rsidRPr="0094179A" w:rsidRDefault="0059521C" w:rsidP="0094179A">
      <w:pPr>
        <w:shd w:val="clear" w:color="auto" w:fill="FFFFFF"/>
        <w:spacing w:after="0" w:line="240" w:lineRule="auto"/>
        <w:ind w:firstLine="709"/>
        <w:jc w:val="both"/>
        <w:rPr>
          <w:rFonts w:ascii="Times New Roman" w:hAnsi="Times New Roman"/>
          <w:color w:val="000000"/>
          <w:sz w:val="16"/>
          <w:szCs w:val="16"/>
        </w:rPr>
      </w:pPr>
    </w:p>
    <w:p w:rsidR="0059521C" w:rsidRDefault="0059521C" w:rsidP="000638DA">
      <w:pPr>
        <w:shd w:val="clear" w:color="auto" w:fill="FFFFFF"/>
        <w:spacing w:before="120" w:after="240" w:line="240" w:lineRule="auto"/>
        <w:ind w:left="357" w:right="357"/>
        <w:jc w:val="center"/>
        <w:rPr>
          <w:rFonts w:ascii="Times New Roman" w:hAnsi="Times New Roman"/>
          <w:b/>
          <w:bCs/>
          <w:color w:val="000000"/>
          <w:sz w:val="28"/>
          <w:szCs w:val="28"/>
        </w:rPr>
      </w:pPr>
      <w:bookmarkStart w:id="14" w:name="n83"/>
      <w:bookmarkEnd w:id="14"/>
      <w:r>
        <w:rPr>
          <w:rFonts w:ascii="Times New Roman" w:hAnsi="Times New Roman"/>
          <w:b/>
          <w:bCs/>
          <w:color w:val="000000"/>
          <w:sz w:val="28"/>
          <w:szCs w:val="28"/>
        </w:rPr>
        <w:t>5</w:t>
      </w:r>
      <w:r w:rsidRPr="00357FA1">
        <w:rPr>
          <w:rFonts w:ascii="Times New Roman" w:hAnsi="Times New Roman"/>
          <w:b/>
          <w:bCs/>
          <w:color w:val="000000"/>
          <w:sz w:val="28"/>
          <w:szCs w:val="28"/>
        </w:rPr>
        <w:t>. Зняття договору з контролю органом приватизації</w:t>
      </w:r>
    </w:p>
    <w:p w:rsidR="0059521C" w:rsidRPr="00357FA1" w:rsidRDefault="0059521C" w:rsidP="000638DA">
      <w:pPr>
        <w:shd w:val="clear" w:color="auto" w:fill="FFFFFF"/>
        <w:spacing w:after="120" w:line="240" w:lineRule="auto"/>
        <w:ind w:firstLine="709"/>
        <w:jc w:val="both"/>
        <w:rPr>
          <w:rFonts w:ascii="Times New Roman" w:hAnsi="Times New Roman"/>
          <w:color w:val="000000"/>
          <w:sz w:val="28"/>
          <w:szCs w:val="28"/>
        </w:rPr>
      </w:pPr>
      <w:bookmarkStart w:id="15" w:name="n84"/>
      <w:bookmarkEnd w:id="15"/>
      <w:r w:rsidRPr="00357FA1">
        <w:rPr>
          <w:rFonts w:ascii="Times New Roman" w:hAnsi="Times New Roman"/>
          <w:color w:val="000000"/>
          <w:sz w:val="28"/>
          <w:szCs w:val="28"/>
        </w:rPr>
        <w:t>5.1. Зняття договору з контролю здійснюється органом приватизації у разі:</w:t>
      </w:r>
    </w:p>
    <w:p w:rsidR="0059521C" w:rsidRPr="00357FA1" w:rsidRDefault="0059521C" w:rsidP="00587347">
      <w:pPr>
        <w:spacing w:after="120"/>
        <w:jc w:val="both"/>
        <w:rPr>
          <w:rFonts w:ascii="Times New Roman" w:hAnsi="Times New Roman"/>
          <w:color w:val="000000"/>
          <w:sz w:val="28"/>
          <w:szCs w:val="28"/>
        </w:rPr>
      </w:pPr>
      <w:bookmarkStart w:id="16" w:name="n85"/>
      <w:bookmarkEnd w:id="16"/>
      <w:r>
        <w:rPr>
          <w:rFonts w:ascii="Times New Roman" w:hAnsi="Times New Roman"/>
          <w:color w:val="000000"/>
          <w:sz w:val="28"/>
          <w:szCs w:val="28"/>
        </w:rPr>
        <w:t xml:space="preserve">          5.1.1. П</w:t>
      </w:r>
      <w:r w:rsidRPr="00357FA1">
        <w:rPr>
          <w:rFonts w:ascii="Times New Roman" w:hAnsi="Times New Roman"/>
          <w:color w:val="000000"/>
          <w:sz w:val="28"/>
          <w:szCs w:val="28"/>
        </w:rPr>
        <w:t>овного виконання умов договору, що підтв</w:t>
      </w:r>
      <w:r>
        <w:rPr>
          <w:rFonts w:ascii="Times New Roman" w:hAnsi="Times New Roman"/>
          <w:color w:val="000000"/>
          <w:sz w:val="28"/>
          <w:szCs w:val="28"/>
        </w:rPr>
        <w:t xml:space="preserve">ерджується </w:t>
      </w:r>
      <w:r w:rsidRPr="00357FA1">
        <w:rPr>
          <w:rFonts w:ascii="Times New Roman" w:hAnsi="Times New Roman"/>
          <w:color w:val="000000"/>
          <w:sz w:val="28"/>
          <w:szCs w:val="28"/>
        </w:rPr>
        <w:t>акт</w:t>
      </w:r>
      <w:r>
        <w:rPr>
          <w:rFonts w:ascii="Times New Roman" w:hAnsi="Times New Roman"/>
          <w:color w:val="000000"/>
          <w:sz w:val="28"/>
          <w:szCs w:val="28"/>
        </w:rPr>
        <w:t>ом</w:t>
      </w:r>
      <w:r w:rsidRPr="00357FA1">
        <w:rPr>
          <w:rFonts w:ascii="Times New Roman" w:hAnsi="Times New Roman"/>
          <w:color w:val="000000"/>
          <w:sz w:val="28"/>
          <w:szCs w:val="28"/>
        </w:rPr>
        <w:t xml:space="preserve"> підсумкової перевірки</w:t>
      </w:r>
      <w:r>
        <w:rPr>
          <w:rFonts w:ascii="Times New Roman" w:hAnsi="Times New Roman"/>
          <w:color w:val="000000"/>
          <w:sz w:val="28"/>
          <w:szCs w:val="28"/>
        </w:rPr>
        <w:t xml:space="preserve">, який затверджується </w:t>
      </w:r>
      <w:r w:rsidRPr="00240FA1">
        <w:rPr>
          <w:rFonts w:ascii="Times New Roman" w:hAnsi="Times New Roman"/>
          <w:snapToGrid w:val="0"/>
          <w:sz w:val="28"/>
          <w:szCs w:val="28"/>
        </w:rPr>
        <w:t xml:space="preserve">наказом </w:t>
      </w:r>
      <w:r>
        <w:rPr>
          <w:rFonts w:ascii="Times New Roman" w:hAnsi="Times New Roman"/>
          <w:snapToGrid w:val="0"/>
          <w:sz w:val="28"/>
          <w:szCs w:val="28"/>
        </w:rPr>
        <w:t>органу приватизації</w:t>
      </w:r>
      <w:r w:rsidRPr="00240FA1">
        <w:rPr>
          <w:rFonts w:ascii="Times New Roman" w:hAnsi="Times New Roman"/>
          <w:snapToGrid w:val="0"/>
          <w:sz w:val="28"/>
          <w:szCs w:val="28"/>
        </w:rPr>
        <w:t>. Цим же наказом знімається з контролю виконання умов договору купівлі-продажу.</w:t>
      </w:r>
      <w:r>
        <w:rPr>
          <w:rFonts w:ascii="Times New Roman" w:hAnsi="Times New Roman"/>
          <w:snapToGrid w:val="0"/>
          <w:sz w:val="28"/>
          <w:szCs w:val="28"/>
        </w:rPr>
        <w:t xml:space="preserve"> </w:t>
      </w:r>
      <w:r w:rsidRPr="00240FA1">
        <w:rPr>
          <w:rFonts w:ascii="Times New Roman" w:hAnsi="Times New Roman"/>
          <w:snapToGrid w:val="0"/>
          <w:sz w:val="28"/>
          <w:szCs w:val="28"/>
        </w:rPr>
        <w:t>Підсумковий акт разом з наказом вноситься в справу об'єкта, як</w:t>
      </w:r>
      <w:r>
        <w:rPr>
          <w:rFonts w:ascii="Times New Roman" w:hAnsi="Times New Roman"/>
          <w:snapToGrid w:val="0"/>
          <w:sz w:val="28"/>
          <w:szCs w:val="28"/>
        </w:rPr>
        <w:t>ий</w:t>
      </w:r>
      <w:r w:rsidRPr="00240FA1">
        <w:rPr>
          <w:rFonts w:ascii="Times New Roman" w:hAnsi="Times New Roman"/>
          <w:snapToGrid w:val="0"/>
          <w:sz w:val="28"/>
          <w:szCs w:val="28"/>
        </w:rPr>
        <w:t xml:space="preserve"> зберігається у органі приватизації</w:t>
      </w:r>
      <w:r>
        <w:rPr>
          <w:rFonts w:ascii="Times New Roman" w:hAnsi="Times New Roman"/>
          <w:color w:val="000000"/>
          <w:sz w:val="28"/>
          <w:szCs w:val="28"/>
        </w:rPr>
        <w:t>.</w:t>
      </w:r>
    </w:p>
    <w:p w:rsidR="0059521C" w:rsidRPr="00357FA1" w:rsidRDefault="0059521C" w:rsidP="000638DA">
      <w:pPr>
        <w:shd w:val="clear" w:color="auto" w:fill="FFFFFF"/>
        <w:spacing w:after="120" w:line="240" w:lineRule="auto"/>
        <w:ind w:firstLine="709"/>
        <w:jc w:val="both"/>
        <w:rPr>
          <w:rFonts w:ascii="Times New Roman" w:hAnsi="Times New Roman"/>
          <w:color w:val="000000"/>
          <w:sz w:val="28"/>
          <w:szCs w:val="28"/>
        </w:rPr>
      </w:pPr>
      <w:bookmarkStart w:id="17" w:name="n86"/>
      <w:bookmarkEnd w:id="17"/>
      <w:r>
        <w:rPr>
          <w:rFonts w:ascii="Times New Roman" w:hAnsi="Times New Roman"/>
          <w:color w:val="000000"/>
          <w:sz w:val="28"/>
          <w:szCs w:val="28"/>
        </w:rPr>
        <w:t>5.1.2. Н</w:t>
      </w:r>
      <w:r w:rsidRPr="00357FA1">
        <w:rPr>
          <w:rFonts w:ascii="Times New Roman" w:hAnsi="Times New Roman"/>
          <w:color w:val="000000"/>
          <w:sz w:val="28"/>
          <w:szCs w:val="28"/>
        </w:rPr>
        <w:t>абрання законної сили рішенням суду про виконання</w:t>
      </w:r>
      <w:r>
        <w:rPr>
          <w:rFonts w:ascii="Times New Roman" w:hAnsi="Times New Roman"/>
          <w:color w:val="000000"/>
          <w:sz w:val="28"/>
          <w:szCs w:val="28"/>
        </w:rPr>
        <w:t xml:space="preserve"> умов договору в повному обсязі.</w:t>
      </w:r>
    </w:p>
    <w:p w:rsidR="0059521C" w:rsidRPr="00357FA1" w:rsidRDefault="0059521C" w:rsidP="000638DA">
      <w:pPr>
        <w:shd w:val="clear" w:color="auto" w:fill="FFFFFF"/>
        <w:spacing w:after="120" w:line="240" w:lineRule="auto"/>
        <w:ind w:firstLine="709"/>
        <w:jc w:val="both"/>
        <w:rPr>
          <w:rFonts w:ascii="Times New Roman" w:hAnsi="Times New Roman"/>
          <w:color w:val="000000"/>
          <w:sz w:val="28"/>
          <w:szCs w:val="28"/>
        </w:rPr>
      </w:pPr>
      <w:bookmarkStart w:id="18" w:name="n87"/>
      <w:bookmarkEnd w:id="18"/>
      <w:r>
        <w:rPr>
          <w:rFonts w:ascii="Times New Roman" w:hAnsi="Times New Roman"/>
          <w:color w:val="000000"/>
          <w:sz w:val="28"/>
          <w:szCs w:val="28"/>
        </w:rPr>
        <w:t>5.1.3. Н</w:t>
      </w:r>
      <w:r w:rsidRPr="00357FA1">
        <w:rPr>
          <w:rFonts w:ascii="Times New Roman" w:hAnsi="Times New Roman"/>
          <w:color w:val="000000"/>
          <w:sz w:val="28"/>
          <w:szCs w:val="28"/>
        </w:rPr>
        <w:t>абрання законної сили рішенням суду про розірвання договору (або визнання його недійсним).</w:t>
      </w:r>
    </w:p>
    <w:p w:rsidR="0059521C" w:rsidRPr="00357FA1" w:rsidRDefault="0059521C" w:rsidP="000638DA">
      <w:pPr>
        <w:shd w:val="clear" w:color="auto" w:fill="FFFFFF"/>
        <w:spacing w:after="120" w:line="240" w:lineRule="auto"/>
        <w:ind w:firstLine="709"/>
        <w:jc w:val="both"/>
        <w:rPr>
          <w:rFonts w:ascii="Times New Roman" w:hAnsi="Times New Roman"/>
          <w:color w:val="000000"/>
          <w:sz w:val="28"/>
          <w:szCs w:val="28"/>
        </w:rPr>
      </w:pPr>
      <w:bookmarkStart w:id="19" w:name="n88"/>
      <w:bookmarkEnd w:id="19"/>
      <w:r w:rsidRPr="00357FA1">
        <w:rPr>
          <w:rFonts w:ascii="Times New Roman" w:hAnsi="Times New Roman"/>
          <w:color w:val="000000"/>
          <w:sz w:val="28"/>
          <w:szCs w:val="28"/>
        </w:rPr>
        <w:t>5.2. У випадках, не передбачених пунктом 5.1 цього розділу, зняття договору з контролю здійснюється за рішенням комісії з питань зняття з контролю договорів купівлі-продажу об’єктів приватизації, створеної органом приватизації.</w:t>
      </w:r>
    </w:p>
    <w:p w:rsidR="0059521C" w:rsidRDefault="0059521C" w:rsidP="000638DA">
      <w:pPr>
        <w:shd w:val="clear" w:color="auto" w:fill="FFFFFF"/>
        <w:spacing w:after="120" w:line="240" w:lineRule="auto"/>
        <w:ind w:firstLine="709"/>
        <w:jc w:val="both"/>
        <w:rPr>
          <w:rFonts w:ascii="Times New Roman" w:hAnsi="Times New Roman"/>
          <w:color w:val="000000"/>
          <w:sz w:val="28"/>
          <w:szCs w:val="28"/>
        </w:rPr>
      </w:pPr>
      <w:bookmarkStart w:id="20" w:name="n89"/>
      <w:bookmarkEnd w:id="20"/>
      <w:r w:rsidRPr="00357FA1">
        <w:rPr>
          <w:rFonts w:ascii="Times New Roman" w:hAnsi="Times New Roman"/>
          <w:color w:val="000000"/>
          <w:sz w:val="28"/>
          <w:szCs w:val="28"/>
        </w:rPr>
        <w:t>5.3. У випадках, передбачених абзацом третім пункту 5.1 та пунктом 5.2 цього розділу, акти підсумкових перевірок органом приватизації не складаються.</w:t>
      </w:r>
    </w:p>
    <w:p w:rsidR="0059521C" w:rsidRPr="00357FA1" w:rsidRDefault="0059521C" w:rsidP="000638DA">
      <w:pPr>
        <w:shd w:val="clear" w:color="auto" w:fill="FFFFFF"/>
        <w:spacing w:after="120" w:line="240" w:lineRule="auto"/>
        <w:ind w:firstLine="709"/>
        <w:jc w:val="both"/>
        <w:rPr>
          <w:rFonts w:ascii="Times New Roman" w:hAnsi="Times New Roman"/>
          <w:color w:val="000000"/>
          <w:sz w:val="28"/>
          <w:szCs w:val="28"/>
        </w:rPr>
      </w:pPr>
    </w:p>
    <w:p w:rsidR="0059521C" w:rsidRPr="004574F2" w:rsidRDefault="0059521C" w:rsidP="004574F2">
      <w:pPr>
        <w:autoSpaceDE w:val="0"/>
        <w:autoSpaceDN w:val="0"/>
        <w:adjustRightInd w:val="0"/>
        <w:ind w:firstLine="851"/>
        <w:jc w:val="center"/>
        <w:rPr>
          <w:rFonts w:ascii="Times New Roman" w:hAnsi="Times New Roman"/>
          <w:b/>
          <w:bCs/>
          <w:sz w:val="28"/>
          <w:szCs w:val="28"/>
          <w:lang w:val="ru-RU"/>
        </w:rPr>
      </w:pPr>
      <w:r>
        <w:rPr>
          <w:rFonts w:ascii="Times New Roman" w:hAnsi="Times New Roman"/>
          <w:b/>
          <w:bCs/>
          <w:sz w:val="28"/>
          <w:szCs w:val="28"/>
        </w:rPr>
        <w:t>6</w:t>
      </w:r>
      <w:r w:rsidRPr="004574F2">
        <w:rPr>
          <w:rFonts w:ascii="Times New Roman" w:hAnsi="Times New Roman"/>
          <w:b/>
          <w:bCs/>
          <w:sz w:val="28"/>
          <w:szCs w:val="28"/>
        </w:rPr>
        <w:t>. Надання згоди на подальше відчуження приватизованих об’</w:t>
      </w:r>
      <w:r w:rsidRPr="004574F2">
        <w:rPr>
          <w:rFonts w:ascii="Times New Roman" w:hAnsi="Times New Roman"/>
          <w:b/>
          <w:bCs/>
          <w:sz w:val="28"/>
          <w:szCs w:val="28"/>
          <w:lang w:val="ru-RU"/>
        </w:rPr>
        <w:t>єктів</w:t>
      </w:r>
    </w:p>
    <w:p w:rsidR="0059521C" w:rsidRPr="004574F2" w:rsidRDefault="0059521C" w:rsidP="004574F2">
      <w:pPr>
        <w:pStyle w:val="a9"/>
        <w:autoSpaceDE w:val="0"/>
        <w:autoSpaceDN w:val="0"/>
        <w:adjustRightInd w:val="0"/>
        <w:spacing w:after="0"/>
        <w:ind w:firstLine="851"/>
        <w:jc w:val="both"/>
        <w:rPr>
          <w:sz w:val="28"/>
          <w:szCs w:val="28"/>
        </w:rPr>
      </w:pPr>
      <w:r>
        <w:rPr>
          <w:sz w:val="28"/>
          <w:szCs w:val="28"/>
        </w:rPr>
        <w:t>6</w:t>
      </w:r>
      <w:r w:rsidRPr="004574F2">
        <w:rPr>
          <w:sz w:val="28"/>
          <w:szCs w:val="28"/>
        </w:rPr>
        <w:t>.1. Погодженню підлягає будь-яке подальше відчуження, передача в іпотеку та внесення в якості внеску до статутних фондів інших юридичних осіб, частково або в цілому об'єктів,  проданих міським органом приватизації за договорами купівлі-продажу, обтяженими відповідними зобов'язаннями, в процесі приватизації об’єктів комунальної власності територіальної громади              м. Чернівців.</w:t>
      </w:r>
    </w:p>
    <w:p w:rsidR="0059521C" w:rsidRPr="004574F2" w:rsidRDefault="0059521C" w:rsidP="00830FE8">
      <w:pPr>
        <w:autoSpaceDE w:val="0"/>
        <w:autoSpaceDN w:val="0"/>
        <w:adjustRightInd w:val="0"/>
        <w:spacing w:after="120" w:line="240" w:lineRule="auto"/>
        <w:ind w:firstLine="851"/>
        <w:jc w:val="both"/>
        <w:rPr>
          <w:rFonts w:ascii="Times New Roman" w:hAnsi="Times New Roman"/>
          <w:sz w:val="28"/>
          <w:szCs w:val="28"/>
        </w:rPr>
      </w:pPr>
      <w:r w:rsidRPr="004574F2">
        <w:rPr>
          <w:rFonts w:ascii="Times New Roman" w:hAnsi="Times New Roman"/>
          <w:sz w:val="28"/>
          <w:szCs w:val="28"/>
        </w:rPr>
        <w:t xml:space="preserve">Подальше відчуження, передача в іпотеку та внесення в якості внеску до статутних фондів інших юридичних осіб, частково або в цілому цих об'єктів можливе лише за згодою органу приватизації. </w:t>
      </w:r>
    </w:p>
    <w:p w:rsidR="0059521C" w:rsidRPr="004574F2" w:rsidRDefault="0059521C" w:rsidP="009D461F">
      <w:pPr>
        <w:autoSpaceDE w:val="0"/>
        <w:autoSpaceDN w:val="0"/>
        <w:adjustRightInd w:val="0"/>
        <w:spacing w:after="120"/>
        <w:ind w:firstLine="851"/>
        <w:jc w:val="both"/>
        <w:rPr>
          <w:rFonts w:ascii="Times New Roman" w:hAnsi="Times New Roman"/>
          <w:sz w:val="28"/>
          <w:szCs w:val="28"/>
        </w:rPr>
      </w:pPr>
      <w:r>
        <w:rPr>
          <w:rFonts w:ascii="Times New Roman" w:hAnsi="Times New Roman"/>
          <w:sz w:val="28"/>
          <w:szCs w:val="28"/>
        </w:rPr>
        <w:lastRenderedPageBreak/>
        <w:t>6</w:t>
      </w:r>
      <w:r w:rsidRPr="004574F2">
        <w:rPr>
          <w:rFonts w:ascii="Times New Roman" w:hAnsi="Times New Roman"/>
          <w:sz w:val="28"/>
          <w:szCs w:val="28"/>
        </w:rPr>
        <w:t>.2. Для отримання згоди на подальше відчуження, передачу в іпотеку та внесення в якості внеску до статутних фондів інших юридичних осіб, частково або в цілому приватизованого об’єкта, покупець (власник цього об’єкта) подає до органу приватизації заяву вільного зразка щодо цього питання.</w:t>
      </w:r>
    </w:p>
    <w:p w:rsidR="0059521C" w:rsidRPr="004574F2" w:rsidRDefault="0059521C" w:rsidP="009D461F">
      <w:pPr>
        <w:autoSpaceDE w:val="0"/>
        <w:autoSpaceDN w:val="0"/>
        <w:adjustRightInd w:val="0"/>
        <w:spacing w:after="120"/>
        <w:ind w:firstLine="851"/>
        <w:jc w:val="both"/>
        <w:rPr>
          <w:rFonts w:ascii="Times New Roman" w:hAnsi="Times New Roman"/>
          <w:sz w:val="28"/>
          <w:szCs w:val="28"/>
        </w:rPr>
      </w:pPr>
      <w:r>
        <w:rPr>
          <w:rFonts w:ascii="Times New Roman" w:hAnsi="Times New Roman"/>
          <w:sz w:val="28"/>
          <w:szCs w:val="28"/>
        </w:rPr>
        <w:t>6</w:t>
      </w:r>
      <w:r w:rsidRPr="004574F2">
        <w:rPr>
          <w:rFonts w:ascii="Times New Roman" w:hAnsi="Times New Roman"/>
          <w:sz w:val="28"/>
          <w:szCs w:val="28"/>
        </w:rPr>
        <w:t xml:space="preserve">.3. Розгляд заяви здійснюється </w:t>
      </w:r>
      <w:r>
        <w:rPr>
          <w:rFonts w:ascii="Times New Roman" w:hAnsi="Times New Roman"/>
          <w:sz w:val="28"/>
          <w:szCs w:val="28"/>
        </w:rPr>
        <w:t>органом приватизації</w:t>
      </w:r>
      <w:r w:rsidRPr="004574F2">
        <w:rPr>
          <w:rFonts w:ascii="Times New Roman" w:hAnsi="Times New Roman"/>
          <w:sz w:val="28"/>
          <w:szCs w:val="28"/>
        </w:rPr>
        <w:t xml:space="preserve"> у 20-денний строк від дати її отримання.</w:t>
      </w:r>
    </w:p>
    <w:p w:rsidR="0059521C" w:rsidRPr="004574F2" w:rsidRDefault="0059521C" w:rsidP="004574F2">
      <w:pPr>
        <w:autoSpaceDE w:val="0"/>
        <w:autoSpaceDN w:val="0"/>
        <w:adjustRightInd w:val="0"/>
        <w:ind w:firstLine="851"/>
        <w:jc w:val="both"/>
        <w:rPr>
          <w:rFonts w:ascii="Times New Roman" w:hAnsi="Times New Roman"/>
          <w:sz w:val="28"/>
          <w:szCs w:val="28"/>
        </w:rPr>
      </w:pPr>
      <w:r>
        <w:rPr>
          <w:rFonts w:ascii="Times New Roman" w:hAnsi="Times New Roman"/>
          <w:sz w:val="28"/>
          <w:szCs w:val="28"/>
        </w:rPr>
        <w:t>6</w:t>
      </w:r>
      <w:r w:rsidRPr="004574F2">
        <w:rPr>
          <w:rFonts w:ascii="Times New Roman" w:hAnsi="Times New Roman"/>
          <w:sz w:val="28"/>
          <w:szCs w:val="28"/>
        </w:rPr>
        <w:t>.4. У разі згоди органу приватизації на подальше відчуження, передачу в іпотеку та внесення в якості внеску до статутних фондів інших юридичних осіб, частково або в цілому приватизованого об’єкта, він надає покупцю (власнику приватизованого об’єкта) відповідне письмове погодження за підписом керівника органу приватизації або його заступника</w:t>
      </w:r>
      <w:r>
        <w:rPr>
          <w:rFonts w:ascii="Times New Roman" w:hAnsi="Times New Roman"/>
          <w:sz w:val="28"/>
          <w:szCs w:val="28"/>
        </w:rPr>
        <w:t>.</w:t>
      </w:r>
    </w:p>
    <w:p w:rsidR="0059521C" w:rsidRDefault="0059521C" w:rsidP="003D03C9">
      <w:pPr>
        <w:spacing w:after="0" w:line="240" w:lineRule="auto"/>
        <w:jc w:val="both"/>
        <w:rPr>
          <w:rFonts w:ascii="Times New Roman" w:hAnsi="Times New Roman"/>
          <w:sz w:val="28"/>
          <w:szCs w:val="28"/>
        </w:rPr>
      </w:pPr>
    </w:p>
    <w:p w:rsidR="0059521C" w:rsidRDefault="0059521C" w:rsidP="00701770">
      <w:pPr>
        <w:tabs>
          <w:tab w:val="left" w:pos="900"/>
        </w:tabs>
        <w:spacing w:after="0"/>
        <w:jc w:val="both"/>
        <w:rPr>
          <w:rFonts w:ascii="Times New Roman" w:hAnsi="Times New Roman"/>
          <w:sz w:val="28"/>
          <w:szCs w:val="28"/>
        </w:rPr>
      </w:pPr>
    </w:p>
    <w:p w:rsidR="0059521C" w:rsidRPr="00020398" w:rsidRDefault="0059521C" w:rsidP="00701770">
      <w:pPr>
        <w:tabs>
          <w:tab w:val="left" w:pos="900"/>
        </w:tabs>
        <w:spacing w:after="0"/>
        <w:jc w:val="both"/>
        <w:rPr>
          <w:rFonts w:ascii="Times New Roman" w:hAnsi="Times New Roman"/>
          <w:b/>
          <w:sz w:val="28"/>
          <w:szCs w:val="28"/>
        </w:rPr>
      </w:pPr>
      <w:r>
        <w:rPr>
          <w:rFonts w:ascii="Times New Roman" w:hAnsi="Times New Roman"/>
          <w:b/>
          <w:sz w:val="28"/>
          <w:szCs w:val="28"/>
        </w:rPr>
        <w:t>Секретар Чернівецької міської ради</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В.Продан</w:t>
      </w:r>
    </w:p>
    <w:sectPr w:rsidR="0059521C" w:rsidRPr="00020398" w:rsidSect="0094179A">
      <w:headerReference w:type="default" r:id="rId7"/>
      <w:pgSz w:w="11906" w:h="16838"/>
      <w:pgMar w:top="851" w:right="707" w:bottom="851"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779E" w:rsidRDefault="00BF779E" w:rsidP="00912E3D">
      <w:pPr>
        <w:spacing w:after="0" w:line="240" w:lineRule="auto"/>
      </w:pPr>
      <w:r>
        <w:separator/>
      </w:r>
    </w:p>
  </w:endnote>
  <w:endnote w:type="continuationSeparator" w:id="0">
    <w:p w:rsidR="00BF779E" w:rsidRDefault="00BF779E" w:rsidP="00912E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779E" w:rsidRDefault="00BF779E" w:rsidP="00912E3D">
      <w:pPr>
        <w:spacing w:after="0" w:line="240" w:lineRule="auto"/>
      </w:pPr>
      <w:r>
        <w:separator/>
      </w:r>
    </w:p>
  </w:footnote>
  <w:footnote w:type="continuationSeparator" w:id="0">
    <w:p w:rsidR="00BF779E" w:rsidRDefault="00BF779E" w:rsidP="00912E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21C" w:rsidRDefault="00BF779E">
    <w:pPr>
      <w:pStyle w:val="a3"/>
      <w:jc w:val="right"/>
    </w:pPr>
    <w:r>
      <w:fldChar w:fldCharType="begin"/>
    </w:r>
    <w:r>
      <w:instrText xml:space="preserve"> PAGE   \* MERGEFORMAT </w:instrText>
    </w:r>
    <w:r>
      <w:fldChar w:fldCharType="separate"/>
    </w:r>
    <w:r w:rsidR="0059521C">
      <w:rPr>
        <w:noProof/>
      </w:rPr>
      <w:t>6</w:t>
    </w:r>
    <w:r>
      <w:rPr>
        <w:noProof/>
      </w:rPr>
      <w:fldChar w:fldCharType="end"/>
    </w:r>
  </w:p>
  <w:p w:rsidR="0059521C" w:rsidRDefault="0059521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637FEA"/>
    <w:multiLevelType w:val="hybridMultilevel"/>
    <w:tmpl w:val="15DE5FE6"/>
    <w:lvl w:ilvl="0" w:tplc="E604A4A6">
      <w:start w:val="4"/>
      <w:numFmt w:val="bullet"/>
      <w:lvlText w:val="-"/>
      <w:lvlJc w:val="left"/>
      <w:pPr>
        <w:ind w:left="585" w:hanging="360"/>
      </w:pPr>
      <w:rPr>
        <w:rFonts w:ascii="Times New Roman" w:eastAsia="Times New Roman" w:hAnsi="Times New Roman" w:hint="default"/>
      </w:rPr>
    </w:lvl>
    <w:lvl w:ilvl="1" w:tplc="04220003" w:tentative="1">
      <w:start w:val="1"/>
      <w:numFmt w:val="bullet"/>
      <w:lvlText w:val="o"/>
      <w:lvlJc w:val="left"/>
      <w:pPr>
        <w:ind w:left="1305" w:hanging="360"/>
      </w:pPr>
      <w:rPr>
        <w:rFonts w:ascii="Courier New" w:hAnsi="Courier New" w:hint="default"/>
      </w:rPr>
    </w:lvl>
    <w:lvl w:ilvl="2" w:tplc="04220005" w:tentative="1">
      <w:start w:val="1"/>
      <w:numFmt w:val="bullet"/>
      <w:lvlText w:val=""/>
      <w:lvlJc w:val="left"/>
      <w:pPr>
        <w:ind w:left="2025" w:hanging="360"/>
      </w:pPr>
      <w:rPr>
        <w:rFonts w:ascii="Wingdings" w:hAnsi="Wingdings" w:hint="default"/>
      </w:rPr>
    </w:lvl>
    <w:lvl w:ilvl="3" w:tplc="04220001" w:tentative="1">
      <w:start w:val="1"/>
      <w:numFmt w:val="bullet"/>
      <w:lvlText w:val=""/>
      <w:lvlJc w:val="left"/>
      <w:pPr>
        <w:ind w:left="2745" w:hanging="360"/>
      </w:pPr>
      <w:rPr>
        <w:rFonts w:ascii="Symbol" w:hAnsi="Symbol" w:hint="default"/>
      </w:rPr>
    </w:lvl>
    <w:lvl w:ilvl="4" w:tplc="04220003" w:tentative="1">
      <w:start w:val="1"/>
      <w:numFmt w:val="bullet"/>
      <w:lvlText w:val="o"/>
      <w:lvlJc w:val="left"/>
      <w:pPr>
        <w:ind w:left="3465" w:hanging="360"/>
      </w:pPr>
      <w:rPr>
        <w:rFonts w:ascii="Courier New" w:hAnsi="Courier New" w:hint="default"/>
      </w:rPr>
    </w:lvl>
    <w:lvl w:ilvl="5" w:tplc="04220005" w:tentative="1">
      <w:start w:val="1"/>
      <w:numFmt w:val="bullet"/>
      <w:lvlText w:val=""/>
      <w:lvlJc w:val="left"/>
      <w:pPr>
        <w:ind w:left="4185" w:hanging="360"/>
      </w:pPr>
      <w:rPr>
        <w:rFonts w:ascii="Wingdings" w:hAnsi="Wingdings" w:hint="default"/>
      </w:rPr>
    </w:lvl>
    <w:lvl w:ilvl="6" w:tplc="04220001" w:tentative="1">
      <w:start w:val="1"/>
      <w:numFmt w:val="bullet"/>
      <w:lvlText w:val=""/>
      <w:lvlJc w:val="left"/>
      <w:pPr>
        <w:ind w:left="4905" w:hanging="360"/>
      </w:pPr>
      <w:rPr>
        <w:rFonts w:ascii="Symbol" w:hAnsi="Symbol" w:hint="default"/>
      </w:rPr>
    </w:lvl>
    <w:lvl w:ilvl="7" w:tplc="04220003" w:tentative="1">
      <w:start w:val="1"/>
      <w:numFmt w:val="bullet"/>
      <w:lvlText w:val="o"/>
      <w:lvlJc w:val="left"/>
      <w:pPr>
        <w:ind w:left="5625" w:hanging="360"/>
      </w:pPr>
      <w:rPr>
        <w:rFonts w:ascii="Courier New" w:hAnsi="Courier New" w:hint="default"/>
      </w:rPr>
    </w:lvl>
    <w:lvl w:ilvl="8" w:tplc="04220005" w:tentative="1">
      <w:start w:val="1"/>
      <w:numFmt w:val="bullet"/>
      <w:lvlText w:val=""/>
      <w:lvlJc w:val="left"/>
      <w:pPr>
        <w:ind w:left="634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E40"/>
    <w:rsid w:val="00017204"/>
    <w:rsid w:val="00020398"/>
    <w:rsid w:val="0002064F"/>
    <w:rsid w:val="00023E85"/>
    <w:rsid w:val="000314BD"/>
    <w:rsid w:val="000349A8"/>
    <w:rsid w:val="000503D7"/>
    <w:rsid w:val="0005793F"/>
    <w:rsid w:val="00057B7E"/>
    <w:rsid w:val="000638DA"/>
    <w:rsid w:val="0007246A"/>
    <w:rsid w:val="00080DB0"/>
    <w:rsid w:val="0008250D"/>
    <w:rsid w:val="00096A04"/>
    <w:rsid w:val="000A03C6"/>
    <w:rsid w:val="000B6491"/>
    <w:rsid w:val="000D3CF9"/>
    <w:rsid w:val="000E02F7"/>
    <w:rsid w:val="000E24AB"/>
    <w:rsid w:val="00100152"/>
    <w:rsid w:val="00101FE2"/>
    <w:rsid w:val="001161DD"/>
    <w:rsid w:val="00117D1F"/>
    <w:rsid w:val="00130D38"/>
    <w:rsid w:val="00133D66"/>
    <w:rsid w:val="00142AF8"/>
    <w:rsid w:val="001454D7"/>
    <w:rsid w:val="0015799D"/>
    <w:rsid w:val="00160E1C"/>
    <w:rsid w:val="00164907"/>
    <w:rsid w:val="0016781B"/>
    <w:rsid w:val="00176D0A"/>
    <w:rsid w:val="00191262"/>
    <w:rsid w:val="001B4E40"/>
    <w:rsid w:val="001B5FA8"/>
    <w:rsid w:val="001D1C72"/>
    <w:rsid w:val="001D3CC6"/>
    <w:rsid w:val="001D6F84"/>
    <w:rsid w:val="00200954"/>
    <w:rsid w:val="00202092"/>
    <w:rsid w:val="00216913"/>
    <w:rsid w:val="00240FA1"/>
    <w:rsid w:val="00257ADD"/>
    <w:rsid w:val="00271A07"/>
    <w:rsid w:val="00277A84"/>
    <w:rsid w:val="002B667A"/>
    <w:rsid w:val="002C2F77"/>
    <w:rsid w:val="002C5E19"/>
    <w:rsid w:val="00343D99"/>
    <w:rsid w:val="0035001C"/>
    <w:rsid w:val="0035002D"/>
    <w:rsid w:val="00357FA1"/>
    <w:rsid w:val="00370656"/>
    <w:rsid w:val="00377AAE"/>
    <w:rsid w:val="003844AE"/>
    <w:rsid w:val="003851E6"/>
    <w:rsid w:val="003B274C"/>
    <w:rsid w:val="003B3DDE"/>
    <w:rsid w:val="003C04F2"/>
    <w:rsid w:val="003C6832"/>
    <w:rsid w:val="003D03C9"/>
    <w:rsid w:val="003D5937"/>
    <w:rsid w:val="003E7902"/>
    <w:rsid w:val="00402D76"/>
    <w:rsid w:val="004071FF"/>
    <w:rsid w:val="004500DC"/>
    <w:rsid w:val="00455329"/>
    <w:rsid w:val="004574F2"/>
    <w:rsid w:val="004577F2"/>
    <w:rsid w:val="004601BA"/>
    <w:rsid w:val="00472D94"/>
    <w:rsid w:val="004839D0"/>
    <w:rsid w:val="00495871"/>
    <w:rsid w:val="00496D64"/>
    <w:rsid w:val="0049761C"/>
    <w:rsid w:val="004A61E3"/>
    <w:rsid w:val="004B6978"/>
    <w:rsid w:val="004D00DE"/>
    <w:rsid w:val="004D1881"/>
    <w:rsid w:val="0051296E"/>
    <w:rsid w:val="00516BAF"/>
    <w:rsid w:val="0052514C"/>
    <w:rsid w:val="00533C05"/>
    <w:rsid w:val="00546C0E"/>
    <w:rsid w:val="005577D7"/>
    <w:rsid w:val="005600E7"/>
    <w:rsid w:val="005731DC"/>
    <w:rsid w:val="0058122A"/>
    <w:rsid w:val="00587347"/>
    <w:rsid w:val="00593999"/>
    <w:rsid w:val="0059521C"/>
    <w:rsid w:val="005A3AC0"/>
    <w:rsid w:val="005A61B1"/>
    <w:rsid w:val="005A7207"/>
    <w:rsid w:val="005C0781"/>
    <w:rsid w:val="005C6C32"/>
    <w:rsid w:val="005D726E"/>
    <w:rsid w:val="005F1DD0"/>
    <w:rsid w:val="00612287"/>
    <w:rsid w:val="006316CE"/>
    <w:rsid w:val="00643849"/>
    <w:rsid w:val="00647D6D"/>
    <w:rsid w:val="00656000"/>
    <w:rsid w:val="00663F23"/>
    <w:rsid w:val="00670F83"/>
    <w:rsid w:val="00684442"/>
    <w:rsid w:val="00692EE3"/>
    <w:rsid w:val="00695BD6"/>
    <w:rsid w:val="00696A38"/>
    <w:rsid w:val="006A47B3"/>
    <w:rsid w:val="006A6D4B"/>
    <w:rsid w:val="006A70A6"/>
    <w:rsid w:val="006B049F"/>
    <w:rsid w:val="006D09B3"/>
    <w:rsid w:val="006E2877"/>
    <w:rsid w:val="006F7659"/>
    <w:rsid w:val="00701770"/>
    <w:rsid w:val="007150B9"/>
    <w:rsid w:val="007213B1"/>
    <w:rsid w:val="00725A7F"/>
    <w:rsid w:val="007740BF"/>
    <w:rsid w:val="00776876"/>
    <w:rsid w:val="007800F9"/>
    <w:rsid w:val="00780350"/>
    <w:rsid w:val="00785BBE"/>
    <w:rsid w:val="00786CEB"/>
    <w:rsid w:val="00796744"/>
    <w:rsid w:val="007A794E"/>
    <w:rsid w:val="007B7D6A"/>
    <w:rsid w:val="007F0CD7"/>
    <w:rsid w:val="007F1861"/>
    <w:rsid w:val="007F3AF2"/>
    <w:rsid w:val="00800860"/>
    <w:rsid w:val="00805CEB"/>
    <w:rsid w:val="00820C46"/>
    <w:rsid w:val="00824C11"/>
    <w:rsid w:val="00830FE8"/>
    <w:rsid w:val="008329A5"/>
    <w:rsid w:val="00837F28"/>
    <w:rsid w:val="00847A31"/>
    <w:rsid w:val="00863A6B"/>
    <w:rsid w:val="00877379"/>
    <w:rsid w:val="008E26EF"/>
    <w:rsid w:val="008E3234"/>
    <w:rsid w:val="00912E3D"/>
    <w:rsid w:val="00921577"/>
    <w:rsid w:val="0094179A"/>
    <w:rsid w:val="009545F8"/>
    <w:rsid w:val="00954C82"/>
    <w:rsid w:val="00963A28"/>
    <w:rsid w:val="009736C8"/>
    <w:rsid w:val="00974D3A"/>
    <w:rsid w:val="00974DB2"/>
    <w:rsid w:val="009954EB"/>
    <w:rsid w:val="009B3F9C"/>
    <w:rsid w:val="009D461F"/>
    <w:rsid w:val="009E0B7F"/>
    <w:rsid w:val="009F2004"/>
    <w:rsid w:val="00A17D05"/>
    <w:rsid w:val="00A3591F"/>
    <w:rsid w:val="00A36FC7"/>
    <w:rsid w:val="00A458C6"/>
    <w:rsid w:val="00A727E6"/>
    <w:rsid w:val="00AB0E18"/>
    <w:rsid w:val="00AB5433"/>
    <w:rsid w:val="00AC0837"/>
    <w:rsid w:val="00AC1BFA"/>
    <w:rsid w:val="00AF23D7"/>
    <w:rsid w:val="00B225D2"/>
    <w:rsid w:val="00B23CEE"/>
    <w:rsid w:val="00B253CD"/>
    <w:rsid w:val="00B30245"/>
    <w:rsid w:val="00B34B0E"/>
    <w:rsid w:val="00B37938"/>
    <w:rsid w:val="00B469C4"/>
    <w:rsid w:val="00B52CEE"/>
    <w:rsid w:val="00B54D38"/>
    <w:rsid w:val="00B55D30"/>
    <w:rsid w:val="00B648C9"/>
    <w:rsid w:val="00B736AD"/>
    <w:rsid w:val="00B77B10"/>
    <w:rsid w:val="00BB4B09"/>
    <w:rsid w:val="00BE0E44"/>
    <w:rsid w:val="00BE3EC3"/>
    <w:rsid w:val="00BF5696"/>
    <w:rsid w:val="00BF779E"/>
    <w:rsid w:val="00C5186B"/>
    <w:rsid w:val="00C64A36"/>
    <w:rsid w:val="00C7659E"/>
    <w:rsid w:val="00CA6B3C"/>
    <w:rsid w:val="00CC4135"/>
    <w:rsid w:val="00CD0FF4"/>
    <w:rsid w:val="00CD661B"/>
    <w:rsid w:val="00CD7ACA"/>
    <w:rsid w:val="00CF26EA"/>
    <w:rsid w:val="00CF442F"/>
    <w:rsid w:val="00D01665"/>
    <w:rsid w:val="00D039E7"/>
    <w:rsid w:val="00D115A4"/>
    <w:rsid w:val="00D252D6"/>
    <w:rsid w:val="00D631B2"/>
    <w:rsid w:val="00D74C9F"/>
    <w:rsid w:val="00D777D4"/>
    <w:rsid w:val="00D91B42"/>
    <w:rsid w:val="00D969DA"/>
    <w:rsid w:val="00D97135"/>
    <w:rsid w:val="00DD2525"/>
    <w:rsid w:val="00DD5D3C"/>
    <w:rsid w:val="00E038A7"/>
    <w:rsid w:val="00E04138"/>
    <w:rsid w:val="00E044F7"/>
    <w:rsid w:val="00E330E1"/>
    <w:rsid w:val="00E4090B"/>
    <w:rsid w:val="00E5261B"/>
    <w:rsid w:val="00E606AF"/>
    <w:rsid w:val="00E75E00"/>
    <w:rsid w:val="00E83541"/>
    <w:rsid w:val="00E90901"/>
    <w:rsid w:val="00EA1E40"/>
    <w:rsid w:val="00EB3A35"/>
    <w:rsid w:val="00EB6949"/>
    <w:rsid w:val="00EC0C9B"/>
    <w:rsid w:val="00EC6921"/>
    <w:rsid w:val="00EF1148"/>
    <w:rsid w:val="00EF3574"/>
    <w:rsid w:val="00F02D5E"/>
    <w:rsid w:val="00F0798E"/>
    <w:rsid w:val="00F20ED4"/>
    <w:rsid w:val="00F24BFA"/>
    <w:rsid w:val="00F338DF"/>
    <w:rsid w:val="00F4283D"/>
    <w:rsid w:val="00F45EAC"/>
    <w:rsid w:val="00F46F3A"/>
    <w:rsid w:val="00F5301B"/>
    <w:rsid w:val="00F60BC9"/>
    <w:rsid w:val="00FA4584"/>
    <w:rsid w:val="00FC27B8"/>
    <w:rsid w:val="00FE1C2A"/>
    <w:rsid w:val="00FE307C"/>
    <w:rsid w:val="00FF1666"/>
    <w:rsid w:val="00FF234B"/>
    <w:rsid w:val="00FF64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5:docId w15:val="{F8A2EF2F-DE0D-43E6-A1A8-5702875FE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0F83"/>
    <w:pPr>
      <w:spacing w:after="200" w:line="276" w:lineRule="auto"/>
    </w:pPr>
    <w:rPr>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12E3D"/>
    <w:pPr>
      <w:tabs>
        <w:tab w:val="center" w:pos="4819"/>
        <w:tab w:val="right" w:pos="9639"/>
      </w:tabs>
      <w:spacing w:after="0" w:line="240" w:lineRule="auto"/>
    </w:pPr>
  </w:style>
  <w:style w:type="character" w:customStyle="1" w:styleId="a4">
    <w:name w:val="Верхний колонтитул Знак"/>
    <w:basedOn w:val="a0"/>
    <w:link w:val="a3"/>
    <w:uiPriority w:val="99"/>
    <w:locked/>
    <w:rsid w:val="00912E3D"/>
    <w:rPr>
      <w:rFonts w:cs="Times New Roman"/>
    </w:rPr>
  </w:style>
  <w:style w:type="paragraph" w:styleId="a5">
    <w:name w:val="footer"/>
    <w:basedOn w:val="a"/>
    <w:link w:val="a6"/>
    <w:uiPriority w:val="99"/>
    <w:semiHidden/>
    <w:rsid w:val="00912E3D"/>
    <w:pPr>
      <w:tabs>
        <w:tab w:val="center" w:pos="4819"/>
        <w:tab w:val="right" w:pos="9639"/>
      </w:tabs>
      <w:spacing w:after="0" w:line="240" w:lineRule="auto"/>
    </w:pPr>
  </w:style>
  <w:style w:type="character" w:customStyle="1" w:styleId="a6">
    <w:name w:val="Нижний колонтитул Знак"/>
    <w:basedOn w:val="a0"/>
    <w:link w:val="a5"/>
    <w:uiPriority w:val="99"/>
    <w:semiHidden/>
    <w:locked/>
    <w:rsid w:val="00912E3D"/>
    <w:rPr>
      <w:rFonts w:cs="Times New Roman"/>
    </w:rPr>
  </w:style>
  <w:style w:type="paragraph" w:styleId="HTML">
    <w:name w:val="HTML Preformatted"/>
    <w:basedOn w:val="a"/>
    <w:link w:val="HTML0"/>
    <w:uiPriority w:val="99"/>
    <w:rsid w:val="00277A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locked/>
    <w:rsid w:val="00277A84"/>
    <w:rPr>
      <w:rFonts w:ascii="Courier New" w:hAnsi="Courier New" w:cs="Courier New"/>
      <w:sz w:val="20"/>
      <w:szCs w:val="20"/>
    </w:rPr>
  </w:style>
  <w:style w:type="character" w:styleId="a7">
    <w:name w:val="Hyperlink"/>
    <w:basedOn w:val="a0"/>
    <w:uiPriority w:val="99"/>
    <w:semiHidden/>
    <w:rsid w:val="00277A84"/>
    <w:rPr>
      <w:rFonts w:cs="Times New Roman"/>
      <w:color w:val="0000FF"/>
      <w:u w:val="single"/>
    </w:rPr>
  </w:style>
  <w:style w:type="character" w:customStyle="1" w:styleId="rvts0">
    <w:name w:val="rvts0"/>
    <w:basedOn w:val="a0"/>
    <w:uiPriority w:val="99"/>
    <w:rsid w:val="00546C0E"/>
    <w:rPr>
      <w:rFonts w:cs="Times New Roman"/>
    </w:rPr>
  </w:style>
  <w:style w:type="paragraph" w:styleId="a8">
    <w:name w:val="List Paragraph"/>
    <w:basedOn w:val="a"/>
    <w:uiPriority w:val="99"/>
    <w:qFormat/>
    <w:rsid w:val="00796744"/>
    <w:pPr>
      <w:ind w:left="720"/>
      <w:contextualSpacing/>
    </w:pPr>
  </w:style>
  <w:style w:type="paragraph" w:styleId="a9">
    <w:name w:val="Body Text"/>
    <w:basedOn w:val="a"/>
    <w:link w:val="aa"/>
    <w:uiPriority w:val="99"/>
    <w:rsid w:val="004574F2"/>
    <w:pPr>
      <w:widowControl w:val="0"/>
      <w:spacing w:after="120" w:line="240" w:lineRule="auto"/>
    </w:pPr>
    <w:rPr>
      <w:rFonts w:ascii="Times New Roman" w:hAnsi="Times New Roman"/>
      <w:sz w:val="20"/>
      <w:szCs w:val="20"/>
      <w:lang w:eastAsia="ru-RU"/>
    </w:rPr>
  </w:style>
  <w:style w:type="character" w:customStyle="1" w:styleId="aa">
    <w:name w:val="Основной текст Знак"/>
    <w:basedOn w:val="a0"/>
    <w:link w:val="a9"/>
    <w:uiPriority w:val="99"/>
    <w:locked/>
    <w:rsid w:val="004574F2"/>
    <w:rPr>
      <w:rFonts w:ascii="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01754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2107</Words>
  <Characters>12010</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dc:creator>
  <cp:keywords/>
  <dc:description/>
  <cp:lastModifiedBy>kompvid2</cp:lastModifiedBy>
  <cp:revision>2</cp:revision>
  <cp:lastPrinted>2019-03-07T08:20:00Z</cp:lastPrinted>
  <dcterms:created xsi:type="dcterms:W3CDTF">2019-03-18T08:27:00Z</dcterms:created>
  <dcterms:modified xsi:type="dcterms:W3CDTF">2019-03-18T08:27:00Z</dcterms:modified>
</cp:coreProperties>
</file>