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56D" w:rsidRDefault="000B256D" w:rsidP="000B256D">
      <w:pPr>
        <w:pStyle w:val="a4"/>
        <w:shd w:val="clear" w:color="auto" w:fill="FFFFFF"/>
        <w:spacing w:before="0" w:beforeAutospacing="0" w:after="240" w:afterAutospacing="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Інформація</w:t>
      </w:r>
    </w:p>
    <w:p w:rsidR="000B256D" w:rsidRPr="00B95CA1" w:rsidRDefault="000B256D" w:rsidP="00B95CA1">
      <w:pPr>
        <w:pStyle w:val="a4"/>
        <w:shd w:val="clear" w:color="auto" w:fill="FFFFFF"/>
        <w:spacing w:before="0" w:beforeAutospacing="0" w:after="240" w:afterAutospacing="0"/>
        <w:jc w:val="center"/>
        <w:rPr>
          <w:b/>
          <w:sz w:val="28"/>
          <w:szCs w:val="28"/>
          <w:lang w:val="uk-UA"/>
        </w:rPr>
      </w:pPr>
      <w:r w:rsidRPr="00B95CA1">
        <w:rPr>
          <w:b/>
          <w:sz w:val="28"/>
          <w:szCs w:val="28"/>
          <w:lang w:val="uk-UA"/>
        </w:rPr>
        <w:t>про хід виконання у 2018 році Програми розвитку культури м. Чернівців на 2018-2020 роки</w:t>
      </w:r>
      <w:r w:rsidRPr="00B95CA1">
        <w:rPr>
          <w:b/>
          <w:sz w:val="28"/>
          <w:szCs w:val="28"/>
        </w:rPr>
        <w:t xml:space="preserve"> </w:t>
      </w:r>
      <w:r w:rsidRPr="00B95CA1">
        <w:rPr>
          <w:rStyle w:val="a3"/>
          <w:b w:val="0"/>
          <w:sz w:val="28"/>
          <w:szCs w:val="28"/>
          <w:shd w:val="clear" w:color="auto" w:fill="FFFFFF"/>
          <w:lang w:val="uk-UA"/>
        </w:rPr>
        <w:t>«</w:t>
      </w:r>
      <w:r w:rsidRPr="00B95CA1">
        <w:rPr>
          <w:b/>
          <w:sz w:val="28"/>
          <w:szCs w:val="28"/>
          <w:lang w:val="uk-UA" w:eastAsia="cs-CZ"/>
        </w:rPr>
        <w:t>Чернівці – місто культури</w:t>
      </w:r>
      <w:r w:rsidRPr="00B95CA1">
        <w:rPr>
          <w:rStyle w:val="a3"/>
          <w:b w:val="0"/>
          <w:sz w:val="28"/>
          <w:szCs w:val="28"/>
          <w:shd w:val="clear" w:color="auto" w:fill="FFFFFF"/>
          <w:lang w:val="uk-UA"/>
        </w:rPr>
        <w:t>»</w:t>
      </w:r>
    </w:p>
    <w:p w:rsidR="000B256D" w:rsidRDefault="000B256D" w:rsidP="000B256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</w:t>
      </w:r>
      <w:r w:rsidRPr="00AA52DE">
        <w:rPr>
          <w:sz w:val="28"/>
          <w:szCs w:val="28"/>
          <w:lang w:val="uk-UA" w:eastAsia="uk-UA"/>
        </w:rPr>
        <w:t>правління</w:t>
      </w:r>
      <w:r>
        <w:rPr>
          <w:sz w:val="28"/>
          <w:szCs w:val="28"/>
          <w:lang w:val="uk-UA" w:eastAsia="uk-UA"/>
        </w:rPr>
        <w:t>м</w:t>
      </w:r>
      <w:r w:rsidRPr="00AA52DE">
        <w:rPr>
          <w:sz w:val="28"/>
          <w:szCs w:val="28"/>
          <w:lang w:val="uk-UA" w:eastAsia="uk-UA"/>
        </w:rPr>
        <w:t xml:space="preserve"> куль</w:t>
      </w:r>
      <w:r>
        <w:rPr>
          <w:sz w:val="28"/>
          <w:szCs w:val="28"/>
          <w:lang w:val="uk-UA" w:eastAsia="uk-UA"/>
        </w:rPr>
        <w:t xml:space="preserve">тури міської ради Чернівецька міська рада </w:t>
      </w:r>
      <w:r w:rsidRPr="00AA52DE">
        <w:rPr>
          <w:sz w:val="28"/>
          <w:szCs w:val="28"/>
          <w:lang w:val="uk-UA"/>
        </w:rPr>
        <w:t>проведено належну роботу</w:t>
      </w:r>
      <w:r w:rsidRPr="00AA52DE">
        <w:rPr>
          <w:sz w:val="28"/>
          <w:szCs w:val="28"/>
          <w:lang w:val="uk-UA" w:eastAsia="uk-UA"/>
        </w:rPr>
        <w:t xml:space="preserve"> щодо </w:t>
      </w:r>
      <w:r>
        <w:rPr>
          <w:sz w:val="28"/>
          <w:szCs w:val="28"/>
          <w:lang w:val="uk-UA" w:eastAsia="uk-UA"/>
        </w:rPr>
        <w:t xml:space="preserve">виконання основних заходів та пріоритетних завдань визначених «Програмою розвитку культури м.Чернівців на 2018 рік». </w:t>
      </w:r>
    </w:p>
    <w:p w:rsidR="000B256D" w:rsidRDefault="000B256D" w:rsidP="000B256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Програмою передбачається здійснення впродовж 2018-2020 років  комплексу заходів зі збереження, розвитку та модернізації існуючої мережі закладів культури,  забезпечення їх сучасною матеріально-технічною базою, підтримки культурної якості, підвищення компетенцій, розвитку аматорського мистецтва та створення умов для творчого розвитку особистості. </w:t>
      </w:r>
    </w:p>
    <w:p w:rsidR="000B256D" w:rsidRPr="00716842" w:rsidRDefault="000B256D" w:rsidP="000B256D">
      <w:pPr>
        <w:spacing w:before="100" w:beforeAutospacing="1" w:after="100" w:afterAutospacing="1"/>
        <w:ind w:firstLine="708"/>
        <w:contextualSpacing/>
        <w:jc w:val="both"/>
        <w:rPr>
          <w:rFonts w:eastAsia="Calibri"/>
          <w:b/>
          <w:sz w:val="28"/>
          <w:szCs w:val="28"/>
          <w:lang w:val="uk-UA"/>
        </w:rPr>
      </w:pPr>
      <w:r w:rsidRPr="00716842">
        <w:rPr>
          <w:sz w:val="28"/>
          <w:lang w:val="uk-UA"/>
        </w:rPr>
        <w:t>Так</w:t>
      </w:r>
      <w:r>
        <w:rPr>
          <w:sz w:val="28"/>
          <w:lang w:val="uk-UA"/>
        </w:rPr>
        <w:t xml:space="preserve"> у 2018 році мережа закладів культури збережена й помітно </w:t>
      </w:r>
      <w:r w:rsidRPr="00AA52DE">
        <w:rPr>
          <w:sz w:val="28"/>
          <w:szCs w:val="28"/>
          <w:lang w:val="uk-UA" w:eastAsia="uk-UA"/>
        </w:rPr>
        <w:t>покращилис</w:t>
      </w:r>
      <w:r>
        <w:rPr>
          <w:sz w:val="28"/>
          <w:szCs w:val="28"/>
          <w:lang w:val="uk-UA" w:eastAsia="uk-UA"/>
        </w:rPr>
        <w:t>ь умови праці і</w:t>
      </w:r>
      <w:r w:rsidRPr="00AA52DE">
        <w:rPr>
          <w:sz w:val="28"/>
          <w:szCs w:val="28"/>
          <w:lang w:val="uk-UA" w:eastAsia="uk-UA"/>
        </w:rPr>
        <w:t xml:space="preserve"> стан матеріально-технічної бази </w:t>
      </w:r>
      <w:r>
        <w:rPr>
          <w:sz w:val="28"/>
          <w:szCs w:val="28"/>
          <w:lang w:val="uk-UA" w:eastAsia="uk-UA"/>
        </w:rPr>
        <w:t xml:space="preserve">більшості </w:t>
      </w:r>
      <w:r w:rsidRPr="00AA52DE">
        <w:rPr>
          <w:sz w:val="28"/>
          <w:szCs w:val="28"/>
          <w:lang w:val="uk-UA" w:eastAsia="uk-UA"/>
        </w:rPr>
        <w:t>закладів культури</w:t>
      </w:r>
      <w:r>
        <w:rPr>
          <w:sz w:val="28"/>
          <w:szCs w:val="28"/>
          <w:lang w:val="uk-UA" w:eastAsia="uk-UA"/>
        </w:rPr>
        <w:t>.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 xml:space="preserve">Розпочалася повноцінна культурно-масова робота у новозбудованому закладі  </w:t>
      </w:r>
      <w:r w:rsidRPr="00AA52DE">
        <w:rPr>
          <w:sz w:val="28"/>
          <w:szCs w:val="28"/>
          <w:lang w:val="uk-UA" w:eastAsia="uk-UA"/>
        </w:rPr>
        <w:t>«Клуб мікрорайону «Р</w:t>
      </w:r>
      <w:r>
        <w:rPr>
          <w:sz w:val="28"/>
          <w:szCs w:val="28"/>
          <w:lang w:val="uk-UA" w:eastAsia="uk-UA"/>
        </w:rPr>
        <w:t>огізна». Відкрито новий культурний простір для мистецької громади міста «Вернісаж на Панській».</w:t>
      </w:r>
      <w:r w:rsidRPr="00AA52DE">
        <w:rPr>
          <w:sz w:val="28"/>
          <w:szCs w:val="28"/>
          <w:lang w:val="uk-UA" w:eastAsia="uk-UA"/>
        </w:rPr>
        <w:t xml:space="preserve"> </w:t>
      </w:r>
      <w:r>
        <w:rPr>
          <w:rFonts w:eastAsia="Calibri"/>
          <w:sz w:val="28"/>
          <w:szCs w:val="28"/>
          <w:lang w:val="uk-UA"/>
        </w:rPr>
        <w:t>Створено  ряд нових</w:t>
      </w:r>
      <w:r w:rsidRPr="00716842">
        <w:rPr>
          <w:rFonts w:eastAsia="Calibri"/>
          <w:sz w:val="28"/>
          <w:szCs w:val="28"/>
          <w:lang w:val="uk-UA"/>
        </w:rPr>
        <w:t xml:space="preserve">  просторів  під  відкритим  небом</w:t>
      </w:r>
      <w:r>
        <w:rPr>
          <w:rFonts w:eastAsia="Calibri"/>
          <w:sz w:val="28"/>
          <w:szCs w:val="28"/>
          <w:lang w:val="uk-UA"/>
        </w:rPr>
        <w:t>, а саме:</w:t>
      </w:r>
    </w:p>
    <w:p w:rsidR="000B256D" w:rsidRDefault="000B256D" w:rsidP="00A37037">
      <w:pPr>
        <w:numPr>
          <w:ilvl w:val="0"/>
          <w:numId w:val="1"/>
        </w:numPr>
        <w:tabs>
          <w:tab w:val="clear" w:pos="1080"/>
          <w:tab w:val="num" w:pos="0"/>
        </w:tabs>
        <w:spacing w:before="100" w:beforeAutospacing="1" w:after="100" w:afterAutospacing="1"/>
        <w:ind w:left="0" w:firstLine="360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спортивно-ігрові майданчики </w:t>
      </w:r>
      <w:r w:rsidRPr="00716842">
        <w:rPr>
          <w:rFonts w:eastAsia="Calibri"/>
          <w:sz w:val="28"/>
          <w:szCs w:val="28"/>
          <w:lang w:val="uk-UA"/>
        </w:rPr>
        <w:t>для  дитячого відпочинку</w:t>
      </w:r>
      <w:r>
        <w:rPr>
          <w:rFonts w:eastAsia="Calibri"/>
          <w:sz w:val="28"/>
          <w:szCs w:val="28"/>
          <w:lang w:val="uk-UA"/>
        </w:rPr>
        <w:t xml:space="preserve"> та сцена для фестивальної діяльності </w:t>
      </w:r>
      <w:r w:rsidRPr="00716842">
        <w:rPr>
          <w:rFonts w:eastAsia="Calibri"/>
          <w:sz w:val="28"/>
          <w:szCs w:val="28"/>
          <w:lang w:val="uk-UA"/>
        </w:rPr>
        <w:t>в літній період часу</w:t>
      </w:r>
      <w:r>
        <w:rPr>
          <w:rFonts w:eastAsia="Calibri"/>
          <w:sz w:val="28"/>
          <w:szCs w:val="28"/>
          <w:lang w:val="uk-UA"/>
        </w:rPr>
        <w:t xml:space="preserve"> на території Центру дозвілля дітей та юнацтва парку ім. Ю.Федьковича;</w:t>
      </w:r>
    </w:p>
    <w:p w:rsidR="000B256D" w:rsidRPr="00C206AB" w:rsidRDefault="000B256D" w:rsidP="00A37037">
      <w:pPr>
        <w:numPr>
          <w:ilvl w:val="0"/>
          <w:numId w:val="1"/>
        </w:numPr>
        <w:tabs>
          <w:tab w:val="clear" w:pos="1080"/>
          <w:tab w:val="num" w:pos="0"/>
        </w:tabs>
        <w:spacing w:before="100" w:beforeAutospacing="1" w:after="100" w:afterAutospacing="1"/>
        <w:ind w:left="0" w:firstLine="360"/>
        <w:contextualSpacing/>
        <w:jc w:val="both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через бюджет ініціатив споруджено Павільйон для гри у шахи у Центральному парку культури і відпочинку ім. Т.Г.Шевченка.</w:t>
      </w:r>
    </w:p>
    <w:p w:rsidR="000B256D" w:rsidRPr="000B256D" w:rsidRDefault="000B256D" w:rsidP="000B256D">
      <w:pPr>
        <w:spacing w:before="100" w:beforeAutospacing="1" w:after="100" w:afterAutospacing="1"/>
        <w:ind w:firstLine="708"/>
        <w:contextualSpacing/>
        <w:jc w:val="both"/>
        <w:rPr>
          <w:sz w:val="28"/>
          <w:szCs w:val="28"/>
          <w:lang w:val="uk-UA"/>
        </w:rPr>
      </w:pPr>
      <w:r w:rsidRPr="000B256D">
        <w:rPr>
          <w:sz w:val="28"/>
          <w:szCs w:val="28"/>
          <w:lang w:val="uk-UA"/>
        </w:rPr>
        <w:t xml:space="preserve">За  </w:t>
      </w:r>
      <w:r w:rsidRPr="000B256D">
        <w:rPr>
          <w:sz w:val="28"/>
          <w:szCs w:val="28"/>
          <w:shd w:val="clear" w:color="auto" w:fill="FFFFFF"/>
          <w:lang w:val="uk-UA"/>
        </w:rPr>
        <w:t>підтримки Українського культурного фонду управлінням культури Чернівецької міської ради впроваджений на базі Муніципальної бібліотеки</w:t>
      </w:r>
      <w:r w:rsidRPr="000B256D">
        <w:rPr>
          <w:sz w:val="28"/>
          <w:szCs w:val="28"/>
          <w:shd w:val="clear" w:color="auto" w:fill="FFFFFF"/>
        </w:rPr>
        <w:t xml:space="preserve">  </w:t>
      </w:r>
      <w:r w:rsidRPr="000B256D">
        <w:rPr>
          <w:sz w:val="28"/>
          <w:szCs w:val="28"/>
          <w:shd w:val="clear" w:color="auto" w:fill="FFFFFF"/>
          <w:lang w:val="uk-UA"/>
        </w:rPr>
        <w:t xml:space="preserve"> ім. А.Добрянського</w:t>
      </w:r>
      <w:r w:rsidRPr="000B256D">
        <w:rPr>
          <w:sz w:val="28"/>
          <w:szCs w:val="28"/>
          <w:lang w:val="uk-UA"/>
        </w:rPr>
        <w:t xml:space="preserve"> у вересні-листопаді 2018 року Проект «Петер Демант: дивись, читай, пізнавай. Відтворення у свідомості грома</w:t>
      </w:r>
      <w:r w:rsidRPr="000B256D">
        <w:rPr>
          <w:sz w:val="28"/>
          <w:szCs w:val="28"/>
          <w:lang w:val="uk-UA"/>
        </w:rPr>
        <w:lastRenderedPageBreak/>
        <w:t>дян інтелектуальної спадщини видатного письменника м. Чернівці шляхом розширення інноваційно-інформаційних інструментів му</w:t>
      </w:r>
      <w:r w:rsidR="007D404C">
        <w:rPr>
          <w:sz w:val="28"/>
          <w:szCs w:val="28"/>
          <w:lang w:val="uk-UA"/>
        </w:rPr>
        <w:t>ніципального бібліотечного фонд</w:t>
      </w:r>
      <w:r w:rsidRPr="000B256D">
        <w:rPr>
          <w:sz w:val="28"/>
          <w:szCs w:val="28"/>
          <w:lang w:val="uk-UA"/>
        </w:rPr>
        <w:t>».</w:t>
      </w:r>
    </w:p>
    <w:p w:rsidR="008D7A83" w:rsidRPr="008D7A83" w:rsidRDefault="000B256D" w:rsidP="008D7A83">
      <w:pPr>
        <w:spacing w:before="100" w:beforeAutospacing="1" w:after="100" w:afterAutospacing="1"/>
        <w:ind w:firstLine="708"/>
        <w:contextualSpacing/>
        <w:jc w:val="both"/>
        <w:rPr>
          <w:sz w:val="28"/>
          <w:szCs w:val="28"/>
          <w:lang w:val="uk-UA"/>
        </w:rPr>
      </w:pPr>
      <w:r w:rsidRPr="008D7A83">
        <w:rPr>
          <w:sz w:val="28"/>
          <w:szCs w:val="28"/>
        </w:rPr>
        <w:t>Для задоволення духовних, естетичних потреб мешканців, з урахуванням запитів громади їх  звичаїв  та  традицій та відповідно до планових заходів</w:t>
      </w:r>
      <w:r w:rsidRPr="008D7A83">
        <w:rPr>
          <w:sz w:val="28"/>
          <w:szCs w:val="28"/>
          <w:lang w:eastAsia="uk-UA"/>
        </w:rPr>
        <w:t xml:space="preserve"> на 2018 рік</w:t>
      </w:r>
      <w:r w:rsidRPr="008D7A83">
        <w:rPr>
          <w:sz w:val="28"/>
          <w:szCs w:val="28"/>
        </w:rPr>
        <w:t xml:space="preserve"> Програми </w:t>
      </w:r>
      <w:r w:rsidRPr="008D7A83">
        <w:rPr>
          <w:sz w:val="28"/>
          <w:szCs w:val="28"/>
          <w:lang w:eastAsia="uk-UA"/>
        </w:rPr>
        <w:t xml:space="preserve"> розвитку культури м. Чернівців на</w:t>
      </w:r>
      <w:r w:rsidRPr="008D7A83">
        <w:rPr>
          <w:sz w:val="28"/>
          <w:szCs w:val="28"/>
        </w:rPr>
        <w:t xml:space="preserve"> 2018-2020 роки </w:t>
      </w:r>
      <w:r w:rsidRPr="008D7A83">
        <w:rPr>
          <w:rStyle w:val="a3"/>
          <w:b w:val="0"/>
          <w:sz w:val="28"/>
          <w:szCs w:val="28"/>
          <w:shd w:val="clear" w:color="auto" w:fill="FFFFFF"/>
          <w:lang w:val="uk-UA"/>
        </w:rPr>
        <w:t>«</w:t>
      </w:r>
      <w:r w:rsidRPr="008D7A83">
        <w:rPr>
          <w:sz w:val="28"/>
          <w:szCs w:val="28"/>
          <w:lang w:eastAsia="cs-CZ"/>
        </w:rPr>
        <w:t>Чернівці – місто культури</w:t>
      </w:r>
      <w:r w:rsidRPr="008D7A83">
        <w:rPr>
          <w:rStyle w:val="a3"/>
          <w:b w:val="0"/>
          <w:sz w:val="28"/>
          <w:szCs w:val="28"/>
          <w:shd w:val="clear" w:color="auto" w:fill="FFFFFF"/>
          <w:lang w:val="uk-UA"/>
        </w:rPr>
        <w:t>»</w:t>
      </w:r>
      <w:r w:rsidRPr="008D7A83">
        <w:rPr>
          <w:sz w:val="28"/>
          <w:szCs w:val="28"/>
          <w:lang w:eastAsia="uk-UA"/>
        </w:rPr>
        <w:t xml:space="preserve"> </w:t>
      </w:r>
      <w:r w:rsidRPr="008D7A83">
        <w:rPr>
          <w:sz w:val="28"/>
          <w:szCs w:val="28"/>
        </w:rPr>
        <w:t xml:space="preserve">проведення загальноміських заходів з нагоди відзначення державних свят, ювілейних і  пам’ятних  дат,  мистецьких фестивалів та конкурсів відбулося в повному обсязі. </w:t>
      </w:r>
      <w:r w:rsidR="00AA1DBD" w:rsidRPr="008D7A83">
        <w:rPr>
          <w:sz w:val="28"/>
          <w:szCs w:val="28"/>
        </w:rPr>
        <w:t>Серед знакових заходів в</w:t>
      </w:r>
      <w:r w:rsidR="007D404C" w:rsidRPr="008D7A83">
        <w:rPr>
          <w:sz w:val="28"/>
          <w:szCs w:val="28"/>
        </w:rPr>
        <w:t xml:space="preserve">сеукраїнського рівня проведено низку заходів «На зустріч 30 річчю Червоної рути» Всеукраїнського фестивалю сучасної пісні </w:t>
      </w:r>
      <w:r w:rsidR="00AA1DBD" w:rsidRPr="008D7A83">
        <w:rPr>
          <w:sz w:val="28"/>
          <w:szCs w:val="28"/>
        </w:rPr>
        <w:t>та популярної музики «Червона рута».</w:t>
      </w:r>
    </w:p>
    <w:p w:rsidR="00B95CA1" w:rsidRPr="00B95CA1" w:rsidRDefault="006B7A38" w:rsidP="00B95CA1">
      <w:pPr>
        <w:spacing w:before="100" w:beforeAutospacing="1" w:after="100" w:afterAutospacing="1"/>
        <w:ind w:firstLine="708"/>
        <w:contextualSpacing/>
        <w:jc w:val="both"/>
        <w:rPr>
          <w:noProof/>
          <w:sz w:val="28"/>
          <w:szCs w:val="28"/>
          <w:lang w:val="uk-UA"/>
        </w:rPr>
      </w:pPr>
      <w:r w:rsidRPr="00B95CA1">
        <w:rPr>
          <w:noProof/>
          <w:sz w:val="28"/>
          <w:szCs w:val="28"/>
        </w:rPr>
        <w:t>Впродовж 2018 року на виконання заходів Програми виділено: 7174,4 тис. грн., виконано 8153,3 тис.грн., профінансовано 7031,4 тис.грн., що становить 98% від виділених з бюджету коштів на реалізацію Програми, а</w:t>
      </w:r>
      <w:r w:rsidR="00B70F80" w:rsidRPr="00B95CA1">
        <w:rPr>
          <w:noProof/>
          <w:sz w:val="28"/>
          <w:szCs w:val="28"/>
        </w:rPr>
        <w:t xml:space="preserve"> саме за розділами:</w:t>
      </w:r>
    </w:p>
    <w:p w:rsidR="00B95CA1" w:rsidRPr="00B95CA1" w:rsidRDefault="006B7A38" w:rsidP="00B95CA1">
      <w:pPr>
        <w:spacing w:before="100" w:beforeAutospacing="1" w:after="100" w:afterAutospacing="1"/>
        <w:ind w:firstLine="708"/>
        <w:contextualSpacing/>
        <w:jc w:val="both"/>
        <w:rPr>
          <w:noProof/>
          <w:sz w:val="28"/>
          <w:szCs w:val="28"/>
          <w:lang w:val="uk-UA"/>
        </w:rPr>
      </w:pPr>
      <w:r w:rsidRPr="00B95CA1">
        <w:rPr>
          <w:b/>
          <w:noProof/>
          <w:sz w:val="28"/>
          <w:szCs w:val="28"/>
        </w:rPr>
        <w:t>Розділ 1. Мистецькі заходи та проекти</w:t>
      </w:r>
      <w:r w:rsidR="00B24664" w:rsidRPr="00B95CA1">
        <w:rPr>
          <w:b/>
          <w:noProof/>
          <w:sz w:val="28"/>
          <w:szCs w:val="28"/>
        </w:rPr>
        <w:t>:</w:t>
      </w:r>
      <w:r w:rsidRPr="00B95CA1">
        <w:rPr>
          <w:noProof/>
          <w:sz w:val="28"/>
          <w:szCs w:val="28"/>
        </w:rPr>
        <w:t xml:space="preserve"> передбачено</w:t>
      </w:r>
      <w:r w:rsidR="00B70F80" w:rsidRPr="00B95CA1">
        <w:rPr>
          <w:noProof/>
          <w:sz w:val="28"/>
          <w:szCs w:val="28"/>
        </w:rPr>
        <w:t xml:space="preserve"> Програмою</w:t>
      </w:r>
      <w:r w:rsidRPr="00B95CA1">
        <w:rPr>
          <w:noProof/>
          <w:sz w:val="28"/>
          <w:szCs w:val="28"/>
        </w:rPr>
        <w:t xml:space="preserve"> – 5195,0 тис.грн. Виділено з міського бюджету асигнувань 3784,5 тис. грн. </w:t>
      </w:r>
      <w:r w:rsidR="00B70F80" w:rsidRPr="00B95CA1">
        <w:rPr>
          <w:noProof/>
          <w:sz w:val="28"/>
          <w:szCs w:val="28"/>
        </w:rPr>
        <w:t xml:space="preserve">Профінансовано </w:t>
      </w:r>
      <w:r w:rsidRPr="00B95CA1">
        <w:rPr>
          <w:noProof/>
          <w:sz w:val="28"/>
          <w:szCs w:val="28"/>
        </w:rPr>
        <w:t>видатків на проведення за</w:t>
      </w:r>
      <w:r w:rsidR="00B70F80" w:rsidRPr="00B95CA1">
        <w:rPr>
          <w:noProof/>
          <w:sz w:val="28"/>
          <w:szCs w:val="28"/>
        </w:rPr>
        <w:t>ходів та окремих проектів на суму 3642,1 тис.грн., в тому  числі</w:t>
      </w:r>
      <w:r w:rsidRPr="00B95CA1">
        <w:rPr>
          <w:noProof/>
          <w:sz w:val="28"/>
          <w:szCs w:val="28"/>
        </w:rPr>
        <w:t xml:space="preserve"> за рахунок коштів загального фонду бюджету </w:t>
      </w:r>
      <w:r w:rsidR="00B70F80" w:rsidRPr="00B95CA1">
        <w:rPr>
          <w:noProof/>
          <w:sz w:val="28"/>
          <w:szCs w:val="28"/>
        </w:rPr>
        <w:t xml:space="preserve"> </w:t>
      </w:r>
      <w:r w:rsidRPr="00B95CA1">
        <w:rPr>
          <w:noProof/>
          <w:sz w:val="28"/>
          <w:szCs w:val="28"/>
        </w:rPr>
        <w:t xml:space="preserve">2386,8 тис.грн., за рахунок коштів </w:t>
      </w:r>
      <w:r w:rsidR="00B70F80" w:rsidRPr="00B95CA1">
        <w:rPr>
          <w:noProof/>
          <w:sz w:val="28"/>
          <w:szCs w:val="28"/>
        </w:rPr>
        <w:t>бюджету розвитку 110,4 тис.грн. та</w:t>
      </w:r>
      <w:r w:rsidRPr="00B95CA1">
        <w:rPr>
          <w:noProof/>
          <w:sz w:val="28"/>
          <w:szCs w:val="28"/>
        </w:rPr>
        <w:t xml:space="preserve"> за рахунок цільового фонду соціально-економічного розвитку міста 1144,9 тис.грн.</w:t>
      </w:r>
    </w:p>
    <w:p w:rsidR="00B95CA1" w:rsidRPr="00B95CA1" w:rsidRDefault="006B7A38" w:rsidP="00B95CA1">
      <w:pPr>
        <w:spacing w:before="100" w:beforeAutospacing="1" w:after="100" w:afterAutospacing="1"/>
        <w:ind w:firstLine="708"/>
        <w:contextualSpacing/>
        <w:jc w:val="both"/>
        <w:rPr>
          <w:noProof/>
          <w:sz w:val="28"/>
          <w:szCs w:val="28"/>
          <w:lang w:val="uk-UA"/>
        </w:rPr>
      </w:pPr>
      <w:r w:rsidRPr="00B95CA1">
        <w:rPr>
          <w:b/>
          <w:noProof/>
          <w:sz w:val="28"/>
          <w:szCs w:val="28"/>
        </w:rPr>
        <w:t xml:space="preserve">Розділ 2. </w:t>
      </w:r>
      <w:r w:rsidR="00B24664" w:rsidRPr="00B95CA1">
        <w:rPr>
          <w:b/>
          <w:sz w:val="28"/>
          <w:szCs w:val="28"/>
        </w:rPr>
        <w:t>Клубні заклади. Нові культурні об`єкти:</w:t>
      </w:r>
      <w:r w:rsidR="00B24664" w:rsidRPr="00B95CA1">
        <w:rPr>
          <w:sz w:val="28"/>
          <w:szCs w:val="28"/>
        </w:rPr>
        <w:t xml:space="preserve"> </w:t>
      </w:r>
      <w:r w:rsidRPr="00B95CA1">
        <w:rPr>
          <w:noProof/>
          <w:sz w:val="28"/>
          <w:szCs w:val="28"/>
        </w:rPr>
        <w:t xml:space="preserve">Виділено </w:t>
      </w:r>
      <w:r w:rsidR="00B70F80" w:rsidRPr="00B95CA1">
        <w:rPr>
          <w:noProof/>
          <w:sz w:val="28"/>
          <w:szCs w:val="28"/>
        </w:rPr>
        <w:t xml:space="preserve"> та профінансовано </w:t>
      </w:r>
      <w:r w:rsidRPr="00B95CA1">
        <w:rPr>
          <w:noProof/>
          <w:sz w:val="28"/>
          <w:szCs w:val="28"/>
        </w:rPr>
        <w:t>асигнувань</w:t>
      </w:r>
      <w:r w:rsidR="00B70F80" w:rsidRPr="00B95CA1">
        <w:rPr>
          <w:noProof/>
          <w:sz w:val="28"/>
          <w:szCs w:val="28"/>
        </w:rPr>
        <w:t xml:space="preserve"> у сумі 1528,1тис. грн., </w:t>
      </w:r>
      <w:r w:rsidRPr="00B95CA1">
        <w:rPr>
          <w:noProof/>
          <w:sz w:val="28"/>
          <w:szCs w:val="28"/>
        </w:rPr>
        <w:t xml:space="preserve">в </w:t>
      </w:r>
      <w:r w:rsidR="00BC6D2A" w:rsidRPr="00B95CA1">
        <w:rPr>
          <w:noProof/>
          <w:sz w:val="28"/>
          <w:szCs w:val="28"/>
        </w:rPr>
        <w:t xml:space="preserve">тому  числі </w:t>
      </w:r>
      <w:r w:rsidRPr="00B95CA1">
        <w:rPr>
          <w:noProof/>
          <w:sz w:val="28"/>
          <w:szCs w:val="28"/>
        </w:rPr>
        <w:t>за рахунок коштів загального фонду бюджету 713,6</w:t>
      </w:r>
      <w:r w:rsidRPr="00B95CA1">
        <w:rPr>
          <w:i/>
          <w:noProof/>
          <w:sz w:val="28"/>
          <w:szCs w:val="28"/>
        </w:rPr>
        <w:t xml:space="preserve"> </w:t>
      </w:r>
      <w:r w:rsidRPr="00B95CA1">
        <w:rPr>
          <w:noProof/>
          <w:sz w:val="28"/>
          <w:szCs w:val="28"/>
        </w:rPr>
        <w:t>тис.</w:t>
      </w:r>
      <w:r w:rsidR="00B70F80" w:rsidRPr="00B95CA1">
        <w:rPr>
          <w:noProof/>
          <w:sz w:val="28"/>
          <w:szCs w:val="28"/>
        </w:rPr>
        <w:t xml:space="preserve"> грн. </w:t>
      </w:r>
      <w:r w:rsidRPr="00B95CA1">
        <w:rPr>
          <w:noProof/>
          <w:sz w:val="28"/>
          <w:szCs w:val="28"/>
        </w:rPr>
        <w:t xml:space="preserve">   </w:t>
      </w:r>
    </w:p>
    <w:p w:rsidR="00B95CA1" w:rsidRPr="00B95CA1" w:rsidRDefault="00B83B69" w:rsidP="00B95CA1">
      <w:pPr>
        <w:spacing w:before="100" w:beforeAutospacing="1" w:after="100" w:afterAutospacing="1"/>
        <w:ind w:firstLine="708"/>
        <w:contextualSpacing/>
        <w:jc w:val="both"/>
        <w:rPr>
          <w:noProof/>
          <w:sz w:val="28"/>
          <w:szCs w:val="28"/>
          <w:lang w:val="uk-UA"/>
        </w:rPr>
      </w:pPr>
      <w:r w:rsidRPr="00B95CA1">
        <w:rPr>
          <w:noProof/>
          <w:sz w:val="28"/>
          <w:szCs w:val="28"/>
        </w:rPr>
        <w:t>Для зміцнення матеріально-технічної бази клубних закладів з</w:t>
      </w:r>
      <w:r w:rsidR="00D542E6" w:rsidRPr="00B95CA1">
        <w:rPr>
          <w:noProof/>
          <w:sz w:val="28"/>
          <w:szCs w:val="28"/>
        </w:rPr>
        <w:t>дійснено</w:t>
      </w:r>
      <w:r w:rsidR="00B95CA1" w:rsidRPr="00B95CA1">
        <w:rPr>
          <w:noProof/>
          <w:sz w:val="28"/>
          <w:szCs w:val="28"/>
          <w:lang w:val="uk-UA"/>
        </w:rPr>
        <w:t xml:space="preserve"> </w:t>
      </w:r>
      <w:r w:rsidRPr="00B95CA1">
        <w:rPr>
          <w:noProof/>
          <w:sz w:val="28"/>
          <w:szCs w:val="28"/>
        </w:rPr>
        <w:t>поточні</w:t>
      </w:r>
      <w:r w:rsidR="00D542E6" w:rsidRPr="00B95CA1">
        <w:rPr>
          <w:noProof/>
          <w:sz w:val="28"/>
          <w:szCs w:val="28"/>
        </w:rPr>
        <w:t xml:space="preserve"> ремонт</w:t>
      </w:r>
      <w:r w:rsidRPr="00B95CA1">
        <w:rPr>
          <w:noProof/>
          <w:sz w:val="28"/>
          <w:szCs w:val="28"/>
        </w:rPr>
        <w:t>и</w:t>
      </w:r>
      <w:r w:rsidR="00D542E6" w:rsidRPr="00B95CA1">
        <w:rPr>
          <w:noProof/>
          <w:sz w:val="28"/>
          <w:szCs w:val="28"/>
        </w:rPr>
        <w:t xml:space="preserve"> приміщень Центрального</w:t>
      </w:r>
      <w:r w:rsidRPr="00B95CA1">
        <w:rPr>
          <w:noProof/>
          <w:sz w:val="28"/>
          <w:szCs w:val="28"/>
        </w:rPr>
        <w:t xml:space="preserve"> Палацу культури</w:t>
      </w:r>
      <w:r w:rsidR="0019152F" w:rsidRPr="00B95CA1">
        <w:rPr>
          <w:noProof/>
          <w:sz w:val="28"/>
          <w:szCs w:val="28"/>
        </w:rPr>
        <w:t>,</w:t>
      </w:r>
      <w:r w:rsidR="00D542E6" w:rsidRPr="00B95CA1">
        <w:rPr>
          <w:noProof/>
          <w:sz w:val="28"/>
          <w:szCs w:val="28"/>
        </w:rPr>
        <w:t xml:space="preserve"> виставкової зали Центру культу</w:t>
      </w:r>
      <w:r w:rsidRPr="00B95CA1">
        <w:rPr>
          <w:noProof/>
          <w:sz w:val="28"/>
          <w:szCs w:val="28"/>
        </w:rPr>
        <w:t>ри «Вернісаж»</w:t>
      </w:r>
      <w:r w:rsidR="0019152F" w:rsidRPr="00B95CA1">
        <w:rPr>
          <w:noProof/>
          <w:sz w:val="28"/>
          <w:szCs w:val="28"/>
        </w:rPr>
        <w:t xml:space="preserve">, </w:t>
      </w:r>
      <w:r w:rsidR="0019152F" w:rsidRPr="00B95CA1">
        <w:rPr>
          <w:noProof/>
          <w:sz w:val="28"/>
          <w:szCs w:val="28"/>
        </w:rPr>
        <w:lastRenderedPageBreak/>
        <w:t>котельні Культурно-мистецького</w:t>
      </w:r>
      <w:r w:rsidR="00B24664" w:rsidRPr="00B95CA1">
        <w:rPr>
          <w:noProof/>
          <w:sz w:val="28"/>
          <w:szCs w:val="28"/>
        </w:rPr>
        <w:t xml:space="preserve"> цен</w:t>
      </w:r>
      <w:r w:rsidR="0019152F" w:rsidRPr="00B95CA1">
        <w:rPr>
          <w:noProof/>
          <w:sz w:val="28"/>
          <w:szCs w:val="28"/>
        </w:rPr>
        <w:t xml:space="preserve">тру «Садгора», виконано ремонтні роботи систем водопостачання та газопостачання </w:t>
      </w:r>
      <w:r w:rsidR="00B24664" w:rsidRPr="00B95CA1">
        <w:rPr>
          <w:noProof/>
          <w:sz w:val="28"/>
          <w:szCs w:val="28"/>
        </w:rPr>
        <w:t>Будинку культури «Роша»</w:t>
      </w:r>
      <w:r w:rsidR="0019152F" w:rsidRPr="00B95CA1">
        <w:rPr>
          <w:noProof/>
          <w:sz w:val="28"/>
          <w:szCs w:val="28"/>
        </w:rPr>
        <w:t>.</w:t>
      </w:r>
    </w:p>
    <w:p w:rsidR="00B95CA1" w:rsidRDefault="0019152F" w:rsidP="00B95CA1">
      <w:pPr>
        <w:spacing w:before="100" w:beforeAutospacing="1" w:after="100" w:afterAutospacing="1"/>
        <w:ind w:firstLine="708"/>
        <w:contextualSpacing/>
        <w:jc w:val="both"/>
        <w:rPr>
          <w:noProof/>
          <w:sz w:val="28"/>
          <w:szCs w:val="28"/>
          <w:lang w:val="uk-UA"/>
        </w:rPr>
      </w:pPr>
      <w:r w:rsidRPr="00B95CA1">
        <w:rPr>
          <w:noProof/>
          <w:sz w:val="28"/>
          <w:szCs w:val="28"/>
          <w:lang w:val="uk-UA"/>
        </w:rPr>
        <w:t>Придбано стільці для глядацької зали, жалюзі, меблі для Клубу мікрорайону «Рогізна».</w:t>
      </w:r>
    </w:p>
    <w:p w:rsidR="000B256D" w:rsidRPr="00B95CA1" w:rsidRDefault="0019152F" w:rsidP="00B95CA1">
      <w:pPr>
        <w:spacing w:before="100" w:beforeAutospacing="1" w:after="100" w:afterAutospacing="1"/>
        <w:ind w:firstLine="708"/>
        <w:contextualSpacing/>
        <w:jc w:val="both"/>
        <w:rPr>
          <w:rFonts w:eastAsia="Calibri"/>
          <w:b/>
          <w:sz w:val="28"/>
          <w:szCs w:val="28"/>
          <w:lang w:val="uk-UA"/>
        </w:rPr>
      </w:pPr>
      <w:r w:rsidRPr="00B95CA1">
        <w:rPr>
          <w:noProof/>
          <w:sz w:val="28"/>
          <w:szCs w:val="28"/>
          <w:lang w:val="uk-UA"/>
        </w:rPr>
        <w:t>З</w:t>
      </w:r>
      <w:r w:rsidR="00B24664" w:rsidRPr="00B95CA1">
        <w:rPr>
          <w:noProof/>
          <w:sz w:val="28"/>
          <w:szCs w:val="28"/>
          <w:lang w:val="uk-UA"/>
        </w:rPr>
        <w:t>а рахунок коштів бюджету розвитку</w:t>
      </w:r>
      <w:r w:rsidRPr="00B95CA1">
        <w:rPr>
          <w:noProof/>
          <w:sz w:val="28"/>
          <w:szCs w:val="28"/>
          <w:lang w:val="uk-UA"/>
        </w:rPr>
        <w:t xml:space="preserve"> профінансовано</w:t>
      </w:r>
      <w:r w:rsidR="00B24664" w:rsidRPr="00B95CA1">
        <w:rPr>
          <w:noProof/>
          <w:sz w:val="28"/>
          <w:szCs w:val="28"/>
          <w:lang w:val="uk-UA"/>
        </w:rPr>
        <w:t xml:space="preserve"> 814,5</w:t>
      </w:r>
      <w:r w:rsidR="00B24664" w:rsidRPr="00B95CA1">
        <w:rPr>
          <w:i/>
          <w:noProof/>
          <w:sz w:val="28"/>
          <w:szCs w:val="28"/>
          <w:lang w:val="uk-UA"/>
        </w:rPr>
        <w:t xml:space="preserve"> </w:t>
      </w:r>
      <w:r w:rsidR="00B24664" w:rsidRPr="00B95CA1">
        <w:rPr>
          <w:noProof/>
          <w:sz w:val="28"/>
          <w:szCs w:val="28"/>
          <w:lang w:val="uk-UA"/>
        </w:rPr>
        <w:t>тис</w:t>
      </w:r>
      <w:r w:rsidR="00B24664" w:rsidRPr="00B95CA1">
        <w:rPr>
          <w:i/>
          <w:noProof/>
          <w:sz w:val="28"/>
          <w:szCs w:val="28"/>
          <w:lang w:val="uk-UA"/>
        </w:rPr>
        <w:t>.</w:t>
      </w:r>
      <w:r w:rsidRPr="00B95CA1">
        <w:rPr>
          <w:noProof/>
          <w:sz w:val="28"/>
          <w:szCs w:val="28"/>
          <w:lang w:val="uk-UA"/>
        </w:rPr>
        <w:t>грн. на придбанння сценічного взуття для вокального аматорського гурту «Козацька берегиня»</w:t>
      </w:r>
      <w:r w:rsidRPr="00B95CA1">
        <w:rPr>
          <w:b/>
          <w:noProof/>
          <w:sz w:val="28"/>
          <w:szCs w:val="28"/>
          <w:lang w:val="uk-UA"/>
        </w:rPr>
        <w:t xml:space="preserve"> </w:t>
      </w:r>
      <w:r w:rsidR="00CB03CA" w:rsidRPr="00B95CA1">
        <w:rPr>
          <w:noProof/>
          <w:sz w:val="28"/>
          <w:szCs w:val="28"/>
          <w:lang w:val="uk-UA"/>
        </w:rPr>
        <w:t>Центральному Палацу культури</w:t>
      </w:r>
      <w:r w:rsidRPr="00B95CA1">
        <w:rPr>
          <w:noProof/>
          <w:sz w:val="28"/>
          <w:szCs w:val="28"/>
          <w:lang w:val="uk-UA"/>
        </w:rPr>
        <w:t xml:space="preserve">, музичних інструментів для </w:t>
      </w:r>
      <w:r w:rsidR="00B24664" w:rsidRPr="00B95CA1">
        <w:rPr>
          <w:noProof/>
          <w:sz w:val="28"/>
          <w:szCs w:val="28"/>
          <w:lang w:val="uk-UA"/>
        </w:rPr>
        <w:t>Культурно-мистець</w:t>
      </w:r>
      <w:r w:rsidRPr="00B95CA1">
        <w:rPr>
          <w:noProof/>
          <w:sz w:val="28"/>
          <w:szCs w:val="28"/>
          <w:lang w:val="uk-UA"/>
        </w:rPr>
        <w:t>кого</w:t>
      </w:r>
      <w:r w:rsidR="00CB03CA" w:rsidRPr="00B95CA1">
        <w:rPr>
          <w:noProof/>
          <w:sz w:val="28"/>
          <w:szCs w:val="28"/>
          <w:lang w:val="uk-UA"/>
        </w:rPr>
        <w:t xml:space="preserve"> центру «Садгора» та </w:t>
      </w:r>
      <w:r w:rsidR="00B24664" w:rsidRPr="00B95CA1">
        <w:rPr>
          <w:noProof/>
          <w:sz w:val="28"/>
          <w:szCs w:val="28"/>
          <w:lang w:val="uk-UA"/>
        </w:rPr>
        <w:t>Клубу мікрорайону «Рогізна»</w:t>
      </w:r>
      <w:r w:rsidR="00CB03CA" w:rsidRPr="00B95CA1">
        <w:rPr>
          <w:noProof/>
          <w:sz w:val="28"/>
          <w:szCs w:val="28"/>
          <w:lang w:val="uk-UA"/>
        </w:rPr>
        <w:t>, а також</w:t>
      </w:r>
      <w:r w:rsidRPr="00B95CA1">
        <w:rPr>
          <w:noProof/>
          <w:sz w:val="28"/>
          <w:szCs w:val="28"/>
          <w:lang w:val="uk-UA"/>
        </w:rPr>
        <w:t xml:space="preserve"> </w:t>
      </w:r>
      <w:r w:rsidR="00CB03CA" w:rsidRPr="00B95CA1">
        <w:rPr>
          <w:noProof/>
          <w:sz w:val="28"/>
          <w:szCs w:val="28"/>
          <w:lang w:val="uk-UA"/>
        </w:rPr>
        <w:t xml:space="preserve">одяг </w:t>
      </w:r>
      <w:r w:rsidR="00B24664" w:rsidRPr="00B95CA1">
        <w:rPr>
          <w:noProof/>
          <w:sz w:val="28"/>
          <w:szCs w:val="28"/>
          <w:lang w:val="uk-UA"/>
        </w:rPr>
        <w:t>сцени</w:t>
      </w:r>
      <w:r w:rsidRPr="00B95CA1">
        <w:rPr>
          <w:noProof/>
          <w:sz w:val="28"/>
          <w:szCs w:val="28"/>
          <w:lang w:val="uk-UA"/>
        </w:rPr>
        <w:t>, мультимедійну</w:t>
      </w:r>
      <w:r w:rsidR="00CB03CA" w:rsidRPr="00B95CA1">
        <w:rPr>
          <w:noProof/>
          <w:sz w:val="28"/>
          <w:szCs w:val="28"/>
          <w:lang w:val="uk-UA"/>
        </w:rPr>
        <w:t xml:space="preserve"> систему,</w:t>
      </w:r>
      <w:r w:rsidRPr="00B95CA1">
        <w:rPr>
          <w:noProof/>
          <w:sz w:val="28"/>
          <w:szCs w:val="28"/>
          <w:lang w:val="uk-UA"/>
        </w:rPr>
        <w:t xml:space="preserve"> </w:t>
      </w:r>
      <w:r w:rsidR="00CB03CA" w:rsidRPr="00B95CA1">
        <w:rPr>
          <w:noProof/>
          <w:sz w:val="28"/>
          <w:szCs w:val="28"/>
          <w:lang w:val="uk-UA"/>
        </w:rPr>
        <w:t>світлове обладнання,</w:t>
      </w:r>
      <w:r w:rsidR="00B24664" w:rsidRPr="00B95CA1">
        <w:rPr>
          <w:noProof/>
          <w:sz w:val="28"/>
          <w:szCs w:val="28"/>
          <w:lang w:val="uk-UA"/>
        </w:rPr>
        <w:t xml:space="preserve"> </w:t>
      </w:r>
      <w:r w:rsidR="00CB03CA" w:rsidRPr="00B95CA1">
        <w:rPr>
          <w:noProof/>
          <w:sz w:val="28"/>
          <w:szCs w:val="28"/>
          <w:lang w:val="uk-UA"/>
        </w:rPr>
        <w:t xml:space="preserve">звукопідсилювальну апаратуру, радіомікрофони для  Будинку культури творчої молоді «Автограф», </w:t>
      </w:r>
      <w:r w:rsidR="00B24664" w:rsidRPr="00B95CA1">
        <w:rPr>
          <w:noProof/>
          <w:sz w:val="28"/>
          <w:szCs w:val="28"/>
          <w:lang w:val="uk-UA"/>
        </w:rPr>
        <w:t>Будинку естетики та дозвілля</w:t>
      </w:r>
      <w:r w:rsidR="00CB03CA" w:rsidRPr="00B95CA1">
        <w:rPr>
          <w:noProof/>
          <w:sz w:val="28"/>
          <w:szCs w:val="28"/>
          <w:lang w:val="uk-UA"/>
        </w:rPr>
        <w:t>,</w:t>
      </w:r>
      <w:r w:rsidR="00B24664" w:rsidRPr="00B95CA1">
        <w:rPr>
          <w:noProof/>
          <w:sz w:val="28"/>
          <w:szCs w:val="28"/>
          <w:lang w:val="uk-UA"/>
        </w:rPr>
        <w:t xml:space="preserve">  Центру культури «Вернісаж» </w:t>
      </w:r>
      <w:r w:rsidR="00CB03CA" w:rsidRPr="00B95CA1">
        <w:rPr>
          <w:noProof/>
          <w:sz w:val="28"/>
          <w:szCs w:val="28"/>
          <w:lang w:val="uk-UA"/>
        </w:rPr>
        <w:t xml:space="preserve"> та </w:t>
      </w:r>
      <w:r w:rsidR="00B24664" w:rsidRPr="00B95CA1">
        <w:rPr>
          <w:noProof/>
          <w:sz w:val="28"/>
          <w:szCs w:val="28"/>
          <w:lang w:val="uk-UA"/>
        </w:rPr>
        <w:t>Будинку культури «Роша»</w:t>
      </w:r>
      <w:r w:rsidR="00CB03CA" w:rsidRPr="00B95CA1">
        <w:rPr>
          <w:noProof/>
          <w:sz w:val="28"/>
          <w:szCs w:val="28"/>
          <w:lang w:val="uk-UA"/>
        </w:rPr>
        <w:t>.</w:t>
      </w:r>
      <w:r w:rsidR="00B24664" w:rsidRPr="00B95CA1">
        <w:rPr>
          <w:noProof/>
          <w:sz w:val="28"/>
          <w:szCs w:val="28"/>
          <w:lang w:val="uk-UA"/>
        </w:rPr>
        <w:t xml:space="preserve"> </w:t>
      </w:r>
    </w:p>
    <w:p w:rsidR="00B24664" w:rsidRDefault="00B24664" w:rsidP="00D5131F">
      <w:pPr>
        <w:pStyle w:val="a7"/>
        <w:ind w:firstLine="720"/>
        <w:rPr>
          <w:noProof/>
        </w:rPr>
      </w:pPr>
      <w:r w:rsidRPr="00B24664">
        <w:rPr>
          <w:b/>
          <w:noProof/>
        </w:rPr>
        <w:t xml:space="preserve">Розділ 3. </w:t>
      </w:r>
      <w:r w:rsidRPr="00B24664">
        <w:rPr>
          <w:b/>
          <w:bCs/>
          <w:szCs w:val="28"/>
        </w:rPr>
        <w:t>Бібліотеки - сучасні соціально-культурні центри</w:t>
      </w:r>
      <w:r w:rsidR="00365210">
        <w:rPr>
          <w:b/>
          <w:bCs/>
          <w:szCs w:val="28"/>
        </w:rPr>
        <w:t>:</w:t>
      </w:r>
      <w:r w:rsidRPr="007D404C">
        <w:rPr>
          <w:bCs/>
          <w:szCs w:val="28"/>
        </w:rPr>
        <w:t xml:space="preserve"> </w:t>
      </w:r>
      <w:r>
        <w:rPr>
          <w:noProof/>
        </w:rPr>
        <w:t xml:space="preserve">Виділено </w:t>
      </w:r>
      <w:r w:rsidR="00CB03CA">
        <w:rPr>
          <w:noProof/>
        </w:rPr>
        <w:t xml:space="preserve"> та профінансовано </w:t>
      </w:r>
      <w:r>
        <w:rPr>
          <w:noProof/>
        </w:rPr>
        <w:t>асигнувань</w:t>
      </w:r>
      <w:r w:rsidR="00CB03CA">
        <w:rPr>
          <w:noProof/>
        </w:rPr>
        <w:t xml:space="preserve"> у сумі </w:t>
      </w:r>
      <w:r>
        <w:rPr>
          <w:noProof/>
        </w:rPr>
        <w:t xml:space="preserve"> 614,7 тис. грн.</w:t>
      </w:r>
      <w:r w:rsidR="00CB03CA">
        <w:rPr>
          <w:noProof/>
        </w:rPr>
        <w:t>,</w:t>
      </w:r>
      <w:r>
        <w:rPr>
          <w:noProof/>
        </w:rPr>
        <w:t xml:space="preserve"> в</w:t>
      </w:r>
      <w:r w:rsidR="00CB03CA" w:rsidRPr="00CB03CA">
        <w:rPr>
          <w:noProof/>
        </w:rPr>
        <w:t xml:space="preserve"> </w:t>
      </w:r>
      <w:r w:rsidR="00CB03CA" w:rsidRPr="00B70F80">
        <w:rPr>
          <w:noProof/>
        </w:rPr>
        <w:t>тому</w:t>
      </w:r>
      <w:r w:rsidR="00CB03CA">
        <w:rPr>
          <w:noProof/>
        </w:rPr>
        <w:t xml:space="preserve">  числі</w:t>
      </w:r>
      <w:r>
        <w:rPr>
          <w:noProof/>
        </w:rPr>
        <w:t xml:space="preserve"> за рахунок коштів загального фонду бюджету </w:t>
      </w:r>
      <w:r w:rsidRPr="008A51ED">
        <w:rPr>
          <w:noProof/>
        </w:rPr>
        <w:t>474,6</w:t>
      </w:r>
      <w:r>
        <w:rPr>
          <w:i/>
          <w:noProof/>
        </w:rPr>
        <w:t xml:space="preserve"> </w:t>
      </w:r>
      <w:r w:rsidRPr="006219DD">
        <w:rPr>
          <w:noProof/>
        </w:rPr>
        <w:t>тис</w:t>
      </w:r>
      <w:r>
        <w:rPr>
          <w:i/>
          <w:noProof/>
        </w:rPr>
        <w:t>.</w:t>
      </w:r>
      <w:r w:rsidRPr="00FB2413">
        <w:rPr>
          <w:i/>
          <w:noProof/>
        </w:rPr>
        <w:t xml:space="preserve"> </w:t>
      </w:r>
      <w:r>
        <w:rPr>
          <w:noProof/>
        </w:rPr>
        <w:t>грн. із них:</w:t>
      </w:r>
      <w:r w:rsidRPr="00AA7751">
        <w:rPr>
          <w:noProof/>
        </w:rPr>
        <w:t xml:space="preserve"> </w:t>
      </w:r>
      <w:r>
        <w:rPr>
          <w:noProof/>
        </w:rPr>
        <w:t xml:space="preserve">  </w:t>
      </w:r>
    </w:p>
    <w:p w:rsidR="008A51ED" w:rsidRDefault="00CB03CA" w:rsidP="00365210">
      <w:pPr>
        <w:pStyle w:val="a7"/>
        <w:ind w:firstLine="720"/>
        <w:rPr>
          <w:noProof/>
        </w:rPr>
      </w:pPr>
      <w:r>
        <w:rPr>
          <w:noProof/>
        </w:rPr>
        <w:t>Проведено комплекс</w:t>
      </w:r>
      <w:r w:rsidR="008A51ED">
        <w:rPr>
          <w:noProof/>
        </w:rPr>
        <w:t xml:space="preserve"> </w:t>
      </w:r>
      <w:r w:rsidR="00365210">
        <w:rPr>
          <w:noProof/>
        </w:rPr>
        <w:t>робіт</w:t>
      </w:r>
      <w:r w:rsidR="00365210" w:rsidRPr="00CB03CA">
        <w:rPr>
          <w:noProof/>
        </w:rPr>
        <w:t xml:space="preserve"> </w:t>
      </w:r>
      <w:r w:rsidR="00365210">
        <w:rPr>
          <w:noProof/>
        </w:rPr>
        <w:t>поточного ремонту</w:t>
      </w:r>
      <w:r w:rsidRPr="00CB03CA">
        <w:rPr>
          <w:noProof/>
        </w:rPr>
        <w:t xml:space="preserve"> </w:t>
      </w:r>
      <w:r>
        <w:rPr>
          <w:noProof/>
        </w:rPr>
        <w:t>фасаду</w:t>
      </w:r>
      <w:r w:rsidR="008A51ED">
        <w:rPr>
          <w:noProof/>
        </w:rPr>
        <w:t xml:space="preserve"> </w:t>
      </w:r>
      <w:r>
        <w:rPr>
          <w:noProof/>
        </w:rPr>
        <w:t xml:space="preserve">та внутрішніх приміщень </w:t>
      </w:r>
      <w:r w:rsidR="00666804" w:rsidRPr="008A51ED">
        <w:rPr>
          <w:noProof/>
        </w:rPr>
        <w:t>бібліотеки-філії №6</w:t>
      </w:r>
      <w:r w:rsidR="00666804">
        <w:rPr>
          <w:noProof/>
        </w:rPr>
        <w:t xml:space="preserve"> </w:t>
      </w:r>
      <w:r w:rsidR="008A51ED">
        <w:rPr>
          <w:noProof/>
        </w:rPr>
        <w:t>по вулиці Білоруській</w:t>
      </w:r>
      <w:r w:rsidR="00365210">
        <w:rPr>
          <w:noProof/>
        </w:rPr>
        <w:t>. Проведено ремонти</w:t>
      </w:r>
      <w:r w:rsidR="008A51ED">
        <w:rPr>
          <w:noProof/>
        </w:rPr>
        <w:t xml:space="preserve"> мережі теплопостачання</w:t>
      </w:r>
      <w:r w:rsidR="00365210" w:rsidRPr="00365210">
        <w:rPr>
          <w:noProof/>
        </w:rPr>
        <w:t xml:space="preserve"> </w:t>
      </w:r>
      <w:r w:rsidR="00365210">
        <w:rPr>
          <w:noProof/>
        </w:rPr>
        <w:t>у Центральній міській бібліотеці,</w:t>
      </w:r>
      <w:r w:rsidR="008A51ED">
        <w:rPr>
          <w:noProof/>
        </w:rPr>
        <w:t xml:space="preserve"> системи опалення  </w:t>
      </w:r>
      <w:r w:rsidR="008A51ED" w:rsidRPr="008A51ED">
        <w:rPr>
          <w:noProof/>
        </w:rPr>
        <w:t>бібліотеки-філії №8</w:t>
      </w:r>
      <w:r w:rsidR="00365210">
        <w:rPr>
          <w:noProof/>
        </w:rPr>
        <w:t xml:space="preserve"> та</w:t>
      </w:r>
      <w:r w:rsidR="008A51ED">
        <w:rPr>
          <w:noProof/>
        </w:rPr>
        <w:t xml:space="preserve"> мереж водопостачання </w:t>
      </w:r>
      <w:r w:rsidR="008A51ED" w:rsidRPr="008A51ED">
        <w:rPr>
          <w:noProof/>
        </w:rPr>
        <w:t>бібліотеки-філії №22</w:t>
      </w:r>
      <w:r w:rsidR="00365210">
        <w:rPr>
          <w:noProof/>
        </w:rPr>
        <w:t>.</w:t>
      </w:r>
      <w:r w:rsidR="008A51ED" w:rsidRPr="0017627E">
        <w:rPr>
          <w:noProof/>
        </w:rPr>
        <w:t xml:space="preserve"> </w:t>
      </w:r>
      <w:r w:rsidR="008A51ED">
        <w:rPr>
          <w:noProof/>
        </w:rPr>
        <w:t xml:space="preserve">                                                                                                               </w:t>
      </w:r>
    </w:p>
    <w:p w:rsidR="008A51ED" w:rsidRPr="00D5131F" w:rsidRDefault="00365210" w:rsidP="00D5131F">
      <w:pPr>
        <w:pStyle w:val="a7"/>
        <w:ind w:firstLine="708"/>
        <w:rPr>
          <w:b/>
          <w:noProof/>
        </w:rPr>
      </w:pPr>
      <w:r w:rsidRPr="00365210">
        <w:rPr>
          <w:noProof/>
        </w:rPr>
        <w:t>З</w:t>
      </w:r>
      <w:r w:rsidR="008A51ED" w:rsidRPr="00365210">
        <w:rPr>
          <w:noProof/>
        </w:rPr>
        <w:t xml:space="preserve">а рахунок коштів бюджету розвитку </w:t>
      </w:r>
      <w:r w:rsidRPr="00365210">
        <w:rPr>
          <w:noProof/>
        </w:rPr>
        <w:t>проведено</w:t>
      </w:r>
      <w:r>
        <w:rPr>
          <w:b/>
          <w:noProof/>
        </w:rPr>
        <w:t xml:space="preserve"> </w:t>
      </w:r>
      <w:r>
        <w:rPr>
          <w:noProof/>
        </w:rPr>
        <w:t>передплату періодичних видань, придбано літературу для поповнення бібліотечних фондів</w:t>
      </w:r>
      <w:r w:rsidRPr="00365210">
        <w:rPr>
          <w:noProof/>
        </w:rPr>
        <w:t xml:space="preserve"> </w:t>
      </w:r>
      <w:r>
        <w:rPr>
          <w:noProof/>
        </w:rPr>
        <w:t>Централізованої бібліотечної системи та Муніципальної бібліотеки імені А.Добрянського</w:t>
      </w:r>
      <w:r w:rsidRPr="00365210">
        <w:rPr>
          <w:noProof/>
        </w:rPr>
        <w:t xml:space="preserve"> </w:t>
      </w:r>
      <w:r>
        <w:rPr>
          <w:noProof/>
        </w:rPr>
        <w:t>Муніципальної бібліотеки імені А.Добрянського, а також комютерне обладнанння на суму</w:t>
      </w:r>
      <w:r w:rsidRPr="00365210">
        <w:rPr>
          <w:noProof/>
        </w:rPr>
        <w:t xml:space="preserve"> </w:t>
      </w:r>
      <w:r>
        <w:rPr>
          <w:noProof/>
        </w:rPr>
        <w:t xml:space="preserve">140,1 тис.грн. </w:t>
      </w:r>
    </w:p>
    <w:p w:rsidR="00B24664" w:rsidRDefault="00B24664" w:rsidP="00B24664">
      <w:pPr>
        <w:pStyle w:val="a7"/>
        <w:ind w:firstLine="720"/>
        <w:rPr>
          <w:noProof/>
        </w:rPr>
      </w:pPr>
      <w:r w:rsidRPr="00B24664">
        <w:rPr>
          <w:b/>
          <w:noProof/>
        </w:rPr>
        <w:t>Розділ 4.</w:t>
      </w:r>
      <w:r>
        <w:rPr>
          <w:noProof/>
        </w:rPr>
        <w:t xml:space="preserve"> </w:t>
      </w:r>
      <w:r w:rsidRPr="00B24664">
        <w:rPr>
          <w:rFonts w:eastAsia="TimesNewRomanPSMT"/>
          <w:b/>
          <w:szCs w:val="28"/>
          <w:lang w:eastAsia="uk-UA"/>
        </w:rPr>
        <w:t>Розвиток початкової мистецької освіти</w:t>
      </w:r>
      <w:r>
        <w:rPr>
          <w:rFonts w:eastAsia="TimesNewRomanPSMT"/>
          <w:szCs w:val="28"/>
          <w:lang w:eastAsia="uk-UA"/>
        </w:rPr>
        <w:t xml:space="preserve">: </w:t>
      </w:r>
      <w:r>
        <w:rPr>
          <w:noProof/>
        </w:rPr>
        <w:t xml:space="preserve">Виділено </w:t>
      </w:r>
      <w:r w:rsidR="003321D9">
        <w:rPr>
          <w:noProof/>
        </w:rPr>
        <w:t xml:space="preserve">та профінансовано </w:t>
      </w:r>
      <w:r>
        <w:rPr>
          <w:noProof/>
        </w:rPr>
        <w:t xml:space="preserve">асигнувань 1243,8 тис. грн. </w:t>
      </w:r>
      <w:r w:rsidR="00AB4957">
        <w:rPr>
          <w:noProof/>
        </w:rPr>
        <w:t>в тому числі</w:t>
      </w:r>
      <w:r>
        <w:rPr>
          <w:noProof/>
        </w:rPr>
        <w:t xml:space="preserve"> за </w:t>
      </w:r>
      <w:r>
        <w:rPr>
          <w:noProof/>
        </w:rPr>
        <w:lastRenderedPageBreak/>
        <w:t xml:space="preserve">рахунок коштів загального фонду бюджету </w:t>
      </w:r>
      <w:r w:rsidRPr="008A51ED">
        <w:rPr>
          <w:noProof/>
        </w:rPr>
        <w:t>787,5</w:t>
      </w:r>
      <w:r>
        <w:rPr>
          <w:i/>
          <w:noProof/>
        </w:rPr>
        <w:t xml:space="preserve"> </w:t>
      </w:r>
      <w:r w:rsidRPr="006219DD">
        <w:rPr>
          <w:noProof/>
        </w:rPr>
        <w:t>тис</w:t>
      </w:r>
      <w:r>
        <w:rPr>
          <w:i/>
          <w:noProof/>
        </w:rPr>
        <w:t>.</w:t>
      </w:r>
      <w:r w:rsidRPr="00FB2413">
        <w:rPr>
          <w:i/>
          <w:noProof/>
        </w:rPr>
        <w:t xml:space="preserve"> </w:t>
      </w:r>
      <w:r>
        <w:rPr>
          <w:noProof/>
        </w:rPr>
        <w:t>грн.</w:t>
      </w:r>
      <w:r w:rsidR="00AB4957">
        <w:rPr>
          <w:noProof/>
        </w:rPr>
        <w:t>, а саме</w:t>
      </w:r>
      <w:r>
        <w:rPr>
          <w:noProof/>
        </w:rPr>
        <w:t>:</w:t>
      </w:r>
      <w:r w:rsidRPr="00AA7751">
        <w:rPr>
          <w:noProof/>
        </w:rPr>
        <w:t xml:space="preserve"> </w:t>
      </w:r>
    </w:p>
    <w:p w:rsidR="003321D9" w:rsidRDefault="00AB4957" w:rsidP="003321D9">
      <w:pPr>
        <w:pStyle w:val="a7"/>
        <w:ind w:firstLine="708"/>
        <w:rPr>
          <w:noProof/>
        </w:rPr>
      </w:pPr>
      <w:r>
        <w:rPr>
          <w:noProof/>
        </w:rPr>
        <w:t>В</w:t>
      </w:r>
      <w:r w:rsidR="00B24664">
        <w:rPr>
          <w:noProof/>
        </w:rPr>
        <w:t xml:space="preserve"> Художній школі ім. М.Івасюка </w:t>
      </w:r>
      <w:r w:rsidR="003321D9">
        <w:rPr>
          <w:noProof/>
        </w:rPr>
        <w:t>здійснено поточний</w:t>
      </w:r>
      <w:r w:rsidR="00B24664">
        <w:rPr>
          <w:noProof/>
        </w:rPr>
        <w:t xml:space="preserve"> </w:t>
      </w:r>
      <w:r w:rsidR="003321D9">
        <w:rPr>
          <w:noProof/>
        </w:rPr>
        <w:t>ремонт</w:t>
      </w:r>
      <w:r w:rsidR="00B24664">
        <w:rPr>
          <w:noProof/>
        </w:rPr>
        <w:t xml:space="preserve"> сходів</w:t>
      </w:r>
      <w:r>
        <w:rPr>
          <w:noProof/>
        </w:rPr>
        <w:t xml:space="preserve"> </w:t>
      </w:r>
      <w:r w:rsidR="003321D9">
        <w:rPr>
          <w:noProof/>
        </w:rPr>
        <w:t xml:space="preserve">та облаштовання пандуса, </w:t>
      </w:r>
      <w:r w:rsidR="00B24664">
        <w:rPr>
          <w:noProof/>
        </w:rPr>
        <w:t xml:space="preserve"> ремонт та гідрохімічне очищення системи опалення</w:t>
      </w:r>
      <w:r w:rsidR="003321D9">
        <w:rPr>
          <w:noProof/>
        </w:rPr>
        <w:t>.</w:t>
      </w:r>
      <w:r w:rsidR="00B24664">
        <w:rPr>
          <w:noProof/>
        </w:rPr>
        <w:t xml:space="preserve"> </w:t>
      </w:r>
    </w:p>
    <w:p w:rsidR="00B24664" w:rsidRDefault="00B24664" w:rsidP="003321D9">
      <w:pPr>
        <w:pStyle w:val="a7"/>
        <w:ind w:firstLine="708"/>
        <w:rPr>
          <w:noProof/>
        </w:rPr>
      </w:pPr>
      <w:r>
        <w:rPr>
          <w:noProof/>
        </w:rPr>
        <w:t>В Музичній школі №1 виконано роботи по монтажу автоматичної пожежної сигналізації двох будівель</w:t>
      </w:r>
      <w:r w:rsidR="003321D9">
        <w:rPr>
          <w:noProof/>
        </w:rPr>
        <w:t>,</w:t>
      </w:r>
      <w:r>
        <w:rPr>
          <w:noProof/>
        </w:rPr>
        <w:t xml:space="preserve"> проведена обробка дерев’яних конструкцій даху вогнетривкою речовиною</w:t>
      </w:r>
      <w:r w:rsidR="003321D9">
        <w:rPr>
          <w:noProof/>
        </w:rPr>
        <w:t xml:space="preserve"> та</w:t>
      </w:r>
      <w:r>
        <w:rPr>
          <w:noProof/>
        </w:rPr>
        <w:t xml:space="preserve"> виконано ремонт музичних інструментів (цимбал і бандур)</w:t>
      </w:r>
      <w:r w:rsidR="003321D9">
        <w:rPr>
          <w:noProof/>
        </w:rPr>
        <w:t>.</w:t>
      </w:r>
    </w:p>
    <w:p w:rsidR="00B24664" w:rsidRDefault="00B24664" w:rsidP="003321D9">
      <w:pPr>
        <w:pStyle w:val="a7"/>
        <w:ind w:firstLine="708"/>
        <w:rPr>
          <w:noProof/>
        </w:rPr>
      </w:pPr>
      <w:r>
        <w:rPr>
          <w:noProof/>
        </w:rPr>
        <w:t xml:space="preserve">В Музичній школі №2 </w:t>
      </w:r>
      <w:r w:rsidR="003321D9">
        <w:rPr>
          <w:noProof/>
        </w:rPr>
        <w:t>проведено поточні ремонти</w:t>
      </w:r>
      <w:r>
        <w:rPr>
          <w:noProof/>
        </w:rPr>
        <w:t xml:space="preserve"> покрівлі</w:t>
      </w:r>
      <w:r w:rsidR="003321D9">
        <w:rPr>
          <w:noProof/>
        </w:rPr>
        <w:t xml:space="preserve"> школи,</w:t>
      </w:r>
      <w:r>
        <w:rPr>
          <w:noProof/>
        </w:rPr>
        <w:t xml:space="preserve"> </w:t>
      </w:r>
      <w:r w:rsidR="003321D9">
        <w:rPr>
          <w:noProof/>
        </w:rPr>
        <w:t>внутрішніх приміщень (</w:t>
      </w:r>
      <w:r>
        <w:rPr>
          <w:noProof/>
        </w:rPr>
        <w:t>класів</w:t>
      </w:r>
      <w:r w:rsidR="003321D9">
        <w:rPr>
          <w:noProof/>
        </w:rPr>
        <w:t>) та</w:t>
      </w:r>
      <w:r>
        <w:rPr>
          <w:noProof/>
        </w:rPr>
        <w:t xml:space="preserve"> </w:t>
      </w:r>
      <w:r w:rsidR="003321D9">
        <w:rPr>
          <w:noProof/>
        </w:rPr>
        <w:t>виготовлено</w:t>
      </w:r>
      <w:r>
        <w:rPr>
          <w:noProof/>
        </w:rPr>
        <w:t xml:space="preserve"> проект</w:t>
      </w:r>
      <w:r w:rsidR="003321D9">
        <w:rPr>
          <w:noProof/>
        </w:rPr>
        <w:t>н</w:t>
      </w:r>
      <w:r>
        <w:rPr>
          <w:noProof/>
        </w:rPr>
        <w:t>у</w:t>
      </w:r>
      <w:r w:rsidR="003321D9">
        <w:rPr>
          <w:noProof/>
        </w:rPr>
        <w:t xml:space="preserve"> документацію</w:t>
      </w:r>
      <w:r>
        <w:rPr>
          <w:noProof/>
        </w:rPr>
        <w:t xml:space="preserve"> землеустрою </w:t>
      </w:r>
      <w:r w:rsidR="003321D9">
        <w:rPr>
          <w:noProof/>
        </w:rPr>
        <w:t>.</w:t>
      </w:r>
    </w:p>
    <w:p w:rsidR="00B24664" w:rsidRDefault="00B24664" w:rsidP="003321D9">
      <w:pPr>
        <w:pStyle w:val="a7"/>
        <w:ind w:firstLine="708"/>
        <w:rPr>
          <w:noProof/>
        </w:rPr>
      </w:pPr>
      <w:r>
        <w:rPr>
          <w:noProof/>
        </w:rPr>
        <w:t>В Музичній школі №3 виконано роботи по поточному ремонту приміщень</w:t>
      </w:r>
      <w:r w:rsidR="003321D9">
        <w:rPr>
          <w:noProof/>
        </w:rPr>
        <w:t xml:space="preserve">, </w:t>
      </w:r>
      <w:r>
        <w:rPr>
          <w:noProof/>
        </w:rPr>
        <w:t xml:space="preserve"> ремонт музичних інструментів</w:t>
      </w:r>
      <w:r w:rsidR="003321D9">
        <w:rPr>
          <w:noProof/>
        </w:rPr>
        <w:t xml:space="preserve"> та придбано 3 мікрофони, 5 офісних столів,</w:t>
      </w:r>
      <w:r>
        <w:rPr>
          <w:noProof/>
        </w:rPr>
        <w:t xml:space="preserve"> принтер та комплектуючі до комп’ютера</w:t>
      </w:r>
      <w:r w:rsidR="003321D9">
        <w:rPr>
          <w:noProof/>
        </w:rPr>
        <w:t>.</w:t>
      </w:r>
    </w:p>
    <w:p w:rsidR="00B24664" w:rsidRDefault="00AB4957" w:rsidP="00AB4957">
      <w:pPr>
        <w:pStyle w:val="a7"/>
        <w:ind w:firstLine="708"/>
        <w:rPr>
          <w:noProof/>
        </w:rPr>
      </w:pPr>
      <w:r>
        <w:rPr>
          <w:noProof/>
        </w:rPr>
        <w:t>П</w:t>
      </w:r>
      <w:r w:rsidR="003321D9">
        <w:rPr>
          <w:noProof/>
        </w:rPr>
        <w:t xml:space="preserve">роведена обробка дерев’яних конструкцій даху вогнетривкою речовиною </w:t>
      </w:r>
      <w:r w:rsidR="00B24664">
        <w:rPr>
          <w:noProof/>
        </w:rPr>
        <w:t>В Музичній школі №4.</w:t>
      </w:r>
    </w:p>
    <w:p w:rsidR="00AB4957" w:rsidRDefault="00AB4957" w:rsidP="00D5131F">
      <w:pPr>
        <w:pStyle w:val="a7"/>
        <w:ind w:firstLine="708"/>
        <w:rPr>
          <w:b/>
          <w:noProof/>
        </w:rPr>
      </w:pPr>
      <w:r w:rsidRPr="00AB4957">
        <w:rPr>
          <w:noProof/>
        </w:rPr>
        <w:t>З</w:t>
      </w:r>
      <w:r w:rsidR="00B24664" w:rsidRPr="00AB4957">
        <w:rPr>
          <w:noProof/>
        </w:rPr>
        <w:t xml:space="preserve">а рахунок коштів бюджету розвитку </w:t>
      </w:r>
      <w:r w:rsidRPr="00AB4957">
        <w:rPr>
          <w:noProof/>
        </w:rPr>
        <w:t>в музичних школах міста</w:t>
      </w:r>
      <w:r>
        <w:rPr>
          <w:b/>
          <w:noProof/>
        </w:rPr>
        <w:t xml:space="preserve"> </w:t>
      </w:r>
      <w:r>
        <w:rPr>
          <w:noProof/>
        </w:rPr>
        <w:t>придбано музичні інструменти, мікрофони, звукопідсилювальну апаратуру, компютерну техніку та</w:t>
      </w:r>
      <w:r w:rsidRPr="00AB4957">
        <w:rPr>
          <w:noProof/>
        </w:rPr>
        <w:t xml:space="preserve"> </w:t>
      </w:r>
      <w:r>
        <w:rPr>
          <w:noProof/>
        </w:rPr>
        <w:t>проведено капітальний ремонт система опалення з заміною котла в</w:t>
      </w:r>
      <w:r w:rsidRPr="00AB4957">
        <w:rPr>
          <w:noProof/>
        </w:rPr>
        <w:t xml:space="preserve"> </w:t>
      </w:r>
      <w:r>
        <w:rPr>
          <w:noProof/>
        </w:rPr>
        <w:t xml:space="preserve">Музичній школі №3 всього на суму </w:t>
      </w:r>
      <w:r w:rsidRPr="008A51ED">
        <w:rPr>
          <w:b/>
          <w:noProof/>
        </w:rPr>
        <w:t xml:space="preserve"> </w:t>
      </w:r>
      <w:r w:rsidR="00B24664" w:rsidRPr="00AB4957">
        <w:rPr>
          <w:noProof/>
        </w:rPr>
        <w:t>456,3 грн.</w:t>
      </w:r>
      <w:r w:rsidR="00B24664" w:rsidRPr="008A51ED">
        <w:rPr>
          <w:b/>
          <w:noProof/>
        </w:rPr>
        <w:t xml:space="preserve"> </w:t>
      </w:r>
    </w:p>
    <w:p w:rsidR="00B24664" w:rsidRDefault="00B24664" w:rsidP="008A51ED">
      <w:pPr>
        <w:pStyle w:val="a7"/>
        <w:ind w:firstLine="708"/>
        <w:rPr>
          <w:noProof/>
        </w:rPr>
      </w:pPr>
      <w:r w:rsidRPr="008A51ED">
        <w:rPr>
          <w:b/>
          <w:noProof/>
        </w:rPr>
        <w:t>Розділ 5. Кінопростір міста</w:t>
      </w:r>
      <w:r w:rsidR="008A51ED">
        <w:rPr>
          <w:noProof/>
        </w:rPr>
        <w:t>:</w:t>
      </w:r>
    </w:p>
    <w:p w:rsidR="00B24664" w:rsidRDefault="00B24664" w:rsidP="008A51ED">
      <w:pPr>
        <w:pStyle w:val="a7"/>
        <w:rPr>
          <w:noProof/>
        </w:rPr>
      </w:pPr>
      <w:r>
        <w:rPr>
          <w:noProof/>
        </w:rPr>
        <w:t xml:space="preserve">   </w:t>
      </w:r>
      <w:r w:rsidR="00AB4957">
        <w:rPr>
          <w:noProof/>
        </w:rPr>
        <w:tab/>
      </w:r>
      <w:r>
        <w:rPr>
          <w:noProof/>
        </w:rPr>
        <w:t>В 2018 році з бюджету міста кошти не виділялися. Разом з тим</w:t>
      </w:r>
      <w:r w:rsidR="00AB4957">
        <w:rPr>
          <w:noProof/>
        </w:rPr>
        <w:t>,</w:t>
      </w:r>
      <w:r>
        <w:rPr>
          <w:noProof/>
        </w:rPr>
        <w:t xml:space="preserve"> за кошти від господарської діяльності комунальним підприємством </w:t>
      </w:r>
      <w:r w:rsidR="00AB4957">
        <w:rPr>
          <w:noProof/>
        </w:rPr>
        <w:t>«</w:t>
      </w:r>
      <w:r>
        <w:rPr>
          <w:noProof/>
        </w:rPr>
        <w:t>Головний широкоформатний кінотеатр вищого розряду «Черн</w:t>
      </w:r>
      <w:r w:rsidR="00AB4957">
        <w:rPr>
          <w:noProof/>
        </w:rPr>
        <w:t>івці» проведено</w:t>
      </w:r>
      <w:r w:rsidR="00223DA7" w:rsidRPr="00223DA7">
        <w:rPr>
          <w:noProof/>
        </w:rPr>
        <w:t xml:space="preserve"> </w:t>
      </w:r>
      <w:r w:rsidR="00223DA7">
        <w:rPr>
          <w:noProof/>
        </w:rPr>
        <w:t>у великій залі кінотеатру</w:t>
      </w:r>
      <w:r w:rsidR="00AB4957">
        <w:rPr>
          <w:noProof/>
        </w:rPr>
        <w:t xml:space="preserve"> ремонт підлоги,</w:t>
      </w:r>
      <w:r w:rsidR="004A2590">
        <w:rPr>
          <w:noProof/>
        </w:rPr>
        <w:t xml:space="preserve"> частково</w:t>
      </w:r>
      <w:r>
        <w:rPr>
          <w:noProof/>
        </w:rPr>
        <w:t xml:space="preserve"> </w:t>
      </w:r>
      <w:r w:rsidR="00AB4957">
        <w:rPr>
          <w:noProof/>
        </w:rPr>
        <w:t>замін</w:t>
      </w:r>
      <w:r w:rsidR="00223DA7">
        <w:rPr>
          <w:noProof/>
        </w:rPr>
        <w:t>ено</w:t>
      </w:r>
      <w:r w:rsidR="00AB4957">
        <w:rPr>
          <w:noProof/>
        </w:rPr>
        <w:t xml:space="preserve"> пілогове покриття та встановлено</w:t>
      </w:r>
      <w:r w:rsidR="00AB4957" w:rsidRPr="00AB4957">
        <w:rPr>
          <w:noProof/>
        </w:rPr>
        <w:t xml:space="preserve"> </w:t>
      </w:r>
      <w:r w:rsidR="00223DA7">
        <w:rPr>
          <w:noProof/>
        </w:rPr>
        <w:t>додаткові крісла</w:t>
      </w:r>
      <w:r w:rsidR="00AB4957">
        <w:rPr>
          <w:noProof/>
        </w:rPr>
        <w:t>.</w:t>
      </w:r>
      <w:r>
        <w:rPr>
          <w:noProof/>
        </w:rPr>
        <w:t xml:space="preserve"> </w:t>
      </w:r>
      <w:r w:rsidR="00223DA7">
        <w:rPr>
          <w:noProof/>
        </w:rPr>
        <w:t>Заміна</w:t>
      </w:r>
      <w:r>
        <w:rPr>
          <w:noProof/>
        </w:rPr>
        <w:t xml:space="preserve"> крісел в</w:t>
      </w:r>
      <w:r w:rsidR="00223DA7">
        <w:rPr>
          <w:noProof/>
        </w:rPr>
        <w:t>ідбулася і у</w:t>
      </w:r>
      <w:r>
        <w:rPr>
          <w:noProof/>
        </w:rPr>
        <w:t xml:space="preserve"> малій залі</w:t>
      </w:r>
      <w:r w:rsidR="00223DA7">
        <w:rPr>
          <w:noProof/>
        </w:rPr>
        <w:t xml:space="preserve"> кінотеатру.</w:t>
      </w:r>
      <w:r>
        <w:rPr>
          <w:noProof/>
        </w:rPr>
        <w:t xml:space="preserve"> </w:t>
      </w:r>
      <w:r w:rsidR="00223DA7">
        <w:rPr>
          <w:noProof/>
        </w:rPr>
        <w:t>Окрім того, здійснено</w:t>
      </w:r>
      <w:r w:rsidR="00223DA7" w:rsidRPr="00223DA7">
        <w:rPr>
          <w:noProof/>
        </w:rPr>
        <w:t xml:space="preserve"> </w:t>
      </w:r>
      <w:r w:rsidR="00223DA7">
        <w:rPr>
          <w:noProof/>
        </w:rPr>
        <w:t>капітальний ремонт сходів</w:t>
      </w:r>
      <w:r w:rsidR="00223DA7" w:rsidRPr="00223DA7">
        <w:rPr>
          <w:noProof/>
        </w:rPr>
        <w:t xml:space="preserve"> </w:t>
      </w:r>
      <w:r w:rsidR="00223DA7">
        <w:rPr>
          <w:noProof/>
        </w:rPr>
        <w:t xml:space="preserve">з облаштуванням пандуса центрального входу </w:t>
      </w:r>
      <w:r w:rsidR="00223DA7">
        <w:rPr>
          <w:noProof/>
        </w:rPr>
        <w:lastRenderedPageBreak/>
        <w:t xml:space="preserve">кінотеатру та ремонт </w:t>
      </w:r>
      <w:r>
        <w:rPr>
          <w:noProof/>
        </w:rPr>
        <w:t>фойє</w:t>
      </w:r>
      <w:r w:rsidR="00223DA7">
        <w:rPr>
          <w:noProof/>
        </w:rPr>
        <w:t xml:space="preserve"> </w:t>
      </w:r>
      <w:r w:rsidR="004A2590">
        <w:rPr>
          <w:noProof/>
        </w:rPr>
        <w:t>–</w:t>
      </w:r>
      <w:r>
        <w:rPr>
          <w:noProof/>
        </w:rPr>
        <w:t xml:space="preserve"> </w:t>
      </w:r>
      <w:r w:rsidR="00223DA7">
        <w:rPr>
          <w:noProof/>
        </w:rPr>
        <w:t>всього</w:t>
      </w:r>
      <w:r w:rsidR="004A2590">
        <w:rPr>
          <w:noProof/>
        </w:rPr>
        <w:t xml:space="preserve"> проведено робіт та послуг</w:t>
      </w:r>
      <w:r w:rsidR="00223DA7">
        <w:rPr>
          <w:noProof/>
        </w:rPr>
        <w:t xml:space="preserve"> на суму</w:t>
      </w:r>
      <w:r>
        <w:rPr>
          <w:noProof/>
        </w:rPr>
        <w:t xml:space="preserve"> 656,2 тис.грн.</w:t>
      </w:r>
    </w:p>
    <w:p w:rsidR="00B24664" w:rsidRPr="008A51ED" w:rsidRDefault="00B24664" w:rsidP="008A51ED">
      <w:pPr>
        <w:pStyle w:val="a7"/>
        <w:ind w:firstLine="708"/>
        <w:rPr>
          <w:b/>
          <w:noProof/>
        </w:rPr>
      </w:pPr>
      <w:r w:rsidRPr="008A51ED">
        <w:rPr>
          <w:b/>
          <w:noProof/>
        </w:rPr>
        <w:t xml:space="preserve">Розділ 6. </w:t>
      </w:r>
      <w:r w:rsidR="008A51ED" w:rsidRPr="008A51ED">
        <w:rPr>
          <w:rStyle w:val="a3"/>
          <w:b w:val="0"/>
          <w:szCs w:val="28"/>
          <w:shd w:val="clear" w:color="auto" w:fill="FFFFFF"/>
        </w:rPr>
        <w:t>Парки – місця культури та відпочинку:</w:t>
      </w:r>
    </w:p>
    <w:p w:rsidR="00223DA7" w:rsidRDefault="00B24664" w:rsidP="00223DA7">
      <w:pPr>
        <w:pStyle w:val="a7"/>
        <w:ind w:firstLine="708"/>
        <w:rPr>
          <w:noProof/>
        </w:rPr>
      </w:pPr>
      <w:r>
        <w:rPr>
          <w:noProof/>
        </w:rPr>
        <w:t xml:space="preserve">Заходами Програми передбачалося в 2018 році виконати ремонт Літнього театру в Центральному парку культури і відпочинку ім.Т.Г.Шевченка та придбати для комунального підприємства «Парк Жовтневий» трактор з причепом. Нажаль, </w:t>
      </w:r>
      <w:r w:rsidR="00223DA7">
        <w:rPr>
          <w:noProof/>
        </w:rPr>
        <w:t xml:space="preserve">на зазначені цілі </w:t>
      </w:r>
      <w:r>
        <w:rPr>
          <w:noProof/>
        </w:rPr>
        <w:t xml:space="preserve">кошти не виділялися. </w:t>
      </w:r>
    </w:p>
    <w:p w:rsidR="00223DA7" w:rsidRPr="00D5131F" w:rsidRDefault="00B24664" w:rsidP="00D5131F">
      <w:pPr>
        <w:pStyle w:val="a7"/>
        <w:ind w:firstLine="708"/>
        <w:rPr>
          <w:noProof/>
        </w:rPr>
      </w:pPr>
      <w:r>
        <w:rPr>
          <w:noProof/>
        </w:rPr>
        <w:t>Разом з тим</w:t>
      </w:r>
      <w:r w:rsidR="00223DA7">
        <w:rPr>
          <w:noProof/>
        </w:rPr>
        <w:t>,</w:t>
      </w:r>
      <w:r>
        <w:rPr>
          <w:noProof/>
        </w:rPr>
        <w:t xml:space="preserve"> за кошти від господарської діяльності комунальних підприємств в двох парках виконувалися роботи по асфальтуванню доріжок на суму 58,9 тис.грн. та Центральним парком культури і відпочинку ім.Т.Г.Шевченка придбано атракціон «Батут Гірка» вартістю 170,0 тис.грн. та спецтехніка для виконання робіт по благоустрою терито</w:t>
      </w:r>
      <w:r w:rsidR="00223DA7">
        <w:rPr>
          <w:noProof/>
        </w:rPr>
        <w:t xml:space="preserve">рії на суму 72,3 тис.грн.  Виконано робіт на суму </w:t>
      </w:r>
      <w:r>
        <w:rPr>
          <w:noProof/>
        </w:rPr>
        <w:t>301,2 тис.грн.</w:t>
      </w:r>
    </w:p>
    <w:p w:rsidR="00B24664" w:rsidRPr="008A51ED" w:rsidRDefault="00B24664" w:rsidP="00D5131F">
      <w:pPr>
        <w:pStyle w:val="a7"/>
        <w:ind w:firstLine="708"/>
        <w:rPr>
          <w:b/>
          <w:noProof/>
        </w:rPr>
      </w:pPr>
      <w:r w:rsidRPr="008A51ED">
        <w:rPr>
          <w:b/>
          <w:noProof/>
        </w:rPr>
        <w:t xml:space="preserve">Розділ 8. </w:t>
      </w:r>
      <w:r w:rsidR="008A51ED" w:rsidRPr="008A51ED">
        <w:rPr>
          <w:b/>
          <w:szCs w:val="28"/>
        </w:rPr>
        <w:t xml:space="preserve">Робота з кадрами. </w:t>
      </w:r>
      <w:r w:rsidR="008A51ED" w:rsidRPr="008A51ED">
        <w:rPr>
          <w:rStyle w:val="a3"/>
          <w:szCs w:val="28"/>
          <w:shd w:val="clear" w:color="auto" w:fill="FFFFFF"/>
        </w:rPr>
        <w:t>Підвищення ефективності управління</w:t>
      </w:r>
      <w:r w:rsidR="008A51ED">
        <w:rPr>
          <w:rStyle w:val="a3"/>
          <w:szCs w:val="28"/>
          <w:shd w:val="clear" w:color="auto" w:fill="FFFFFF"/>
        </w:rPr>
        <w:t>:</w:t>
      </w:r>
    </w:p>
    <w:p w:rsidR="00D5131F" w:rsidRDefault="00B24664" w:rsidP="00D5131F">
      <w:pPr>
        <w:pStyle w:val="a7"/>
        <w:ind w:firstLine="720"/>
        <w:rPr>
          <w:noProof/>
        </w:rPr>
      </w:pPr>
      <w:r>
        <w:rPr>
          <w:noProof/>
        </w:rPr>
        <w:t xml:space="preserve"> Профінансовано видатків на відрядження для участі у проектах</w:t>
      </w:r>
      <w:r w:rsidR="008A51ED">
        <w:rPr>
          <w:noProof/>
        </w:rPr>
        <w:t xml:space="preserve"> на</w:t>
      </w:r>
      <w:r w:rsidR="00D5131F">
        <w:rPr>
          <w:noProof/>
        </w:rPr>
        <w:t xml:space="preserve"> суму</w:t>
      </w:r>
      <w:r>
        <w:rPr>
          <w:noProof/>
        </w:rPr>
        <w:t xml:space="preserve"> 2,7 тис.грн. </w:t>
      </w:r>
    </w:p>
    <w:p w:rsidR="00BC6D2A" w:rsidRPr="00BC6D2A" w:rsidRDefault="00BC6D2A" w:rsidP="00D5131F">
      <w:pPr>
        <w:pStyle w:val="a7"/>
        <w:ind w:firstLine="720"/>
        <w:rPr>
          <w:noProof/>
        </w:rPr>
      </w:pPr>
      <w:r w:rsidRPr="00BC6D2A">
        <w:rPr>
          <w:noProof/>
        </w:rPr>
        <w:t>Реалізовано</w:t>
      </w:r>
      <w:r w:rsidRPr="00BC6D2A">
        <w:t xml:space="preserve"> Проект «Петер Демант: дивись, читай, пізнавай. Відтворення у свідомості громадян інтелектуальної спадщини видатного письменника м. Чернівці шляхом розширення інноваційно-інформаційних інструментів муніципального бібліотечного фонду» </w:t>
      </w:r>
      <w:r w:rsidR="00B24664" w:rsidRPr="00BC6D2A">
        <w:rPr>
          <w:noProof/>
        </w:rPr>
        <w:t>за кошти Українського культурного фонду на суму 163,3 тис.грн.</w:t>
      </w:r>
    </w:p>
    <w:p w:rsidR="00B24664" w:rsidRPr="00B83B69" w:rsidRDefault="00B95CA1" w:rsidP="00BC6D2A">
      <w:pPr>
        <w:spacing w:before="100" w:beforeAutospacing="1" w:after="100" w:afterAutospacing="1"/>
        <w:ind w:firstLine="708"/>
        <w:contextualSpacing/>
        <w:jc w:val="both"/>
        <w:rPr>
          <w:rFonts w:eastAsia="Calibri"/>
          <w:b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Для участі</w:t>
      </w:r>
      <w:r w:rsidR="00B24664" w:rsidRPr="00B83B69">
        <w:rPr>
          <w:noProof/>
          <w:sz w:val="28"/>
          <w:szCs w:val="28"/>
          <w:lang w:val="uk-UA"/>
        </w:rPr>
        <w:t xml:space="preserve"> працівників закладів</w:t>
      </w:r>
      <w:r>
        <w:rPr>
          <w:noProof/>
          <w:sz w:val="28"/>
          <w:szCs w:val="28"/>
          <w:lang w:val="uk-UA"/>
        </w:rPr>
        <w:t xml:space="preserve"> культури</w:t>
      </w:r>
      <w:r w:rsidR="00B24664" w:rsidRPr="00B83B69">
        <w:rPr>
          <w:noProof/>
          <w:sz w:val="28"/>
          <w:szCs w:val="28"/>
          <w:lang w:val="uk-UA"/>
        </w:rPr>
        <w:t xml:space="preserve"> у всеукраїн</w:t>
      </w:r>
      <w:r>
        <w:rPr>
          <w:noProof/>
          <w:sz w:val="28"/>
          <w:szCs w:val="28"/>
          <w:lang w:val="uk-UA"/>
        </w:rPr>
        <w:t>ських семінарах, конференціях о</w:t>
      </w:r>
      <w:r w:rsidR="00B24664" w:rsidRPr="00B83B69">
        <w:rPr>
          <w:noProof/>
          <w:sz w:val="28"/>
          <w:szCs w:val="28"/>
          <w:lang w:val="uk-UA"/>
        </w:rPr>
        <w:t>пл</w:t>
      </w:r>
      <w:r>
        <w:rPr>
          <w:noProof/>
          <w:sz w:val="28"/>
          <w:szCs w:val="28"/>
          <w:lang w:val="uk-UA"/>
        </w:rPr>
        <w:t>ачено видатків на відрядження у сумі</w:t>
      </w:r>
      <w:r w:rsidR="00B24664" w:rsidRPr="00B83B69">
        <w:rPr>
          <w:noProof/>
          <w:sz w:val="28"/>
          <w:szCs w:val="28"/>
          <w:lang w:val="uk-UA"/>
        </w:rPr>
        <w:t xml:space="preserve"> 1,2 тис. грн. за кошти від надання платних послуг населенню.  </w:t>
      </w:r>
    </w:p>
    <w:p w:rsidR="00B24664" w:rsidRPr="0090350E" w:rsidRDefault="00B24664" w:rsidP="00B24664">
      <w:pPr>
        <w:rPr>
          <w:lang w:val="uk-UA"/>
        </w:rPr>
      </w:pPr>
    </w:p>
    <w:p w:rsidR="000B256D" w:rsidRPr="00223DA7" w:rsidRDefault="000B256D">
      <w:pPr>
        <w:rPr>
          <w:lang w:val="uk-UA"/>
        </w:rPr>
      </w:pPr>
    </w:p>
    <w:p w:rsidR="007D404C" w:rsidRDefault="007D404C">
      <w:pPr>
        <w:rPr>
          <w:lang w:val="uk-UA"/>
        </w:rPr>
      </w:pPr>
    </w:p>
    <w:p w:rsidR="007D404C" w:rsidRPr="007D404C" w:rsidRDefault="007D404C">
      <w:pPr>
        <w:rPr>
          <w:b/>
          <w:sz w:val="28"/>
          <w:szCs w:val="28"/>
          <w:lang w:val="uk-UA"/>
        </w:rPr>
      </w:pPr>
      <w:r w:rsidRPr="007D404C">
        <w:rPr>
          <w:b/>
          <w:sz w:val="28"/>
          <w:szCs w:val="28"/>
          <w:lang w:val="uk-UA"/>
        </w:rPr>
        <w:t xml:space="preserve">Начальник управління культури                                  </w:t>
      </w:r>
      <w:r>
        <w:rPr>
          <w:b/>
          <w:sz w:val="28"/>
          <w:szCs w:val="28"/>
          <w:lang w:val="uk-UA"/>
        </w:rPr>
        <w:t xml:space="preserve">            </w:t>
      </w:r>
      <w:r w:rsidRPr="007D404C">
        <w:rPr>
          <w:b/>
          <w:sz w:val="28"/>
          <w:szCs w:val="28"/>
          <w:lang w:val="uk-UA"/>
        </w:rPr>
        <w:t xml:space="preserve">   Ю.Сафтенко</w:t>
      </w:r>
    </w:p>
    <w:sectPr w:rsidR="007D404C" w:rsidRPr="007D404C" w:rsidSect="00D542E6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785" w:rsidRDefault="00F06785">
      <w:r>
        <w:separator/>
      </w:r>
    </w:p>
  </w:endnote>
  <w:endnote w:type="continuationSeparator" w:id="0">
    <w:p w:rsidR="00F06785" w:rsidRDefault="00F06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785" w:rsidRDefault="00F06785">
      <w:r>
        <w:separator/>
      </w:r>
    </w:p>
  </w:footnote>
  <w:footnote w:type="continuationSeparator" w:id="0">
    <w:p w:rsidR="00F06785" w:rsidRDefault="00F06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590" w:rsidRDefault="004A2590" w:rsidP="00777CB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A2590" w:rsidRDefault="004A259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590" w:rsidRDefault="004A2590" w:rsidP="00777CB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03AF6">
      <w:rPr>
        <w:rStyle w:val="aa"/>
        <w:noProof/>
      </w:rPr>
      <w:t>3</w:t>
    </w:r>
    <w:r>
      <w:rPr>
        <w:rStyle w:val="aa"/>
      </w:rPr>
      <w:fldChar w:fldCharType="end"/>
    </w:r>
  </w:p>
  <w:p w:rsidR="004A2590" w:rsidRDefault="004A25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B41E4"/>
    <w:multiLevelType w:val="hybridMultilevel"/>
    <w:tmpl w:val="8CB0B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3D16D7"/>
    <w:multiLevelType w:val="hybridMultilevel"/>
    <w:tmpl w:val="36861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53A9E"/>
    <w:multiLevelType w:val="hybridMultilevel"/>
    <w:tmpl w:val="F7F644FE"/>
    <w:lvl w:ilvl="0" w:tplc="E0C0BF9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1854C7"/>
    <w:multiLevelType w:val="hybridMultilevel"/>
    <w:tmpl w:val="126E4F40"/>
    <w:lvl w:ilvl="0" w:tplc="4726E9F6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81524"/>
    <w:multiLevelType w:val="hybridMultilevel"/>
    <w:tmpl w:val="E4C4C7E0"/>
    <w:lvl w:ilvl="0" w:tplc="B302F02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7C02BA3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 w15:restartNumberingAfterBreak="0">
    <w:nsid w:val="75CD1701"/>
    <w:multiLevelType w:val="hybridMultilevel"/>
    <w:tmpl w:val="D76AB262"/>
    <w:lvl w:ilvl="0" w:tplc="D0608F6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56D"/>
    <w:rsid w:val="00003AF6"/>
    <w:rsid w:val="000B256D"/>
    <w:rsid w:val="0019152F"/>
    <w:rsid w:val="00223DA7"/>
    <w:rsid w:val="003321D9"/>
    <w:rsid w:val="00365210"/>
    <w:rsid w:val="004A2590"/>
    <w:rsid w:val="00666804"/>
    <w:rsid w:val="006B7A38"/>
    <w:rsid w:val="00777CB1"/>
    <w:rsid w:val="007D404C"/>
    <w:rsid w:val="008A51ED"/>
    <w:rsid w:val="008D7A83"/>
    <w:rsid w:val="00A37037"/>
    <w:rsid w:val="00AA1DBD"/>
    <w:rsid w:val="00AB4957"/>
    <w:rsid w:val="00B24664"/>
    <w:rsid w:val="00B70F80"/>
    <w:rsid w:val="00B83B69"/>
    <w:rsid w:val="00B95CA1"/>
    <w:rsid w:val="00BC6D2A"/>
    <w:rsid w:val="00CB03CA"/>
    <w:rsid w:val="00D5131F"/>
    <w:rsid w:val="00D542E6"/>
    <w:rsid w:val="00F06785"/>
    <w:rsid w:val="00F8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5FB23976-DA63-428A-BB6B-C014663EB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56D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6">
    <w:name w:val="Style6"/>
    <w:basedOn w:val="a"/>
    <w:rsid w:val="000B256D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character" w:styleId="a3">
    <w:name w:val="Strong"/>
    <w:basedOn w:val="a0"/>
    <w:qFormat/>
    <w:rsid w:val="000B256D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rsid w:val="000B256D"/>
    <w:pPr>
      <w:spacing w:before="100" w:beforeAutospacing="1" w:after="100" w:afterAutospacing="1"/>
    </w:pPr>
    <w:rPr>
      <w:rFonts w:eastAsia="Calibri"/>
    </w:rPr>
  </w:style>
  <w:style w:type="paragraph" w:customStyle="1" w:styleId="NoSpacing">
    <w:name w:val="No Spacing"/>
    <w:rsid w:val="000B256D"/>
    <w:rPr>
      <w:rFonts w:ascii="Calibri" w:eastAsia="Calibri" w:hAnsi="Calibri" w:cs="Calibri"/>
      <w:sz w:val="22"/>
      <w:szCs w:val="22"/>
      <w:lang w:val="ru-RU"/>
    </w:rPr>
  </w:style>
  <w:style w:type="character" w:customStyle="1" w:styleId="a5">
    <w:name w:val="Абзац списка Знак"/>
    <w:link w:val="a6"/>
    <w:locked/>
    <w:rsid w:val="000B256D"/>
    <w:rPr>
      <w:rFonts w:ascii="Calibri" w:eastAsia="Calibri" w:hAnsi="Calibri"/>
      <w:sz w:val="22"/>
      <w:szCs w:val="22"/>
      <w:lang w:val="ru-RU" w:eastAsia="en-US" w:bidi="ar-SA"/>
    </w:rPr>
  </w:style>
  <w:style w:type="paragraph" w:styleId="a6">
    <w:name w:val="List Paragraph"/>
    <w:basedOn w:val="a"/>
    <w:link w:val="a5"/>
    <w:qFormat/>
    <w:rsid w:val="000B25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6B7A38"/>
    <w:pPr>
      <w:jc w:val="both"/>
    </w:pPr>
    <w:rPr>
      <w:sz w:val="28"/>
      <w:lang w:val="uk-UA"/>
    </w:rPr>
  </w:style>
  <w:style w:type="character" w:customStyle="1" w:styleId="a8">
    <w:name w:val="Основной текст Знак"/>
    <w:link w:val="a7"/>
    <w:rsid w:val="006B7A38"/>
    <w:rPr>
      <w:sz w:val="28"/>
      <w:szCs w:val="24"/>
      <w:lang w:val="uk-UA" w:eastAsia="ru-RU" w:bidi="ar-SA"/>
    </w:rPr>
  </w:style>
  <w:style w:type="paragraph" w:styleId="a9">
    <w:name w:val="header"/>
    <w:basedOn w:val="a"/>
    <w:rsid w:val="00D542E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54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2019-02-26T14:06:00Z</dcterms:created>
  <dcterms:modified xsi:type="dcterms:W3CDTF">2019-02-26T14:06:00Z</dcterms:modified>
</cp:coreProperties>
</file>