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52B" w:rsidRPr="00187531" w:rsidRDefault="00B8552B" w:rsidP="00B8552B">
      <w:pPr>
        <w:ind w:left="11160"/>
        <w:rPr>
          <w:b/>
          <w:lang w:val="uk-UA"/>
        </w:rPr>
      </w:pPr>
      <w:bookmarkStart w:id="0" w:name="_GoBack"/>
      <w:bookmarkEnd w:id="0"/>
      <w:r w:rsidRPr="00187531">
        <w:rPr>
          <w:b/>
          <w:lang w:val="uk-UA"/>
        </w:rPr>
        <w:t>Додаток 1</w:t>
      </w:r>
    </w:p>
    <w:p w:rsidR="00B8552B" w:rsidRPr="00187531" w:rsidRDefault="00B8552B" w:rsidP="00B8552B">
      <w:pPr>
        <w:ind w:left="11160"/>
        <w:rPr>
          <w:lang w:val="uk-UA"/>
        </w:rPr>
      </w:pPr>
      <w:r w:rsidRPr="00187531">
        <w:rPr>
          <w:lang w:val="uk-UA"/>
        </w:rPr>
        <w:t xml:space="preserve">до Програми розвитку малого і середнього підприємництва в </w:t>
      </w:r>
      <w:r w:rsidRPr="00187531">
        <w:rPr>
          <w:lang w:val="uk-UA"/>
        </w:rPr>
        <w:br/>
        <w:t>м. Чернівцях на 2019-2020 роки</w:t>
      </w:r>
    </w:p>
    <w:p w:rsidR="00B8552B" w:rsidRPr="00187531" w:rsidRDefault="00B8552B" w:rsidP="00B8552B">
      <w:pPr>
        <w:tabs>
          <w:tab w:val="left" w:pos="0"/>
          <w:tab w:val="left" w:pos="12960"/>
        </w:tabs>
        <w:jc w:val="center"/>
        <w:rPr>
          <w:b/>
          <w:lang w:val="uk-UA"/>
        </w:rPr>
      </w:pPr>
    </w:p>
    <w:p w:rsidR="00B8552B" w:rsidRPr="00187531" w:rsidRDefault="00B8552B" w:rsidP="00B8552B">
      <w:pPr>
        <w:tabs>
          <w:tab w:val="left" w:pos="0"/>
          <w:tab w:val="left" w:pos="12960"/>
        </w:tabs>
        <w:jc w:val="center"/>
        <w:rPr>
          <w:b/>
          <w:sz w:val="27"/>
          <w:szCs w:val="27"/>
          <w:lang w:val="uk-UA"/>
        </w:rPr>
      </w:pPr>
      <w:r w:rsidRPr="00187531">
        <w:rPr>
          <w:b/>
          <w:sz w:val="27"/>
          <w:szCs w:val="27"/>
          <w:lang w:val="uk-UA"/>
        </w:rPr>
        <w:t xml:space="preserve">Заходи Програми розвитку малого і середнього підприємництва в місті Чернівцях на 2019-2020 роки </w:t>
      </w:r>
    </w:p>
    <w:p w:rsidR="00B8552B" w:rsidRPr="00187531" w:rsidRDefault="00B8552B" w:rsidP="00B8552B">
      <w:pPr>
        <w:tabs>
          <w:tab w:val="left" w:pos="0"/>
          <w:tab w:val="left" w:pos="12960"/>
        </w:tabs>
        <w:jc w:val="center"/>
        <w:rPr>
          <w:b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095"/>
        <w:gridCol w:w="1276"/>
        <w:gridCol w:w="2551"/>
        <w:gridCol w:w="1630"/>
        <w:gridCol w:w="780"/>
        <w:gridCol w:w="6"/>
        <w:gridCol w:w="850"/>
        <w:gridCol w:w="1979"/>
      </w:tblGrid>
      <w:tr w:rsidR="00B8552B" w:rsidRPr="00187531" w:rsidTr="006F41E6">
        <w:trPr>
          <w:trHeight w:val="525"/>
        </w:trPr>
        <w:tc>
          <w:tcPr>
            <w:tcW w:w="568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6095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551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Відповідальні за виконання</w:t>
            </w:r>
          </w:p>
        </w:tc>
        <w:tc>
          <w:tcPr>
            <w:tcW w:w="1630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636" w:type="dxa"/>
            <w:gridSpan w:val="3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Орієнтовні обсяги фінансування, тис. грн.</w:t>
            </w:r>
          </w:p>
        </w:tc>
        <w:tc>
          <w:tcPr>
            <w:tcW w:w="1979" w:type="dxa"/>
            <w:vMerge w:val="restart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B8552B" w:rsidRPr="00187531" w:rsidTr="006F41E6">
        <w:trPr>
          <w:trHeight w:val="343"/>
        </w:trPr>
        <w:tc>
          <w:tcPr>
            <w:tcW w:w="568" w:type="dxa"/>
            <w:vMerge/>
            <w:noWrap/>
          </w:tcPr>
          <w:p w:rsidR="00B8552B" w:rsidRPr="00187531" w:rsidRDefault="00B8552B" w:rsidP="006F41E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vMerge/>
            <w:noWrap/>
          </w:tcPr>
          <w:p w:rsidR="00B8552B" w:rsidRPr="00187531" w:rsidRDefault="00B8552B" w:rsidP="006F41E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630" w:type="dxa"/>
            <w:vMerge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8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79" w:type="dxa"/>
            <w:vMerge/>
            <w:noWrap/>
          </w:tcPr>
          <w:p w:rsidR="00B8552B" w:rsidRPr="00187531" w:rsidRDefault="00B8552B" w:rsidP="006F41E6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B8552B" w:rsidRPr="00187531" w:rsidTr="006F41E6">
        <w:tc>
          <w:tcPr>
            <w:tcW w:w="568" w:type="dxa"/>
            <w:noWrap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8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8</w:t>
            </w:r>
          </w:p>
        </w:tc>
      </w:tr>
      <w:tr w:rsidR="00B8552B" w:rsidRPr="00187531" w:rsidTr="006F41E6">
        <w:tc>
          <w:tcPr>
            <w:tcW w:w="15735" w:type="dxa"/>
            <w:gridSpan w:val="9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І. Впорядкування нормативного регулювання підприємницької діяльності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Здійснювати аналіз нормативно-правових актів, які впливають на підприємницьке середовище. Надавати пропозиції щодо формування плану підготовки проектів регуляторних актів на 2019-2020 роки з питань, які регулюють підприємницьку діяльність в місті.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  розробники регуляторних актів; юридичне управління міської ради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Забезпечення прозорої системи планування  діяльності   з підготовки регуляторних актів та покращення  підприємницької діяльності  </w:t>
            </w:r>
          </w:p>
        </w:tc>
      </w:tr>
      <w:tr w:rsidR="00B8552B" w:rsidRPr="00187531" w:rsidTr="006F41E6">
        <w:trPr>
          <w:trHeight w:val="1135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 Забезпечення прозорості підготовки проектів регуляторних актів шляхом оприлюднення через засоби масової інформації та на веб-порталі Чернівецької міської ради (розділ «Регуляторна політика»)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  розробники регуляторних актів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Постійний контроль виконавчих органів міської ради за вчасним оприлюдненням проектів регуляторних актів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Виконання заходів з відстеження результативності дії регуляторних актів відповідно до вимог чинного законодавства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 розробники регуляторних актів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Оперативне вирішення актуальних питань, що стосуються  підприємницької діяльності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моніторингу ефективності впливу регуляторних актів на підприємницьке середовище міста,  опрацювання пропозицій суб’єктів підприємництва щодо внесення необхідних змін та доповнень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 розробники регуляторних актів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Оперативне вирішення актуальних питань, що стосуються  підприємницької діяльності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Підтримання в актуальному стані електронного реєстру діючих регуляторних актів та звітів про відстеження їх результативності  (розділ  «Регуляторна політика» на офіційному веб-порталі Чернівецької міської ради)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юридичне управління, відділ  комп’ютерно-технічного забезпечення міської ради</w:t>
            </w:r>
          </w:p>
        </w:tc>
        <w:tc>
          <w:tcPr>
            <w:tcW w:w="163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Постійна актуалізація стану електронного реєстру діючих регуляторних актів та звітів про відстеження їх результативності</w:t>
            </w:r>
          </w:p>
        </w:tc>
      </w:tr>
    </w:tbl>
    <w:p w:rsidR="00B8552B" w:rsidRPr="00187531" w:rsidRDefault="00B8552B" w:rsidP="00B8552B">
      <w:pPr>
        <w:rPr>
          <w:lang w:val="uk-UA"/>
        </w:rPr>
      </w:pPr>
      <w:r w:rsidRPr="00187531">
        <w:rPr>
          <w:lang w:val="uk-UA"/>
        </w:rPr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095"/>
        <w:gridCol w:w="1276"/>
        <w:gridCol w:w="2551"/>
        <w:gridCol w:w="1560"/>
        <w:gridCol w:w="70"/>
        <w:gridCol w:w="786"/>
        <w:gridCol w:w="850"/>
        <w:gridCol w:w="1979"/>
      </w:tblGrid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br/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Залучення суб’єктів малого і середнього підприємництва, громадських організацій, спілок підприємців до розробки проектів регуляторних актів, які мають суттєвий вплив на здійснення підприємницької діяльності в місті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 розробники регуляторних актів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Вільна участь суб’єктів господарювання у розробці проектів регуляторних актів, які мають суттєвий вплив на здійснення підприємницької діяльності в місті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Проведення моніторингу діяльності Центру надання адміністративних послуг та оприлюднення інформації про його результати, співпраця з громадськими організаціями 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щоквартально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Отримання звіту та висновків щодо покращення діяльності ЦНАПу</w:t>
            </w:r>
          </w:p>
        </w:tc>
      </w:tr>
      <w:tr w:rsidR="00B8552B" w:rsidRPr="00187531" w:rsidTr="006F41E6">
        <w:trPr>
          <w:trHeight w:val="913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Ведення в електронному вигляді інформаційної системи документів дозвільного характеру та надання адміністративних послуг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Міський бюджет, інші джерела фінансування, не заборонені законодавством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Прискорення обслуговування підприємців та мешканців м. Чернівці</w:t>
            </w:r>
          </w:p>
        </w:tc>
      </w:tr>
      <w:tr w:rsidR="00B8552B" w:rsidRPr="00187531" w:rsidTr="006F41E6">
        <w:trPr>
          <w:trHeight w:val="913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9,1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Оновлення матеріально-технічної бази ЦНАПу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щоквартально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Виконавчий комітет міської ради, 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Міський бюджет, інші джерела фінансування, не заборонені законодавством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обслуговування підприємців та мешканців м. Чернівці</w:t>
            </w:r>
          </w:p>
        </w:tc>
      </w:tr>
      <w:tr w:rsidR="00B8552B" w:rsidRPr="00187531" w:rsidTr="006F41E6">
        <w:trPr>
          <w:trHeight w:val="1247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Залучення до співпраці з Центром надання адміністративних послуг міської ради територіальних відділень (підрозділів) центральних органів виконавчої влади, відповідно до чинного законодавства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виконавчий комітет, 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обслуговування підприємців та мешканців м. Чернівці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Підвищення кваліфікації адміністраторів, представників суб’єктів надання адміністративних послуг та дозвільних органів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Міський бюджет, інші джерела фінансування, не заборонені законодавством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обслуговування підприємців та мешканців м. Чернівці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Оптимізація процедур надання адміністративних послуг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  <w:p w:rsidR="00B8552B" w:rsidRPr="00187531" w:rsidRDefault="00B8552B" w:rsidP="006F41E6">
            <w:pPr>
              <w:ind w:left="-7488" w:right="7992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обслуговування підприємців та мешканців м. Чернівці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Проведення земельних торгів у формі аукціонів з продажу або набуття права оренди земельних ділянок та формування реєстру земельних ділянок, які передбачені для здійснення підприємницької діяльності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Наповнення бюджету  м. Чернівців, збільшення прозорості процедур оренди та продажу землі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t>13.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конкурсів на право користування окремими елементами благоустрою комунальної власності для розміщення пересувних тимчасових споруд та формування переліків конкурсних місць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 xml:space="preserve">Наповнення бюджету  м. Чернівців, збільшення прозорості конкурсів </w:t>
            </w:r>
          </w:p>
        </w:tc>
      </w:tr>
      <w:tr w:rsidR="00B8552B" w:rsidRPr="00187531" w:rsidTr="006F41E6">
        <w:trPr>
          <w:trHeight w:val="369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14.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Проведення конкурсів з організації пасажирських перевезень на міських маршрутах загального користування та визначення переможців виключно на конкурсних засадах, із залученням до участі суб’єктів  бізнесу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житлово-комунального господарства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проведення конкурсів з організації пасажирських перевезень через прозорість процедури конкурсу для суб’єктів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Залучення суб’єктів малого і середнього підприємництва до участі у конкурсах з визначення операторів  з  організації платного паркування транспорту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житлово-комунального господарства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проведення конкурсів з визначення операторів платного паркування через прозорість процедури конкурсу для суб’єктів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конкурсів на право оренди нерухомого майна, аукціонів з продажу об’єктів комунальної власності для здійснення підприємницької діяльності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проведення конкурсів та аукціонів з оренди або продажу нерухомого майна комунальної власності через прозорість процедури конкурсу для суб’єктів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17.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інформаційно-роз’яснювальної роботи на об’єктах здійснення господарської діяльності щодо легалізації трудових відносин та виплати заробітної плати найманим працівникам на підприємствах малого і середнього бізнесу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праці та соціального захисту  населення, департамент економіки, фінансове управління  міської ради, Чернівецька ОДПІ, управління Держпраці в Чернівецькій області, міський центр зайнятості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7"/>
                <w:lang w:val="uk-UA"/>
              </w:rPr>
              <w:t>Підвищення легалізації тіньової зайнятості осіб та виплати заробітної плати найманим працівникам у сфері малого і середнього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17,1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Здійснення контролю інспекторами праці за дотриманням законодавства про працю суб’єктами господарювання в порядку, встановленому законодавством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Управління Держпраці в Чернівецькій області, Департамент праці та соціального захисту населення міської ради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Постійне дотримання законодавства про працю суб’єктами господарювання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Внесення пропозицій до вищестоящих органів щодо адаптації нормативно-правової бази до принципів та норм Євросоюзу, усунення неузгодженостей та протиріч норм чинного законодавства з питань оподаткування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адаптація нормативно-правової бази до принципів та норм Євросоюзу, усунення неузгодженостей та протиріч норм чинного законодавства з питань оподаткування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t>18,1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Забезпечення систематичних консультацій суб’єктам малого підприємництва, громадянам, їх об’єднанням щодо дотримання нормативно-правового законодавства, яке регулює підприємницьке середовище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16"/>
                <w:szCs w:val="27"/>
                <w:lang w:val="uk-UA"/>
              </w:rPr>
              <w:t>надання онлайн-консультацій в рамках інноваційної програми «Тет-а-тет з податківцем», а також орієнтовно  проведення</w:t>
            </w:r>
            <w:r w:rsidRPr="00187531">
              <w:rPr>
                <w:sz w:val="16"/>
                <w:szCs w:val="27"/>
                <w:lang w:val="uk-UA"/>
              </w:rPr>
              <w:t xml:space="preserve"> 15-16 тис. адміністративних  та 12-14 тис. інформаційно-консультативних послуг</w:t>
            </w:r>
          </w:p>
        </w:tc>
      </w:tr>
      <w:tr w:rsidR="00B8552B" w:rsidRPr="00187531" w:rsidTr="006F41E6">
        <w:trPr>
          <w:trHeight w:val="1077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Забезпечення надання якісних послуг підприємцям через Центр обслуговування платників (далі-ЦОП), оптимізація графіків роботи, оприлюднення актуальної інформації про види послуг, що надаються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обслуговування платників Чернівецького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Підвищення надання якісних послуг підприємцям, скорочення часу відвідування підприємцями ЦОПа</w:t>
            </w:r>
          </w:p>
        </w:tc>
      </w:tr>
      <w:tr w:rsidR="00B8552B" w:rsidRPr="00187531" w:rsidTr="006F41E6">
        <w:trPr>
          <w:trHeight w:val="1107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Подальше впровадження нових форматів консультування  для суб’єктів малого і середнього бізнесу щодо розгляду актуальних проблем оподаткування бізнесу (в реальному часі, он-лайн-дебати, форуми тощо)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 xml:space="preserve">Підвищення рівня </w:t>
            </w:r>
            <w:r w:rsidRPr="00187531">
              <w:rPr>
                <w:sz w:val="16"/>
                <w:szCs w:val="16"/>
                <w:lang w:val="uk-UA"/>
              </w:rPr>
              <w:t>консультування  для суб’єктів малого і середнього бізнесу щодо актуальних проблем оподаткування бізнесу</w:t>
            </w:r>
            <w:r w:rsidRPr="00187531">
              <w:rPr>
                <w:sz w:val="16"/>
                <w:szCs w:val="20"/>
                <w:lang w:val="uk-UA"/>
              </w:rPr>
              <w:t xml:space="preserve">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Забезпечення зворотнього зв’язку з суб’єктами господарювання за допомогою «гарячої лінії», «телефонів довіри», Інтернет - сторінок з метою запобігання порушенням у здійсненні господарської діяльності, а також упередження та оперативного реагування на випадки тиску на підприємців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Підвищення рівня зворотнього зв’язку з суб’єктами господарювання, упередження та оперативне реагування на випадки тиску на підприємців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21,1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Організація та проведення тренінгів, начальних семінарів, науково-практичних конференцій, засідань за круглим столом тощо, з метою підвищення освітньо-кваліфікаційного рівня суб’єктів підприємництва, підприємців-початківців та бажаючих займатися підприємницькою діяльністю.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Зростання освітньо-кваліфікаційного рівня суб’єктів підприємництва, підприємців-початківців та бажаючих займатися підприємницькою діяльністю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21,2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анкетування та вивчення думки суб’єктів підприємництва щодо якості надання адміністративних послуг в ЦОП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Виявлення проблемних місць щодо якості надання адмінпослуг суб’єктам підприємництва в ЦОП, реагування на виявлені проблеми шляхом їх усунення або покращення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21.3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навчань для підвищення кваліфікації інспекторів ЦОП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630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78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Покращення обслуговування підприємців та мешканців м. Чернівці</w:t>
            </w:r>
          </w:p>
        </w:tc>
      </w:tr>
      <w:tr w:rsidR="00B8552B" w:rsidRPr="00187531" w:rsidTr="006F41E6">
        <w:tc>
          <w:tcPr>
            <w:tcW w:w="15735" w:type="dxa"/>
            <w:gridSpan w:val="9"/>
            <w:shd w:val="clear" w:color="auto" w:fill="auto"/>
            <w:noWrap/>
            <w:vAlign w:val="center"/>
          </w:tcPr>
          <w:p w:rsidR="00B8552B" w:rsidRPr="00187531" w:rsidRDefault="00B8552B" w:rsidP="006F41E6">
            <w:pPr>
              <w:ind w:left="-108"/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lastRenderedPageBreak/>
              <w:t>Розділ ІІ. Фінансово-кредитна та інвестиційна підтримка</w:t>
            </w:r>
          </w:p>
        </w:tc>
      </w:tr>
      <w:tr w:rsidR="00B8552B" w:rsidRPr="00187531" w:rsidTr="006F41E6">
        <w:trPr>
          <w:trHeight w:val="1684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Внесення пропозицій міській раді  щодо фінансового забезпечення  заходів з реалізації Програми розвитку малого і середнього підприємництва в місті Чернівцях на 2019-2020 роки, при формуванні міського бюджету на відповідний  бюджетний  рік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відповідно до бюджетного запиту розпорядника коштів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відповідно до бюджетного запиту розпорядника коштів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Формування заходів до програми та погодження з фінансовим управлінням міської ради</w:t>
            </w:r>
          </w:p>
        </w:tc>
      </w:tr>
      <w:tr w:rsidR="00B8552B" w:rsidRPr="00187531" w:rsidTr="006F41E6">
        <w:trPr>
          <w:trHeight w:val="1000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Надання фінансової підтримки суб’єктам підприємництва шляхом компенсації відсоткових  ставок за залученими кредитами та позиками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8"/>
                <w:lang w:val="uk-UA"/>
              </w:rPr>
              <w:t>Підтримка підприємницьк</w:t>
            </w:r>
            <w:r>
              <w:rPr>
                <w:sz w:val="16"/>
                <w:szCs w:val="28"/>
                <w:lang w:val="uk-UA"/>
              </w:rPr>
              <w:t>ої</w:t>
            </w:r>
            <w:r w:rsidRPr="00187531">
              <w:rPr>
                <w:sz w:val="16"/>
                <w:szCs w:val="28"/>
                <w:lang w:val="uk-UA"/>
              </w:rPr>
              <w:t xml:space="preserve"> ініціативи щодо започаткування власного бізнесу, підвищення рівня самозайнятості населення м. Чернівців через відкриття власного бізнесу, збільшення надходжень до міського бюджету </w:t>
            </w:r>
          </w:p>
        </w:tc>
      </w:tr>
      <w:tr w:rsidR="00B8552B" w:rsidRPr="00187531" w:rsidTr="006F41E6">
        <w:trPr>
          <w:trHeight w:val="1684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Надання компенсації витрат роботодавцям за працевлаштув</w:t>
            </w:r>
            <w:r w:rsidRPr="00187531">
              <w:rPr>
                <w:b/>
                <w:sz w:val="20"/>
                <w:szCs w:val="20"/>
                <w:lang w:val="uk-UA"/>
              </w:rPr>
              <w:t>а</w:t>
            </w:r>
            <w:r w:rsidRPr="00187531">
              <w:rPr>
                <w:sz w:val="20"/>
                <w:szCs w:val="20"/>
                <w:lang w:val="uk-UA"/>
              </w:rPr>
              <w:t xml:space="preserve">ння зареєстрованих безробітних з числа внутрішньо переміщених осіб на оплату праці, здійснення перепідготовки та підвищення кваліфікації, відповідно до чинного законодавства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Фонду загально - державного соціального страхування на випадок безробіття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7"/>
                <w:lang w:val="uk-UA"/>
              </w:rPr>
              <w:t>Зростання кількості оформлень трудових відносин юридичними та фізичними особами-підприємцями</w:t>
            </w:r>
          </w:p>
        </w:tc>
      </w:tr>
      <w:tr w:rsidR="00B8552B" w:rsidRPr="00187531" w:rsidTr="006F41E6">
        <w:trPr>
          <w:trHeight w:val="1764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24.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Надання роботодавцям компенсації фактичних витрат у розмірі єдиного внеску на загальнообов’язкове державне соціальне страхування при працевлаштуванні безробітних громадян на нові робочі місця, строком не менше ніж на два роки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Фонду загально - державного соціального страхування на випадок безробіття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7"/>
                <w:lang w:val="uk-UA"/>
              </w:rPr>
              <w:t>Зростання кількості оформлень трудових відносин юридичними та фізичними особами-підприємцями</w:t>
            </w:r>
          </w:p>
        </w:tc>
      </w:tr>
      <w:tr w:rsidR="00B8552B" w:rsidRPr="00187531" w:rsidTr="006F41E6">
        <w:trPr>
          <w:trHeight w:val="1057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Підтримка підприємницьких ініціатив безробітних громадян, з числа застрахованих осіб, шляхом виплати одноразової допомоги по безробіттю для започаткування підприємницької діяльності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Фонду загально - державного соціального страхування на випадок безробіття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8"/>
                <w:lang w:val="uk-UA"/>
              </w:rPr>
              <w:t>Підтримка підприємницьких ініціатив щодо започаткування власного бізнесу, підвищення рівня самозайнятості населення м. Чернівців через відкриття власного бізнесу, збільшення надходжень до міського бюджету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t>26.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Інформування представників бізнесу щодо можливостей доступу до альтернативних видів фінансово - кредитної підтримки (міжнародні фонди, програми технічної допомоги, системи лізингу,  фандрайзингу, страхування інвестиційного ризику тощо)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економіки, відділ інвестицій та міжнародних зв’язків міської ради, підприємницькі інституції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8"/>
                <w:lang w:val="uk-UA"/>
              </w:rPr>
              <w:t xml:space="preserve">Отримання підтримки підприємництвом міста шляхом надання інформації про  </w:t>
            </w:r>
            <w:r w:rsidRPr="00187531">
              <w:rPr>
                <w:sz w:val="16"/>
                <w:szCs w:val="16"/>
                <w:lang w:val="uk-UA"/>
              </w:rPr>
              <w:t>альтернативних видів фінансово - кредитної підтримки</w:t>
            </w:r>
          </w:p>
        </w:tc>
      </w:tr>
      <w:tr w:rsidR="00B8552B" w:rsidRPr="00187531" w:rsidTr="006F41E6">
        <w:trPr>
          <w:trHeight w:val="959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27.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Опрацювати питання щодо проведення презентації банківських кредитних програм для суб’єктів малого і середнього підприємництва  «Ярмарок банківських послуг та кредитів»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банківські установи, кредитні спілки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Створення бази кредитних програм банків з метою підтримки суб’єктів малого і середнього підприємництва м. Чернівців</w:t>
            </w:r>
          </w:p>
        </w:tc>
      </w:tr>
      <w:tr w:rsidR="00B8552B" w:rsidRPr="00187531" w:rsidTr="006F41E6">
        <w:trPr>
          <w:trHeight w:val="959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28.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Залучення суб’єктів малого і середнього підприємництва до участі у проектах та програмах міжнародного співробітництва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Участь суб’єктів малого і середнього підприємництва у проектах та програмах міжнародного співробітництва, отримання ними досвіду, збільшення кола ринків збуту та співпраці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Забезпечення участі суб’єктів підприємництва у конкурсах з відбору проектів, спрямованих на вирішення актуальних питань розвитку міста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ради, громадські організації, об’єднання підприємців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 xml:space="preserve">Забезпечення вільного доступу суб’єктів підприємництва у конкурсах з відбору проектів, спрямованих на вирішення актуальних питань розвитку міста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30.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Сприяння перетворенню ринків та мікроринків міста у сучасні торговельно-сервісні комплекси шляхом залучення інвестицій у розбудову, реконструкцію, благоустрій територій тощо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адміністрації ринків та мікроринків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утримувачів ринків та суб’єктів підприємництва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Розвиток ринків міста, залучення інвестицій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Впровадження заходів з розвитку КП МТК «Калинівський ринок» з метою створення належних умов праці, з урахуванням пропозицій суб’єктів малого і середнього підприємництва, що здійснюють діяльність на території підприємства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КП МТК «Калинівський ринок»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власні кошти КП МТК «Калинівський ринок», кошти  суб’єктів підприємництва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кошторису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кошторису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Розвиток ринку, покращення умов праці суб’єктів малого і середнього підприємництва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Поширення інформації щодо впровадження нових інструментів інноваційної підтримки суб’єктів бізнесу (новітні енергозберігаючі та екобезпечні технології тощо)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відділ інвестицій та міжнародних зв’язків,  департамент економіки 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Зростання рівня інформованості суб’єктів бізнесу щодо впровадження нових інструментів інноваційної підтримки</w:t>
            </w:r>
          </w:p>
        </w:tc>
      </w:tr>
      <w:tr w:rsidR="00B8552B" w:rsidRPr="00187531" w:rsidTr="006F41E6">
        <w:trPr>
          <w:trHeight w:val="1201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t>33.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Формування та оновлення реєстру інвестиційних пропозицій міста, адміністрування розділу «Інвестиційні пропозиції» на офіційному веб-порталі міської ради та інших доступних Інтернет - ресурсах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відділ інвестицій та міжнародних зв’язків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Забезпечення актуальною інформацією суб’єктів бізнесу щодо інвестиційних пропозицій міста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34.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Залучення суб’єктів малого і середнього бізнесу до участі  у Всеукраїнських та міжнародних економічних, інвестиційних та  інноваційних  форумах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економіки,  відділ інвестицій та міжнародних зв’язків міської ради, Чернівецька торгово - промислова палата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суб’єктів господарювання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Підвищення рівня участі суб’єктів бізнесу у форумах</w:t>
            </w:r>
            <w:r w:rsidRPr="00187531">
              <w:rPr>
                <w:sz w:val="16"/>
                <w:szCs w:val="16"/>
                <w:lang w:val="uk-UA"/>
              </w:rPr>
              <w:t xml:space="preserve"> з економічних, інвестиційних та  інноваційних питань бізнесу</w:t>
            </w:r>
          </w:p>
        </w:tc>
      </w:tr>
      <w:tr w:rsidR="00B8552B" w:rsidRPr="00187531" w:rsidTr="006F41E6">
        <w:tc>
          <w:tcPr>
            <w:tcW w:w="15735" w:type="dxa"/>
            <w:gridSpan w:val="9"/>
            <w:shd w:val="clear" w:color="auto" w:fill="auto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16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Розділ ІІІ. Ресурсне та інформаційне забезпечення</w:t>
            </w:r>
          </w:p>
        </w:tc>
      </w:tr>
      <w:tr w:rsidR="00B8552B" w:rsidRPr="00187531" w:rsidTr="006F41E6">
        <w:trPr>
          <w:trHeight w:val="136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Оновлення електронних баз даних об’єктів нерухомого майна, вільних земельних ділянок несільськогосподарського призначення  комунальної власності, які плануються для продажу на аукціонах, земельних торгах у формі аукціону та забезпечення вільного доступу до них суб’єктів підприємництва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департаменти економіки, містобудівного комплексу та земельних відносин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Забезпечення актуальною інформацією та вільного доступу суб’єктів підприємництва до баз даних об’єктів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36.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Забезпечення дії прозорого механізму передачі суб’єктам малого і середнього бізнесу об’єктів нерухомості, земельних ділянок комунальної власності на умовах оренди або викупу та розрахунків плати за орендну  приміщень, земельних ділянок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департаменти економіки містобудівного комплексу та земельних відносин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Забезпечення актуальною інформацією та вільного доступу суб’єктів підприємництва до баз даних об’єктів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37.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Ведення та актуалізація реєстру пропозицій промислових підприємств щодо наявності вільних виробничих площ, які можуть бути запропоновані суб’єктам бізнесу для здійснення господарської діяльності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Забезпечення актуальною інформацією та вільного доступу суб’єктів підприємництва до баз даних об’єктів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38.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ind w:hanging="108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 Ведення електронного реєстру розподілу трудових ресурсів та вакансій роботодавців міста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Забезпечення актуальною інформацією</w:t>
            </w:r>
            <w:r w:rsidRPr="00187531">
              <w:rPr>
                <w:sz w:val="16"/>
                <w:szCs w:val="20"/>
                <w:lang w:val="uk-UA"/>
              </w:rPr>
              <w:t xml:space="preserve"> про вакантні трудові місця у </w:t>
            </w:r>
            <w:r w:rsidRPr="00187531">
              <w:rPr>
                <w:sz w:val="16"/>
                <w:szCs w:val="16"/>
                <w:lang w:val="uk-UA"/>
              </w:rPr>
              <w:t xml:space="preserve">суб’єктів підприємництва міста </w:t>
            </w:r>
            <w:r w:rsidRPr="00187531">
              <w:rPr>
                <w:sz w:val="16"/>
                <w:szCs w:val="20"/>
                <w:lang w:val="uk-UA"/>
              </w:rPr>
              <w:t xml:space="preserve"> Чернівців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Вивчення питання та внесення пропозицій щодо створення виставкового експоцентру, виходячи з наявної матеріальної бази депресивних підприємств, вільних площ на підприємствах промислового комплексу тощо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Чернівецька торгово-промислова палата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Отримання висновку щодо доцільності та можливості створення виставкового експоцентру в м. Чернівцях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40.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Інформування суб’єктів малого і середнього підприємництва про проведення конкурсів, аукціонів, відкритих земельних торгів у формі аукціону з продажу  об’єктів нерухомості, земельних ділянок комерційного призначення через засоби масової інформації,  Інтернет - ресурси тощо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департаменти економіки, містобудівного комплексу та земельних відносин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Збільшення рівня поінформованості суб’єктів малого і середнього підприємництва про проведення конкурсів, </w:t>
            </w:r>
            <w:r w:rsidRPr="00187531">
              <w:rPr>
                <w:sz w:val="16"/>
                <w:szCs w:val="16"/>
                <w:lang w:val="uk-UA"/>
              </w:rPr>
              <w:lastRenderedPageBreak/>
              <w:t>аукціонів, відкритих земельних торгів у формі аукціону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lastRenderedPageBreak/>
              <w:br w:type="page"/>
              <w:t>41.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Підтримка ініціатив суб’єктів підприємництва щодо впровадження інноваційних технологій у сфері охорони здоров’я,  надання  в оренду приміщень в медичних закладах комунальної власності, застосування цінових знижок при відпуску лікарських препаратів в аптеках та наданні платних медичних послуг малозабезпеченим та пільговим категоріям населення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управління охорони здоров’я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Зростання рівня підтримки суб’єктів малого і середнього підприємництва щодо впровадження інноваційних технологій у сфері охорони здоров’я, сприяння у наданні  в оренду приміщень в медичних закладах комунальної власності м. Чернівців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Організація та проведення конкурсу на кращу бізнес-ідею з соціального підприємництва серед молодіжних формувань та студентів з актуальних питань життєдіяльності міста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економіки, відділ у справах сім’ї та молоді міської ради, вищі навчальні заклади, громадські організації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кошти  співорганізаторів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Отримання містом суб’єкта підприємництва, який спрямує свою діяльність в напрямку соціального підприємництва з актуальних питань життєдіяльності міста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Залучення суб’єктів малого і середнього підприємництва до участі у загальноміських, регіональних та міжнародних заходах, виставках-ярмарках: Петрівський  ярмарок, Різдвяний ярмарок, День міста, Туристичний ярмарок, Спортивний ярмарок, спеціалізовані виставки, ярмарки тощо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економіки, управління з питань фізичної культури та спорту, відділ туризму,  міської ради, Чернівецька торгово-промислова палата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Зростання кількості суб’єктів малого і середнього підприємництва у загальноміських, регіональних та міжнародних заходах, виставках-ярмарках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Організація та проведення </w:t>
            </w:r>
            <w:r w:rsidRPr="00187531"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  <w:t>чемпіонату (конкурсу) з перукарського мистецтва, візажу та нігтьової естетики  «Б’юті Кубок Буковини»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галузеві спілки, салони краси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бюджету,кошти співорганізаторів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35,0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</w:p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 xml:space="preserve">Популяризація відкриття власного малого бізнесу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Організація та проведення майстер – класів, навчальних семінарів з кондитерського, кулінарного мистецтва та перукарської майстерності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галузеві спілки, асоціації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власні кошти учасників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20"/>
                <w:lang w:val="uk-UA"/>
              </w:rPr>
            </w:pPr>
            <w:r w:rsidRPr="00187531">
              <w:rPr>
                <w:sz w:val="16"/>
                <w:szCs w:val="20"/>
                <w:lang w:val="uk-UA"/>
              </w:rPr>
              <w:t>Популяризація відкриття власного малого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48.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заходів з нагоди святкування Дня підприємця шляхом відзначення найкращих в місті підприємців року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Відзначення кращих підприємців року в </w:t>
            </w:r>
            <w:r w:rsidRPr="00187531">
              <w:rPr>
                <w:sz w:val="16"/>
                <w:szCs w:val="16"/>
                <w:lang w:val="uk-UA"/>
              </w:rPr>
              <w:br/>
              <w:t>м. Чернівці</w:t>
            </w:r>
          </w:p>
        </w:tc>
      </w:tr>
      <w:tr w:rsidR="00B8552B" w:rsidRPr="00187531" w:rsidTr="006F41E6">
        <w:trPr>
          <w:trHeight w:val="1033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lastRenderedPageBreak/>
              <w:t>49.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Виготовлення рекламної продукції в рамках організації та проведення міських виставково-ярмаркових заходів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Поширення інформації серед суб’єктів підприємництва та мешканців міста щодо виставково-ярмаркових заходів</w:t>
            </w:r>
          </w:p>
        </w:tc>
      </w:tr>
      <w:tr w:rsidR="00B8552B" w:rsidRPr="00187531" w:rsidTr="006F41E6">
        <w:trPr>
          <w:trHeight w:val="1033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Організація та проведення ковальської майстерності в рамках святкування Дня міста 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департамент економіки міської ради, </w:t>
            </w:r>
            <w:r w:rsidRPr="00187531">
              <w:rPr>
                <w:color w:val="222222"/>
                <w:sz w:val="20"/>
                <w:szCs w:val="20"/>
                <w:shd w:val="clear" w:color="auto" w:fill="FFFFFF"/>
                <w:lang w:val="uk-UA"/>
              </w:rPr>
              <w:t>спілка майстрів ковальського мистецтва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власні кошти учасників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Проведення традиційної ковальської майстерності, поширення досвіду серед чернівчан щодо можливості започаткування власного ковальського бізнесу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51</w:t>
            </w:r>
            <w:r w:rsidRPr="0018753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Проведення моніторингу (аналітичні та соціологічні дослідження)  щодо умов ведення та розвитку бізнесу в місті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підприємницькі інституції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Отримання звіту щодо умов ведення та розвитку бізнесу в місті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Виготовлення інформаційних матеріалів (каталогів, буклетів, брошур) з питань ведення господарської діяльності, оподаткування, бізнес-планування. Популяризація позитивних прикладів і досвіду успішних підприємців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обл., підприємницькі інституції (за згодою)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 w:firstLine="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 w:firstLine="108"/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Популяризація позитивних прикладів та досвіду успішних підприємців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55,1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Здійснення інформаційно-консультаційної роботи для суб’єктів господарювання щодо недопущення порушень у сфері підприємницької діяльності шляхом проведення семінарів, круглих столів, публікацій у засобах масової інформації, оприлюднення роз’яснень на офіційних веб-сайтах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Покращення інформаційно-консультаційної роботи для суб’єктів підприємництва. Зростання кола підприємців міста щодо недопущення порушень у сфері підприємницької діяльності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55,2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Постійне інформування суб’єктів підприємницької діяльності про зміни нормативно-правової бази у сфері підприємництва, об’єкти інфраструктури, тощо шляхом підтримки веб-сайтів, Інтернет - сторінок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Оперативне інформування суб’єктів підприємництва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55,3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Розробка механізмів сприяння адаптації функціонування суб’єктів підприємницької діяльності малого та середнього бізнесу на ринках країн ЄС,  проведення навчальних семінарів з питань підтримки національного експорту до країн членів ЄС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Чернівецьке управління ГУ ДФС у Чернівецькій обл.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Впровадження заходів щодо  можливості  розвитку ринків країн ЄС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56.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 Надання консультаційних та інформаційних послуг представникам бізнесу через Центр надання адміністративних послуг та Центр обслуговування платників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Центр надання адміністративних послуг міської ради, Центр обслуговування платників Чернівецького управління ГУ ДФС у Чернівецькій обл.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gridSpan w:val="2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Покращення оперативності вирішення питань, які стосуються підприємницької діяльності</w:t>
            </w:r>
          </w:p>
        </w:tc>
      </w:tr>
    </w:tbl>
    <w:p w:rsidR="003E0E51" w:rsidRDefault="003E0E51">
      <w:r>
        <w:br w:type="page"/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095"/>
        <w:gridCol w:w="1276"/>
        <w:gridCol w:w="2551"/>
        <w:gridCol w:w="1560"/>
        <w:gridCol w:w="856"/>
        <w:gridCol w:w="850"/>
        <w:gridCol w:w="1979"/>
      </w:tblGrid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3E0E51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br/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Впровадження  заходів бізнес-освітнього спрямування: </w:t>
            </w:r>
            <w:r w:rsidRPr="00187531">
              <w:rPr>
                <w:sz w:val="20"/>
                <w:szCs w:val="20"/>
                <w:lang w:val="uk-UA"/>
              </w:rPr>
              <w:br/>
              <w:t xml:space="preserve"> - проведення конференції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суб’єкти бізнесу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кошти  співорганізаторів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Покращення підприємницької діяльності в м. Чернівці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60</w:t>
            </w:r>
            <w:r w:rsidRPr="0018753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 xml:space="preserve">Проведення навчальних семінарів для суб’єктів малого і середнього бізнесу з процедур закупівель товарів (робіт, послуг) через офіційний загальнодержавний веб-портал «PROZORRO»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Чернівецька торгово-промислова палата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 ЧТПП, учасників семінарів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 кошторису виконавця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 кошторису виконавця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Покращення бізнес-освітнього рівня суб’єктів господарювання щодо  процедур закупівель товарів (робіт, послуг)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61.</w:t>
            </w:r>
            <w:r w:rsidRPr="00187531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навчальних  семінарів, тренінгів  для незайнятого населення з питань розробки бізнес-планів, спрямованих на започаткування підприємницької діяльності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Фонду державного соціального страхування на випадок безробіття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ind w:left="-108"/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Підтримка підприємницькі ініціативи щодо започаткування власного бізнесу, підвищення рівня самозайнятості населення м. Чернівців через відкриття власного бізнесу, збільшення надходжень до міського бюджету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Викладання в загальноосвітніх навчальних закладах спеціального курсу з основ ведення підприємницької діяльності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управління освіти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Поширення ідей підприємництва в молодіжному середовищі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63.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Проведення профорієнтаційних заходів з учнівською молоддю (професіографічні екскурсії,  ярмарки робітничих професій, презентації роботодавців тощо)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  <w:r w:rsidRPr="00187531">
              <w:rPr>
                <w:sz w:val="20"/>
                <w:szCs w:val="20"/>
                <w:lang w:val="uk-UA"/>
              </w:rPr>
              <w:t>, управління освіти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Поширення ідей підприємництва серед учнівської та студентської молоді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64.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Надання безоплатних індивідуальних і групових консультацій з питань організації та провадження підприємницької діяльності, проведення інформаційно-роз’яснювальних семінарів для роботодавців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rStyle w:val="apple-style-span"/>
                <w:sz w:val="20"/>
                <w:szCs w:val="20"/>
                <w:lang w:val="uk-UA"/>
              </w:rPr>
              <w:t>Чернівецька міська філія Чернівецького обласного центру зайнятості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Отримання консультацій з провадження підприємницької діяльності роботодавцями міста</w:t>
            </w:r>
          </w:p>
        </w:tc>
      </w:tr>
      <w:tr w:rsidR="00B8552B" w:rsidRPr="00187531" w:rsidTr="006F41E6">
        <w:trPr>
          <w:trHeight w:val="433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64,1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Підписка на періодичні видання, придбання статистичних збірників з питань підприємництва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5,0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Підвищення рівня самонавчання працівників департаменту економіки</w:t>
            </w:r>
          </w:p>
        </w:tc>
      </w:tr>
      <w:tr w:rsidR="00B8552B" w:rsidRPr="00187531" w:rsidTr="006F41E6">
        <w:tc>
          <w:tcPr>
            <w:tcW w:w="15735" w:type="dxa"/>
            <w:gridSpan w:val="8"/>
            <w:shd w:val="clear" w:color="auto" w:fill="auto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Розділ ІV. Формування інфраструктури підтримки підприємництва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65.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Підтримка ініціатив громадських організацій, об’єднань підприємців щодо створення  кластерів та спілок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департамент економіки  міської ради, підприємницькі інституції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187531">
              <w:rPr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Популяризація ідей підприємництва спрямованих на реалізацію бізнес-проектів</w:t>
            </w:r>
          </w:p>
        </w:tc>
      </w:tr>
      <w:tr w:rsidR="00B8552B" w:rsidRPr="00187531" w:rsidTr="006F41E6">
        <w:trPr>
          <w:trHeight w:val="882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lastRenderedPageBreak/>
              <w:t>66.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Проведення засідань міської Координаційної ради з питань розвитку підприємництва, інших дорадчо-консультативних  органів з питань підприємництва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департамент економіки,  виконавчі органи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187531">
              <w:rPr>
                <w:color w:val="FF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Розгляд актуальних питань щодо підприємницької діяльності в місті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67.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 xml:space="preserve">Збільшення підтримки підприємницьких ініціатив та підприємців-початківців через комплекс доступних послуг: ресурсних, офісних, інформаційно-консультативних шляхом підтримки створення бізнес-інкубатору.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суб’єкти інфраструктури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кошти суб’єктів господарювання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350,0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350,0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Підтримка підприємницької ініціативи щодо започаткування власного бізнесу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highlight w:val="yellow"/>
                <w:lang w:val="uk-UA"/>
              </w:rPr>
              <w:t>68.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Вивчення досвіду роботи об’єктів інфраструктури підтримки підприємництва  інших міст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ради, підприємницькі інституції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міського бюджету, суб’єктів підприємництва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 межах асигнувань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Вивчення досвіду кращих практик підтримки підприємництва </w:t>
            </w:r>
          </w:p>
        </w:tc>
      </w:tr>
      <w:tr w:rsidR="00B8552B" w:rsidRPr="00187531" w:rsidTr="006F41E6">
        <w:tc>
          <w:tcPr>
            <w:tcW w:w="15735" w:type="dxa"/>
            <w:gridSpan w:val="8"/>
            <w:shd w:val="clear" w:color="auto" w:fill="auto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Розділ V. Цільові проекти, підпрограми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69.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Впровадження проектів Інтегрованої концепції  розвитку середмістя  Чернівців в напрямку економічного та інтернет-маркетингового розвитку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Виконавчі органи міської ради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 xml:space="preserve">Впровадження проектів та покращення економічного і соціального розвитку міста 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70.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Участь та співпраця в рамках програм міжнародної технічної допомоги, міжрегіонального та транскордонного співробітництва України та ЄС.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відділ економічного розвитку громади при виконавчому комітеті міської ради , суб’єкти підприємництва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Підтримка розвитку малого і середнього підприємництва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71.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Впровадження Концепції розвитку міста Чернівців як міжрегіонального центру торгівлі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департамент економіки міської ради, суб’єкти підприємництва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не потребує фінансування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Покращання розвитку торгівельної галузі міста</w:t>
            </w:r>
          </w:p>
        </w:tc>
      </w:tr>
      <w:tr w:rsidR="00B8552B" w:rsidRPr="00187531" w:rsidTr="006F41E6"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B8552B">
            <w:pPr>
              <w:numPr>
                <w:ilvl w:val="0"/>
                <w:numId w:val="1"/>
              </w:num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72.</w:t>
            </w: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Організація ділових поїздок із залученням представників  малого і середнього бізнесу в інші регіони та за кордон, з метою участі у виставкових заходах, встановлення партнерських відносин та вивчення кращого досвіду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2019-2020 роки</w:t>
            </w: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Чернівецька торгово-промислова палата, департамент економіки міської ради, суб’єкти підприємництва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кошти ЧТПП та суб’єктів підприємництва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sz w:val="16"/>
                <w:szCs w:val="16"/>
                <w:lang w:val="uk-UA"/>
              </w:rPr>
            </w:pPr>
            <w:r w:rsidRPr="00187531">
              <w:rPr>
                <w:sz w:val="16"/>
                <w:szCs w:val="16"/>
                <w:lang w:val="uk-UA"/>
              </w:rPr>
              <w:t>Встановлення партнерських відносин та вивчення досвіту з метою покращання розвитку малого і середнього підприємництва</w:t>
            </w:r>
          </w:p>
        </w:tc>
      </w:tr>
      <w:tr w:rsidR="00B8552B" w:rsidRPr="00187531" w:rsidTr="006F41E6">
        <w:trPr>
          <w:trHeight w:val="350"/>
        </w:trPr>
        <w:tc>
          <w:tcPr>
            <w:tcW w:w="15735" w:type="dxa"/>
            <w:gridSpan w:val="8"/>
            <w:shd w:val="clear" w:color="auto" w:fill="auto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>Фінансове забезпечення Програми</w:t>
            </w:r>
          </w:p>
        </w:tc>
      </w:tr>
      <w:tr w:rsidR="00B8552B" w:rsidRPr="00187531" w:rsidTr="006F41E6">
        <w:trPr>
          <w:trHeight w:val="350"/>
        </w:trPr>
        <w:tc>
          <w:tcPr>
            <w:tcW w:w="568" w:type="dxa"/>
            <w:shd w:val="clear" w:color="auto" w:fill="auto"/>
            <w:noWrap/>
          </w:tcPr>
          <w:p w:rsidR="00B8552B" w:rsidRPr="00187531" w:rsidRDefault="00B8552B" w:rsidP="006F41E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6095" w:type="dxa"/>
            <w:noWrap/>
          </w:tcPr>
          <w:p w:rsidR="00B8552B" w:rsidRPr="00187531" w:rsidRDefault="00B8552B" w:rsidP="006F41E6">
            <w:pPr>
              <w:rPr>
                <w:b/>
                <w:sz w:val="20"/>
                <w:szCs w:val="20"/>
                <w:lang w:val="uk-UA"/>
              </w:rPr>
            </w:pPr>
            <w:r w:rsidRPr="00187531">
              <w:rPr>
                <w:b/>
                <w:sz w:val="20"/>
                <w:szCs w:val="20"/>
                <w:lang w:val="uk-UA"/>
              </w:rPr>
              <w:t xml:space="preserve">Обсяг коштів, необхідних на фінансування основних заходів  з реалізації Програми, всього </w:t>
            </w:r>
          </w:p>
        </w:tc>
        <w:tc>
          <w:tcPr>
            <w:tcW w:w="127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щороку</w:t>
            </w:r>
          </w:p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міська рада</w:t>
            </w:r>
          </w:p>
        </w:tc>
        <w:tc>
          <w:tcPr>
            <w:tcW w:w="156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sz w:val="20"/>
                <w:szCs w:val="20"/>
                <w:lang w:val="uk-UA"/>
              </w:rPr>
            </w:pPr>
            <w:r w:rsidRPr="00187531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6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b/>
                <w:bCs/>
                <w:color w:val="000000"/>
                <w:sz w:val="20"/>
                <w:szCs w:val="20"/>
                <w:lang w:val="uk-UA"/>
              </w:rPr>
              <w:t>1659,3</w:t>
            </w:r>
          </w:p>
        </w:tc>
        <w:tc>
          <w:tcPr>
            <w:tcW w:w="850" w:type="dxa"/>
            <w:noWrap/>
            <w:vAlign w:val="center"/>
          </w:tcPr>
          <w:p w:rsidR="00B8552B" w:rsidRPr="00187531" w:rsidRDefault="00B8552B" w:rsidP="006F41E6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187531">
              <w:rPr>
                <w:b/>
                <w:bCs/>
                <w:color w:val="000000"/>
                <w:sz w:val="20"/>
                <w:szCs w:val="20"/>
                <w:lang w:val="uk-UA"/>
              </w:rPr>
              <w:t>1270,0</w:t>
            </w:r>
          </w:p>
        </w:tc>
        <w:tc>
          <w:tcPr>
            <w:tcW w:w="1979" w:type="dxa"/>
            <w:noWrap/>
          </w:tcPr>
          <w:p w:rsidR="00B8552B" w:rsidRPr="00187531" w:rsidRDefault="00B8552B" w:rsidP="006F41E6">
            <w:pPr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B8552B" w:rsidRPr="00187531" w:rsidRDefault="00B8552B" w:rsidP="00B8552B">
      <w:pPr>
        <w:tabs>
          <w:tab w:val="left" w:pos="0"/>
          <w:tab w:val="left" w:pos="12960"/>
        </w:tabs>
        <w:jc w:val="center"/>
        <w:rPr>
          <w:b/>
          <w:lang w:val="uk-UA"/>
        </w:rPr>
      </w:pPr>
    </w:p>
    <w:p w:rsidR="00B8552B" w:rsidRPr="00187531" w:rsidRDefault="00B8552B" w:rsidP="00B8552B">
      <w:pPr>
        <w:tabs>
          <w:tab w:val="left" w:pos="0"/>
          <w:tab w:val="left" w:pos="12960"/>
        </w:tabs>
        <w:jc w:val="center"/>
        <w:rPr>
          <w:b/>
          <w:lang w:val="uk-UA"/>
        </w:rPr>
      </w:pPr>
    </w:p>
    <w:p w:rsidR="00B8552B" w:rsidRPr="00187531" w:rsidRDefault="00B8552B" w:rsidP="00B8552B">
      <w:pPr>
        <w:rPr>
          <w:b/>
          <w:sz w:val="27"/>
          <w:szCs w:val="27"/>
          <w:lang w:val="uk-UA"/>
        </w:rPr>
      </w:pPr>
      <w:r w:rsidRPr="00187531">
        <w:rPr>
          <w:b/>
          <w:sz w:val="27"/>
          <w:szCs w:val="27"/>
          <w:lang w:val="uk-UA"/>
        </w:rPr>
        <w:t xml:space="preserve">Секретар Чернівецької міської ради          </w:t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</w:r>
      <w:r w:rsidRPr="00187531">
        <w:rPr>
          <w:b/>
          <w:sz w:val="27"/>
          <w:szCs w:val="27"/>
          <w:lang w:val="uk-UA"/>
        </w:rPr>
        <w:tab/>
        <w:t xml:space="preserve">       В.Продан</w:t>
      </w:r>
    </w:p>
    <w:sectPr w:rsidR="00B8552B" w:rsidRPr="00187531" w:rsidSect="00B8552B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87" w:rsidRDefault="00437487">
      <w:r>
        <w:separator/>
      </w:r>
    </w:p>
  </w:endnote>
  <w:endnote w:type="continuationSeparator" w:id="0">
    <w:p w:rsidR="00437487" w:rsidRDefault="0043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87" w:rsidRDefault="00437487">
      <w:r>
        <w:separator/>
      </w:r>
    </w:p>
  </w:footnote>
  <w:footnote w:type="continuationSeparator" w:id="0">
    <w:p w:rsidR="00437487" w:rsidRDefault="00437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A2EEB"/>
    <w:multiLevelType w:val="hybridMultilevel"/>
    <w:tmpl w:val="7BD4FDA6"/>
    <w:lvl w:ilvl="0" w:tplc="A2AAC06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974BD"/>
    <w:multiLevelType w:val="hybridMultilevel"/>
    <w:tmpl w:val="05F6169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2B"/>
    <w:rsid w:val="000265A9"/>
    <w:rsid w:val="00114F2A"/>
    <w:rsid w:val="00181008"/>
    <w:rsid w:val="001A462A"/>
    <w:rsid w:val="002B71D5"/>
    <w:rsid w:val="00323216"/>
    <w:rsid w:val="003E0E51"/>
    <w:rsid w:val="003E55A4"/>
    <w:rsid w:val="00437487"/>
    <w:rsid w:val="006F41E6"/>
    <w:rsid w:val="00742358"/>
    <w:rsid w:val="00760280"/>
    <w:rsid w:val="00797650"/>
    <w:rsid w:val="009116D9"/>
    <w:rsid w:val="009A4C86"/>
    <w:rsid w:val="00AD0078"/>
    <w:rsid w:val="00B06D51"/>
    <w:rsid w:val="00B8552B"/>
    <w:rsid w:val="00C151A8"/>
    <w:rsid w:val="00D85287"/>
    <w:rsid w:val="00F04313"/>
    <w:rsid w:val="00F5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33B3F-E5BD-46F3-8E47-BD1BA721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Arial Unicode MS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5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5A4"/>
    <w:pPr>
      <w:jc w:val="both"/>
    </w:pPr>
    <w:rPr>
      <w:rFonts w:ascii="Times New Roman" w:hAnsi="Times New Roman" w:cs="Arial Unicode MS"/>
      <w:color w:val="000000"/>
      <w:sz w:val="28"/>
      <w:szCs w:val="24"/>
      <w:lang w:val="uk-UA" w:eastAsia="uk-UA"/>
    </w:rPr>
  </w:style>
  <w:style w:type="character" w:customStyle="1" w:styleId="apple-style-span">
    <w:name w:val="apple-style-span"/>
    <w:basedOn w:val="a0"/>
    <w:rsid w:val="00B8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371F2-03AD-4107-A141-E236EF8F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4718</Words>
  <Characters>26895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Мокрицький</dc:creator>
  <cp:keywords/>
  <cp:lastModifiedBy>kompvid2</cp:lastModifiedBy>
  <cp:revision>3</cp:revision>
  <cp:lastPrinted>2018-11-21T13:24:00Z</cp:lastPrinted>
  <dcterms:created xsi:type="dcterms:W3CDTF">2019-01-10T10:43:00Z</dcterms:created>
  <dcterms:modified xsi:type="dcterms:W3CDTF">2019-01-10T10:43:00Z</dcterms:modified>
</cp:coreProperties>
</file>