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015" w:rsidRPr="00187531" w:rsidRDefault="00690015" w:rsidP="00690015">
      <w:pPr>
        <w:ind w:left="180"/>
        <w:rPr>
          <w:i/>
          <w:sz w:val="28"/>
          <w:szCs w:val="28"/>
          <w:lang w:val="uk-UA"/>
        </w:rPr>
      </w:pPr>
      <w:bookmarkStart w:id="0" w:name="_GoBack"/>
      <w:bookmarkEnd w:id="0"/>
    </w:p>
    <w:p w:rsidR="00690015" w:rsidRPr="00187531" w:rsidRDefault="00690015" w:rsidP="00690015">
      <w:pPr>
        <w:tabs>
          <w:tab w:val="left" w:pos="5954"/>
        </w:tabs>
        <w:rPr>
          <w:b/>
          <w:sz w:val="28"/>
          <w:szCs w:val="28"/>
          <w:lang w:val="uk-UA"/>
        </w:rPr>
      </w:pPr>
      <w:r w:rsidRPr="00187531">
        <w:rPr>
          <w:i/>
          <w:sz w:val="28"/>
          <w:szCs w:val="28"/>
          <w:lang w:val="uk-UA"/>
        </w:rPr>
        <w:t xml:space="preserve"> </w:t>
      </w:r>
      <w:r w:rsidR="00BE4321">
        <w:rPr>
          <w:i/>
          <w:sz w:val="28"/>
          <w:szCs w:val="28"/>
          <w:lang w:val="uk-UA"/>
        </w:rPr>
        <w:t xml:space="preserve"> </w:t>
      </w:r>
      <w:r w:rsidRPr="00187531">
        <w:rPr>
          <w:i/>
          <w:sz w:val="28"/>
          <w:szCs w:val="28"/>
          <w:lang w:val="uk-UA"/>
        </w:rPr>
        <w:t xml:space="preserve">      </w:t>
      </w:r>
      <w:r w:rsidRPr="00187531">
        <w:rPr>
          <w:b/>
          <w:sz w:val="28"/>
          <w:szCs w:val="28"/>
          <w:lang w:val="uk-UA"/>
        </w:rPr>
        <w:t xml:space="preserve">                   </w:t>
      </w:r>
      <w:r w:rsidRPr="00187531">
        <w:rPr>
          <w:b/>
          <w:sz w:val="28"/>
          <w:szCs w:val="28"/>
          <w:lang w:val="uk-UA"/>
        </w:rPr>
        <w:tab/>
        <w:t>ЗАТВЕРДЖЕНО</w:t>
      </w:r>
    </w:p>
    <w:p w:rsidR="00690015" w:rsidRPr="00187531" w:rsidRDefault="00690015" w:rsidP="00690015">
      <w:pPr>
        <w:tabs>
          <w:tab w:val="left" w:pos="5954"/>
        </w:tabs>
        <w:ind w:left="5940"/>
        <w:rPr>
          <w:sz w:val="28"/>
          <w:szCs w:val="28"/>
          <w:lang w:val="uk-UA"/>
        </w:rPr>
      </w:pPr>
      <w:r w:rsidRPr="00187531">
        <w:rPr>
          <w:sz w:val="28"/>
          <w:szCs w:val="28"/>
          <w:lang w:val="uk-UA"/>
        </w:rPr>
        <w:t xml:space="preserve"> Рішення  міської ради </w:t>
      </w:r>
    </w:p>
    <w:p w:rsidR="00690015" w:rsidRPr="00187531" w:rsidRDefault="00690015" w:rsidP="00690015">
      <w:pPr>
        <w:tabs>
          <w:tab w:val="left" w:pos="5954"/>
        </w:tabs>
        <w:ind w:left="5940"/>
        <w:rPr>
          <w:sz w:val="28"/>
          <w:szCs w:val="28"/>
          <w:lang w:val="uk-UA"/>
        </w:rPr>
      </w:pPr>
      <w:r w:rsidRPr="00187531">
        <w:rPr>
          <w:sz w:val="28"/>
          <w:szCs w:val="28"/>
          <w:lang w:val="uk-UA"/>
        </w:rPr>
        <w:t xml:space="preserve"> VІІ скликання </w:t>
      </w:r>
    </w:p>
    <w:p w:rsidR="00690015" w:rsidRPr="00B74AAA" w:rsidRDefault="00B74AAA" w:rsidP="00690015">
      <w:pPr>
        <w:tabs>
          <w:tab w:val="left" w:pos="5954"/>
        </w:tabs>
        <w:ind w:left="5940"/>
        <w:rPr>
          <w:sz w:val="28"/>
          <w:szCs w:val="28"/>
          <w:u w:val="single"/>
          <w:lang w:val="uk-UA"/>
        </w:rPr>
      </w:pPr>
      <w:r>
        <w:rPr>
          <w:sz w:val="28"/>
          <w:szCs w:val="28"/>
          <w:u w:val="single"/>
          <w:lang w:val="uk-UA"/>
        </w:rPr>
        <w:t xml:space="preserve">20.12. </w:t>
      </w:r>
      <w:r w:rsidR="00690015" w:rsidRPr="00187531">
        <w:rPr>
          <w:sz w:val="28"/>
          <w:szCs w:val="28"/>
          <w:u w:val="single"/>
          <w:lang w:val="uk-UA"/>
        </w:rPr>
        <w:t>2018</w:t>
      </w:r>
      <w:r w:rsidR="00690015" w:rsidRPr="00187531">
        <w:rPr>
          <w:sz w:val="28"/>
          <w:szCs w:val="28"/>
          <w:lang w:val="uk-UA"/>
        </w:rPr>
        <w:t xml:space="preserve"> №  </w:t>
      </w:r>
      <w:r w:rsidRPr="00B74AAA">
        <w:rPr>
          <w:sz w:val="28"/>
          <w:szCs w:val="28"/>
          <w:u w:val="single"/>
          <w:lang w:val="uk-UA"/>
        </w:rPr>
        <w:t>1579</w:t>
      </w: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jc w:val="center"/>
        <w:rPr>
          <w:b/>
          <w:sz w:val="40"/>
          <w:szCs w:val="40"/>
          <w:lang w:val="uk-UA"/>
        </w:rPr>
      </w:pPr>
      <w:r w:rsidRPr="00187531">
        <w:rPr>
          <w:b/>
          <w:sz w:val="40"/>
          <w:szCs w:val="40"/>
          <w:lang w:val="uk-UA"/>
        </w:rPr>
        <w:t>ПРОГРАМА</w:t>
      </w:r>
    </w:p>
    <w:p w:rsidR="00690015" w:rsidRPr="00187531" w:rsidRDefault="00690015" w:rsidP="00690015">
      <w:pPr>
        <w:jc w:val="center"/>
        <w:rPr>
          <w:b/>
          <w:sz w:val="40"/>
          <w:szCs w:val="40"/>
          <w:lang w:val="uk-UA"/>
        </w:rPr>
      </w:pPr>
      <w:r w:rsidRPr="00187531">
        <w:rPr>
          <w:b/>
          <w:sz w:val="40"/>
          <w:szCs w:val="40"/>
          <w:lang w:val="uk-UA"/>
        </w:rPr>
        <w:t>РОЗВИТКУ  МАЛОГО  І  СЕРЕДНЬОГО  ПІДПРИЄМНИЦТВА</w:t>
      </w:r>
    </w:p>
    <w:p w:rsidR="00690015" w:rsidRPr="00187531" w:rsidRDefault="00690015" w:rsidP="00690015">
      <w:pPr>
        <w:jc w:val="center"/>
        <w:rPr>
          <w:b/>
          <w:sz w:val="16"/>
          <w:szCs w:val="16"/>
          <w:lang w:val="uk-UA"/>
        </w:rPr>
      </w:pPr>
    </w:p>
    <w:p w:rsidR="00690015" w:rsidRPr="00187531" w:rsidRDefault="00690015" w:rsidP="00690015">
      <w:pPr>
        <w:jc w:val="center"/>
        <w:rPr>
          <w:sz w:val="36"/>
          <w:szCs w:val="36"/>
          <w:lang w:val="uk-UA"/>
        </w:rPr>
      </w:pPr>
      <w:r w:rsidRPr="00187531">
        <w:rPr>
          <w:b/>
          <w:sz w:val="36"/>
          <w:szCs w:val="36"/>
          <w:lang w:val="uk-UA"/>
        </w:rPr>
        <w:t>в місті ЧЕРНІВЦЯХ  на  2019 – 2020 роки</w:t>
      </w:r>
    </w:p>
    <w:p w:rsidR="00690015" w:rsidRPr="00187531" w:rsidRDefault="00690015" w:rsidP="00690015">
      <w:pPr>
        <w:rPr>
          <w:sz w:val="36"/>
          <w:szCs w:val="36"/>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2058D9">
      <w:pPr>
        <w:jc w:val="center"/>
        <w:rPr>
          <w:sz w:val="28"/>
          <w:szCs w:val="28"/>
          <w:lang w:val="uk-UA"/>
        </w:rPr>
      </w:pPr>
    </w:p>
    <w:p w:rsidR="00690015" w:rsidRPr="00187531" w:rsidRDefault="009865F4" w:rsidP="002058D9">
      <w:pPr>
        <w:jc w:val="center"/>
        <w:rPr>
          <w:b/>
          <w:i/>
          <w:sz w:val="28"/>
          <w:szCs w:val="28"/>
          <w:lang w:val="uk-UA"/>
        </w:rPr>
      </w:pPr>
      <w:r w:rsidRPr="00187531">
        <w:rPr>
          <w:b/>
          <w:i/>
          <w:sz w:val="28"/>
          <w:szCs w:val="28"/>
          <w:lang w:val="uk-UA"/>
        </w:rPr>
        <w:t>Департамент економіки міської ради</w:t>
      </w:r>
    </w:p>
    <w:p w:rsidR="007F186B" w:rsidRPr="00187531" w:rsidRDefault="00E07D79" w:rsidP="002058D9">
      <w:pPr>
        <w:jc w:val="center"/>
        <w:rPr>
          <w:b/>
          <w:i/>
          <w:sz w:val="28"/>
          <w:szCs w:val="28"/>
          <w:lang w:val="uk-UA"/>
        </w:rPr>
      </w:pPr>
      <w:r w:rsidRPr="00187531">
        <w:rPr>
          <w:b/>
          <w:i/>
          <w:sz w:val="28"/>
          <w:szCs w:val="28"/>
          <w:lang w:val="uk-UA"/>
        </w:rPr>
        <w:t>м. Чернівці</w:t>
      </w:r>
    </w:p>
    <w:p w:rsidR="00F84BDA" w:rsidRPr="00187531" w:rsidRDefault="00F84BDA" w:rsidP="002058D9">
      <w:pPr>
        <w:jc w:val="center"/>
        <w:rPr>
          <w:b/>
          <w:i/>
          <w:sz w:val="28"/>
          <w:szCs w:val="28"/>
          <w:lang w:val="uk-UA"/>
        </w:rPr>
      </w:pPr>
    </w:p>
    <w:tbl>
      <w:tblPr>
        <w:tblW w:w="9840" w:type="dxa"/>
        <w:tblInd w:w="-72" w:type="dxa"/>
        <w:tblLayout w:type="fixed"/>
        <w:tblLook w:val="01E0" w:firstRow="1" w:lastRow="1" w:firstColumn="1" w:lastColumn="1" w:noHBand="0" w:noVBand="0"/>
      </w:tblPr>
      <w:tblGrid>
        <w:gridCol w:w="1020"/>
        <w:gridCol w:w="7920"/>
        <w:gridCol w:w="900"/>
      </w:tblGrid>
      <w:tr w:rsidR="007F186B" w:rsidRPr="00187531">
        <w:tc>
          <w:tcPr>
            <w:tcW w:w="1020" w:type="dxa"/>
          </w:tcPr>
          <w:p w:rsidR="007F186B" w:rsidRPr="00187531" w:rsidRDefault="007F186B" w:rsidP="00836838">
            <w:pPr>
              <w:jc w:val="right"/>
              <w:rPr>
                <w:sz w:val="28"/>
                <w:szCs w:val="28"/>
                <w:lang w:val="uk-UA"/>
              </w:rPr>
            </w:pPr>
          </w:p>
          <w:p w:rsidR="007F186B" w:rsidRPr="00187531" w:rsidRDefault="007F186B" w:rsidP="00836838">
            <w:pPr>
              <w:jc w:val="right"/>
              <w:rPr>
                <w:sz w:val="28"/>
                <w:szCs w:val="28"/>
                <w:lang w:val="uk-UA"/>
              </w:rPr>
            </w:pPr>
          </w:p>
        </w:tc>
        <w:tc>
          <w:tcPr>
            <w:tcW w:w="7920" w:type="dxa"/>
          </w:tcPr>
          <w:p w:rsidR="007F186B" w:rsidRPr="00187531" w:rsidRDefault="007F186B" w:rsidP="00836838">
            <w:pPr>
              <w:jc w:val="center"/>
              <w:rPr>
                <w:b/>
                <w:sz w:val="27"/>
                <w:szCs w:val="27"/>
                <w:lang w:val="uk-UA"/>
              </w:rPr>
            </w:pPr>
            <w:r w:rsidRPr="00187531">
              <w:rPr>
                <w:b/>
                <w:sz w:val="27"/>
                <w:szCs w:val="27"/>
                <w:lang w:val="uk-UA"/>
              </w:rPr>
              <w:t>З М І С Т</w:t>
            </w:r>
          </w:p>
          <w:p w:rsidR="007F186B" w:rsidRPr="00187531" w:rsidRDefault="007F186B" w:rsidP="00836838">
            <w:pPr>
              <w:jc w:val="center"/>
              <w:rPr>
                <w:sz w:val="27"/>
                <w:szCs w:val="27"/>
                <w:lang w:val="uk-UA"/>
              </w:rPr>
            </w:pPr>
          </w:p>
        </w:tc>
        <w:tc>
          <w:tcPr>
            <w:tcW w:w="900" w:type="dxa"/>
            <w:vAlign w:val="bottom"/>
          </w:tcPr>
          <w:p w:rsidR="007F186B" w:rsidRPr="00187531" w:rsidRDefault="007F186B" w:rsidP="00836838">
            <w:pPr>
              <w:ind w:left="-108" w:hanging="540"/>
              <w:rPr>
                <w:sz w:val="27"/>
                <w:szCs w:val="27"/>
                <w:lang w:val="uk-UA"/>
              </w:rPr>
            </w:pPr>
          </w:p>
        </w:tc>
      </w:tr>
      <w:tr w:rsidR="007F186B" w:rsidRPr="00187531">
        <w:tc>
          <w:tcPr>
            <w:tcW w:w="1020" w:type="dxa"/>
          </w:tcPr>
          <w:p w:rsidR="007F186B" w:rsidRPr="00187531" w:rsidRDefault="007F186B" w:rsidP="00836838">
            <w:pPr>
              <w:jc w:val="right"/>
              <w:rPr>
                <w:sz w:val="28"/>
                <w:szCs w:val="28"/>
                <w:lang w:val="uk-UA"/>
              </w:rPr>
            </w:pPr>
          </w:p>
        </w:tc>
        <w:tc>
          <w:tcPr>
            <w:tcW w:w="7920" w:type="dxa"/>
          </w:tcPr>
          <w:p w:rsidR="007F186B" w:rsidRPr="00187531" w:rsidRDefault="007F186B" w:rsidP="00836838">
            <w:pPr>
              <w:rPr>
                <w:b/>
                <w:sz w:val="27"/>
                <w:szCs w:val="27"/>
                <w:lang w:val="uk-UA"/>
              </w:rPr>
            </w:pPr>
            <w:r w:rsidRPr="00187531">
              <w:rPr>
                <w:sz w:val="27"/>
                <w:szCs w:val="27"/>
                <w:lang w:val="uk-UA"/>
              </w:rPr>
              <w:t>Вступ</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3</w:t>
            </w:r>
          </w:p>
        </w:tc>
      </w:tr>
      <w:tr w:rsidR="007F186B" w:rsidRPr="00187531">
        <w:tc>
          <w:tcPr>
            <w:tcW w:w="1020" w:type="dxa"/>
          </w:tcPr>
          <w:p w:rsidR="007F186B" w:rsidRPr="00187531" w:rsidRDefault="007F186B" w:rsidP="00836838">
            <w:pPr>
              <w:jc w:val="right"/>
              <w:rPr>
                <w:sz w:val="28"/>
                <w:szCs w:val="28"/>
                <w:lang w:val="uk-UA"/>
              </w:rPr>
            </w:pPr>
          </w:p>
        </w:tc>
        <w:tc>
          <w:tcPr>
            <w:tcW w:w="7920" w:type="dxa"/>
          </w:tcPr>
          <w:p w:rsidR="007F186B" w:rsidRPr="00187531" w:rsidRDefault="007F186B" w:rsidP="00836838">
            <w:pPr>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І.</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Паспорт Програми розвитку малого і середнього підприємництва в місті Чернівцях на 2019-2020 роки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4</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tabs>
                <w:tab w:val="left" w:pos="432"/>
              </w:tabs>
              <w:jc w:val="center"/>
              <w:rPr>
                <w:sz w:val="27"/>
                <w:szCs w:val="27"/>
                <w:lang w:val="uk-UA"/>
              </w:rPr>
            </w:pPr>
            <w:r w:rsidRPr="00187531">
              <w:rPr>
                <w:sz w:val="27"/>
                <w:szCs w:val="27"/>
                <w:lang w:val="uk-UA"/>
              </w:rPr>
              <w:t>ІІ.</w:t>
            </w:r>
          </w:p>
        </w:tc>
        <w:tc>
          <w:tcPr>
            <w:tcW w:w="7920" w:type="dxa"/>
          </w:tcPr>
          <w:p w:rsidR="007F186B" w:rsidRPr="00187531" w:rsidRDefault="007F186B" w:rsidP="00836838">
            <w:pPr>
              <w:jc w:val="both"/>
              <w:rPr>
                <w:sz w:val="27"/>
                <w:szCs w:val="27"/>
                <w:lang w:val="uk-UA"/>
              </w:rPr>
            </w:pPr>
            <w:r w:rsidRPr="00187531">
              <w:rPr>
                <w:sz w:val="27"/>
                <w:szCs w:val="27"/>
                <w:lang w:val="uk-UA"/>
              </w:rPr>
              <w:t>Визначення проблеми, на розв’язання якої спрямована Програма</w:t>
            </w:r>
            <w:r w:rsidRPr="00187531">
              <w:rPr>
                <w:bCs/>
                <w:sz w:val="27"/>
                <w:szCs w:val="27"/>
                <w:lang w:val="uk-UA"/>
              </w:rPr>
              <w:t xml:space="preserve">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5</w:t>
            </w:r>
          </w:p>
        </w:tc>
      </w:tr>
      <w:tr w:rsidR="007F186B" w:rsidRPr="00187531">
        <w:tc>
          <w:tcPr>
            <w:tcW w:w="1020" w:type="dxa"/>
          </w:tcPr>
          <w:p w:rsidR="007F186B" w:rsidRPr="00187531" w:rsidRDefault="007F186B" w:rsidP="00836838">
            <w:pPr>
              <w:tabs>
                <w:tab w:val="left" w:pos="432"/>
              </w:tabs>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tabs>
                <w:tab w:val="left" w:pos="72"/>
              </w:tabs>
              <w:jc w:val="center"/>
              <w:rPr>
                <w:sz w:val="27"/>
                <w:szCs w:val="27"/>
                <w:lang w:val="uk-UA"/>
              </w:rPr>
            </w:pPr>
            <w:r w:rsidRPr="00187531">
              <w:rPr>
                <w:sz w:val="27"/>
                <w:szCs w:val="27"/>
                <w:lang w:val="uk-UA"/>
              </w:rPr>
              <w:t>ІІІ.</w:t>
            </w:r>
          </w:p>
        </w:tc>
        <w:tc>
          <w:tcPr>
            <w:tcW w:w="7920" w:type="dxa"/>
          </w:tcPr>
          <w:p w:rsidR="007F186B" w:rsidRPr="00187531" w:rsidRDefault="007F186B" w:rsidP="00836838">
            <w:pPr>
              <w:jc w:val="both"/>
              <w:rPr>
                <w:b/>
                <w:sz w:val="27"/>
                <w:szCs w:val="27"/>
                <w:lang w:val="uk-UA"/>
              </w:rPr>
            </w:pPr>
            <w:r w:rsidRPr="00187531">
              <w:rPr>
                <w:sz w:val="27"/>
                <w:szCs w:val="27"/>
                <w:lang w:val="uk-UA"/>
              </w:rPr>
              <w:t xml:space="preserve">Аналіз причин виникнення проблеми та </w:t>
            </w:r>
            <w:r w:rsidR="00E07D79" w:rsidRPr="00187531">
              <w:rPr>
                <w:sz w:val="27"/>
                <w:szCs w:val="27"/>
                <w:lang w:val="uk-UA"/>
              </w:rPr>
              <w:t>обґрунтування</w:t>
            </w:r>
            <w:r w:rsidRPr="00187531">
              <w:rPr>
                <w:sz w:val="27"/>
                <w:szCs w:val="27"/>
                <w:lang w:val="uk-UA"/>
              </w:rPr>
              <w:t xml:space="preserve"> необхідності її розв’язання програмним методом</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15</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ІV.</w:t>
            </w:r>
          </w:p>
        </w:tc>
        <w:tc>
          <w:tcPr>
            <w:tcW w:w="7920" w:type="dxa"/>
          </w:tcPr>
          <w:p w:rsidR="00BD7A62" w:rsidRPr="00187531" w:rsidRDefault="007F186B" w:rsidP="00836838">
            <w:pPr>
              <w:jc w:val="both"/>
              <w:rPr>
                <w:sz w:val="27"/>
                <w:szCs w:val="27"/>
                <w:lang w:val="uk-UA"/>
              </w:rPr>
            </w:pPr>
            <w:r w:rsidRPr="00187531">
              <w:rPr>
                <w:sz w:val="27"/>
                <w:szCs w:val="27"/>
                <w:lang w:val="uk-UA"/>
              </w:rPr>
              <w:t xml:space="preserve">Мета Програми </w:t>
            </w:r>
          </w:p>
          <w:p w:rsidR="007F186B" w:rsidRPr="00187531" w:rsidRDefault="00BD7A62" w:rsidP="00836838">
            <w:pPr>
              <w:jc w:val="both"/>
              <w:rPr>
                <w:sz w:val="27"/>
                <w:szCs w:val="27"/>
                <w:lang w:val="uk-UA"/>
              </w:rPr>
            </w:pPr>
            <w:r w:rsidRPr="00187531">
              <w:rPr>
                <w:sz w:val="27"/>
                <w:szCs w:val="27"/>
                <w:lang w:val="uk-UA"/>
              </w:rPr>
              <w:t>Визначення  оптимального варіанта розв’язання проблеми на основі порівняльного аналізу можливих варіантів</w:t>
            </w:r>
            <w:r w:rsidR="007F186B" w:rsidRPr="00187531">
              <w:rPr>
                <w:sz w:val="27"/>
                <w:szCs w:val="27"/>
                <w:lang w:val="uk-UA"/>
              </w:rPr>
              <w:t xml:space="preserve">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16</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b/>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Обґрунтування шляхів і засобів розв'язання проблеми, строки виконання Програми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17</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VІ.</w:t>
            </w:r>
          </w:p>
        </w:tc>
        <w:tc>
          <w:tcPr>
            <w:tcW w:w="7920" w:type="dxa"/>
          </w:tcPr>
          <w:p w:rsidR="007F186B" w:rsidRPr="00187531" w:rsidRDefault="007F186B" w:rsidP="00836838">
            <w:pPr>
              <w:jc w:val="both"/>
              <w:rPr>
                <w:sz w:val="27"/>
                <w:szCs w:val="27"/>
                <w:lang w:val="uk-UA"/>
              </w:rPr>
            </w:pPr>
            <w:r w:rsidRPr="00187531">
              <w:rPr>
                <w:sz w:val="27"/>
                <w:szCs w:val="27"/>
                <w:lang w:val="uk-UA"/>
              </w:rPr>
              <w:t>Пріоритетні напрямки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18</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VII.</w:t>
            </w:r>
          </w:p>
        </w:tc>
        <w:tc>
          <w:tcPr>
            <w:tcW w:w="7920" w:type="dxa"/>
          </w:tcPr>
          <w:p w:rsidR="007F186B" w:rsidRPr="00187531" w:rsidRDefault="007F186B" w:rsidP="00836838">
            <w:pPr>
              <w:jc w:val="both"/>
              <w:rPr>
                <w:sz w:val="27"/>
                <w:szCs w:val="27"/>
                <w:lang w:val="uk-UA"/>
              </w:rPr>
            </w:pPr>
            <w:r w:rsidRPr="00187531">
              <w:rPr>
                <w:sz w:val="27"/>
                <w:szCs w:val="27"/>
                <w:lang w:val="uk-UA"/>
              </w:rPr>
              <w:t>Очікувані результати виконання Програми, визначення її ефективності</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19</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VIII.</w:t>
            </w:r>
          </w:p>
        </w:tc>
        <w:tc>
          <w:tcPr>
            <w:tcW w:w="7920" w:type="dxa"/>
          </w:tcPr>
          <w:p w:rsidR="007F186B" w:rsidRPr="00187531" w:rsidRDefault="007F186B" w:rsidP="00836838">
            <w:pPr>
              <w:jc w:val="both"/>
              <w:rPr>
                <w:sz w:val="27"/>
                <w:szCs w:val="27"/>
                <w:lang w:val="uk-UA"/>
              </w:rPr>
            </w:pPr>
            <w:r w:rsidRPr="00187531">
              <w:rPr>
                <w:sz w:val="27"/>
                <w:szCs w:val="27"/>
                <w:lang w:val="uk-UA"/>
              </w:rPr>
              <w:t>Оцінка фінансових, матеріально-технічних, трудових ресурсів, необхідних для виконання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20</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IX.</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Координація та контроль за ходом </w:t>
            </w:r>
            <w:r w:rsidR="00E07D79" w:rsidRPr="00187531">
              <w:rPr>
                <w:sz w:val="27"/>
                <w:szCs w:val="27"/>
                <w:lang w:val="uk-UA"/>
              </w:rPr>
              <w:t>виконання</w:t>
            </w:r>
            <w:r w:rsidRPr="00187531">
              <w:rPr>
                <w:sz w:val="27"/>
                <w:szCs w:val="27"/>
                <w:lang w:val="uk-UA"/>
              </w:rPr>
              <w:t xml:space="preserve">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20</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2"/>
                <w:szCs w:val="22"/>
                <w:lang w:val="uk-UA"/>
              </w:rPr>
            </w:pPr>
          </w:p>
        </w:tc>
        <w:tc>
          <w:tcPr>
            <w:tcW w:w="7920" w:type="dxa"/>
          </w:tcPr>
          <w:p w:rsidR="007F186B" w:rsidRPr="00187531" w:rsidRDefault="007F186B" w:rsidP="00836838">
            <w:pPr>
              <w:jc w:val="both"/>
              <w:rPr>
                <w:sz w:val="27"/>
                <w:szCs w:val="27"/>
                <w:lang w:val="uk-UA"/>
              </w:rPr>
            </w:pPr>
            <w:r w:rsidRPr="00187531">
              <w:rPr>
                <w:sz w:val="27"/>
                <w:szCs w:val="27"/>
                <w:lang w:val="uk-UA"/>
              </w:rPr>
              <w:t xml:space="preserve">Додаток 1. Заходи з реалізації Програми розвитку малого і середнього підприємництва  в місті Чернівцях на 2019-2020 роки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21</w:t>
            </w:r>
          </w:p>
        </w:tc>
      </w:tr>
      <w:tr w:rsidR="007F186B" w:rsidRPr="00187531">
        <w:tc>
          <w:tcPr>
            <w:tcW w:w="1020" w:type="dxa"/>
          </w:tcPr>
          <w:p w:rsidR="007F186B" w:rsidRPr="00187531" w:rsidRDefault="007F186B" w:rsidP="00836838">
            <w:pPr>
              <w:jc w:val="center"/>
              <w:rPr>
                <w:sz w:val="22"/>
                <w:szCs w:val="22"/>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r w:rsidRPr="00187531">
              <w:rPr>
                <w:sz w:val="27"/>
                <w:szCs w:val="27"/>
                <w:lang w:val="uk-UA"/>
              </w:rPr>
              <w:t xml:space="preserve">Додаток 2. Ресурсне забезпечення </w:t>
            </w:r>
            <w:r w:rsidRPr="00187531">
              <w:rPr>
                <w:spacing w:val="-13"/>
                <w:sz w:val="27"/>
                <w:szCs w:val="27"/>
                <w:lang w:val="uk-UA"/>
              </w:rPr>
              <w:t>Програми розвитку малого і середнього підприємництва в місті Чернівцях на 2019-2020 роки</w:t>
            </w:r>
          </w:p>
        </w:tc>
        <w:tc>
          <w:tcPr>
            <w:tcW w:w="900" w:type="dxa"/>
            <w:vAlign w:val="bottom"/>
          </w:tcPr>
          <w:p w:rsidR="007F186B" w:rsidRPr="00187531" w:rsidRDefault="007F186B" w:rsidP="007D47A9">
            <w:pPr>
              <w:jc w:val="center"/>
              <w:rPr>
                <w:sz w:val="27"/>
                <w:szCs w:val="27"/>
                <w:lang w:val="uk-UA"/>
              </w:rPr>
            </w:pPr>
            <w:r w:rsidRPr="00187531">
              <w:rPr>
                <w:sz w:val="27"/>
                <w:szCs w:val="27"/>
                <w:lang w:val="uk-UA"/>
              </w:rPr>
              <w:t>3</w:t>
            </w:r>
            <w:r w:rsidR="007D47A9" w:rsidRPr="00187531">
              <w:rPr>
                <w:sz w:val="27"/>
                <w:szCs w:val="27"/>
                <w:lang w:val="uk-UA"/>
              </w:rPr>
              <w:t>2</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vAlign w:val="center"/>
          </w:tcPr>
          <w:p w:rsidR="007F186B" w:rsidRPr="00187531" w:rsidRDefault="007F186B" w:rsidP="00836838">
            <w:pPr>
              <w:jc w:val="center"/>
              <w:rPr>
                <w:sz w:val="27"/>
                <w:szCs w:val="27"/>
                <w:lang w:val="uk-UA"/>
              </w:rPr>
            </w:pPr>
          </w:p>
        </w:tc>
        <w:tc>
          <w:tcPr>
            <w:tcW w:w="7920" w:type="dxa"/>
          </w:tcPr>
          <w:p w:rsidR="007F186B" w:rsidRPr="00187531" w:rsidRDefault="007F186B" w:rsidP="00836838">
            <w:pPr>
              <w:shd w:val="clear" w:color="auto" w:fill="FFFFFF"/>
              <w:tabs>
                <w:tab w:val="left" w:leader="underscore" w:pos="9024"/>
              </w:tabs>
              <w:jc w:val="both"/>
              <w:rPr>
                <w:sz w:val="27"/>
                <w:szCs w:val="27"/>
                <w:lang w:val="uk-UA"/>
              </w:rPr>
            </w:pPr>
            <w:r w:rsidRPr="00187531">
              <w:rPr>
                <w:spacing w:val="-13"/>
                <w:sz w:val="27"/>
                <w:szCs w:val="27"/>
                <w:lang w:val="uk-UA"/>
              </w:rPr>
              <w:t xml:space="preserve">Додаток  3. Результативні показники  Програми розвитку малого і середнього підприємництва в місті Чернівцях на 2019-2020 роки </w:t>
            </w:r>
          </w:p>
        </w:tc>
        <w:tc>
          <w:tcPr>
            <w:tcW w:w="900" w:type="dxa"/>
            <w:vAlign w:val="bottom"/>
          </w:tcPr>
          <w:p w:rsidR="007F186B" w:rsidRPr="00187531" w:rsidRDefault="007D47A9" w:rsidP="00836838">
            <w:pPr>
              <w:jc w:val="center"/>
              <w:rPr>
                <w:sz w:val="27"/>
                <w:szCs w:val="27"/>
                <w:lang w:val="uk-UA"/>
              </w:rPr>
            </w:pPr>
            <w:r w:rsidRPr="00187531">
              <w:rPr>
                <w:sz w:val="27"/>
                <w:szCs w:val="27"/>
                <w:lang w:val="uk-UA"/>
              </w:rPr>
              <w:t>33</w:t>
            </w:r>
          </w:p>
        </w:tc>
      </w:tr>
    </w:tbl>
    <w:p w:rsidR="007F186B" w:rsidRPr="00187531" w:rsidRDefault="007F186B" w:rsidP="007F186B">
      <w:pPr>
        <w:pStyle w:val="a8"/>
        <w:jc w:val="left"/>
      </w:pPr>
    </w:p>
    <w:p w:rsidR="00690015" w:rsidRPr="00187531" w:rsidRDefault="00690015" w:rsidP="00690015">
      <w:pPr>
        <w:pStyle w:val="a8"/>
        <w:jc w:val="left"/>
      </w:pPr>
    </w:p>
    <w:p w:rsidR="007F186B" w:rsidRPr="00187531" w:rsidRDefault="007F186B" w:rsidP="00690015">
      <w:pPr>
        <w:pStyle w:val="a8"/>
        <w:jc w:val="left"/>
      </w:pPr>
    </w:p>
    <w:p w:rsidR="007F186B" w:rsidRPr="00187531" w:rsidRDefault="007F186B" w:rsidP="00690015">
      <w:pPr>
        <w:pStyle w:val="a8"/>
        <w:jc w:val="left"/>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14652D" w:rsidP="00690015">
      <w:pPr>
        <w:pStyle w:val="a8"/>
      </w:pPr>
      <w:r w:rsidRPr="00187531">
        <w:lastRenderedPageBreak/>
        <w:t>В</w:t>
      </w:r>
      <w:r w:rsidR="00690015" w:rsidRPr="00187531">
        <w:t>ступ</w:t>
      </w:r>
    </w:p>
    <w:p w:rsidR="00690015" w:rsidRPr="00187531" w:rsidRDefault="00690015" w:rsidP="00690015">
      <w:pPr>
        <w:spacing w:line="223" w:lineRule="auto"/>
        <w:ind w:firstLine="720"/>
        <w:jc w:val="both"/>
        <w:rPr>
          <w:sz w:val="27"/>
          <w:szCs w:val="27"/>
          <w:lang w:val="uk-UA"/>
        </w:rPr>
      </w:pPr>
      <w:r w:rsidRPr="00187531">
        <w:rPr>
          <w:sz w:val="27"/>
          <w:szCs w:val="27"/>
          <w:lang w:val="uk-UA"/>
        </w:rPr>
        <w:t xml:space="preserve">Малий та середній бізнес останніми роками набув суттєвого розвитку і відіграє важливу роль у соціально-економічному розвитку держави. </w:t>
      </w:r>
      <w:r w:rsidRPr="00187531">
        <w:rPr>
          <w:bCs/>
          <w:sz w:val="27"/>
          <w:szCs w:val="27"/>
          <w:lang w:val="uk-UA"/>
        </w:rPr>
        <w:t xml:space="preserve">Про це свідчить останній рейтинг легкості ведення бізнесу </w:t>
      </w:r>
      <w:r w:rsidRPr="00187531">
        <w:rPr>
          <w:bCs/>
          <w:sz w:val="27"/>
          <w:szCs w:val="27"/>
          <w:lang w:val="en-US"/>
        </w:rPr>
        <w:t>Doing</w:t>
      </w:r>
      <w:r w:rsidRPr="00187531">
        <w:rPr>
          <w:bCs/>
          <w:sz w:val="27"/>
          <w:szCs w:val="27"/>
          <w:lang w:val="uk-UA"/>
        </w:rPr>
        <w:t xml:space="preserve"> </w:t>
      </w:r>
      <w:r w:rsidRPr="00187531">
        <w:rPr>
          <w:bCs/>
          <w:sz w:val="27"/>
          <w:szCs w:val="27"/>
          <w:lang w:val="en-US"/>
        </w:rPr>
        <w:t>Business</w:t>
      </w:r>
      <w:r w:rsidRPr="00187531">
        <w:rPr>
          <w:bCs/>
          <w:sz w:val="27"/>
          <w:szCs w:val="27"/>
          <w:lang w:val="uk-UA"/>
        </w:rPr>
        <w:t>, в якому Україна посіла 71 місце із 190 країн світу, за 2 роки піднявшись на 22 сходинки.</w:t>
      </w:r>
    </w:p>
    <w:p w:rsidR="00690015" w:rsidRPr="00187531" w:rsidRDefault="00690015" w:rsidP="00690015">
      <w:pPr>
        <w:spacing w:line="223" w:lineRule="auto"/>
        <w:ind w:firstLine="720"/>
        <w:jc w:val="both"/>
        <w:rPr>
          <w:sz w:val="27"/>
          <w:szCs w:val="27"/>
          <w:lang w:val="uk-UA"/>
        </w:rPr>
      </w:pPr>
      <w:r w:rsidRPr="00187531">
        <w:rPr>
          <w:sz w:val="27"/>
          <w:szCs w:val="27"/>
          <w:lang w:val="uk-UA"/>
        </w:rPr>
        <w:t>Підприємництво є запорукою соціально-економічного зростання міста, головним джерелом створення нових робочих місць, насичення ринку вітчизняними товарами і послугами, основою для формування середнього класу. Тому створення сприятливих умов, необхідних для стабільного та ефективного розвитку сфери підприємництва, залишається одним із пріоритетних завдань Чернівецької міської ради.</w:t>
      </w:r>
    </w:p>
    <w:p w:rsidR="00690015" w:rsidRPr="00187531" w:rsidRDefault="00690015" w:rsidP="00690015">
      <w:pPr>
        <w:spacing w:line="223" w:lineRule="auto"/>
        <w:ind w:firstLine="720"/>
        <w:jc w:val="both"/>
        <w:rPr>
          <w:sz w:val="27"/>
          <w:szCs w:val="27"/>
          <w:lang w:val="uk-UA"/>
        </w:rPr>
      </w:pPr>
      <w:r w:rsidRPr="00187531">
        <w:rPr>
          <w:sz w:val="27"/>
          <w:szCs w:val="27"/>
          <w:lang w:val="uk-UA"/>
        </w:rPr>
        <w:t>Основним інструментом реалізації на місцевому рівні державної політики підтримки малого і середнього підприємництва є Програма розвитку малого і середнього підприємництва у місті Чернівці на 2019-2020 роки, яка передбачає вирішення ключових завдань у сфері підтримки бізнесу в місті, зокрема заходи щодо фінансової підтримки, створення інфраструктури, інформаційного забезпечення підприємницької діяльності та є складовою частиною Програми економічного та соціального розвитку м. Чернівців на 2019 рік.</w:t>
      </w:r>
    </w:p>
    <w:p w:rsidR="00690015" w:rsidRPr="00187531" w:rsidRDefault="00690015" w:rsidP="00690015">
      <w:pPr>
        <w:ind w:firstLine="709"/>
        <w:jc w:val="both"/>
        <w:rPr>
          <w:sz w:val="27"/>
          <w:szCs w:val="27"/>
          <w:lang w:val="uk-UA"/>
        </w:rPr>
      </w:pPr>
      <w:r w:rsidRPr="00187531">
        <w:rPr>
          <w:sz w:val="27"/>
          <w:szCs w:val="27"/>
          <w:lang w:val="uk-UA"/>
        </w:rPr>
        <w:t xml:space="preserve">Програма розроблена відповідно до законів України «Про місцеве самоврядування в Україні», «Про розвиток та державну підтримку малого і середнього підприємництва в Україні», з урахуванням Методичних рекомендацій щодо формування і реалізації регіональних та місцевих програм розвитку малого і середнього підприємництва, затверджених наказом Державної служби України  з питань регуляторної політики та розвитку підприємництва від 18.09.2012 р. № 44, </w:t>
      </w:r>
      <w:r w:rsidR="00E07D79" w:rsidRPr="00187531">
        <w:rPr>
          <w:sz w:val="27"/>
          <w:szCs w:val="27"/>
          <w:lang w:val="uk-UA"/>
        </w:rPr>
        <w:t>ґрунтується</w:t>
      </w:r>
      <w:r w:rsidRPr="00187531">
        <w:rPr>
          <w:sz w:val="27"/>
          <w:szCs w:val="27"/>
          <w:lang w:val="uk-UA"/>
        </w:rPr>
        <w:t xml:space="preserve"> на основних напрямках та пріоритетах Стратегії сталого розвитку «Україна-2020» та Концепції Загальнодержавної програми розвитку малого і середнього підприємництва  на 2014-2024 роки, «Порядку розроблення та виконання міських цільових програм» затвердженого розпорядженням міського голови від 03.09.2018 №390-р. </w:t>
      </w:r>
    </w:p>
    <w:p w:rsidR="00690015" w:rsidRPr="00187531" w:rsidRDefault="00690015" w:rsidP="00690015">
      <w:pPr>
        <w:ind w:firstLine="709"/>
        <w:jc w:val="both"/>
        <w:rPr>
          <w:sz w:val="27"/>
          <w:szCs w:val="27"/>
          <w:lang w:val="uk-UA"/>
        </w:rPr>
      </w:pPr>
      <w:r w:rsidRPr="00187531">
        <w:rPr>
          <w:sz w:val="27"/>
          <w:szCs w:val="27"/>
          <w:lang w:val="uk-UA"/>
        </w:rPr>
        <w:t xml:space="preserve">У Програмі враховані положення законів України «Про засади державної регуляторної політики у сфері господарської діяльності», «Про Національну програму сприяння розвитку малого підприємництва в Україні», Податкового кодексу України,  інших законодавчих та  нормативно - правових актів щодо регулювання та розвитку малого і середнього підприємництва. </w:t>
      </w:r>
    </w:p>
    <w:p w:rsidR="00690015" w:rsidRPr="00187531" w:rsidRDefault="00690015" w:rsidP="00690015">
      <w:pPr>
        <w:ind w:firstLine="709"/>
        <w:jc w:val="both"/>
        <w:rPr>
          <w:sz w:val="27"/>
          <w:szCs w:val="27"/>
          <w:lang w:val="uk-UA"/>
        </w:rPr>
      </w:pPr>
      <w:r w:rsidRPr="00187531">
        <w:rPr>
          <w:sz w:val="27"/>
          <w:szCs w:val="27"/>
          <w:lang w:val="uk-UA"/>
        </w:rPr>
        <w:t xml:space="preserve">Програмою передбачається впровадження </w:t>
      </w:r>
      <w:r w:rsidR="00E07D79" w:rsidRPr="00187531">
        <w:rPr>
          <w:sz w:val="27"/>
          <w:szCs w:val="27"/>
          <w:lang w:val="uk-UA"/>
        </w:rPr>
        <w:t>сучасних</w:t>
      </w:r>
      <w:r w:rsidRPr="00187531">
        <w:rPr>
          <w:sz w:val="27"/>
          <w:szCs w:val="27"/>
          <w:lang w:val="uk-UA"/>
        </w:rPr>
        <w:t xml:space="preserve"> європейських підходів щодо удосконалення організаційного та ресурсного забезпечення розвитку малого та середнього підприємництва та можливість коригування (внесення змін та доповнень) в залежності від змін внутрішніх чи зовнішніх умов її реалізації.</w:t>
      </w:r>
    </w:p>
    <w:p w:rsidR="00690015" w:rsidRPr="00187531" w:rsidRDefault="00690015" w:rsidP="00690015">
      <w:pPr>
        <w:widowControl w:val="0"/>
        <w:jc w:val="both"/>
        <w:rPr>
          <w:sz w:val="27"/>
          <w:szCs w:val="27"/>
          <w:lang w:val="uk-UA"/>
        </w:rPr>
      </w:pPr>
    </w:p>
    <w:p w:rsidR="00690015" w:rsidRPr="00187531" w:rsidRDefault="00690015" w:rsidP="00690015">
      <w:pPr>
        <w:jc w:val="both"/>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9E6C02" w:rsidRPr="00187531" w:rsidRDefault="009E6C02"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r w:rsidRPr="00187531">
        <w:rPr>
          <w:b/>
          <w:caps/>
          <w:sz w:val="27"/>
          <w:szCs w:val="27"/>
          <w:lang w:val="uk-UA"/>
        </w:rPr>
        <w:lastRenderedPageBreak/>
        <w:t>І. паспорт</w:t>
      </w:r>
    </w:p>
    <w:p w:rsidR="00690015" w:rsidRPr="00187531" w:rsidRDefault="00690015" w:rsidP="00690015">
      <w:pPr>
        <w:jc w:val="center"/>
        <w:rPr>
          <w:b/>
          <w:sz w:val="27"/>
          <w:szCs w:val="27"/>
          <w:lang w:val="uk-UA"/>
        </w:rPr>
      </w:pPr>
      <w:r w:rsidRPr="00187531">
        <w:rPr>
          <w:b/>
          <w:sz w:val="27"/>
          <w:szCs w:val="27"/>
          <w:lang w:val="uk-UA"/>
        </w:rPr>
        <w:t>Програми розвитку малого і середнього підприємництва</w:t>
      </w:r>
    </w:p>
    <w:p w:rsidR="00690015" w:rsidRPr="00187531" w:rsidRDefault="00690015" w:rsidP="00690015">
      <w:pPr>
        <w:jc w:val="center"/>
        <w:rPr>
          <w:b/>
          <w:sz w:val="27"/>
          <w:szCs w:val="27"/>
          <w:lang w:val="uk-UA"/>
        </w:rPr>
      </w:pPr>
      <w:r w:rsidRPr="00187531">
        <w:rPr>
          <w:b/>
          <w:sz w:val="27"/>
          <w:szCs w:val="27"/>
          <w:lang w:val="uk-UA"/>
        </w:rPr>
        <w:t>в місті Чернівцях на 2019-2020 роки</w:t>
      </w:r>
    </w:p>
    <w:p w:rsidR="00690015" w:rsidRPr="00187531" w:rsidRDefault="00690015" w:rsidP="00690015">
      <w:pPr>
        <w:jc w:val="center"/>
        <w:rPr>
          <w:b/>
          <w:sz w:val="27"/>
          <w:szCs w:val="27"/>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13"/>
        <w:gridCol w:w="4961"/>
      </w:tblGrid>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tabs>
                <w:tab w:val="left" w:pos="4284"/>
              </w:tabs>
              <w:ind w:left="72"/>
              <w:rPr>
                <w:b/>
                <w:sz w:val="27"/>
                <w:szCs w:val="27"/>
                <w:lang w:val="uk-UA"/>
              </w:rPr>
            </w:pPr>
            <w:r w:rsidRPr="00187531">
              <w:rPr>
                <w:b/>
                <w:sz w:val="27"/>
                <w:szCs w:val="27"/>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Чернівецька міська рада</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Розпорядчий документ про розробку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Розпорядження Чернівецького міського голови від 29.10.2018р.   № 501-р «Про утворення робочої групи з розробки Програми розвитку малого і середнього підприємництва в місті Чернівцях»</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ind w:left="39"/>
              <w:jc w:val="both"/>
              <w:rPr>
                <w:sz w:val="27"/>
                <w:szCs w:val="27"/>
                <w:lang w:val="uk-UA"/>
              </w:rPr>
            </w:pPr>
            <w:r w:rsidRPr="00187531">
              <w:rPr>
                <w:sz w:val="27"/>
                <w:szCs w:val="27"/>
                <w:lang w:val="uk-UA"/>
              </w:rPr>
              <w:t>Департамент економіки Чернівецької  міської ради</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Співрозробники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ind w:left="72"/>
              <w:jc w:val="both"/>
              <w:rPr>
                <w:sz w:val="27"/>
                <w:szCs w:val="27"/>
                <w:lang w:val="uk-UA"/>
              </w:rPr>
            </w:pPr>
            <w:r w:rsidRPr="00187531">
              <w:rPr>
                <w:sz w:val="27"/>
                <w:szCs w:val="27"/>
                <w:lang w:val="uk-UA"/>
              </w:rPr>
              <w:t xml:space="preserve">Виконавчі органи Чернівецької міської ради, робоча група з розробки Програми, міська Координаційна рада з питань розвитку підприємництва </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bCs/>
                <w:sz w:val="27"/>
                <w:szCs w:val="27"/>
                <w:lang w:val="uk-UA"/>
              </w:rPr>
            </w:pPr>
            <w:r w:rsidRPr="00187531">
              <w:rPr>
                <w:b/>
                <w:sz w:val="27"/>
                <w:szCs w:val="27"/>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 xml:space="preserve">Департамент економіки міської ради спільно з виконавчими органами міської ради. </w:t>
            </w:r>
          </w:p>
          <w:p w:rsidR="00690015" w:rsidRPr="00187531" w:rsidRDefault="00690015" w:rsidP="008765CD">
            <w:pPr>
              <w:jc w:val="both"/>
              <w:rPr>
                <w:sz w:val="27"/>
                <w:szCs w:val="27"/>
                <w:lang w:val="uk-UA"/>
              </w:rPr>
            </w:pPr>
            <w:r w:rsidRPr="00187531">
              <w:rPr>
                <w:sz w:val="27"/>
                <w:szCs w:val="27"/>
                <w:lang w:val="uk-UA"/>
              </w:rPr>
              <w:t>Контроль за виконанням Програми покладається на постійну комісію міської ради з питань економіки, підприємництва, інвестицій та туризму.</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Громадські організації, асоціації та підприємницькі інституції</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Терміни реалізації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2019 – 2020 роки</w:t>
            </w:r>
          </w:p>
          <w:p w:rsidR="0014652D" w:rsidRPr="00187531" w:rsidRDefault="0014652D" w:rsidP="008765CD">
            <w:pPr>
              <w:jc w:val="center"/>
              <w:rPr>
                <w:sz w:val="27"/>
                <w:szCs w:val="27"/>
                <w:lang w:val="uk-UA"/>
              </w:rPr>
            </w:pPr>
            <w:r w:rsidRPr="00187531">
              <w:rPr>
                <w:sz w:val="27"/>
                <w:szCs w:val="27"/>
                <w:lang w:val="uk-UA"/>
              </w:rPr>
              <w:t xml:space="preserve">Програма не є довгостроковою,етапи не передбачені. </w:t>
            </w:r>
          </w:p>
        </w:tc>
      </w:tr>
      <w:tr w:rsidR="00690015" w:rsidRPr="00187531">
        <w:trPr>
          <w:trHeight w:val="410"/>
        </w:trPr>
        <w:tc>
          <w:tcPr>
            <w:tcW w:w="648" w:type="dxa"/>
            <w:vMerge w:val="restart"/>
            <w:tcBorders>
              <w:top w:val="single" w:sz="4" w:space="0" w:color="auto"/>
              <w:left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bCs/>
                <w:sz w:val="27"/>
                <w:szCs w:val="27"/>
                <w:lang w:val="uk-UA"/>
              </w:rPr>
            </w:pPr>
            <w:r w:rsidRPr="00187531">
              <w:rPr>
                <w:b/>
                <w:bCs/>
                <w:sz w:val="27"/>
                <w:szCs w:val="27"/>
                <w:lang w:val="uk-UA"/>
              </w:rPr>
              <w:t>Загальний обсяг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2929,3 тис.грн.</w:t>
            </w:r>
          </w:p>
        </w:tc>
      </w:tr>
      <w:tr w:rsidR="00690015" w:rsidRPr="00187531">
        <w:trPr>
          <w:trHeight w:val="627"/>
        </w:trPr>
        <w:tc>
          <w:tcPr>
            <w:tcW w:w="648" w:type="dxa"/>
            <w:vMerge/>
            <w:tcBorders>
              <w:top w:val="single" w:sz="4" w:space="0" w:color="auto"/>
              <w:left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right w:val="single" w:sz="4" w:space="0" w:color="auto"/>
            </w:tcBorders>
            <w:vAlign w:val="center"/>
          </w:tcPr>
          <w:p w:rsidR="00690015" w:rsidRPr="00187531" w:rsidRDefault="00690015" w:rsidP="008765CD">
            <w:pPr>
              <w:rPr>
                <w:bCs/>
                <w:sz w:val="27"/>
                <w:szCs w:val="27"/>
                <w:lang w:val="uk-UA"/>
              </w:rPr>
            </w:pPr>
            <w:r w:rsidRPr="00187531">
              <w:rPr>
                <w:bCs/>
                <w:sz w:val="27"/>
                <w:szCs w:val="27"/>
                <w:lang w:val="uk-UA"/>
              </w:rPr>
              <w:t>- в тому числі кошти міського бюджету</w:t>
            </w:r>
          </w:p>
        </w:tc>
        <w:tc>
          <w:tcPr>
            <w:tcW w:w="4961" w:type="dxa"/>
            <w:tcBorders>
              <w:top w:val="single" w:sz="4" w:space="0" w:color="auto"/>
              <w:left w:val="single" w:sz="4" w:space="0" w:color="auto"/>
              <w:right w:val="single" w:sz="4" w:space="0" w:color="auto"/>
            </w:tcBorders>
            <w:vAlign w:val="center"/>
          </w:tcPr>
          <w:p w:rsidR="00690015" w:rsidRPr="00187531" w:rsidRDefault="00690015" w:rsidP="008765CD">
            <w:pPr>
              <w:jc w:val="center"/>
              <w:rPr>
                <w:bCs/>
                <w:sz w:val="27"/>
                <w:szCs w:val="27"/>
                <w:lang w:val="uk-UA"/>
              </w:rPr>
            </w:pPr>
            <w:r w:rsidRPr="00187531">
              <w:rPr>
                <w:bCs/>
                <w:sz w:val="27"/>
                <w:szCs w:val="27"/>
                <w:lang w:val="uk-UA"/>
              </w:rPr>
              <w:t xml:space="preserve">2019 рік – </w:t>
            </w:r>
            <w:r w:rsidRPr="00187531">
              <w:rPr>
                <w:sz w:val="27"/>
                <w:szCs w:val="27"/>
                <w:lang w:val="uk-UA"/>
              </w:rPr>
              <w:t>1659,3 тис.грн.</w:t>
            </w:r>
          </w:p>
          <w:p w:rsidR="00690015" w:rsidRPr="00187531" w:rsidRDefault="00690015" w:rsidP="008765CD">
            <w:pPr>
              <w:jc w:val="center"/>
              <w:rPr>
                <w:sz w:val="27"/>
                <w:szCs w:val="27"/>
                <w:lang w:val="uk-UA"/>
              </w:rPr>
            </w:pPr>
            <w:r w:rsidRPr="00187531">
              <w:rPr>
                <w:bCs/>
                <w:sz w:val="27"/>
                <w:szCs w:val="27"/>
                <w:lang w:val="uk-UA"/>
              </w:rPr>
              <w:t xml:space="preserve">2020 рік – </w:t>
            </w:r>
            <w:r w:rsidRPr="00187531">
              <w:rPr>
                <w:sz w:val="27"/>
                <w:szCs w:val="27"/>
                <w:lang w:val="uk-UA"/>
              </w:rPr>
              <w:t>1270,0 тис. грн.</w:t>
            </w:r>
          </w:p>
        </w:tc>
      </w:tr>
    </w:tbl>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690015" w:rsidRPr="00187531" w:rsidRDefault="00690015" w:rsidP="00690015">
      <w:pPr>
        <w:ind w:firstLine="709"/>
        <w:jc w:val="center"/>
        <w:rPr>
          <w:b/>
          <w:sz w:val="27"/>
          <w:szCs w:val="27"/>
          <w:lang w:val="uk-UA"/>
        </w:rPr>
      </w:pPr>
      <w:r w:rsidRPr="00187531">
        <w:rPr>
          <w:b/>
          <w:bCs/>
          <w:sz w:val="27"/>
          <w:szCs w:val="27"/>
          <w:lang w:val="uk-UA"/>
        </w:rPr>
        <w:lastRenderedPageBreak/>
        <w:t xml:space="preserve">ІІ. </w:t>
      </w:r>
      <w:r w:rsidR="00617E31" w:rsidRPr="00187531">
        <w:rPr>
          <w:b/>
          <w:sz w:val="28"/>
          <w:szCs w:val="28"/>
          <w:lang w:val="uk-UA"/>
        </w:rPr>
        <w:t>Визначення проблеми, на розв’язання якої спрямована Програма</w:t>
      </w:r>
      <w:r w:rsidR="00617E31" w:rsidRPr="00187531">
        <w:rPr>
          <w:b/>
          <w:bCs/>
          <w:sz w:val="27"/>
          <w:szCs w:val="27"/>
          <w:lang w:val="uk-UA"/>
        </w:rPr>
        <w:t xml:space="preserve"> </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Розвиток підприємництва є головним фактором формування стабільної економіки та забезпечення зростання рівня життя населення. Значною мірою він залежить від державної економічної політики в цілому та комплексних дій органів місцевого самоврядування, спрямованих на створення сприятливих умов для розширення потенціалу розвитку суб’єктів малого і середнього підприємництва на місцевому рівні.</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Головним чинником, який має вплив на розвиток підприємництва  на даний час, є кризові явища, що стали наслідком погіршення економічної та політичної  ситуації в Україні. Це зумовило падіння курсу національної валюти, подорожчання вартості енергоресурсів, зростання цін на сировину, матеріали, товари, переформатувало до певної міри зовнішньоекономічну діяльність, ускладнило отримання кредитних ресурсів тощо.</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 xml:space="preserve">Однак, аналіз стану розвитку малого і середнього підприємництва в місті Чернівцях свідчить про позитивну динаміку зростання основних показників, що характеризують діяльність цього сегменту економіки, проте спостерігається тенденція незначного зменшення окремих кількісних показників діяльності суб’єктів бізнесу. </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 xml:space="preserve">Впровадження комплексу заходів на державному рівні щодо зменшення регуляторного тиску на підприємницьке середовище та вжиття відповідних заходів на місцевому рівні в цілому сприяло покращенню бізнес-клімату. </w:t>
      </w:r>
    </w:p>
    <w:p w:rsidR="00690015" w:rsidRPr="00187531" w:rsidRDefault="00690015" w:rsidP="00690015">
      <w:pPr>
        <w:ind w:firstLine="709"/>
        <w:jc w:val="both"/>
        <w:rPr>
          <w:sz w:val="27"/>
          <w:szCs w:val="27"/>
          <w:lang w:val="uk-UA"/>
        </w:rPr>
      </w:pPr>
      <w:r w:rsidRPr="00187531">
        <w:rPr>
          <w:sz w:val="27"/>
          <w:szCs w:val="27"/>
          <w:lang w:val="uk-UA"/>
        </w:rPr>
        <w:t xml:space="preserve">Відповідно до </w:t>
      </w:r>
      <w:hyperlink r:id="rId8" w:tgtFrame="_blank" w:history="1">
        <w:r w:rsidRPr="00187531">
          <w:rPr>
            <w:rStyle w:val="ac"/>
            <w:color w:val="000000"/>
            <w:sz w:val="27"/>
            <w:szCs w:val="27"/>
            <w:u w:val="none"/>
            <w:lang w:val="uk-UA"/>
          </w:rPr>
          <w:t>Закону України «Про державну реєстрацію юридичних осіб, фізичних осіб - підприємців та громадських формувань</w:t>
        </w:r>
      </w:hyperlink>
      <w:r w:rsidRPr="00187531">
        <w:rPr>
          <w:color w:val="000000"/>
          <w:sz w:val="27"/>
          <w:szCs w:val="27"/>
          <w:lang w:val="uk-UA"/>
        </w:rPr>
        <w:t>», з</w:t>
      </w:r>
      <w:r w:rsidRPr="00187531">
        <w:rPr>
          <w:sz w:val="27"/>
          <w:szCs w:val="27"/>
          <w:lang w:val="uk-UA"/>
        </w:rPr>
        <w:t xml:space="preserve"> травня 2016 року повноваження щодо здійснення державної реєстрації юридичних осіб та фізичних осіб - підприємців передані органам місцевого самоврядування та утворено відповідний відділ у складі юридичного управління міської ради. </w:t>
      </w:r>
    </w:p>
    <w:p w:rsidR="00690015" w:rsidRPr="00187531" w:rsidRDefault="00690015" w:rsidP="00690015">
      <w:pPr>
        <w:tabs>
          <w:tab w:val="num" w:pos="0"/>
        </w:tabs>
        <w:ind w:firstLine="709"/>
        <w:jc w:val="both"/>
        <w:rPr>
          <w:sz w:val="26"/>
          <w:szCs w:val="26"/>
          <w:lang w:val="uk-UA"/>
        </w:rPr>
      </w:pPr>
      <w:r w:rsidRPr="00187531">
        <w:rPr>
          <w:sz w:val="26"/>
          <w:szCs w:val="26"/>
          <w:lang w:val="uk-UA"/>
        </w:rPr>
        <w:t>За період з  01.04.2016р.  по  01.10.2018р.  -  здійснено  державну реєстрацію 8426 суб’єктів господарювання, в тому числі 7182 фізичних осіб-підприємців,  1244  юридичних  осіб.  Здійснено  державну  реєстрацію припинення  підприємницької  діяльності 4572 суб’єктів господарювання, в тому числі 3409 фізичних осіб-підприємців, 1163 юридичних осіб.</w:t>
      </w:r>
    </w:p>
    <w:p w:rsidR="00690015" w:rsidRPr="00187531" w:rsidRDefault="00690015" w:rsidP="00690015">
      <w:pPr>
        <w:ind w:firstLine="709"/>
        <w:jc w:val="both"/>
        <w:rPr>
          <w:sz w:val="27"/>
          <w:szCs w:val="27"/>
          <w:lang w:val="uk-UA"/>
        </w:rPr>
      </w:pPr>
      <w:r w:rsidRPr="00187531">
        <w:rPr>
          <w:sz w:val="27"/>
          <w:szCs w:val="27"/>
          <w:lang w:val="uk-UA"/>
        </w:rPr>
        <w:t xml:space="preserve">Станом на 01.10.2018 року, за даними відділу державної реєстрації юридичних осіб та фізичних осіб - підприємців юридичного управління міської ради, зареєстровано 306 юридичних осіб та 2028  фізичних осіб - підприємців. Порівняно до показників відповідного періоду 2017 року кількість зареєстрованих фізичних осіб - підприємців  зменшилась на 1110 осіб або 35,4%,  юридичних осіб - на 161 особу або 34,4%. </w:t>
      </w:r>
    </w:p>
    <w:p w:rsidR="00690015" w:rsidRPr="00187531" w:rsidRDefault="00690015" w:rsidP="00690015">
      <w:pPr>
        <w:ind w:firstLine="709"/>
        <w:jc w:val="both"/>
        <w:rPr>
          <w:sz w:val="27"/>
          <w:szCs w:val="27"/>
          <w:lang w:val="uk-UA"/>
        </w:rPr>
      </w:pPr>
      <w:r w:rsidRPr="00187531">
        <w:rPr>
          <w:sz w:val="27"/>
          <w:szCs w:val="27"/>
          <w:lang w:val="uk-UA"/>
        </w:rPr>
        <w:t xml:space="preserve">Відслідковується тенденція щодо зменшення показника припинення державної реєстрації  суб’єктами підприємництва,  зокрема  протягом січня - </w:t>
      </w:r>
      <w:r w:rsidR="00E07D79" w:rsidRPr="00187531">
        <w:rPr>
          <w:sz w:val="27"/>
          <w:szCs w:val="27"/>
          <w:lang w:val="uk-UA"/>
        </w:rPr>
        <w:t>вересня</w:t>
      </w:r>
      <w:r w:rsidRPr="00187531">
        <w:rPr>
          <w:sz w:val="27"/>
          <w:szCs w:val="27"/>
          <w:lang w:val="uk-UA"/>
        </w:rPr>
        <w:t xml:space="preserve"> 2018 року цей показник становив 1178 осіб, що у майже чотири  рази менше показника  минулого року. </w:t>
      </w:r>
    </w:p>
    <w:p w:rsidR="00690015" w:rsidRPr="00187531" w:rsidRDefault="00690015" w:rsidP="00690015">
      <w:pPr>
        <w:tabs>
          <w:tab w:val="num" w:pos="0"/>
        </w:tabs>
        <w:ind w:firstLine="709"/>
        <w:jc w:val="both"/>
        <w:rPr>
          <w:sz w:val="27"/>
          <w:szCs w:val="27"/>
          <w:lang w:val="uk-UA"/>
        </w:rPr>
      </w:pPr>
      <w:r w:rsidRPr="00187531">
        <w:rPr>
          <w:sz w:val="27"/>
          <w:szCs w:val="27"/>
          <w:lang w:val="uk-UA"/>
        </w:rPr>
        <w:t>Динаміка державної реєстрації суб’єктів підприємницької діяльності за 2015- 2018 роки  наведена у діаграмі 1:</w:t>
      </w: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p>
    <w:p w:rsidR="00CA7C13" w:rsidRPr="00187531" w:rsidRDefault="00CA7C13"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sz w:val="27"/>
          <w:szCs w:val="27"/>
          <w:lang w:val="uk-UA"/>
        </w:rPr>
      </w:pPr>
      <w:r w:rsidRPr="00187531">
        <w:rPr>
          <w:b/>
          <w:sz w:val="20"/>
          <w:szCs w:val="20"/>
          <w:lang w:val="uk-UA"/>
        </w:rPr>
        <w:lastRenderedPageBreak/>
        <w:t>Діаграма 1</w:t>
      </w:r>
    </w:p>
    <w:p w:rsidR="00690015" w:rsidRPr="00187531" w:rsidRDefault="00690015" w:rsidP="00690015">
      <w:pPr>
        <w:tabs>
          <w:tab w:val="num" w:pos="0"/>
        </w:tabs>
        <w:ind w:firstLine="709"/>
        <w:jc w:val="both"/>
        <w:rPr>
          <w:b/>
          <w:sz w:val="16"/>
          <w:szCs w:val="16"/>
          <w:u w:val="single"/>
          <w:lang w:val="uk-UA"/>
        </w:rPr>
      </w:pPr>
    </w:p>
    <w:p w:rsidR="00690015" w:rsidRPr="00187531" w:rsidRDefault="00B56710" w:rsidP="00690015">
      <w:pPr>
        <w:jc w:val="center"/>
        <w:rPr>
          <w:b/>
          <w:sz w:val="22"/>
          <w:szCs w:val="22"/>
          <w:u w:val="single"/>
          <w:lang w:val="uk-UA"/>
        </w:rPr>
      </w:pPr>
      <w:r w:rsidRPr="00187531">
        <w:rPr>
          <w:noProof/>
          <w:lang w:val="en-US" w:eastAsia="en-US"/>
        </w:rPr>
        <w:drawing>
          <wp:anchor distT="0" distB="0" distL="114300" distR="114300" simplePos="0" relativeHeight="251658240" behindDoc="0" locked="0" layoutInCell="1" allowOverlap="1">
            <wp:simplePos x="0" y="0"/>
            <wp:positionH relativeFrom="column">
              <wp:posOffset>-167640</wp:posOffset>
            </wp:positionH>
            <wp:positionV relativeFrom="paragraph">
              <wp:posOffset>168275</wp:posOffset>
            </wp:positionV>
            <wp:extent cx="6358255" cy="2790825"/>
            <wp:effectExtent l="0" t="3810" r="6350" b="0"/>
            <wp:wrapSquare wrapText="bothSides"/>
            <wp:docPr id="6"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690015" w:rsidRPr="00187531">
        <w:rPr>
          <w:b/>
          <w:sz w:val="22"/>
          <w:szCs w:val="22"/>
          <w:u w:val="single"/>
          <w:lang w:val="uk-UA"/>
        </w:rPr>
        <w:t>Показники державної реєстрації суб’єктів підприємництва за 2015-2018 роки</w:t>
      </w:r>
    </w:p>
    <w:p w:rsidR="00690015" w:rsidRPr="00187531" w:rsidRDefault="00690015" w:rsidP="00690015">
      <w:pPr>
        <w:tabs>
          <w:tab w:val="num" w:pos="0"/>
        </w:tabs>
        <w:ind w:firstLine="709"/>
        <w:jc w:val="both"/>
        <w:rPr>
          <w:sz w:val="26"/>
          <w:szCs w:val="26"/>
          <w:lang w:val="uk-UA"/>
        </w:rPr>
      </w:pPr>
    </w:p>
    <w:p w:rsidR="00690015" w:rsidRPr="00187531" w:rsidRDefault="00690015" w:rsidP="00690015">
      <w:pPr>
        <w:tabs>
          <w:tab w:val="num" w:pos="0"/>
        </w:tabs>
        <w:ind w:firstLine="709"/>
        <w:jc w:val="both"/>
        <w:rPr>
          <w:sz w:val="26"/>
          <w:szCs w:val="26"/>
          <w:lang w:val="uk-UA"/>
        </w:rPr>
      </w:pPr>
      <w:r w:rsidRPr="00187531">
        <w:rPr>
          <w:sz w:val="26"/>
          <w:szCs w:val="26"/>
          <w:lang w:val="uk-UA"/>
        </w:rPr>
        <w:t xml:space="preserve">За даними статистичного спостереження,  у 2017 році в місті здійснювали діяльність </w:t>
      </w:r>
      <w:r w:rsidRPr="00187531">
        <w:rPr>
          <w:b/>
          <w:sz w:val="26"/>
          <w:szCs w:val="26"/>
          <w:lang w:val="uk-UA"/>
        </w:rPr>
        <w:t>2321 підприємств малого і середнього бізнесу</w:t>
      </w:r>
      <w:r w:rsidRPr="00187531">
        <w:rPr>
          <w:sz w:val="26"/>
          <w:szCs w:val="26"/>
          <w:lang w:val="uk-UA"/>
        </w:rPr>
        <w:t xml:space="preserve">, з них 93 - середніх  та 2228 – малих підприємств. Таким чином у структурі підприємств співвідношення середніх і малих підприємств дещо змінилось. Частка середніх підприємств з   3,9% у 2016 році зросла до 4,0%, а частка малих підприємств відповідно зменшилась з 96,1% до 96,0%. </w:t>
      </w:r>
    </w:p>
    <w:p w:rsidR="00690015" w:rsidRPr="00187531" w:rsidRDefault="00690015" w:rsidP="00690015">
      <w:pPr>
        <w:tabs>
          <w:tab w:val="num" w:pos="0"/>
        </w:tabs>
        <w:ind w:firstLine="709"/>
        <w:jc w:val="both"/>
        <w:rPr>
          <w:sz w:val="26"/>
          <w:szCs w:val="26"/>
          <w:lang w:val="uk-UA"/>
        </w:rPr>
      </w:pPr>
      <w:r w:rsidRPr="00187531">
        <w:rPr>
          <w:sz w:val="26"/>
          <w:szCs w:val="26"/>
          <w:lang w:val="uk-UA"/>
        </w:rPr>
        <w:t>Порівняно з 2016 роком кількість малих та середніх підприємств збільшилась на 36 одиниць або 0,2%, в основному за рахунок збільшення  кількості фізичних осіб підприємців – на  32 одиниці або 1,4%. Крім того, підприємницьку діяльність здійснюють 31,7 тис. фізичних осіб - підприємців,  що на  0,3% більше показника 2016 року.</w:t>
      </w:r>
    </w:p>
    <w:p w:rsidR="00690015" w:rsidRPr="00187531" w:rsidRDefault="00690015" w:rsidP="00690015">
      <w:pPr>
        <w:tabs>
          <w:tab w:val="num" w:pos="0"/>
        </w:tabs>
        <w:ind w:firstLine="709"/>
        <w:jc w:val="both"/>
        <w:rPr>
          <w:sz w:val="26"/>
          <w:szCs w:val="26"/>
          <w:lang w:val="uk-UA"/>
        </w:rPr>
      </w:pPr>
      <w:r w:rsidRPr="00187531">
        <w:rPr>
          <w:sz w:val="26"/>
          <w:szCs w:val="26"/>
          <w:lang w:val="uk-UA"/>
        </w:rPr>
        <w:t>У розрахунку на 10 тисяч осіб наявного населення</w:t>
      </w:r>
      <w:r w:rsidRPr="00187531">
        <w:rPr>
          <w:b/>
          <w:sz w:val="26"/>
          <w:szCs w:val="26"/>
          <w:lang w:val="uk-UA"/>
        </w:rPr>
        <w:t xml:space="preserve"> </w:t>
      </w:r>
      <w:r w:rsidRPr="00187531">
        <w:rPr>
          <w:sz w:val="26"/>
          <w:szCs w:val="26"/>
          <w:lang w:val="uk-UA"/>
        </w:rPr>
        <w:t>міста припадало 87</w:t>
      </w:r>
      <w:r w:rsidRPr="00187531">
        <w:rPr>
          <w:b/>
          <w:sz w:val="26"/>
          <w:szCs w:val="26"/>
          <w:lang w:val="uk-UA"/>
        </w:rPr>
        <w:t xml:space="preserve"> середніх та малих підприємств</w:t>
      </w:r>
      <w:r w:rsidRPr="00187531">
        <w:rPr>
          <w:sz w:val="26"/>
          <w:szCs w:val="26"/>
          <w:lang w:val="uk-UA"/>
        </w:rPr>
        <w:t>. По кількості малих підприємств цей показник становить - 83,  середніх - 4.  Динаміка показників за 2015-2018 роки наведена в діаграмі 2:</w:t>
      </w: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r w:rsidRPr="00187531">
        <w:rPr>
          <w:b/>
          <w:sz w:val="20"/>
          <w:szCs w:val="20"/>
          <w:lang w:val="uk-UA"/>
        </w:rPr>
        <w:t xml:space="preserve">Діаграма 2 </w:t>
      </w:r>
    </w:p>
    <w:p w:rsidR="00690015" w:rsidRPr="00187531" w:rsidRDefault="00690015" w:rsidP="00690015">
      <w:pPr>
        <w:tabs>
          <w:tab w:val="num" w:pos="0"/>
        </w:tabs>
        <w:ind w:firstLine="709"/>
        <w:jc w:val="right"/>
        <w:rPr>
          <w:sz w:val="16"/>
          <w:szCs w:val="16"/>
          <w:lang w:val="uk-UA"/>
        </w:rPr>
      </w:pPr>
    </w:p>
    <w:p w:rsidR="00690015" w:rsidRPr="00187531" w:rsidRDefault="00690015" w:rsidP="00877204">
      <w:pPr>
        <w:tabs>
          <w:tab w:val="num" w:pos="0"/>
        </w:tabs>
        <w:jc w:val="center"/>
        <w:rPr>
          <w:b/>
          <w:sz w:val="22"/>
          <w:szCs w:val="22"/>
          <w:u w:val="single"/>
          <w:lang w:val="uk-UA"/>
        </w:rPr>
      </w:pPr>
      <w:r w:rsidRPr="00187531">
        <w:rPr>
          <w:b/>
          <w:sz w:val="22"/>
          <w:szCs w:val="22"/>
          <w:u w:val="single"/>
          <w:lang w:val="uk-UA"/>
        </w:rPr>
        <w:t>Кількість малих і середніх підприємств на 10 тис. осіб наявного населення</w:t>
      </w:r>
    </w:p>
    <w:p w:rsidR="00690015" w:rsidRPr="00187531" w:rsidRDefault="00B56710" w:rsidP="00877204">
      <w:pPr>
        <w:tabs>
          <w:tab w:val="num" w:pos="0"/>
        </w:tabs>
        <w:jc w:val="center"/>
        <w:rPr>
          <w:sz w:val="22"/>
          <w:szCs w:val="22"/>
          <w:lang w:val="uk-UA"/>
        </w:rPr>
      </w:pPr>
      <w:r w:rsidRPr="00187531">
        <w:rPr>
          <w:noProof/>
          <w:lang w:val="en-US" w:eastAsia="en-US"/>
        </w:rPr>
        <w:drawing>
          <wp:anchor distT="0" distB="0" distL="114300" distR="114300" simplePos="0" relativeHeight="251657216" behindDoc="0" locked="0" layoutInCell="1" allowOverlap="1">
            <wp:simplePos x="0" y="0"/>
            <wp:positionH relativeFrom="column">
              <wp:posOffset>-60960</wp:posOffset>
            </wp:positionH>
            <wp:positionV relativeFrom="paragraph">
              <wp:posOffset>191770</wp:posOffset>
            </wp:positionV>
            <wp:extent cx="6003925" cy="2321560"/>
            <wp:effectExtent l="0" t="5715" r="0" b="0"/>
            <wp:wrapSquare wrapText="bothSides"/>
            <wp:docPr id="5"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690015" w:rsidRPr="00187531">
        <w:rPr>
          <w:b/>
          <w:sz w:val="22"/>
          <w:szCs w:val="22"/>
          <w:u w:val="single"/>
          <w:lang w:val="uk-UA"/>
        </w:rPr>
        <w:t>за 2015 - 2018 роки</w:t>
      </w:r>
    </w:p>
    <w:p w:rsidR="00690015" w:rsidRPr="00187531" w:rsidRDefault="00690015" w:rsidP="00690015">
      <w:pPr>
        <w:tabs>
          <w:tab w:val="num" w:pos="0"/>
        </w:tabs>
        <w:ind w:firstLine="709"/>
        <w:jc w:val="both"/>
        <w:rPr>
          <w:b/>
          <w:sz w:val="27"/>
          <w:szCs w:val="27"/>
          <w:u w:val="single"/>
          <w:lang w:val="uk-UA"/>
        </w:rPr>
      </w:pPr>
      <w:r w:rsidRPr="00187531">
        <w:rPr>
          <w:sz w:val="27"/>
          <w:szCs w:val="27"/>
          <w:lang w:val="uk-UA"/>
        </w:rPr>
        <w:lastRenderedPageBreak/>
        <w:t>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За даними Чернівецького управління ГУ ДФС у Чернівецькій області, станом на 01.10.2018 року, кількість платників податків - суб’єктів малого і середнього підприємництва  в місті становила  31,1 тис. осіб, з них 21,7 тис. фізичних осіб - підприємців. На спрощеній системі оподаткування, за І-ІІІ групами оподаткування, працювали  17,0 тис. суб’єктів малого і середнього бізнесу. </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Порівняно з показником на початок 2018 року, загальна кількість платників податків зменшилась на 40 осіб або 0,01%, у тому числі суб’єктів підприємництва, що перебувають на спрощеній системі оподаткування збільшилась на 533 особи або 3,1%. </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Впродовж останніх років на малих і середніх підприємствах міста відслідковується позитивна динаміка щодо зростання обсягів реалізованої продукції. Так, у 2017 році суб’єктами малого і середнього підприємництва міста було реалізовано продукції, товарів та надано послуг (за рахунок усіх видів економічної діяльності) на </w:t>
      </w:r>
      <w:r w:rsidRPr="00187531">
        <w:rPr>
          <w:b/>
          <w:sz w:val="27"/>
          <w:szCs w:val="27"/>
          <w:lang w:val="uk-UA"/>
        </w:rPr>
        <w:t>13852,0 млн. грн.,</w:t>
      </w:r>
      <w:r w:rsidRPr="00187531">
        <w:rPr>
          <w:sz w:val="27"/>
          <w:szCs w:val="27"/>
          <w:lang w:val="uk-UA"/>
        </w:rPr>
        <w:t xml:space="preserve"> у тому числі  середніми - 8877,9 млн. грн. (64,1%), малими  - 4974,1 млн. грн. (35,9%).  Порівняно з  показником попереднього року обсяг реалізованої продукції на малих та середніх підприємствах збільшився на </w:t>
      </w:r>
      <w:r w:rsidRPr="00187531">
        <w:rPr>
          <w:b/>
          <w:sz w:val="27"/>
          <w:szCs w:val="27"/>
          <w:lang w:val="uk-UA"/>
        </w:rPr>
        <w:t>1270,9 млн.</w:t>
      </w:r>
      <w:r w:rsidR="00E07D79" w:rsidRPr="00187531">
        <w:rPr>
          <w:b/>
          <w:sz w:val="27"/>
          <w:szCs w:val="27"/>
          <w:lang w:val="uk-UA"/>
        </w:rPr>
        <w:t xml:space="preserve"> </w:t>
      </w:r>
      <w:r w:rsidRPr="00187531">
        <w:rPr>
          <w:b/>
          <w:sz w:val="27"/>
          <w:szCs w:val="27"/>
          <w:lang w:val="uk-UA"/>
        </w:rPr>
        <w:t>грн.</w:t>
      </w:r>
      <w:r w:rsidRPr="00187531">
        <w:rPr>
          <w:sz w:val="27"/>
          <w:szCs w:val="27"/>
          <w:lang w:val="uk-UA"/>
        </w:rPr>
        <w:t xml:space="preserve"> або 10,1%</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Частка малих і середніх підприємств міста у загальному обсязі реалізованої продукції відповідних підприємств області  збільшилась на 1,2 </w:t>
      </w:r>
      <w:r w:rsidR="00C77A29" w:rsidRPr="00187531">
        <w:rPr>
          <w:sz w:val="27"/>
          <w:szCs w:val="27"/>
          <w:lang w:val="uk-UA"/>
        </w:rPr>
        <w:t>в.п.</w:t>
      </w:r>
      <w:r w:rsidRPr="00187531">
        <w:rPr>
          <w:sz w:val="27"/>
          <w:szCs w:val="27"/>
          <w:lang w:val="uk-UA"/>
        </w:rPr>
        <w:t xml:space="preserve"> та складає 69,7%.</w:t>
      </w:r>
    </w:p>
    <w:p w:rsidR="00690015" w:rsidRPr="00187531" w:rsidRDefault="00690015" w:rsidP="00690015">
      <w:pPr>
        <w:tabs>
          <w:tab w:val="left" w:pos="0"/>
        </w:tabs>
        <w:ind w:firstLine="709"/>
        <w:jc w:val="both"/>
        <w:rPr>
          <w:sz w:val="16"/>
          <w:szCs w:val="16"/>
          <w:lang w:val="uk-UA"/>
        </w:rPr>
      </w:pPr>
      <w:r w:rsidRPr="00187531">
        <w:rPr>
          <w:sz w:val="27"/>
          <w:szCs w:val="27"/>
          <w:lang w:val="uk-UA"/>
        </w:rPr>
        <w:t xml:space="preserve">Показники виробничої діяльності малих підприємств, у розрахунку на одне мале підприємство по обласних центрах  Карпатського економічного району за 2016 - 2017 роки,  наведені у діаграмі 3:  </w:t>
      </w:r>
    </w:p>
    <w:p w:rsidR="00690015" w:rsidRPr="00187531" w:rsidRDefault="00690015" w:rsidP="00690015">
      <w:pPr>
        <w:tabs>
          <w:tab w:val="num" w:pos="0"/>
        </w:tabs>
        <w:ind w:firstLine="709"/>
        <w:jc w:val="right"/>
        <w:rPr>
          <w:b/>
          <w:sz w:val="20"/>
          <w:szCs w:val="20"/>
          <w:lang w:val="uk-UA"/>
        </w:rPr>
      </w:pPr>
      <w:r w:rsidRPr="00187531">
        <w:rPr>
          <w:b/>
          <w:sz w:val="20"/>
          <w:szCs w:val="20"/>
          <w:lang w:val="uk-UA"/>
        </w:rPr>
        <w:t>Діаграма 3</w:t>
      </w:r>
    </w:p>
    <w:p w:rsidR="00690015" w:rsidRPr="00187531" w:rsidRDefault="00690015" w:rsidP="00690015">
      <w:pPr>
        <w:tabs>
          <w:tab w:val="num" w:pos="0"/>
        </w:tabs>
        <w:ind w:firstLine="709"/>
        <w:jc w:val="right"/>
        <w:rPr>
          <w:sz w:val="28"/>
          <w:szCs w:val="28"/>
          <w:lang w:val="uk-UA"/>
        </w:rPr>
      </w:pPr>
    </w:p>
    <w:p w:rsidR="00690015" w:rsidRPr="00187531" w:rsidRDefault="00690015" w:rsidP="00690015">
      <w:pPr>
        <w:jc w:val="center"/>
        <w:rPr>
          <w:b/>
          <w:sz w:val="22"/>
          <w:szCs w:val="22"/>
          <w:u w:val="single"/>
          <w:lang w:val="uk-UA"/>
        </w:rPr>
      </w:pPr>
      <w:r w:rsidRPr="00187531">
        <w:rPr>
          <w:b/>
          <w:sz w:val="22"/>
          <w:szCs w:val="22"/>
          <w:u w:val="single"/>
          <w:lang w:val="uk-UA"/>
        </w:rPr>
        <w:t>Обсяг реалізованої продукції (робіт, послуг) у розрахунку на одне мале</w:t>
      </w:r>
    </w:p>
    <w:p w:rsidR="00690015" w:rsidRPr="00187531" w:rsidRDefault="00690015" w:rsidP="00690015">
      <w:pPr>
        <w:jc w:val="center"/>
        <w:rPr>
          <w:b/>
          <w:sz w:val="22"/>
          <w:szCs w:val="22"/>
          <w:u w:val="single"/>
          <w:lang w:val="uk-UA"/>
        </w:rPr>
      </w:pPr>
      <w:r w:rsidRPr="00187531">
        <w:rPr>
          <w:b/>
          <w:sz w:val="22"/>
          <w:szCs w:val="22"/>
          <w:u w:val="single"/>
          <w:lang w:val="uk-UA"/>
        </w:rPr>
        <w:t>підприємство по обласних центрах Карпатського економічного району</w:t>
      </w:r>
    </w:p>
    <w:p w:rsidR="00690015" w:rsidRPr="00187531" w:rsidRDefault="00B56710" w:rsidP="00690015">
      <w:pPr>
        <w:jc w:val="center"/>
        <w:rPr>
          <w:b/>
          <w:sz w:val="23"/>
          <w:szCs w:val="23"/>
          <w:u w:val="single"/>
          <w:lang w:val="uk-UA"/>
        </w:rPr>
      </w:pPr>
      <w:r w:rsidRPr="00187531">
        <w:rPr>
          <w:noProof/>
          <w:lang w:val="en-US" w:eastAsia="en-US"/>
        </w:rPr>
        <w:drawing>
          <wp:inline distT="0" distB="0" distL="0" distR="0">
            <wp:extent cx="5745480" cy="285940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90015" w:rsidRPr="00187531" w:rsidRDefault="00690015" w:rsidP="00690015">
      <w:pPr>
        <w:ind w:firstLine="709"/>
        <w:jc w:val="center"/>
        <w:rPr>
          <w:b/>
          <w:sz w:val="23"/>
          <w:szCs w:val="23"/>
          <w:u w:val="single"/>
          <w:lang w:val="uk-UA"/>
        </w:rPr>
      </w:pP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 xml:space="preserve">Одним із пріоритетних завдань розвитку малого і середнього бізнесу залишається питання </w:t>
      </w:r>
      <w:r w:rsidRPr="00187531">
        <w:rPr>
          <w:b/>
          <w:sz w:val="27"/>
          <w:szCs w:val="27"/>
          <w:lang w:val="uk-UA"/>
        </w:rPr>
        <w:t>зайнятості населення.</w:t>
      </w:r>
      <w:r w:rsidRPr="00187531">
        <w:rPr>
          <w:sz w:val="27"/>
          <w:szCs w:val="27"/>
          <w:lang w:val="uk-UA"/>
        </w:rPr>
        <w:t xml:space="preserve"> Впродовж останніх років, за даними податкової служби міста, спостерігалась тенденція щодо збільшення зайнятих працівників на малих і середніх підприємствах міста. </w:t>
      </w:r>
    </w:p>
    <w:p w:rsidR="00690015" w:rsidRPr="00187531" w:rsidRDefault="00690015" w:rsidP="00AE7E5D">
      <w:pPr>
        <w:tabs>
          <w:tab w:val="left" w:pos="0"/>
        </w:tabs>
        <w:spacing w:before="120"/>
        <w:ind w:firstLine="709"/>
        <w:jc w:val="both"/>
        <w:rPr>
          <w:b/>
          <w:sz w:val="20"/>
          <w:szCs w:val="20"/>
          <w:lang w:val="uk-UA"/>
        </w:rPr>
      </w:pPr>
      <w:r w:rsidRPr="00187531">
        <w:rPr>
          <w:sz w:val="27"/>
          <w:szCs w:val="27"/>
          <w:lang w:val="uk-UA"/>
        </w:rPr>
        <w:t xml:space="preserve">За підсумками 9 місяців 2018 року на малих та середніх підприємствах міста було зайнято 44,2 тис. осіб, з них на малих підприємствах було зайнято 21,5 тис. осіб, на середніх – 22,7 тис. осіб. Порівняно з 2017 роком  їх кількість  збільшилась на 3,5 тис. осіб або 8,6%, зокрема, за рахунок збільшення чисельності працівників на малих підприємствах на 15% та на 12% збільшення чисельності працівників у суб’єктів середнього підприємництва. </w:t>
      </w:r>
      <w:r w:rsidRPr="00187531">
        <w:rPr>
          <w:color w:val="000000"/>
          <w:sz w:val="27"/>
          <w:szCs w:val="27"/>
          <w:lang w:val="uk-UA"/>
        </w:rPr>
        <w:t>Динаміка зайнятості  за 2016-2018 роки наведена в діаграмі 4.</w:t>
      </w:r>
    </w:p>
    <w:p w:rsidR="00690015" w:rsidRPr="00187531" w:rsidRDefault="00690015" w:rsidP="00690015">
      <w:pPr>
        <w:tabs>
          <w:tab w:val="left" w:pos="0"/>
        </w:tabs>
        <w:ind w:firstLine="709"/>
        <w:jc w:val="right"/>
        <w:rPr>
          <w:b/>
          <w:sz w:val="20"/>
          <w:szCs w:val="20"/>
          <w:lang w:val="uk-UA"/>
        </w:rPr>
      </w:pPr>
      <w:r w:rsidRPr="00187531">
        <w:rPr>
          <w:b/>
          <w:sz w:val="20"/>
          <w:szCs w:val="20"/>
          <w:lang w:val="uk-UA"/>
        </w:rPr>
        <w:t>Діаграма 4</w:t>
      </w:r>
    </w:p>
    <w:p w:rsidR="00690015" w:rsidRPr="00187531" w:rsidRDefault="00690015" w:rsidP="00690015">
      <w:pPr>
        <w:tabs>
          <w:tab w:val="left" w:pos="0"/>
        </w:tabs>
        <w:ind w:firstLine="709"/>
        <w:jc w:val="right"/>
        <w:rPr>
          <w:color w:val="000000"/>
          <w:sz w:val="28"/>
          <w:szCs w:val="28"/>
          <w:lang w:val="uk-UA"/>
        </w:rPr>
      </w:pPr>
    </w:p>
    <w:p w:rsidR="00690015" w:rsidRPr="00187531" w:rsidRDefault="00690015" w:rsidP="00690015">
      <w:pPr>
        <w:tabs>
          <w:tab w:val="num" w:pos="0"/>
        </w:tabs>
        <w:ind w:firstLine="709"/>
        <w:jc w:val="center"/>
        <w:rPr>
          <w:b/>
          <w:sz w:val="23"/>
          <w:szCs w:val="23"/>
          <w:u w:val="single"/>
          <w:lang w:val="uk-UA"/>
        </w:rPr>
      </w:pPr>
      <w:r w:rsidRPr="00187531">
        <w:rPr>
          <w:b/>
          <w:sz w:val="23"/>
          <w:szCs w:val="23"/>
          <w:u w:val="single"/>
          <w:lang w:val="uk-UA"/>
        </w:rPr>
        <w:t xml:space="preserve">Кількість зайнятих працівників на малих і середніх підприємствах </w:t>
      </w:r>
    </w:p>
    <w:p w:rsidR="00690015" w:rsidRPr="00187531" w:rsidRDefault="008D255C" w:rsidP="00690015">
      <w:pPr>
        <w:tabs>
          <w:tab w:val="num" w:pos="0"/>
        </w:tabs>
        <w:ind w:firstLine="709"/>
        <w:jc w:val="center"/>
        <w:rPr>
          <w:b/>
          <w:sz w:val="23"/>
          <w:szCs w:val="23"/>
          <w:u w:val="single"/>
          <w:lang w:val="uk-UA"/>
        </w:rPr>
      </w:pPr>
      <w:r w:rsidRPr="00187531">
        <w:rPr>
          <w:b/>
          <w:sz w:val="23"/>
          <w:szCs w:val="23"/>
          <w:u w:val="single"/>
          <w:lang w:val="uk-UA"/>
        </w:rPr>
        <w:t>в</w:t>
      </w:r>
      <w:r w:rsidR="00690015" w:rsidRPr="00187531">
        <w:rPr>
          <w:b/>
          <w:sz w:val="23"/>
          <w:szCs w:val="23"/>
          <w:u w:val="single"/>
          <w:lang w:val="uk-UA"/>
        </w:rPr>
        <w:t xml:space="preserve"> </w:t>
      </w:r>
      <w:r w:rsidR="00E07D79" w:rsidRPr="00187531">
        <w:rPr>
          <w:b/>
          <w:sz w:val="23"/>
          <w:szCs w:val="23"/>
          <w:u w:val="single"/>
          <w:lang w:val="uk-UA"/>
        </w:rPr>
        <w:t>м. Чернівці</w:t>
      </w:r>
      <w:r w:rsidR="00690015" w:rsidRPr="00187531">
        <w:rPr>
          <w:b/>
          <w:sz w:val="23"/>
          <w:szCs w:val="23"/>
          <w:u w:val="single"/>
          <w:lang w:val="uk-UA"/>
        </w:rPr>
        <w:t xml:space="preserve"> за 2016-2018 роки</w:t>
      </w:r>
    </w:p>
    <w:p w:rsidR="00690015" w:rsidRPr="00187531" w:rsidRDefault="00B56710" w:rsidP="00690015">
      <w:pPr>
        <w:tabs>
          <w:tab w:val="num" w:pos="0"/>
        </w:tabs>
        <w:jc w:val="center"/>
        <w:rPr>
          <w:b/>
          <w:sz w:val="23"/>
          <w:szCs w:val="23"/>
          <w:u w:val="single"/>
          <w:lang w:val="uk-UA"/>
        </w:rPr>
      </w:pPr>
      <w:r w:rsidRPr="00187531">
        <w:rPr>
          <w:b/>
          <w:noProof/>
          <w:sz w:val="23"/>
          <w:szCs w:val="23"/>
          <w:u w:val="single"/>
          <w:lang w:val="en-US" w:eastAsia="en-US"/>
        </w:rPr>
        <w:drawing>
          <wp:inline distT="0" distB="0" distL="0" distR="0">
            <wp:extent cx="5784850" cy="3251200"/>
            <wp:effectExtent l="0" t="0" r="0" b="0"/>
            <wp:docPr id="2"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0015" w:rsidRPr="00187531" w:rsidRDefault="00690015" w:rsidP="00690015">
      <w:pPr>
        <w:tabs>
          <w:tab w:val="num" w:pos="0"/>
        </w:tabs>
        <w:ind w:firstLine="709"/>
        <w:jc w:val="both"/>
        <w:rPr>
          <w:sz w:val="27"/>
          <w:szCs w:val="27"/>
          <w:lang w:val="uk-UA"/>
        </w:rPr>
      </w:pPr>
    </w:p>
    <w:p w:rsidR="00690015" w:rsidRPr="00187531" w:rsidRDefault="00690015" w:rsidP="00690015">
      <w:pPr>
        <w:tabs>
          <w:tab w:val="num" w:pos="0"/>
        </w:tabs>
        <w:ind w:firstLine="709"/>
        <w:jc w:val="both"/>
        <w:rPr>
          <w:sz w:val="27"/>
          <w:szCs w:val="27"/>
          <w:lang w:val="uk-UA"/>
        </w:rPr>
      </w:pPr>
    </w:p>
    <w:p w:rsidR="00690015" w:rsidRPr="00187531" w:rsidRDefault="00690015" w:rsidP="00690015">
      <w:pPr>
        <w:tabs>
          <w:tab w:val="num" w:pos="0"/>
        </w:tabs>
        <w:spacing w:before="120"/>
        <w:ind w:firstLine="709"/>
        <w:jc w:val="both"/>
        <w:rPr>
          <w:sz w:val="27"/>
          <w:szCs w:val="27"/>
          <w:lang w:val="uk-UA"/>
        </w:rPr>
      </w:pPr>
      <w:r w:rsidRPr="00187531">
        <w:rPr>
          <w:sz w:val="27"/>
          <w:szCs w:val="27"/>
          <w:lang w:val="uk-UA"/>
        </w:rPr>
        <w:t xml:space="preserve">У 2017 році  </w:t>
      </w:r>
      <w:r w:rsidRPr="00187531">
        <w:rPr>
          <w:b/>
          <w:sz w:val="27"/>
          <w:szCs w:val="27"/>
          <w:lang w:val="uk-UA"/>
        </w:rPr>
        <w:t>витрати на оплату праці середніх та малих підприємств</w:t>
      </w:r>
      <w:r w:rsidRPr="00187531">
        <w:rPr>
          <w:sz w:val="27"/>
          <w:szCs w:val="27"/>
          <w:lang w:val="uk-UA"/>
        </w:rPr>
        <w:t xml:space="preserve"> міста становили 1202,9 млн. грн., що на 92,3 млн.</w:t>
      </w:r>
      <w:r w:rsidR="00E07D79" w:rsidRPr="00187531">
        <w:rPr>
          <w:sz w:val="27"/>
          <w:szCs w:val="27"/>
          <w:lang w:val="uk-UA"/>
        </w:rPr>
        <w:t xml:space="preserve"> </w:t>
      </w:r>
      <w:r w:rsidRPr="00187531">
        <w:rPr>
          <w:sz w:val="27"/>
          <w:szCs w:val="27"/>
          <w:lang w:val="uk-UA"/>
        </w:rPr>
        <w:t>грн. більше, ніж у 2016 році. Більше половини від витрат на оплату праці працівників підприємств міста займають витрати на середніх підприємствах.</w:t>
      </w:r>
    </w:p>
    <w:p w:rsidR="00690015" w:rsidRPr="00187531" w:rsidRDefault="00690015" w:rsidP="00690015">
      <w:pPr>
        <w:tabs>
          <w:tab w:val="num" w:pos="0"/>
        </w:tabs>
        <w:spacing w:before="120"/>
        <w:ind w:firstLine="709"/>
        <w:jc w:val="both"/>
        <w:rPr>
          <w:sz w:val="27"/>
          <w:szCs w:val="27"/>
          <w:lang w:val="uk-UA"/>
        </w:rPr>
      </w:pPr>
      <w:r w:rsidRPr="00187531">
        <w:rPr>
          <w:b/>
          <w:sz w:val="27"/>
          <w:szCs w:val="27"/>
          <w:lang w:val="uk-UA"/>
        </w:rPr>
        <w:t xml:space="preserve">Середньомісячні витрати </w:t>
      </w:r>
      <w:r w:rsidRPr="00187531">
        <w:rPr>
          <w:sz w:val="27"/>
          <w:szCs w:val="27"/>
          <w:lang w:val="uk-UA"/>
        </w:rPr>
        <w:t xml:space="preserve">на оплату праці одного найманого працівника – 4100,0 грн. (по області – 4137,6 грн.) та порівняно з 2016 роком збільшились на 374,1 грн. та 335,0 грн. відповідно. </w:t>
      </w:r>
    </w:p>
    <w:p w:rsidR="00690015" w:rsidRPr="00187531" w:rsidRDefault="00690015" w:rsidP="00690015">
      <w:pPr>
        <w:spacing w:before="120"/>
        <w:ind w:firstLine="709"/>
        <w:jc w:val="both"/>
        <w:rPr>
          <w:sz w:val="27"/>
          <w:szCs w:val="27"/>
          <w:lang w:val="uk-UA"/>
        </w:rPr>
      </w:pPr>
      <w:r w:rsidRPr="00187531">
        <w:rPr>
          <w:sz w:val="27"/>
          <w:szCs w:val="27"/>
          <w:lang w:val="uk-UA"/>
        </w:rPr>
        <w:t xml:space="preserve">Фінансовий стан  підприємств малого  і середнього бізнесу міста Чернівців у 2017 році покращився. Так, за результатами господарської діяльності підприємствами отримано </w:t>
      </w:r>
      <w:r w:rsidRPr="00187531">
        <w:rPr>
          <w:b/>
          <w:sz w:val="27"/>
          <w:szCs w:val="27"/>
          <w:lang w:val="uk-UA"/>
        </w:rPr>
        <w:t xml:space="preserve">фінансовий результат до оподаткування  </w:t>
      </w:r>
      <w:r w:rsidRPr="00187531">
        <w:rPr>
          <w:sz w:val="27"/>
          <w:szCs w:val="27"/>
          <w:lang w:val="uk-UA"/>
        </w:rPr>
        <w:lastRenderedPageBreak/>
        <w:t>в</w:t>
      </w:r>
      <w:r w:rsidRPr="00187531">
        <w:rPr>
          <w:b/>
          <w:sz w:val="27"/>
          <w:szCs w:val="27"/>
          <w:lang w:val="uk-UA"/>
        </w:rPr>
        <w:t xml:space="preserve"> </w:t>
      </w:r>
      <w:r w:rsidRPr="00187531">
        <w:rPr>
          <w:sz w:val="27"/>
          <w:szCs w:val="27"/>
          <w:lang w:val="uk-UA"/>
        </w:rPr>
        <w:t>сумі</w:t>
      </w:r>
      <w:r w:rsidRPr="00187531">
        <w:rPr>
          <w:b/>
          <w:sz w:val="27"/>
          <w:szCs w:val="27"/>
          <w:lang w:val="uk-UA"/>
        </w:rPr>
        <w:t xml:space="preserve">  </w:t>
      </w:r>
      <w:r w:rsidRPr="00187531">
        <w:rPr>
          <w:sz w:val="27"/>
          <w:szCs w:val="27"/>
          <w:lang w:val="uk-UA"/>
        </w:rPr>
        <w:t xml:space="preserve">289413,0 тис.грн. прибутку (у 2016 році цей показник становив 202420,1 тис. грн. прибутку). </w:t>
      </w:r>
    </w:p>
    <w:p w:rsidR="00690015" w:rsidRPr="00187531" w:rsidRDefault="00690015" w:rsidP="00690015">
      <w:pPr>
        <w:spacing w:before="120"/>
        <w:ind w:firstLine="782"/>
        <w:jc w:val="both"/>
        <w:rPr>
          <w:lang w:val="uk-UA" w:eastAsia="uk-UA"/>
        </w:rPr>
      </w:pPr>
      <w:r w:rsidRPr="00187531">
        <w:rPr>
          <w:sz w:val="28"/>
          <w:szCs w:val="28"/>
          <w:lang w:val="uk-UA" w:eastAsia="uk-UA"/>
        </w:rPr>
        <w:t>Прибутковими малими та середніми підприємствами міста Чернівці, частка яких у загальній кількості становила 63,6%, отримано 623,8 млн.</w:t>
      </w:r>
      <w:r w:rsidR="00E07D79" w:rsidRPr="00187531">
        <w:rPr>
          <w:sz w:val="28"/>
          <w:szCs w:val="28"/>
          <w:lang w:val="uk-UA" w:eastAsia="uk-UA"/>
        </w:rPr>
        <w:t xml:space="preserve"> грн.</w:t>
      </w:r>
      <w:r w:rsidRPr="00187531">
        <w:rPr>
          <w:sz w:val="28"/>
          <w:szCs w:val="28"/>
          <w:lang w:val="uk-UA" w:eastAsia="uk-UA"/>
        </w:rPr>
        <w:t xml:space="preserve"> прибутку. Найбільші прибутки до оподаткування отримали підприємства промисловості – 249,9 млн.</w:t>
      </w:r>
      <w:r w:rsidR="00E07D79" w:rsidRPr="00187531">
        <w:rPr>
          <w:sz w:val="28"/>
          <w:szCs w:val="28"/>
          <w:lang w:val="uk-UA" w:eastAsia="uk-UA"/>
        </w:rPr>
        <w:t xml:space="preserve"> </w:t>
      </w:r>
      <w:r w:rsidRPr="00187531">
        <w:rPr>
          <w:sz w:val="28"/>
          <w:szCs w:val="28"/>
          <w:lang w:val="uk-UA" w:eastAsia="uk-UA"/>
        </w:rPr>
        <w:t>грн. (40,1% від загальної суми прибутків підприємств міста), оптової та роздрібної торгівлі, з ремонту автотранспортних засобів і мотоциклів - 168,1 млн.</w:t>
      </w:r>
      <w:r w:rsidR="00E07D79" w:rsidRPr="00187531">
        <w:rPr>
          <w:sz w:val="28"/>
          <w:szCs w:val="28"/>
          <w:lang w:val="uk-UA" w:eastAsia="uk-UA"/>
        </w:rPr>
        <w:t xml:space="preserve"> грн..</w:t>
      </w:r>
      <w:r w:rsidRPr="00187531">
        <w:rPr>
          <w:sz w:val="28"/>
          <w:szCs w:val="28"/>
          <w:lang w:val="uk-UA" w:eastAsia="uk-UA"/>
        </w:rPr>
        <w:t xml:space="preserve"> (26,9%), операцій з нерухомим майном - 64,8 млн.</w:t>
      </w:r>
      <w:r w:rsidR="00E07D79" w:rsidRPr="00187531">
        <w:rPr>
          <w:sz w:val="28"/>
          <w:szCs w:val="28"/>
          <w:lang w:val="uk-UA" w:eastAsia="uk-UA"/>
        </w:rPr>
        <w:t xml:space="preserve"> грн..</w:t>
      </w:r>
      <w:r w:rsidRPr="00187531">
        <w:rPr>
          <w:sz w:val="28"/>
          <w:szCs w:val="28"/>
          <w:lang w:val="uk-UA" w:eastAsia="uk-UA"/>
        </w:rPr>
        <w:t xml:space="preserve"> (10,4%), будівництва - 41,5 млн.</w:t>
      </w:r>
      <w:r w:rsidR="00E07D79" w:rsidRPr="00187531">
        <w:rPr>
          <w:sz w:val="28"/>
          <w:szCs w:val="28"/>
          <w:lang w:val="uk-UA" w:eastAsia="uk-UA"/>
        </w:rPr>
        <w:t xml:space="preserve"> грн.</w:t>
      </w:r>
      <w:r w:rsidRPr="00187531">
        <w:rPr>
          <w:sz w:val="28"/>
          <w:szCs w:val="28"/>
          <w:lang w:val="uk-UA" w:eastAsia="uk-UA"/>
        </w:rPr>
        <w:t xml:space="preserve"> (6,6%). Найбільшою частка прибуткових середніх та малих підприємств міста була серед підприємств з професійної, наукової та технічної діяльності - 73,6%, надання інших видів послуг - 72,4%, оптової та роздрібної торгівлі, з ремонту автотранспортних засобів і мотоциклів - 69,4%, освіти - 66,7%.</w:t>
      </w:r>
    </w:p>
    <w:p w:rsidR="00690015" w:rsidRPr="00187531" w:rsidRDefault="00690015" w:rsidP="00690015">
      <w:pPr>
        <w:tabs>
          <w:tab w:val="left" w:pos="0"/>
        </w:tabs>
        <w:spacing w:before="120"/>
        <w:ind w:firstLine="709"/>
        <w:jc w:val="both"/>
        <w:rPr>
          <w:sz w:val="27"/>
          <w:szCs w:val="27"/>
          <w:lang w:val="uk-UA"/>
        </w:rPr>
      </w:pPr>
      <w:r w:rsidRPr="00187531">
        <w:rPr>
          <w:sz w:val="28"/>
          <w:szCs w:val="28"/>
          <w:lang w:val="uk-UA" w:eastAsia="uk-UA"/>
        </w:rPr>
        <w:t>Частка прибуткових середніх підприємств обласних центрів Карпатського економічного району коливалась від 74,7% до 78,0% .</w:t>
      </w:r>
    </w:p>
    <w:p w:rsidR="00690015" w:rsidRPr="00187531" w:rsidRDefault="00690015" w:rsidP="00690015">
      <w:pPr>
        <w:spacing w:before="120"/>
        <w:ind w:firstLine="709"/>
        <w:jc w:val="both"/>
        <w:rPr>
          <w:sz w:val="28"/>
          <w:szCs w:val="27"/>
          <w:lang w:val="uk-UA"/>
        </w:rPr>
      </w:pPr>
      <w:r w:rsidRPr="00187531">
        <w:rPr>
          <w:sz w:val="28"/>
          <w:szCs w:val="27"/>
          <w:lang w:val="uk-UA"/>
        </w:rPr>
        <w:t xml:space="preserve">У 2017 році </w:t>
      </w:r>
      <w:r w:rsidRPr="00187531">
        <w:rPr>
          <w:b/>
          <w:sz w:val="28"/>
          <w:szCs w:val="27"/>
          <w:lang w:val="uk-UA"/>
        </w:rPr>
        <w:t>рівень рентабельності</w:t>
      </w:r>
      <w:r w:rsidRPr="00187531">
        <w:rPr>
          <w:sz w:val="28"/>
          <w:szCs w:val="27"/>
          <w:lang w:val="uk-UA"/>
        </w:rPr>
        <w:t xml:space="preserve"> підприємств малого та середнього бізнесу міста склав 4,6% (у  2016 році рівень рентабельності склав майже – 4,4%). </w:t>
      </w:r>
    </w:p>
    <w:p w:rsidR="00690015" w:rsidRPr="00187531" w:rsidRDefault="00690015" w:rsidP="00690015">
      <w:pPr>
        <w:spacing w:before="120" w:line="322" w:lineRule="exact"/>
        <w:ind w:left="20" w:right="20" w:firstLine="740"/>
        <w:jc w:val="both"/>
        <w:rPr>
          <w:lang w:val="uk-UA" w:eastAsia="uk-UA"/>
        </w:rPr>
      </w:pPr>
      <w:r w:rsidRPr="00187531">
        <w:rPr>
          <w:sz w:val="28"/>
          <w:szCs w:val="28"/>
          <w:lang w:val="uk-UA" w:eastAsia="uk-UA"/>
        </w:rPr>
        <w:t xml:space="preserve">Найвищого рівня рентабельності у 2017 році досягли середні та малі підприємства міста з професійної, наукової та технічної діяльності - 31,5%  (у 2016 році </w:t>
      </w:r>
      <w:r w:rsidRPr="00187531">
        <w:rPr>
          <w:color w:val="142143"/>
          <w:sz w:val="28"/>
          <w:szCs w:val="28"/>
          <w:lang w:val="uk-UA" w:eastAsia="uk-UA"/>
        </w:rPr>
        <w:t xml:space="preserve">– </w:t>
      </w:r>
      <w:r w:rsidRPr="00187531">
        <w:rPr>
          <w:sz w:val="28"/>
          <w:szCs w:val="28"/>
          <w:lang w:val="uk-UA" w:eastAsia="uk-UA"/>
        </w:rPr>
        <w:t xml:space="preserve">33,6%), а підприємства міста </w:t>
      </w:r>
      <w:r w:rsidRPr="00187531">
        <w:rPr>
          <w:sz w:val="27"/>
          <w:szCs w:val="27"/>
          <w:lang w:val="uk-UA"/>
        </w:rPr>
        <w:t xml:space="preserve">з надання інших видів послуг </w:t>
      </w:r>
      <w:r w:rsidRPr="00187531">
        <w:rPr>
          <w:sz w:val="28"/>
          <w:szCs w:val="28"/>
          <w:lang w:val="uk-UA" w:eastAsia="uk-UA"/>
        </w:rPr>
        <w:t>покращили цей показник на 18,0 в.п. і їх рівень рентабельності у 2017 році склав 24,6%.</w:t>
      </w:r>
    </w:p>
    <w:p w:rsidR="00690015" w:rsidRPr="00187531" w:rsidRDefault="00690015" w:rsidP="00690015">
      <w:pPr>
        <w:spacing w:before="120" w:line="322" w:lineRule="exact"/>
        <w:ind w:right="20" w:firstLine="720"/>
        <w:jc w:val="both"/>
        <w:rPr>
          <w:lang w:val="uk-UA" w:eastAsia="uk-UA"/>
        </w:rPr>
      </w:pPr>
      <w:r w:rsidRPr="00187531">
        <w:rPr>
          <w:sz w:val="28"/>
          <w:szCs w:val="28"/>
          <w:lang w:val="uk-UA" w:eastAsia="uk-UA"/>
        </w:rPr>
        <w:t>Найвищий рівень збитковості був на підприємствах з тимчасового розміщування й організації харчування - 20,3% (у 2016 році – 18,5%).</w:t>
      </w:r>
    </w:p>
    <w:p w:rsidR="00690015" w:rsidRPr="00187531" w:rsidRDefault="00690015" w:rsidP="00690015">
      <w:pPr>
        <w:spacing w:before="120" w:line="322" w:lineRule="exact"/>
        <w:ind w:right="20" w:firstLine="720"/>
        <w:jc w:val="both"/>
        <w:rPr>
          <w:lang w:val="uk-UA" w:eastAsia="uk-UA"/>
        </w:rPr>
      </w:pPr>
      <w:r w:rsidRPr="00187531">
        <w:rPr>
          <w:sz w:val="28"/>
          <w:szCs w:val="28"/>
          <w:lang w:val="uk-UA" w:eastAsia="uk-UA"/>
        </w:rPr>
        <w:t xml:space="preserve">Малі та середні підприємства всіх обласних центрів Карпатського економічного району у 2017 році отримали прибуток від операційної діяльності. Найвищий рівень рентабельності спостерігався на малих підприємствах </w:t>
      </w:r>
      <w:r w:rsidR="00E07D79" w:rsidRPr="00187531">
        <w:rPr>
          <w:sz w:val="28"/>
          <w:szCs w:val="28"/>
          <w:lang w:val="uk-UA" w:eastAsia="uk-UA"/>
        </w:rPr>
        <w:t>м. Ужгорода</w:t>
      </w:r>
      <w:r w:rsidRPr="00187531">
        <w:rPr>
          <w:sz w:val="28"/>
          <w:szCs w:val="28"/>
          <w:lang w:val="uk-UA" w:eastAsia="uk-UA"/>
        </w:rPr>
        <w:t xml:space="preserve"> - 19,9%, у м. Чернівці та </w:t>
      </w:r>
      <w:r w:rsidR="00E07D79" w:rsidRPr="00187531">
        <w:rPr>
          <w:sz w:val="28"/>
          <w:szCs w:val="28"/>
          <w:lang w:val="uk-UA" w:eastAsia="uk-UA"/>
        </w:rPr>
        <w:t>м. Львів</w:t>
      </w:r>
      <w:r w:rsidRPr="00187531">
        <w:rPr>
          <w:sz w:val="28"/>
          <w:szCs w:val="28"/>
          <w:lang w:val="uk-UA" w:eastAsia="uk-UA"/>
        </w:rPr>
        <w:t xml:space="preserve"> становив 4,0% по кожному місту.</w:t>
      </w:r>
    </w:p>
    <w:p w:rsidR="00690015" w:rsidRPr="00187531" w:rsidRDefault="00690015" w:rsidP="00690015">
      <w:pPr>
        <w:spacing w:before="120" w:after="300" w:line="322" w:lineRule="exact"/>
        <w:ind w:right="20" w:firstLine="720"/>
        <w:jc w:val="both"/>
        <w:rPr>
          <w:sz w:val="27"/>
          <w:szCs w:val="27"/>
          <w:lang w:val="uk-UA"/>
        </w:rPr>
      </w:pPr>
      <w:r w:rsidRPr="00187531">
        <w:rPr>
          <w:sz w:val="28"/>
          <w:szCs w:val="28"/>
          <w:lang w:val="uk-UA" w:eastAsia="uk-UA"/>
        </w:rPr>
        <w:t>Найбільш рентабельними за результатами роботи у 2017 році були середні підприємства</w:t>
      </w:r>
      <w:r w:rsidRPr="00187531">
        <w:rPr>
          <w:b/>
          <w:bCs/>
          <w:sz w:val="19"/>
          <w:szCs w:val="19"/>
          <w:lang w:val="uk-UA" w:eastAsia="uk-UA"/>
        </w:rPr>
        <w:t xml:space="preserve"> М</w:t>
      </w:r>
      <w:r w:rsidRPr="00187531">
        <w:rPr>
          <w:sz w:val="28"/>
          <w:szCs w:val="28"/>
          <w:lang w:val="uk-UA" w:eastAsia="uk-UA"/>
        </w:rPr>
        <w:t xml:space="preserve">.Чернівців. їх рівень рентабельності склав 5,1% (у 2016 році-4,5%). </w:t>
      </w:r>
      <w:r w:rsidRPr="00187531">
        <w:rPr>
          <w:sz w:val="27"/>
          <w:szCs w:val="27"/>
          <w:lang w:val="uk-UA"/>
        </w:rPr>
        <w:t>Динаміка рівня рентабельності від операційної діяльності малих та середніх підприємств у 2017 роки наведена в діаграмі 5.</w:t>
      </w: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AE7E5D" w:rsidRPr="00187531" w:rsidRDefault="00AE7E5D"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sz w:val="27"/>
          <w:szCs w:val="27"/>
          <w:lang w:val="uk-UA"/>
        </w:rPr>
      </w:pPr>
      <w:r w:rsidRPr="00187531">
        <w:rPr>
          <w:b/>
          <w:sz w:val="20"/>
          <w:szCs w:val="20"/>
          <w:lang w:val="uk-UA"/>
        </w:rPr>
        <w:lastRenderedPageBreak/>
        <w:t>Діаграма  5</w:t>
      </w:r>
    </w:p>
    <w:p w:rsidR="00690015" w:rsidRPr="00187531" w:rsidRDefault="00690015" w:rsidP="00690015">
      <w:pPr>
        <w:tabs>
          <w:tab w:val="num" w:pos="0"/>
        </w:tabs>
        <w:ind w:firstLine="709"/>
        <w:jc w:val="both"/>
        <w:rPr>
          <w:sz w:val="16"/>
          <w:szCs w:val="16"/>
          <w:lang w:val="uk-UA"/>
        </w:rPr>
      </w:pPr>
    </w:p>
    <w:p w:rsidR="00690015" w:rsidRPr="00187531" w:rsidRDefault="00690015" w:rsidP="00690015">
      <w:pPr>
        <w:tabs>
          <w:tab w:val="num" w:pos="0"/>
        </w:tabs>
        <w:ind w:firstLine="709"/>
        <w:jc w:val="both"/>
        <w:rPr>
          <w:sz w:val="16"/>
          <w:szCs w:val="16"/>
          <w:lang w:val="uk-UA"/>
        </w:rPr>
      </w:pPr>
    </w:p>
    <w:p w:rsidR="00690015" w:rsidRPr="00187531" w:rsidRDefault="00690015" w:rsidP="00690015">
      <w:pPr>
        <w:tabs>
          <w:tab w:val="num" w:pos="0"/>
        </w:tabs>
        <w:jc w:val="center"/>
        <w:rPr>
          <w:b/>
          <w:sz w:val="27"/>
          <w:szCs w:val="27"/>
          <w:u w:val="single"/>
          <w:lang w:val="uk-UA"/>
        </w:rPr>
      </w:pPr>
      <w:r w:rsidRPr="00187531">
        <w:rPr>
          <w:b/>
          <w:sz w:val="27"/>
          <w:szCs w:val="27"/>
          <w:u w:val="single"/>
          <w:lang w:val="uk-UA"/>
        </w:rPr>
        <w:t>Рентабельність операційної діяльності малих та середніх підприємств обласних центрів Карпатського економічного району у 2017 році</w:t>
      </w:r>
    </w:p>
    <w:p w:rsidR="00690015" w:rsidRPr="00187531" w:rsidRDefault="00690015" w:rsidP="00690015">
      <w:pPr>
        <w:tabs>
          <w:tab w:val="left" w:pos="0"/>
        </w:tabs>
        <w:ind w:firstLine="709"/>
        <w:jc w:val="both"/>
        <w:rPr>
          <w:sz w:val="28"/>
          <w:szCs w:val="28"/>
          <w:highlight w:val="yellow"/>
          <w:lang w:val="uk-UA"/>
        </w:rPr>
      </w:pPr>
    </w:p>
    <w:p w:rsidR="00690015" w:rsidRPr="00187531" w:rsidRDefault="00690015" w:rsidP="00690015">
      <w:pPr>
        <w:tabs>
          <w:tab w:val="left" w:pos="0"/>
        </w:tabs>
        <w:ind w:firstLine="709"/>
        <w:jc w:val="both"/>
        <w:rPr>
          <w:sz w:val="28"/>
          <w:szCs w:val="28"/>
          <w:highlight w:val="yellow"/>
          <w:lang w:val="uk-UA"/>
        </w:rPr>
      </w:pPr>
    </w:p>
    <w:p w:rsidR="00690015" w:rsidRPr="00187531" w:rsidRDefault="00B56710" w:rsidP="00690015">
      <w:pPr>
        <w:tabs>
          <w:tab w:val="left" w:pos="180"/>
        </w:tabs>
        <w:jc w:val="both"/>
        <w:rPr>
          <w:highlight w:val="yellow"/>
          <w:lang w:val="uk-UA"/>
        </w:rPr>
      </w:pPr>
      <w:r w:rsidRPr="00187531">
        <w:rPr>
          <w:noProof/>
          <w:highlight w:val="yellow"/>
          <w:lang w:val="en-US" w:eastAsia="en-US"/>
        </w:rPr>
        <w:drawing>
          <wp:inline distT="0" distB="0" distL="0" distR="0">
            <wp:extent cx="5972175" cy="268605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0015" w:rsidRPr="00187531" w:rsidRDefault="00690015" w:rsidP="00690015">
      <w:pPr>
        <w:tabs>
          <w:tab w:val="left" w:pos="180"/>
        </w:tabs>
        <w:spacing w:before="120"/>
        <w:jc w:val="both"/>
        <w:rPr>
          <w:sz w:val="28"/>
          <w:szCs w:val="28"/>
          <w:highlight w:val="yellow"/>
          <w:lang w:val="uk-UA"/>
        </w:rPr>
      </w:pP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Суб’єкти малого і середнього підприємництва міста формують складову бюджетів усіх рівнів, зокрема міського бюджету. За даними Чернівецького управління ГУ ДФС у Чернівецькій області за 9 місяців 2018 року обсяг надходжень до міського бюджету від діяльності суб’єктів малого та середнього бізнесу становив 528880,6 тис. грн., або 58,47%  до загального обсягу надходжень. Порівняно з показником аналогічного періоду 2017 року, сума надходжень  збільшилась на 108655,0 тис. грн. або 20,5%.</w:t>
      </w: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Динаміка обсягу надходжень до міського бюджету від діяльності суб’єктів малого і середнього підприємництва м. Чернівці за 2015-2018 роки наведена в діаграмі 6.</w:t>
      </w: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sz w:val="27"/>
          <w:szCs w:val="27"/>
          <w:lang w:val="uk-UA"/>
        </w:rPr>
      </w:pPr>
      <w:r w:rsidRPr="00187531">
        <w:rPr>
          <w:b/>
          <w:sz w:val="20"/>
          <w:szCs w:val="20"/>
          <w:lang w:val="uk-UA"/>
        </w:rPr>
        <w:lastRenderedPageBreak/>
        <w:t>Діаграма 6</w:t>
      </w:r>
    </w:p>
    <w:p w:rsidR="00690015" w:rsidRPr="00187531" w:rsidRDefault="00690015" w:rsidP="00690015">
      <w:pPr>
        <w:tabs>
          <w:tab w:val="left" w:pos="0"/>
        </w:tabs>
        <w:ind w:firstLine="709"/>
        <w:jc w:val="both"/>
        <w:rPr>
          <w:sz w:val="27"/>
          <w:szCs w:val="27"/>
          <w:lang w:val="uk-UA"/>
        </w:rPr>
      </w:pPr>
    </w:p>
    <w:p w:rsidR="00690015" w:rsidRPr="00187531" w:rsidRDefault="00690015" w:rsidP="00690015">
      <w:pPr>
        <w:tabs>
          <w:tab w:val="left" w:pos="0"/>
        </w:tabs>
        <w:jc w:val="center"/>
        <w:rPr>
          <w:b/>
          <w:sz w:val="22"/>
          <w:szCs w:val="22"/>
          <w:u w:val="single"/>
          <w:lang w:val="uk-UA"/>
        </w:rPr>
      </w:pPr>
      <w:r w:rsidRPr="00187531">
        <w:rPr>
          <w:b/>
          <w:sz w:val="22"/>
          <w:szCs w:val="22"/>
          <w:u w:val="single"/>
          <w:lang w:val="uk-UA"/>
        </w:rPr>
        <w:t>Обсяг надходжень до міського бюджету від діяльності суб’єктів  малого і</w:t>
      </w:r>
    </w:p>
    <w:p w:rsidR="00690015" w:rsidRPr="00187531" w:rsidRDefault="00690015" w:rsidP="00690015">
      <w:pPr>
        <w:tabs>
          <w:tab w:val="left" w:pos="0"/>
        </w:tabs>
        <w:jc w:val="center"/>
        <w:rPr>
          <w:b/>
          <w:sz w:val="22"/>
          <w:szCs w:val="22"/>
          <w:lang w:val="uk-UA"/>
        </w:rPr>
      </w:pPr>
      <w:r w:rsidRPr="00187531">
        <w:rPr>
          <w:b/>
          <w:sz w:val="22"/>
          <w:szCs w:val="22"/>
          <w:u w:val="single"/>
          <w:lang w:val="uk-UA"/>
        </w:rPr>
        <w:t>середнього підприємництва м. Чернівців</w:t>
      </w:r>
    </w:p>
    <w:p w:rsidR="00690015" w:rsidRPr="00187531" w:rsidRDefault="00690015" w:rsidP="00690015">
      <w:pPr>
        <w:tabs>
          <w:tab w:val="left" w:pos="0"/>
        </w:tabs>
        <w:ind w:firstLine="709"/>
        <w:jc w:val="center"/>
        <w:rPr>
          <w:sz w:val="20"/>
          <w:szCs w:val="20"/>
          <w:lang w:val="uk-UA"/>
        </w:rPr>
      </w:pPr>
      <w:r w:rsidRPr="00187531">
        <w:rPr>
          <w:sz w:val="20"/>
          <w:szCs w:val="20"/>
          <w:lang w:val="uk-UA"/>
        </w:rPr>
        <w:t xml:space="preserve">                                             </w:t>
      </w:r>
      <w:r w:rsidRPr="00187531">
        <w:rPr>
          <w:i/>
          <w:sz w:val="20"/>
          <w:szCs w:val="20"/>
          <w:lang w:val="uk-UA"/>
        </w:rPr>
        <w:t>тис.грн</w:t>
      </w:r>
      <w:r w:rsidRPr="00187531">
        <w:rPr>
          <w:sz w:val="20"/>
          <w:szCs w:val="20"/>
          <w:lang w:val="uk-UA"/>
        </w:rPr>
        <w:t>.</w:t>
      </w:r>
    </w:p>
    <w:p w:rsidR="00690015" w:rsidRPr="00187531" w:rsidRDefault="00690015" w:rsidP="00690015">
      <w:pPr>
        <w:tabs>
          <w:tab w:val="left" w:pos="0"/>
        </w:tabs>
        <w:ind w:firstLine="709"/>
        <w:jc w:val="center"/>
        <w:rPr>
          <w:sz w:val="20"/>
          <w:szCs w:val="20"/>
          <w:lang w:val="uk-UA"/>
        </w:rPr>
      </w:pPr>
    </w:p>
    <w:p w:rsidR="00690015" w:rsidRPr="00187531" w:rsidRDefault="00B56710" w:rsidP="00690015">
      <w:pPr>
        <w:tabs>
          <w:tab w:val="left" w:pos="0"/>
        </w:tabs>
        <w:jc w:val="both"/>
        <w:rPr>
          <w:sz w:val="20"/>
          <w:szCs w:val="20"/>
          <w:highlight w:val="yellow"/>
          <w:lang w:val="uk-UA"/>
        </w:rPr>
      </w:pPr>
      <w:r w:rsidRPr="00187531">
        <w:rPr>
          <w:noProof/>
          <w:sz w:val="20"/>
          <w:szCs w:val="20"/>
          <w:lang w:val="en-US" w:eastAsia="en-US"/>
        </w:rPr>
        <w:drawing>
          <wp:inline distT="0" distB="0" distL="0" distR="0">
            <wp:extent cx="5885180" cy="2404110"/>
            <wp:effectExtent l="0" t="0" r="0" b="0"/>
            <wp:docPr id="4"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90015" w:rsidRPr="00187531" w:rsidRDefault="00690015" w:rsidP="00690015">
      <w:pPr>
        <w:tabs>
          <w:tab w:val="left" w:pos="0"/>
        </w:tabs>
        <w:ind w:firstLine="709"/>
        <w:jc w:val="both"/>
        <w:rPr>
          <w:bCs/>
          <w:sz w:val="27"/>
          <w:szCs w:val="27"/>
          <w:lang w:val="uk-UA"/>
        </w:rPr>
      </w:pPr>
    </w:p>
    <w:p w:rsidR="00690015" w:rsidRPr="00187531" w:rsidRDefault="00690015" w:rsidP="00690015">
      <w:pPr>
        <w:tabs>
          <w:tab w:val="left" w:pos="0"/>
        </w:tabs>
        <w:ind w:firstLine="709"/>
        <w:jc w:val="both"/>
        <w:rPr>
          <w:bCs/>
          <w:sz w:val="27"/>
          <w:szCs w:val="27"/>
          <w:lang w:val="uk-UA"/>
        </w:rPr>
      </w:pPr>
      <w:r w:rsidRPr="00187531">
        <w:rPr>
          <w:bCs/>
          <w:sz w:val="27"/>
          <w:szCs w:val="27"/>
          <w:lang w:val="uk-UA"/>
        </w:rPr>
        <w:t>Для забезпечення дерегуляції господарської діяльності, надання суб’єктам підприємництва та населенню міста своєчасних та якісних адміністративних послуг, забезпечено функціонування міського Центру надання адміністративних послуг.</w:t>
      </w:r>
    </w:p>
    <w:p w:rsidR="00690015" w:rsidRPr="00187531" w:rsidRDefault="00690015" w:rsidP="00690015">
      <w:pPr>
        <w:spacing w:line="223" w:lineRule="auto"/>
        <w:ind w:firstLine="709"/>
        <w:jc w:val="both"/>
        <w:rPr>
          <w:bCs/>
          <w:sz w:val="27"/>
          <w:szCs w:val="27"/>
          <w:lang w:val="uk-UA"/>
        </w:rPr>
      </w:pPr>
      <w:r w:rsidRPr="00187531">
        <w:rPr>
          <w:bCs/>
          <w:sz w:val="27"/>
          <w:szCs w:val="27"/>
          <w:lang w:val="uk-UA"/>
        </w:rPr>
        <w:t xml:space="preserve">За 9 місяців 2018 року </w:t>
      </w:r>
      <w:r w:rsidRPr="00187531">
        <w:rPr>
          <w:color w:val="000000"/>
          <w:sz w:val="27"/>
          <w:szCs w:val="27"/>
          <w:lang w:val="uk-UA"/>
        </w:rPr>
        <w:t xml:space="preserve">до Центру надання адміністративних послуг звернулось 70,9 тис. осіб, у тому числі 35,9 тис. осіб – за отриманням  консультацій, надано 33,9 тис. адміністративних послуг. </w:t>
      </w:r>
      <w:r w:rsidRPr="00187531">
        <w:rPr>
          <w:bCs/>
          <w:sz w:val="27"/>
          <w:szCs w:val="27"/>
          <w:lang w:val="uk-UA"/>
        </w:rPr>
        <w:t>Перелік послуг, що надаються через Центр надання адміністративних послуг, становить 218 видів.</w:t>
      </w:r>
    </w:p>
    <w:p w:rsidR="00690015" w:rsidRPr="00187531" w:rsidRDefault="00690015" w:rsidP="00690015">
      <w:pPr>
        <w:spacing w:line="223" w:lineRule="auto"/>
        <w:ind w:firstLine="709"/>
        <w:jc w:val="both"/>
        <w:rPr>
          <w:sz w:val="27"/>
          <w:szCs w:val="27"/>
          <w:lang w:val="uk-UA"/>
        </w:rPr>
      </w:pPr>
      <w:r w:rsidRPr="00187531">
        <w:rPr>
          <w:sz w:val="27"/>
          <w:szCs w:val="27"/>
          <w:lang w:val="uk-UA"/>
        </w:rPr>
        <w:t>З метою створення зручностей для відвідувачів, покращення рівня надання адміністративних послуг:</w:t>
      </w:r>
    </w:p>
    <w:p w:rsidR="00690015" w:rsidRPr="00187531" w:rsidRDefault="00690015" w:rsidP="00690015">
      <w:pPr>
        <w:tabs>
          <w:tab w:val="left" w:pos="540"/>
        </w:tabs>
        <w:spacing w:line="223" w:lineRule="auto"/>
        <w:ind w:firstLine="709"/>
        <w:contextualSpacing/>
        <w:jc w:val="both"/>
        <w:rPr>
          <w:color w:val="000000"/>
          <w:sz w:val="27"/>
          <w:szCs w:val="27"/>
          <w:lang w:val="uk-UA"/>
        </w:rPr>
      </w:pPr>
      <w:r w:rsidRPr="00187531">
        <w:rPr>
          <w:bCs/>
          <w:sz w:val="27"/>
          <w:szCs w:val="27"/>
          <w:lang w:val="uk-UA" w:eastAsia="en-US"/>
        </w:rPr>
        <w:t>- п</w:t>
      </w:r>
      <w:r w:rsidRPr="00187531">
        <w:rPr>
          <w:color w:val="000000"/>
          <w:sz w:val="27"/>
          <w:szCs w:val="27"/>
          <w:lang w:val="uk-UA"/>
        </w:rPr>
        <w:t>роводиться робота щодо налагодження системи електронної взаємодії Центру надання адміністративних послуг з суб'єктами надання адміністративних послуг;</w:t>
      </w:r>
    </w:p>
    <w:p w:rsidR="00690015" w:rsidRPr="00187531" w:rsidRDefault="00690015" w:rsidP="00690015">
      <w:pPr>
        <w:spacing w:line="223" w:lineRule="auto"/>
        <w:ind w:firstLine="709"/>
        <w:contextualSpacing/>
        <w:jc w:val="both"/>
        <w:rPr>
          <w:color w:val="000000"/>
          <w:sz w:val="27"/>
          <w:szCs w:val="27"/>
          <w:lang w:val="uk-UA"/>
        </w:rPr>
      </w:pPr>
      <w:r w:rsidRPr="00187531">
        <w:rPr>
          <w:color w:val="000000"/>
          <w:sz w:val="27"/>
          <w:szCs w:val="27"/>
          <w:lang w:val="uk-UA"/>
        </w:rPr>
        <w:t>- впроваджуються заходи щодо спрощення та оптимізації процедур надання адміністративних послуг, формування сайту Центру в мережі Інтернет.</w:t>
      </w:r>
    </w:p>
    <w:p w:rsidR="00690015" w:rsidRPr="00187531" w:rsidRDefault="00690015" w:rsidP="00690015">
      <w:pPr>
        <w:ind w:firstLine="708"/>
        <w:jc w:val="both"/>
        <w:rPr>
          <w:color w:val="000000"/>
          <w:sz w:val="27"/>
          <w:szCs w:val="27"/>
          <w:lang w:val="uk-UA" w:eastAsia="uk-UA"/>
        </w:rPr>
      </w:pPr>
      <w:r w:rsidRPr="00187531">
        <w:rPr>
          <w:sz w:val="27"/>
          <w:szCs w:val="27"/>
          <w:lang w:val="uk-UA"/>
        </w:rPr>
        <w:t>З метою наближення надавачів послуг до потенційних заявників, створення комфортних умов для чернівчан організовано роботу адміністраторів у віддалених районах міста за адресами ЦНАП вул.</w:t>
      </w:r>
      <w:r w:rsidR="00E07D79" w:rsidRPr="00187531">
        <w:rPr>
          <w:sz w:val="27"/>
          <w:szCs w:val="27"/>
          <w:lang w:val="uk-UA"/>
        </w:rPr>
        <w:t xml:space="preserve"> </w:t>
      </w:r>
      <w:r w:rsidRPr="00187531">
        <w:rPr>
          <w:sz w:val="27"/>
          <w:szCs w:val="27"/>
          <w:lang w:val="uk-UA"/>
        </w:rPr>
        <w:t xml:space="preserve">Руська, 183 та вул. Івана Підкови, 2.  В приміщені ЦНАП за адресою </w:t>
      </w:r>
      <w:r w:rsidR="00E07D79" w:rsidRPr="00187531">
        <w:rPr>
          <w:sz w:val="27"/>
          <w:szCs w:val="27"/>
          <w:lang w:val="uk-UA"/>
        </w:rPr>
        <w:t>вул.</w:t>
      </w:r>
      <w:r w:rsidRPr="00187531">
        <w:rPr>
          <w:sz w:val="27"/>
          <w:szCs w:val="27"/>
          <w:lang w:val="uk-UA"/>
        </w:rPr>
        <w:t xml:space="preserve">.І.Підкови, 2 організовано роботу агентського пункту Пенсійного фонду України для чернівчан. В приміщенні ЦНАП </w:t>
      </w:r>
      <w:r w:rsidRPr="00187531">
        <w:rPr>
          <w:color w:val="000000"/>
          <w:sz w:val="27"/>
          <w:szCs w:val="27"/>
          <w:lang w:val="uk-UA" w:eastAsia="uk-UA"/>
        </w:rPr>
        <w:t xml:space="preserve">відкрито Консультаційне вікно Управління державної реєстрації Головного територіального управління юстиції у Чернівецькій області. Щосереди фахівці управління надають фахову інформацію громадянам з питань щодо реєстрації майна, договорів оренди землі, оформлення різних документів швидко та якісно. </w:t>
      </w:r>
    </w:p>
    <w:p w:rsidR="00690015" w:rsidRPr="00187531" w:rsidRDefault="00690015" w:rsidP="00690015">
      <w:pPr>
        <w:ind w:firstLine="708"/>
        <w:jc w:val="both"/>
        <w:rPr>
          <w:sz w:val="27"/>
          <w:szCs w:val="27"/>
          <w:lang w:val="uk-UA"/>
        </w:rPr>
      </w:pPr>
      <w:r w:rsidRPr="00187531">
        <w:rPr>
          <w:sz w:val="27"/>
          <w:szCs w:val="27"/>
          <w:lang w:val="uk-UA"/>
        </w:rPr>
        <w:t xml:space="preserve">Через ЦНАП розпочато надання адміністративної послуги Управління державної архітектурно-будівельної інспекції в Чернівецькій області та Інспекції державного архітектурно-будівельного контролю Чернівецької міської </w:t>
      </w:r>
      <w:r w:rsidRPr="00187531">
        <w:rPr>
          <w:sz w:val="27"/>
          <w:szCs w:val="27"/>
          <w:lang w:val="uk-UA"/>
        </w:rPr>
        <w:lastRenderedPageBreak/>
        <w:t>ради з прийняття в експлуатацію закінчених будівництвом об’єктів без дозвільних документів  на виконання будівельних робіт.</w:t>
      </w:r>
    </w:p>
    <w:p w:rsidR="00690015" w:rsidRPr="00187531" w:rsidRDefault="00690015" w:rsidP="00690015">
      <w:pPr>
        <w:ind w:firstLine="708"/>
        <w:jc w:val="both"/>
        <w:rPr>
          <w:sz w:val="27"/>
          <w:szCs w:val="27"/>
          <w:lang w:val="uk-UA"/>
        </w:rPr>
      </w:pPr>
      <w:r w:rsidRPr="00187531">
        <w:rPr>
          <w:sz w:val="27"/>
          <w:szCs w:val="27"/>
          <w:lang w:val="uk-UA"/>
        </w:rPr>
        <w:t>Рішенням виконавчого комітету міської ради від 25.06.2018 №291/12 «Про затвердження Тимчасового порядку надання відомостей  про склад сім’ї або зареєстрованих у житловому приміщенні/будинку осіб» найближчим часом передбачено надання через ЦНАП адміністративної послуги "Видача довідки про склад сім’ї або зареєстрованих осіб у житловому приміщенні/будинку".</w:t>
      </w:r>
    </w:p>
    <w:p w:rsidR="00690015" w:rsidRPr="00187531" w:rsidRDefault="00690015" w:rsidP="00690015">
      <w:pPr>
        <w:ind w:firstLine="709"/>
        <w:jc w:val="both"/>
        <w:rPr>
          <w:sz w:val="27"/>
          <w:szCs w:val="27"/>
          <w:lang w:val="uk-UA"/>
        </w:rPr>
      </w:pPr>
      <w:r w:rsidRPr="00187531">
        <w:rPr>
          <w:sz w:val="27"/>
          <w:szCs w:val="27"/>
          <w:lang w:val="uk-UA"/>
        </w:rPr>
        <w:t>Для покращення обслуговування платників податків функціонує Центр обслуговування платників з видачі довідок, дозвільних документів, прийому податкової звітності, надання адміністративних та інформаційно-консультативних  послуг.</w:t>
      </w:r>
      <w:r w:rsidRPr="00187531">
        <w:rPr>
          <w:color w:val="000000"/>
          <w:sz w:val="27"/>
          <w:szCs w:val="27"/>
          <w:lang w:val="uk-UA"/>
        </w:rPr>
        <w:t xml:space="preserve"> Продовжується надання онлайн-консультацій в рамках інноваційної програми «Тет-а-тет з податківцем».</w:t>
      </w:r>
      <w:r w:rsidRPr="00187531">
        <w:rPr>
          <w:sz w:val="27"/>
          <w:szCs w:val="27"/>
          <w:lang w:val="uk-UA"/>
        </w:rPr>
        <w:t xml:space="preserve"> Упродовж  січня – вересня 2018 року платникам податків надано 15,5 тис. адміністративних  та 12,5 тис. інформаційно-консультативних послуг, також надано  понад 69 тисяч інших послуг(прийом звітності, вхідних документів тощо).</w:t>
      </w:r>
    </w:p>
    <w:p w:rsidR="00690015" w:rsidRPr="00187531" w:rsidRDefault="00690015" w:rsidP="00690015">
      <w:pPr>
        <w:ind w:firstLine="708"/>
        <w:jc w:val="both"/>
        <w:rPr>
          <w:sz w:val="27"/>
          <w:szCs w:val="27"/>
          <w:lang w:val="uk-UA"/>
        </w:rPr>
      </w:pPr>
      <w:r w:rsidRPr="00187531">
        <w:rPr>
          <w:sz w:val="27"/>
          <w:szCs w:val="27"/>
          <w:lang w:val="uk-UA"/>
        </w:rPr>
        <w:t xml:space="preserve">Впроваджуються спільні заходи щодо легалізації тіньової зайнятості осіб та виплати заробітної плати найманим працівникам у сфері малого і середнього бізнесу. Для забезпечення проведення інформаційно-роз’яснювальної роботи на об’єктах здійснення господарської діяльності впродовж 9 місяців 2018 року проведено 8 засідань міської робочої групи з питань легалізації виплати заробітної плати та зайнятості населення </w:t>
      </w:r>
      <w:r w:rsidR="00170C9E" w:rsidRPr="00187531">
        <w:rPr>
          <w:sz w:val="27"/>
          <w:szCs w:val="27"/>
          <w:lang w:val="uk-UA"/>
        </w:rPr>
        <w:t>м. Чернівців</w:t>
      </w:r>
      <w:r w:rsidRPr="00187531">
        <w:rPr>
          <w:sz w:val="27"/>
          <w:szCs w:val="27"/>
          <w:lang w:val="uk-UA"/>
        </w:rPr>
        <w:t xml:space="preserve">. Підготовлено та розглянуто інформацію щодо рівня заробітної плати на 71 підприємстві міста різних видів економічної діяльності, заслухано представників 16 підприємств різної форми власності. Спільно з представниками Управління Держпраці у Чернівецькій області проведено 6 семінарів для представників комунальних підприємств, закладів охорони здоров’я, дошкільних навчальних закладів, готельного та ресторанного бізнесу міста з питань трудового законодавства, проведення інспекційних відвідувань та застосування штрафних санкцій в разі його недотримання. </w:t>
      </w:r>
    </w:p>
    <w:p w:rsidR="00690015" w:rsidRPr="00187531" w:rsidRDefault="00690015" w:rsidP="00690015">
      <w:pPr>
        <w:ind w:firstLine="708"/>
        <w:jc w:val="both"/>
        <w:rPr>
          <w:sz w:val="27"/>
          <w:szCs w:val="27"/>
          <w:lang w:val="uk-UA"/>
        </w:rPr>
      </w:pPr>
      <w:r w:rsidRPr="00187531">
        <w:rPr>
          <w:sz w:val="27"/>
          <w:szCs w:val="27"/>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міської ради проведено 7 виїзних семінарів на ринках міста для 247 представників малого бізнесу, 95  відвідувань підприємств та установ міста згідно з п.33 вищезазначеного Порядку по роз’ясненню фізичним особам-підприємцям та зацікавленим особам юридичних осіб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w:t>
      </w:r>
    </w:p>
    <w:p w:rsidR="00690015" w:rsidRPr="00187531" w:rsidRDefault="00690015" w:rsidP="00690015">
      <w:pPr>
        <w:ind w:firstLine="709"/>
        <w:jc w:val="both"/>
        <w:rPr>
          <w:sz w:val="27"/>
          <w:szCs w:val="27"/>
          <w:lang w:val="uk-UA"/>
        </w:rPr>
      </w:pPr>
      <w:r w:rsidRPr="00187531">
        <w:rPr>
          <w:sz w:val="27"/>
          <w:szCs w:val="27"/>
          <w:lang w:val="uk-UA"/>
        </w:rPr>
        <w:t>В рамках, спрямованих на детінізацію відносин у сфері зайнятості населення, 04.10.2018 департаментом праці та соціального захисту населення міської ради організовано і проведено брифінг для поширення інформації через засоби масової інформації, щодо необхідності та правильності оформлення трудових відносин юридичними та фізичними особами-підприємцями.</w:t>
      </w:r>
    </w:p>
    <w:p w:rsidR="00690015" w:rsidRPr="00187531" w:rsidRDefault="00690015" w:rsidP="00690015">
      <w:pPr>
        <w:ind w:firstLine="709"/>
        <w:jc w:val="both"/>
        <w:rPr>
          <w:sz w:val="28"/>
          <w:szCs w:val="28"/>
          <w:lang w:val="uk-UA"/>
        </w:rPr>
      </w:pPr>
      <w:r w:rsidRPr="00187531">
        <w:rPr>
          <w:sz w:val="28"/>
          <w:szCs w:val="28"/>
          <w:lang w:val="uk-UA"/>
        </w:rPr>
        <w:lastRenderedPageBreak/>
        <w:t xml:space="preserve">Підтримуються підприємницькі ініціативи щодо започаткування власного бізнесу, 3 особам надана одноразова  фінансова допомога по безробіттю на суму 126,0 тис.грн. </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І півріччя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Для підвищення поінформованості безробітних про стан ринку праці та перспективи розвитку підприємництва проведено 26 тематичних та  інформаційно-роз’яснювальних семінарів, 8 презентацій за участю 9 роботодавців. На вільні робочі місця працевлаштовані 1265 осіб, що на 68 осіб більше порівняно з показником за І півріччя 2017 року. Навчанням та перенавчанням охоплено 125 осіб.</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690015" w:rsidRPr="00187531" w:rsidRDefault="00690015" w:rsidP="00690015">
      <w:pPr>
        <w:ind w:firstLine="708"/>
        <w:jc w:val="both"/>
        <w:rPr>
          <w:color w:val="000000"/>
          <w:sz w:val="28"/>
          <w:szCs w:val="28"/>
          <w:lang w:val="uk-UA"/>
        </w:rPr>
      </w:pPr>
      <w:r w:rsidRPr="00187531">
        <w:rPr>
          <w:color w:val="000000"/>
          <w:sz w:val="28"/>
          <w:szCs w:val="28"/>
          <w:lang w:val="uk-UA"/>
        </w:rPr>
        <w:t xml:space="preserve">Впроваджувались заходи, спрямовані на розвиток бізнесу та покращення інвестиційно-інноваційної діяльності. Сформовано та постійно проводиться актуалізація бази даних інвестиційних проектів та ділових пропозицій, яка включає перелік вільних виробничих приміщень, земельних ділянок та інвестиційних пропозицій. На даний час до реєстру вільних виробничих приміщень включено 15 приміщень загальною площею </w:t>
      </w:r>
      <w:r w:rsidR="00170C9E" w:rsidRPr="00187531">
        <w:rPr>
          <w:color w:val="000000"/>
          <w:sz w:val="28"/>
          <w:szCs w:val="28"/>
          <w:lang w:val="uk-UA"/>
        </w:rPr>
        <w:br/>
      </w:r>
      <w:r w:rsidRPr="00187531">
        <w:rPr>
          <w:color w:val="000000"/>
          <w:sz w:val="28"/>
          <w:szCs w:val="28"/>
          <w:lang w:val="uk-UA"/>
        </w:rPr>
        <w:t xml:space="preserve">22896,8 кв.м та земельні ділянки, які призначені для реалізації інвестиційних проектів, а саме:  5 земельних ділянок загальною площею </w:t>
      </w:r>
      <w:smartTag w:uri="urn:schemas-microsoft-com:office:smarttags" w:element="metricconverter">
        <w:smartTagPr>
          <w:attr w:name="ProductID" w:val="0,3737 га"/>
        </w:smartTagPr>
        <w:r w:rsidRPr="00187531">
          <w:rPr>
            <w:color w:val="000000"/>
            <w:sz w:val="28"/>
            <w:szCs w:val="28"/>
            <w:lang w:val="uk-UA"/>
          </w:rPr>
          <w:t>0,3737 га</w:t>
        </w:r>
      </w:smartTag>
      <w:r w:rsidRPr="00187531">
        <w:rPr>
          <w:color w:val="000000"/>
          <w:sz w:val="28"/>
          <w:szCs w:val="28"/>
          <w:lang w:val="uk-UA"/>
        </w:rPr>
        <w:t xml:space="preserve">, які плануються для продажу на земельних торгах у формі аукціону в </w:t>
      </w:r>
      <w:r w:rsidR="00170C9E" w:rsidRPr="00187531">
        <w:rPr>
          <w:color w:val="000000"/>
          <w:sz w:val="28"/>
          <w:szCs w:val="28"/>
          <w:lang w:val="uk-UA"/>
        </w:rPr>
        <w:br/>
        <w:t>м. Чернівцях</w:t>
      </w:r>
      <w:r w:rsidRPr="00187531">
        <w:rPr>
          <w:color w:val="000000"/>
          <w:sz w:val="28"/>
          <w:szCs w:val="28"/>
          <w:lang w:val="uk-UA"/>
        </w:rPr>
        <w:t xml:space="preserve"> та 3 земельні ділянки загальною площею </w:t>
      </w:r>
      <w:smartTag w:uri="urn:schemas-microsoft-com:office:smarttags" w:element="metricconverter">
        <w:smartTagPr>
          <w:attr w:name="ProductID" w:val="15,2 га"/>
        </w:smartTagPr>
        <w:r w:rsidRPr="00187531">
          <w:rPr>
            <w:color w:val="000000"/>
            <w:sz w:val="28"/>
            <w:szCs w:val="28"/>
            <w:lang w:val="uk-UA"/>
          </w:rPr>
          <w:t>15,2 га</w:t>
        </w:r>
      </w:smartTag>
      <w:r w:rsidRPr="00187531">
        <w:rPr>
          <w:color w:val="000000"/>
          <w:sz w:val="28"/>
          <w:szCs w:val="28"/>
          <w:lang w:val="uk-UA"/>
        </w:rPr>
        <w:t>, які пропонуються потенційним інвесторам для викупу або передачі в оренду.</w:t>
      </w:r>
    </w:p>
    <w:p w:rsidR="00690015" w:rsidRPr="00187531" w:rsidRDefault="00690015" w:rsidP="00690015">
      <w:pPr>
        <w:tabs>
          <w:tab w:val="num" w:pos="0"/>
        </w:tabs>
        <w:ind w:firstLine="709"/>
        <w:jc w:val="both"/>
        <w:rPr>
          <w:color w:val="000000"/>
          <w:sz w:val="28"/>
          <w:szCs w:val="28"/>
          <w:lang w:val="uk-UA"/>
        </w:rPr>
      </w:pPr>
      <w:r w:rsidRPr="00187531">
        <w:rPr>
          <w:color w:val="000000"/>
          <w:sz w:val="28"/>
          <w:szCs w:val="28"/>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В травні 2018 року за підтримки міської ради проведено інформаційний день </w:t>
      </w:r>
      <w:r w:rsidRPr="00187531">
        <w:rPr>
          <w:b/>
          <w:color w:val="000000"/>
          <w:sz w:val="28"/>
          <w:szCs w:val="28"/>
          <w:lang w:val="uk-UA"/>
        </w:rPr>
        <w:t>«Горизонт 2020: можливості співпраці академічних установ із малим та середнім бізнесом».</w:t>
      </w:r>
      <w:r w:rsidRPr="00187531">
        <w:rPr>
          <w:color w:val="000000"/>
          <w:sz w:val="28"/>
          <w:szCs w:val="28"/>
          <w:lang w:val="uk-UA"/>
        </w:rPr>
        <w:t xml:space="preserve">  В рамках цього заходу обговорено можливості залучення </w:t>
      </w:r>
      <w:r w:rsidRPr="00187531">
        <w:rPr>
          <w:color w:val="000000"/>
          <w:sz w:val="28"/>
          <w:szCs w:val="28"/>
          <w:lang w:val="uk-UA"/>
        </w:rPr>
        <w:lastRenderedPageBreak/>
        <w:t xml:space="preserve">грантових коштів ЄС інноваційними малими  та середніми підприємствами у розвиток виробництва. </w:t>
      </w:r>
    </w:p>
    <w:p w:rsidR="00690015" w:rsidRPr="00187531" w:rsidRDefault="00690015" w:rsidP="00690015">
      <w:pPr>
        <w:tabs>
          <w:tab w:val="num" w:pos="0"/>
        </w:tabs>
        <w:ind w:firstLine="709"/>
        <w:jc w:val="both"/>
        <w:rPr>
          <w:sz w:val="28"/>
          <w:szCs w:val="28"/>
          <w:shd w:val="clear" w:color="auto" w:fill="FFFFFF"/>
          <w:lang w:val="uk-UA"/>
        </w:rPr>
      </w:pPr>
      <w:r w:rsidRPr="00187531">
        <w:rPr>
          <w:sz w:val="28"/>
          <w:szCs w:val="28"/>
          <w:lang w:val="uk-UA"/>
        </w:rPr>
        <w:t xml:space="preserve">Успішно завершена робота з реалізації </w:t>
      </w:r>
      <w:r w:rsidRPr="00187531">
        <w:rPr>
          <w:b/>
          <w:sz w:val="28"/>
          <w:szCs w:val="28"/>
          <w:lang w:val="uk-UA"/>
        </w:rPr>
        <w:t>проекту «Розвиток інноваційного потенціалу СV»,</w:t>
      </w:r>
      <w:r w:rsidRPr="00187531">
        <w:rPr>
          <w:sz w:val="28"/>
          <w:szCs w:val="28"/>
          <w:lang w:val="uk-UA"/>
        </w:rPr>
        <w:t xml:space="preserve"> </w:t>
      </w:r>
      <w:r w:rsidRPr="00187531">
        <w:rPr>
          <w:sz w:val="28"/>
          <w:szCs w:val="28"/>
          <w:shd w:val="clear" w:color="auto" w:fill="FFFFFF"/>
          <w:lang w:val="uk-UA"/>
        </w:rPr>
        <w:t>метою якого було сприяння розвитку та підтримки IT-стартапів у Чернівцях. Проект</w:t>
      </w:r>
      <w:r w:rsidRPr="00187531">
        <w:rPr>
          <w:sz w:val="28"/>
          <w:szCs w:val="28"/>
          <w:lang w:val="uk-UA"/>
        </w:rPr>
        <w:t xml:space="preserve"> реалізовувався впродовж 2018 року за підтримки Чернівецької міської ради (в рамках програми «Бюджет ініціатив чернівчан»)</w:t>
      </w:r>
      <w:r w:rsidRPr="00187531">
        <w:rPr>
          <w:sz w:val="28"/>
          <w:szCs w:val="28"/>
          <w:shd w:val="clear" w:color="auto" w:fill="FFFFFF"/>
          <w:lang w:val="uk-UA"/>
        </w:rPr>
        <w:t xml:space="preserve"> </w:t>
      </w:r>
      <w:r w:rsidRPr="00187531">
        <w:rPr>
          <w:sz w:val="28"/>
          <w:szCs w:val="28"/>
          <w:lang w:val="uk-UA"/>
        </w:rPr>
        <w:t xml:space="preserve">та </w:t>
      </w:r>
      <w:r w:rsidRPr="00187531">
        <w:rPr>
          <w:sz w:val="28"/>
          <w:szCs w:val="28"/>
          <w:shd w:val="clear" w:color="auto" w:fill="FFFFFF"/>
          <w:lang w:val="uk-UA"/>
        </w:rPr>
        <w:t>з ініціативи Фонду</w:t>
      </w:r>
      <w:r w:rsidRPr="00187531">
        <w:rPr>
          <w:rStyle w:val="apple-converted-space"/>
          <w:sz w:val="28"/>
          <w:szCs w:val="28"/>
          <w:shd w:val="clear" w:color="auto" w:fill="FFFFFF"/>
          <w:lang w:val="uk-UA"/>
        </w:rPr>
        <w:t> «</w:t>
      </w:r>
      <w:r w:rsidRPr="00187531">
        <w:rPr>
          <w:sz w:val="28"/>
          <w:szCs w:val="28"/>
          <w:shd w:val="clear" w:color="auto" w:fill="FFFFFF"/>
          <w:lang w:val="uk-UA"/>
        </w:rPr>
        <w:t>Буковина інноваційна»</w:t>
      </w:r>
      <w:r w:rsidRPr="00187531">
        <w:rPr>
          <w:sz w:val="28"/>
          <w:szCs w:val="28"/>
          <w:lang w:val="uk-UA"/>
        </w:rPr>
        <w:t>. К</w:t>
      </w:r>
      <w:r w:rsidRPr="00187531">
        <w:rPr>
          <w:sz w:val="28"/>
          <w:szCs w:val="28"/>
          <w:shd w:val="clear" w:color="auto" w:fill="FFFFFF"/>
          <w:lang w:val="uk-UA"/>
        </w:rPr>
        <w:t>ластером Буковинських інноваційних технологій ім. Й.Шумпетера - «</w:t>
      </w:r>
      <w:r w:rsidR="009612D1" w:rsidRPr="00187531">
        <w:rPr>
          <w:sz w:val="28"/>
          <w:szCs w:val="28"/>
          <w:shd w:val="clear" w:color="auto" w:fill="FFFFFF"/>
          <w:lang w:val="en-US"/>
        </w:rPr>
        <w:t>Cluster</w:t>
      </w:r>
      <w:r w:rsidRPr="00187531">
        <w:rPr>
          <w:sz w:val="28"/>
          <w:szCs w:val="28"/>
          <w:shd w:val="clear" w:color="auto" w:fill="FFFFFF"/>
          <w:lang w:val="uk-UA"/>
        </w:rPr>
        <w:t xml:space="preserve"> </w:t>
      </w:r>
      <w:r w:rsidRPr="00187531">
        <w:rPr>
          <w:sz w:val="28"/>
          <w:szCs w:val="28"/>
          <w:shd w:val="clear" w:color="auto" w:fill="FFFFFF"/>
          <w:lang w:val="en-US"/>
        </w:rPr>
        <w:t>bit</w:t>
      </w:r>
      <w:r w:rsidRPr="00187531">
        <w:rPr>
          <w:sz w:val="28"/>
          <w:szCs w:val="28"/>
          <w:shd w:val="clear" w:color="auto" w:fill="FFFFFF"/>
          <w:lang w:val="uk-UA"/>
        </w:rPr>
        <w:t xml:space="preserve"> в</w:t>
      </w:r>
      <w:r w:rsidRPr="00187531">
        <w:rPr>
          <w:sz w:val="28"/>
          <w:szCs w:val="28"/>
          <w:lang w:val="uk-UA"/>
        </w:rPr>
        <w:t xml:space="preserve">проваджені заходи з реалізації </w:t>
      </w:r>
      <w:r w:rsidRPr="00187531">
        <w:rPr>
          <w:b/>
          <w:sz w:val="28"/>
          <w:szCs w:val="28"/>
          <w:lang w:val="uk-UA"/>
        </w:rPr>
        <w:t>проекту.</w:t>
      </w:r>
      <w:r w:rsidRPr="00187531">
        <w:rPr>
          <w:sz w:val="28"/>
          <w:szCs w:val="28"/>
          <w:lang w:val="uk-UA"/>
        </w:rPr>
        <w:t xml:space="preserve"> А саме, розроблено 22 навчальні  програми, проведено більше 60 тренінгів та семінарів з інноваційних технологій, якими охоплено майже 700 осіб, з числі суб’єктів бізнесу, студентської та учнівської молоді, безробітних та інших категорій</w:t>
      </w:r>
    </w:p>
    <w:p w:rsidR="00690015" w:rsidRPr="00187531" w:rsidRDefault="00690015" w:rsidP="00690015">
      <w:pPr>
        <w:pStyle w:val="Textbody"/>
        <w:spacing w:after="0" w:line="240" w:lineRule="auto"/>
        <w:ind w:firstLine="567"/>
        <w:jc w:val="both"/>
        <w:rPr>
          <w:rFonts w:ascii="Times New Roman" w:hAnsi="Times New Roman" w:cs="Times New Roman"/>
          <w:sz w:val="28"/>
          <w:szCs w:val="28"/>
        </w:rPr>
      </w:pPr>
      <w:r w:rsidRPr="00187531">
        <w:rPr>
          <w:rFonts w:ascii="Times New Roman" w:hAnsi="Times New Roman" w:cs="Times New Roman"/>
          <w:sz w:val="28"/>
          <w:szCs w:val="28"/>
        </w:rPr>
        <w:t xml:space="preserve">З метою популяризації ідей підприємництва в молодіжному середовищі, заохочення та підтримки підприємницьких ініціатив студентської молоді, спрямованих на реалізацію бізнес-проектів, в рамках виконання заходів з реалізації Програми розвитку малого і середнього  підприємництва в </w:t>
      </w:r>
      <w:r w:rsidRPr="00187531">
        <w:rPr>
          <w:rFonts w:ascii="Times New Roman" w:hAnsi="Times New Roman" w:cs="Times New Roman"/>
          <w:sz w:val="28"/>
          <w:szCs w:val="28"/>
        </w:rPr>
        <w:br/>
        <w:t xml:space="preserve">м. Чернівцях на 2017-2018 роки,,  у 2018 р. на базі «Кластера Буковинських інноваційних технологій ім. Йозефа Шумпетера»  спільно з Департаментом економіки Чернівецької міської ради, Чернівецькою гімназією №5,  </w:t>
      </w:r>
      <w:hyperlink r:id="rId15" w:history="1">
        <w:r w:rsidRPr="00187531">
          <w:rPr>
            <w:rStyle w:val="rvts23"/>
            <w:rFonts w:ascii="Times New Roman" w:hAnsi="Times New Roman" w:cs="Times New Roman"/>
            <w:sz w:val="28"/>
            <w:szCs w:val="28"/>
          </w:rPr>
          <w:t>Багатопрофільним ліцеєм для обдарованих дітей</w:t>
        </w:r>
      </w:hyperlink>
      <w:r w:rsidRPr="00187531">
        <w:rPr>
          <w:rFonts w:ascii="Times New Roman" w:hAnsi="Times New Roman" w:cs="Times New Roman"/>
          <w:sz w:val="28"/>
          <w:szCs w:val="28"/>
        </w:rPr>
        <w:t>, Економічним факультетом ЧНУ ім. Ю.Федьковича,</w:t>
      </w:r>
      <w:r w:rsidRPr="00187531">
        <w:rPr>
          <w:rStyle w:val="rvts23"/>
          <w:rFonts w:ascii="Times New Roman" w:hAnsi="Times New Roman" w:cs="Times New Roman"/>
          <w:sz w:val="28"/>
          <w:szCs w:val="28"/>
        </w:rPr>
        <w:t xml:space="preserve"> Кафедрою комп'ютерних наук ЧНУ </w:t>
      </w:r>
      <w:r w:rsidRPr="00187531">
        <w:rPr>
          <w:rStyle w:val="rvts23"/>
          <w:rFonts w:ascii="Times New Roman" w:hAnsi="Times New Roman" w:cs="Times New Roman"/>
          <w:sz w:val="28"/>
          <w:szCs w:val="28"/>
        </w:rPr>
        <w:br/>
        <w:t xml:space="preserve">ім. Ю.Федьковича,  Державним вищим навчальним закладом «Чернівецький політехнічний коледж» </w:t>
      </w:r>
      <w:r w:rsidRPr="00187531">
        <w:rPr>
          <w:rFonts w:ascii="Times New Roman" w:hAnsi="Times New Roman" w:cs="Times New Roman"/>
          <w:spacing w:val="4"/>
          <w:sz w:val="28"/>
          <w:szCs w:val="28"/>
        </w:rPr>
        <w:t xml:space="preserve">був впроваджений </w:t>
      </w:r>
      <w:r w:rsidRPr="00187531">
        <w:rPr>
          <w:rFonts w:ascii="Times New Roman" w:hAnsi="Times New Roman" w:cs="Times New Roman"/>
          <w:sz w:val="28"/>
          <w:szCs w:val="28"/>
        </w:rPr>
        <w:t xml:space="preserve">проект </w:t>
      </w:r>
      <w:r w:rsidRPr="00187531">
        <w:rPr>
          <w:rFonts w:ascii="Times New Roman" w:hAnsi="Times New Roman" w:cs="Times New Roman"/>
          <w:b/>
          <w:sz w:val="28"/>
          <w:szCs w:val="28"/>
        </w:rPr>
        <w:t>«М</w:t>
      </w:r>
      <w:r w:rsidRPr="00187531">
        <w:rPr>
          <w:rStyle w:val="rvts23"/>
          <w:rFonts w:ascii="Times New Roman" w:hAnsi="Times New Roman" w:cs="Times New Roman"/>
          <w:b/>
          <w:sz w:val="28"/>
          <w:szCs w:val="28"/>
        </w:rPr>
        <w:t xml:space="preserve">іський конкурс бізнес-проектів та стартапів серед студентської та учнівської молоді </w:t>
      </w:r>
      <w:r w:rsidRPr="00187531">
        <w:rPr>
          <w:rStyle w:val="rvts23"/>
          <w:rFonts w:ascii="Times New Roman" w:hAnsi="Times New Roman" w:cs="Times New Roman"/>
          <w:b/>
          <w:sz w:val="28"/>
          <w:szCs w:val="28"/>
        </w:rPr>
        <w:br/>
        <w:t>м. Чернівці»</w:t>
      </w:r>
      <w:r w:rsidRPr="00187531">
        <w:rPr>
          <w:rFonts w:ascii="Times New Roman" w:hAnsi="Times New Roman" w:cs="Times New Roman"/>
          <w:sz w:val="28"/>
          <w:szCs w:val="28"/>
        </w:rPr>
        <w:t>. Згідно з проектом, для всіх бажаючих молодих людей у Чернівцях проводилися безкоштовні  консультативні та навчальні семінари, тренінги та курси у сфері ІТ та економіки. В рамках проекту було проведено також три учнівські, та два студентські конкурси бізнес-ідей та стартапів «</w:t>
      </w:r>
      <w:r w:rsidRPr="00187531">
        <w:rPr>
          <w:rStyle w:val="rvts23"/>
          <w:rFonts w:ascii="Times New Roman" w:hAnsi="Times New Roman" w:cs="Times New Roman"/>
          <w:sz w:val="28"/>
          <w:szCs w:val="28"/>
        </w:rPr>
        <w:t>#IdeaDay BukStartUP», «Bukowebi@», «#ITYOUTH BukStartUP», та підтримано проекти «INCBI», «</w:t>
      </w:r>
      <w:r w:rsidRPr="00187531">
        <w:rPr>
          <w:rFonts w:ascii="Times New Roman" w:hAnsi="Times New Roman" w:cs="Times New Roman"/>
          <w:sz w:val="28"/>
          <w:szCs w:val="28"/>
        </w:rPr>
        <w:t>Школа успіху:Чернівці».</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t xml:space="preserve">Заходи проводилися з метою популяризації серед учнівської та студентської молоді ідей підприємництва, заохочення та підтримки молодіжних підприємницьких ініціатив, спрямованих на реалізацію в місті Чернівці різноманітних проектів ініціативної молоді. Перед учнями виступали бізнесмени, маркетологи, викладачі, представники </w:t>
      </w:r>
      <w:r w:rsidRPr="00187531">
        <w:rPr>
          <w:rFonts w:ascii="Times New Roman" w:hAnsi="Times New Roman" w:cs="Times New Roman"/>
          <w:sz w:val="28"/>
          <w:szCs w:val="28"/>
          <w:lang w:val="uk-UA"/>
        </w:rPr>
        <w:br/>
        <w:t>ІТ-компаній та бізнесу. Вони навчали як шукати ідею для бізнесу та стартапу, де знайти свою цільову аудиторію, як рекламувати свій бізнес, «</w:t>
      </w:r>
      <w:r w:rsidRPr="00187531">
        <w:rPr>
          <w:rFonts w:ascii="Times New Roman" w:hAnsi="Times New Roman" w:cs="Times New Roman"/>
          <w:color w:val="000000"/>
          <w:sz w:val="28"/>
          <w:szCs w:val="28"/>
          <w:lang w:val="uk-UA"/>
        </w:rPr>
        <w:t xml:space="preserve">Основи IT»,  «Створення та функціонування StartUp», «Project </w:t>
      </w:r>
      <w:r w:rsidRPr="00187531">
        <w:rPr>
          <w:rFonts w:ascii="Times New Roman" w:hAnsi="Times New Roman" w:cs="Times New Roman"/>
          <w:color w:val="000000"/>
          <w:sz w:val="28"/>
          <w:szCs w:val="28"/>
          <w:lang w:val="en-US"/>
        </w:rPr>
        <w:t>Management</w:t>
      </w:r>
      <w:r w:rsidRPr="00187531">
        <w:rPr>
          <w:rFonts w:ascii="Times New Roman" w:hAnsi="Times New Roman" w:cs="Times New Roman"/>
          <w:color w:val="000000"/>
          <w:sz w:val="28"/>
          <w:szCs w:val="28"/>
          <w:lang w:val="uk-UA"/>
        </w:rPr>
        <w:t>», «</w:t>
      </w:r>
      <w:r w:rsidRPr="00187531">
        <w:rPr>
          <w:rFonts w:ascii="Times New Roman" w:hAnsi="Times New Roman" w:cs="Times New Roman"/>
          <w:color w:val="000000"/>
          <w:sz w:val="28"/>
          <w:szCs w:val="28"/>
          <w:lang w:val="en-US"/>
        </w:rPr>
        <w:t>Social</w:t>
      </w:r>
      <w:r w:rsidRPr="00187531">
        <w:rPr>
          <w:rFonts w:ascii="Times New Roman" w:hAnsi="Times New Roman" w:cs="Times New Roman"/>
          <w:color w:val="000000"/>
          <w:sz w:val="28"/>
          <w:szCs w:val="28"/>
          <w:lang w:val="uk-UA"/>
        </w:rPr>
        <w:t xml:space="preserve"> </w:t>
      </w:r>
      <w:r w:rsidRPr="00187531">
        <w:rPr>
          <w:rFonts w:ascii="Times New Roman" w:hAnsi="Times New Roman" w:cs="Times New Roman"/>
          <w:color w:val="000000"/>
          <w:sz w:val="28"/>
          <w:szCs w:val="28"/>
          <w:lang w:val="en-US"/>
        </w:rPr>
        <w:t>Media</w:t>
      </w:r>
      <w:r w:rsidRPr="00187531">
        <w:rPr>
          <w:rFonts w:ascii="Times New Roman" w:hAnsi="Times New Roman" w:cs="Times New Roman"/>
          <w:color w:val="000000"/>
          <w:sz w:val="28"/>
          <w:szCs w:val="28"/>
          <w:lang w:val="uk-UA"/>
        </w:rPr>
        <w:t xml:space="preserve"> </w:t>
      </w:r>
      <w:r w:rsidRPr="00187531">
        <w:rPr>
          <w:rFonts w:ascii="Times New Roman" w:hAnsi="Times New Roman" w:cs="Times New Roman"/>
          <w:color w:val="000000"/>
          <w:sz w:val="28"/>
          <w:szCs w:val="28"/>
          <w:lang w:val="en-US"/>
        </w:rPr>
        <w:t>Marketing</w:t>
      </w:r>
      <w:r w:rsidRPr="00187531">
        <w:rPr>
          <w:rFonts w:ascii="Times New Roman" w:hAnsi="Times New Roman" w:cs="Times New Roman"/>
          <w:color w:val="000000"/>
          <w:sz w:val="28"/>
          <w:szCs w:val="28"/>
          <w:lang w:val="uk-UA"/>
        </w:rPr>
        <w:t>», «Основи роботи з графічними редакторами», «Фінансова грамотність»</w:t>
      </w:r>
      <w:r w:rsidRPr="00187531">
        <w:rPr>
          <w:rFonts w:ascii="Times New Roman" w:eastAsia="Times New Roman" w:hAnsi="Times New Roman" w:cs="Times New Roman"/>
          <w:color w:val="000000"/>
          <w:sz w:val="28"/>
          <w:szCs w:val="28"/>
          <w:lang w:val="uk-UA" w:bidi="ar-SA"/>
        </w:rPr>
        <w:t>, «Інтернет-маркетинг», «Просування сайтів».</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pacing w:val="4"/>
          <w:sz w:val="28"/>
          <w:szCs w:val="28"/>
          <w:lang w:val="uk-UA"/>
        </w:rPr>
        <w:t xml:space="preserve">Термін реалізації проекту: </w:t>
      </w:r>
      <w:r w:rsidR="00170C9E" w:rsidRPr="00187531">
        <w:rPr>
          <w:rFonts w:ascii="Times New Roman" w:hAnsi="Times New Roman" w:cs="Times New Roman"/>
          <w:sz w:val="28"/>
          <w:szCs w:val="28"/>
          <w:lang w:val="uk-UA"/>
        </w:rPr>
        <w:t>травень -</w:t>
      </w:r>
      <w:r w:rsidRPr="00187531">
        <w:rPr>
          <w:rFonts w:ascii="Times New Roman" w:hAnsi="Times New Roman" w:cs="Times New Roman"/>
          <w:sz w:val="28"/>
          <w:szCs w:val="28"/>
          <w:lang w:val="uk-UA"/>
        </w:rPr>
        <w:t xml:space="preserve"> листопад  2018 року. </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t xml:space="preserve">Завдяки проекту, молодь дізналася як перетворити ідею в бізнес-проект та зробити його успішним.  </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lastRenderedPageBreak/>
        <w:t>Цільовою аудиторію стала учнівська та студентська молодь віком 15-21 рік, в загальній кількості через проект пройшло понад 150 осіб.</w:t>
      </w:r>
    </w:p>
    <w:p w:rsidR="00690015" w:rsidRPr="00187531" w:rsidRDefault="00690015" w:rsidP="00690015">
      <w:pPr>
        <w:ind w:firstLine="708"/>
        <w:jc w:val="both"/>
        <w:rPr>
          <w:color w:val="000000"/>
          <w:sz w:val="28"/>
          <w:szCs w:val="28"/>
          <w:lang w:val="uk-UA"/>
        </w:rPr>
      </w:pPr>
      <w:r w:rsidRPr="00187531">
        <w:rPr>
          <w:color w:val="000000"/>
          <w:sz w:val="28"/>
          <w:szCs w:val="28"/>
          <w:lang w:val="uk-UA"/>
        </w:rPr>
        <w:t xml:space="preserve">У квітні 2018 року в місті Конін (Польща) відбувся IV Ярмарок їжі, організатором якого виступила мерія міста Конін. З метою налагодження співпраці між суб’єктами підприємництва міст-побратимів, на запрошення Президента міста Коніна Йозефа Новіцкі у заході взяли участь представники індустрії їжі </w:t>
      </w:r>
      <w:r w:rsidR="00170C9E" w:rsidRPr="00187531">
        <w:rPr>
          <w:color w:val="000000"/>
          <w:sz w:val="28"/>
          <w:szCs w:val="28"/>
          <w:lang w:val="uk-UA"/>
        </w:rPr>
        <w:t>м. Чернівців</w:t>
      </w:r>
      <w:r w:rsidRPr="00187531">
        <w:rPr>
          <w:color w:val="000000"/>
          <w:sz w:val="28"/>
          <w:szCs w:val="28"/>
          <w:lang w:val="uk-UA"/>
        </w:rPr>
        <w:t>, зокрема: Кондитерський дім «Ваніль», ТОВ «Лілак», ФОП Піпінашвілі О.Т. та ФОП Ніконова Г.І., які були визнані одними із найкращих учасників ярмарку та отримали нагороду.</w:t>
      </w:r>
    </w:p>
    <w:p w:rsidR="00690015" w:rsidRPr="00187531" w:rsidRDefault="00690015" w:rsidP="00690015">
      <w:pPr>
        <w:ind w:firstLine="708"/>
        <w:jc w:val="both"/>
        <w:rPr>
          <w:color w:val="000000"/>
          <w:sz w:val="28"/>
          <w:szCs w:val="28"/>
          <w:lang w:val="uk-UA"/>
        </w:rPr>
      </w:pPr>
      <w:r w:rsidRPr="00187531">
        <w:rPr>
          <w:color w:val="000000"/>
          <w:sz w:val="28"/>
          <w:szCs w:val="28"/>
          <w:shd w:val="clear" w:color="auto" w:fill="FFFFFF"/>
          <w:lang w:val="uk-UA"/>
        </w:rPr>
        <w:t xml:space="preserve">В рамках заходів з реалізації </w:t>
      </w:r>
      <w:r w:rsidRPr="00187531">
        <w:rPr>
          <w:b/>
          <w:color w:val="000000"/>
          <w:sz w:val="28"/>
          <w:szCs w:val="28"/>
          <w:shd w:val="clear" w:color="auto" w:fill="FFFFFF"/>
          <w:lang w:val="uk-UA"/>
        </w:rPr>
        <w:t>Програми розвитку малого і середнього підприємництва в місті Чернівцях</w:t>
      </w:r>
      <w:r w:rsidRPr="00187531">
        <w:rPr>
          <w:color w:val="000000"/>
          <w:sz w:val="28"/>
          <w:szCs w:val="28"/>
          <w:shd w:val="clear" w:color="auto" w:fill="FFFFFF"/>
          <w:lang w:val="uk-UA"/>
        </w:rPr>
        <w:t xml:space="preserve"> у лютому-березні 2018 року спільно з Чернівецькою торгово-промисловою палатою надана практична допомога </w:t>
      </w:r>
      <w:r w:rsidRPr="00187531">
        <w:rPr>
          <w:color w:val="000000"/>
          <w:sz w:val="28"/>
          <w:szCs w:val="28"/>
          <w:shd w:val="clear" w:color="auto" w:fill="FFFFFF"/>
          <w:lang w:val="uk-UA"/>
        </w:rPr>
        <w:br/>
        <w:t>ПП «StarMax» (виробництво консервованих та маринованих грибів) у встановленні перспективних ділових відносин з румунськими партнерами для забезпечення  подальшого збуту продукції в одній із торгових мереж Румунії та ТОВ «Лілак»</w:t>
      </w:r>
      <w:r w:rsidRPr="00187531">
        <w:rPr>
          <w:color w:val="000000"/>
          <w:sz w:val="28"/>
          <w:szCs w:val="28"/>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та упаковки власної продукції.</w:t>
      </w:r>
    </w:p>
    <w:p w:rsidR="00690015" w:rsidRPr="00187531" w:rsidRDefault="00690015" w:rsidP="00690015">
      <w:pPr>
        <w:ind w:firstLine="708"/>
        <w:jc w:val="both"/>
        <w:rPr>
          <w:color w:val="000000"/>
          <w:sz w:val="28"/>
          <w:szCs w:val="28"/>
          <w:shd w:val="clear" w:color="auto" w:fill="FFFFFF"/>
          <w:lang w:val="uk-UA"/>
        </w:rPr>
      </w:pPr>
      <w:r w:rsidRPr="00187531">
        <w:rPr>
          <w:color w:val="000000"/>
          <w:sz w:val="28"/>
          <w:szCs w:val="28"/>
          <w:shd w:val="clear" w:color="auto" w:fill="FFFFFF"/>
          <w:lang w:val="uk-UA"/>
        </w:rPr>
        <w:t xml:space="preserve">У червні 2018 року делегація Чернівецької торгово-промислової палати, до складу якої увійшли представники малого та середнього бізнесу міста, взяла участь у ІІ тристоронньому українсько-румунсько-молдовському бізнес-форумі, що проходив у </w:t>
      </w:r>
      <w:r w:rsidR="00170C9E" w:rsidRPr="00187531">
        <w:rPr>
          <w:color w:val="000000"/>
          <w:sz w:val="28"/>
          <w:szCs w:val="28"/>
          <w:shd w:val="clear" w:color="auto" w:fill="FFFFFF"/>
          <w:lang w:val="uk-UA"/>
        </w:rPr>
        <w:t>м. Сучава</w:t>
      </w:r>
      <w:r w:rsidRPr="00187531">
        <w:rPr>
          <w:color w:val="000000"/>
          <w:sz w:val="28"/>
          <w:szCs w:val="28"/>
          <w:shd w:val="clear" w:color="auto" w:fill="FFFFFF"/>
          <w:lang w:val="uk-UA"/>
        </w:rPr>
        <w:t xml:space="preserve"> (Румунія). Метою проведення форуму було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513012" w:rsidRPr="00187531" w:rsidRDefault="00513012" w:rsidP="00513012">
      <w:pPr>
        <w:ind w:firstLine="709"/>
        <w:jc w:val="both"/>
        <w:rPr>
          <w:b/>
          <w:sz w:val="27"/>
          <w:szCs w:val="27"/>
          <w:lang w:val="uk-UA"/>
        </w:rPr>
      </w:pPr>
      <w:r w:rsidRPr="00187531">
        <w:rPr>
          <w:sz w:val="28"/>
          <w:szCs w:val="28"/>
          <w:lang w:val="uk-UA"/>
        </w:rPr>
        <w:t>Незважаючи на позитивні результати, у розвитку малого і середнього підприємництва залишаються проблемні питання, які потребують вирішення як на державному, так і місцевому рівнях.</w:t>
      </w:r>
      <w:r w:rsidRPr="00187531">
        <w:rPr>
          <w:i/>
          <w:sz w:val="28"/>
          <w:szCs w:val="28"/>
          <w:lang w:val="uk-UA"/>
        </w:rPr>
        <w:t xml:space="preserve"> </w:t>
      </w:r>
    </w:p>
    <w:p w:rsidR="00D85F9D" w:rsidRPr="00187531" w:rsidRDefault="00513012" w:rsidP="00D85F9D">
      <w:pPr>
        <w:tabs>
          <w:tab w:val="left" w:pos="0"/>
        </w:tabs>
        <w:spacing w:before="120"/>
        <w:ind w:firstLine="709"/>
        <w:jc w:val="center"/>
        <w:rPr>
          <w:b/>
          <w:sz w:val="28"/>
          <w:szCs w:val="28"/>
          <w:lang w:val="uk-UA"/>
        </w:rPr>
      </w:pPr>
      <w:r w:rsidRPr="00187531">
        <w:rPr>
          <w:b/>
          <w:sz w:val="28"/>
          <w:szCs w:val="28"/>
          <w:lang w:val="uk-UA"/>
        </w:rPr>
        <w:t>І</w:t>
      </w:r>
      <w:r w:rsidR="00D85F9D" w:rsidRPr="00187531">
        <w:rPr>
          <w:b/>
          <w:sz w:val="28"/>
          <w:szCs w:val="28"/>
          <w:lang w:val="uk-UA"/>
        </w:rPr>
        <w:t>ІІ.</w:t>
      </w:r>
      <w:r w:rsidR="00170C9E" w:rsidRPr="00187531">
        <w:rPr>
          <w:b/>
          <w:sz w:val="28"/>
          <w:szCs w:val="28"/>
          <w:lang w:val="uk-UA"/>
        </w:rPr>
        <w:t xml:space="preserve"> </w:t>
      </w:r>
      <w:r w:rsidR="00D85F9D" w:rsidRPr="00187531">
        <w:rPr>
          <w:b/>
          <w:sz w:val="28"/>
          <w:szCs w:val="28"/>
          <w:lang w:val="uk-UA"/>
        </w:rPr>
        <w:t xml:space="preserve">Аналіз причин виникнення проблеми та </w:t>
      </w:r>
      <w:r w:rsidR="00170C9E" w:rsidRPr="00187531">
        <w:rPr>
          <w:b/>
          <w:sz w:val="28"/>
          <w:szCs w:val="28"/>
          <w:lang w:val="uk-UA"/>
        </w:rPr>
        <w:t>обґрунтування</w:t>
      </w:r>
      <w:r w:rsidR="00D85F9D" w:rsidRPr="00187531">
        <w:rPr>
          <w:b/>
          <w:sz w:val="28"/>
          <w:szCs w:val="28"/>
          <w:lang w:val="uk-UA"/>
        </w:rPr>
        <w:t xml:space="preserve"> необхідності її розв’язання програмним методом.</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 xml:space="preserve"> Ключовими проблемами, які стримують розвиток малого і середнього підприємництва є:</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відсутність</w:t>
      </w:r>
      <w:r w:rsidR="00D85F9D" w:rsidRPr="00187531">
        <w:rPr>
          <w:sz w:val="28"/>
          <w:szCs w:val="28"/>
          <w:lang w:val="uk-UA"/>
        </w:rPr>
        <w:t xml:space="preserve"> дієвих механізмів фінансово-кредитної підтримки розвитку підприємницької діяльності;</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високі</w:t>
      </w:r>
      <w:r w:rsidR="00D85F9D" w:rsidRPr="00187531">
        <w:rPr>
          <w:sz w:val="28"/>
          <w:szCs w:val="28"/>
          <w:lang w:val="uk-UA"/>
        </w:rPr>
        <w:t xml:space="preserve"> відсоткові ставки банківських кредитів;</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недостатнє</w:t>
      </w:r>
      <w:r w:rsidR="00D85F9D" w:rsidRPr="00187531">
        <w:rPr>
          <w:sz w:val="28"/>
          <w:szCs w:val="28"/>
          <w:lang w:val="uk-UA"/>
        </w:rPr>
        <w:t xml:space="preserve"> використання існуючих ресурсів міста та регіону;</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нерозвиненість</w:t>
      </w:r>
      <w:r w:rsidR="00D85F9D" w:rsidRPr="00187531">
        <w:rPr>
          <w:sz w:val="28"/>
          <w:szCs w:val="28"/>
          <w:lang w:val="uk-UA"/>
        </w:rPr>
        <w:t xml:space="preserve"> індустрії лізингу, як ефективного інструмента придбання основних фондів;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стрімка</w:t>
      </w:r>
      <w:r w:rsidR="00D85F9D" w:rsidRPr="00187531">
        <w:rPr>
          <w:sz w:val="28"/>
          <w:szCs w:val="28"/>
          <w:lang w:val="uk-UA"/>
        </w:rPr>
        <w:t xml:space="preserve"> інфляція;</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високий</w:t>
      </w:r>
      <w:r w:rsidR="00D85F9D" w:rsidRPr="00187531">
        <w:rPr>
          <w:sz w:val="28"/>
          <w:szCs w:val="28"/>
          <w:lang w:val="uk-UA"/>
        </w:rPr>
        <w:t xml:space="preserve"> ступінь кредитних ризиків;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значний</w:t>
      </w:r>
      <w:r w:rsidR="00D85F9D" w:rsidRPr="00187531">
        <w:rPr>
          <w:sz w:val="28"/>
          <w:szCs w:val="28"/>
          <w:lang w:val="uk-UA"/>
        </w:rPr>
        <w:t xml:space="preserve"> рівень тіньової зайнятості населення;</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lastRenderedPageBreak/>
        <w:t>- наявність</w:t>
      </w:r>
      <w:r w:rsidR="00D85F9D" w:rsidRPr="00187531">
        <w:rPr>
          <w:sz w:val="28"/>
          <w:szCs w:val="28"/>
          <w:lang w:val="uk-UA"/>
        </w:rPr>
        <w:t xml:space="preserve"> незадіяних виробничих площ у промисловому комплексі міста;</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низька</w:t>
      </w:r>
      <w:r w:rsidR="00D85F9D" w:rsidRPr="00187531">
        <w:rPr>
          <w:sz w:val="28"/>
          <w:szCs w:val="28"/>
          <w:lang w:val="uk-UA"/>
        </w:rPr>
        <w:t xml:space="preserve"> інноваційна активність суб’єктів підприємницької діяльності;</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відсутність</w:t>
      </w:r>
      <w:r w:rsidR="00D85F9D" w:rsidRPr="00187531">
        <w:rPr>
          <w:sz w:val="28"/>
          <w:szCs w:val="28"/>
          <w:lang w:val="uk-UA"/>
        </w:rPr>
        <w:t xml:space="preserve"> ефективних податкових та фінансових стимулів для підприємців-початківців;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значна</w:t>
      </w:r>
      <w:r w:rsidR="00D85F9D" w:rsidRPr="00187531">
        <w:rPr>
          <w:sz w:val="28"/>
          <w:szCs w:val="28"/>
          <w:lang w:val="uk-UA"/>
        </w:rPr>
        <w:t xml:space="preserve"> частка збиткових підприємств малого та середнього бізнесу;</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відтік</w:t>
      </w:r>
      <w:r w:rsidR="00D85F9D" w:rsidRPr="00187531">
        <w:rPr>
          <w:sz w:val="28"/>
          <w:szCs w:val="28"/>
          <w:lang w:val="uk-UA"/>
        </w:rPr>
        <w:t xml:space="preserve"> кваліфікованої робочої сили  в інші регіони та за кордон;</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залежність</w:t>
      </w:r>
      <w:r w:rsidR="00D85F9D" w:rsidRPr="00187531">
        <w:rPr>
          <w:sz w:val="28"/>
          <w:szCs w:val="28"/>
          <w:lang w:val="uk-UA"/>
        </w:rPr>
        <w:t xml:space="preserve"> від природних монопольних утворень та високі тарифи у сфері енерго та газопостачання.</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Розв’язання таких проблем належить до компетенції органів виконавчої влади та місцевого самоврядування, що здійснюють регулювання в окремих сферах діяльності  і потребує комплексного підходу, скоординованих дій на основі використання програмного методу.</w:t>
      </w:r>
    </w:p>
    <w:p w:rsidR="00690015" w:rsidRPr="00187531" w:rsidRDefault="00D85F9D" w:rsidP="00D85F9D">
      <w:pPr>
        <w:tabs>
          <w:tab w:val="left" w:pos="0"/>
        </w:tabs>
        <w:spacing w:before="120"/>
        <w:ind w:firstLine="709"/>
        <w:jc w:val="both"/>
        <w:rPr>
          <w:b/>
          <w:sz w:val="27"/>
          <w:szCs w:val="27"/>
          <w:lang w:val="uk-UA"/>
        </w:rPr>
      </w:pPr>
      <w:r w:rsidRPr="00187531">
        <w:rPr>
          <w:sz w:val="28"/>
          <w:szCs w:val="28"/>
          <w:lang w:val="uk-UA"/>
        </w:rPr>
        <w:t>Однією із умов подолання негативних тенденцій є розробка і виконання Програми розвитку малого і середнього підприємництва в місті Чернівц</w:t>
      </w:r>
      <w:r w:rsidR="00D12018" w:rsidRPr="00187531">
        <w:rPr>
          <w:sz w:val="28"/>
          <w:szCs w:val="28"/>
          <w:lang w:val="uk-UA"/>
        </w:rPr>
        <w:t>я</w:t>
      </w:r>
      <w:r w:rsidRPr="00187531">
        <w:rPr>
          <w:sz w:val="28"/>
          <w:szCs w:val="28"/>
          <w:lang w:val="uk-UA"/>
        </w:rPr>
        <w:t>х та розроблення  комплексу заходів щодо розв’язання проблем, які перешкоджають подальшому розвитку малого і середнього підприємництва в місті.</w:t>
      </w:r>
    </w:p>
    <w:p w:rsidR="00690015" w:rsidRPr="00187531" w:rsidRDefault="00CA7C13" w:rsidP="00473E12">
      <w:pPr>
        <w:ind w:firstLine="709"/>
        <w:jc w:val="center"/>
        <w:rPr>
          <w:b/>
          <w:sz w:val="27"/>
          <w:szCs w:val="27"/>
          <w:lang w:val="uk-UA"/>
        </w:rPr>
      </w:pPr>
      <w:r w:rsidRPr="00187531">
        <w:rPr>
          <w:b/>
          <w:sz w:val="27"/>
          <w:szCs w:val="27"/>
          <w:lang w:val="uk-UA"/>
        </w:rPr>
        <w:t>IV</w:t>
      </w:r>
      <w:r w:rsidR="00D85F9D" w:rsidRPr="00187531">
        <w:rPr>
          <w:b/>
          <w:sz w:val="27"/>
          <w:szCs w:val="27"/>
          <w:lang w:val="uk-UA"/>
        </w:rPr>
        <w:t xml:space="preserve">. </w:t>
      </w:r>
      <w:r w:rsidR="00690015" w:rsidRPr="00187531">
        <w:rPr>
          <w:b/>
          <w:sz w:val="27"/>
          <w:szCs w:val="27"/>
          <w:lang w:val="uk-UA"/>
        </w:rPr>
        <w:t>Мета Програми</w:t>
      </w:r>
    </w:p>
    <w:p w:rsidR="00D85F9D" w:rsidRPr="00187531" w:rsidRDefault="00D85F9D" w:rsidP="00690015">
      <w:pPr>
        <w:ind w:firstLine="709"/>
        <w:rPr>
          <w:b/>
          <w:sz w:val="27"/>
          <w:szCs w:val="27"/>
          <w:lang w:val="uk-UA"/>
        </w:rPr>
      </w:pPr>
    </w:p>
    <w:p w:rsidR="00690015" w:rsidRPr="00187531" w:rsidRDefault="00690015" w:rsidP="00690015">
      <w:pPr>
        <w:ind w:firstLine="709"/>
        <w:jc w:val="both"/>
        <w:rPr>
          <w:sz w:val="27"/>
          <w:szCs w:val="27"/>
          <w:lang w:val="uk-UA"/>
        </w:rPr>
      </w:pPr>
      <w:r w:rsidRPr="00187531">
        <w:rPr>
          <w:sz w:val="27"/>
          <w:szCs w:val="27"/>
          <w:lang w:val="uk-UA"/>
        </w:rPr>
        <w:t xml:space="preserve">Головною метою Програми є комплексна підтримка малого та  середнього підприємництва, яка спрямована на забезпечення зайнятості населення, розвиток підприємництва у пріоритетних сферах, зокрема ІТ- індустрії, впровадження енергоефективних технологій та інноваційних моделей, збалансування інтересів міської влади та бізнесу, підвищення його ролі у вирішенні стратегічних завдань економічного і соціального розвитку міста. </w:t>
      </w:r>
    </w:p>
    <w:p w:rsidR="00690015" w:rsidRPr="00187531" w:rsidRDefault="00690015" w:rsidP="00690015">
      <w:pPr>
        <w:ind w:firstLine="709"/>
        <w:jc w:val="both"/>
        <w:rPr>
          <w:sz w:val="27"/>
          <w:szCs w:val="27"/>
          <w:lang w:val="uk-UA"/>
        </w:rPr>
      </w:pPr>
      <w:r w:rsidRPr="00187531">
        <w:rPr>
          <w:sz w:val="27"/>
          <w:szCs w:val="27"/>
          <w:lang w:val="uk-UA"/>
        </w:rPr>
        <w:t xml:space="preserve">В свою чергу, </w:t>
      </w:r>
      <w:r w:rsidR="00D12018" w:rsidRPr="00187531">
        <w:rPr>
          <w:sz w:val="27"/>
          <w:szCs w:val="27"/>
          <w:lang w:val="uk-UA"/>
        </w:rPr>
        <w:t>сприятливим</w:t>
      </w:r>
      <w:r w:rsidRPr="00187531">
        <w:rPr>
          <w:sz w:val="27"/>
          <w:szCs w:val="27"/>
          <w:lang w:val="uk-UA"/>
        </w:rPr>
        <w:t xml:space="preserve"> для розвитку підприємництва є середовище з чіткими і зрозумілими правилами ведення бізнесу - врегульованим нормативно - правовим полем з доступними фінансовими, матеріальними та інформаційними ресурсами, кваліфікованим кадровим потенціалом, розвинутою сучасною бізнес - інфраструктурою та  умовами для розвитку як самозайнятих підприємців, так і  підприємств малого та середнього бізнесу усіх сфер економічної  діяльності.</w:t>
      </w:r>
    </w:p>
    <w:p w:rsidR="00D85F9D" w:rsidRPr="00187531" w:rsidRDefault="00D85F9D" w:rsidP="00690015">
      <w:pPr>
        <w:ind w:firstLine="709"/>
        <w:jc w:val="both"/>
        <w:rPr>
          <w:b/>
          <w:sz w:val="27"/>
          <w:szCs w:val="27"/>
          <w:lang w:val="uk-UA"/>
        </w:rPr>
      </w:pPr>
    </w:p>
    <w:p w:rsidR="00D85F9D" w:rsidRPr="00187531" w:rsidRDefault="00D85F9D" w:rsidP="00D85F9D">
      <w:pPr>
        <w:tabs>
          <w:tab w:val="left" w:pos="0"/>
        </w:tabs>
        <w:spacing w:before="120"/>
        <w:ind w:firstLine="709"/>
        <w:jc w:val="both"/>
        <w:rPr>
          <w:b/>
          <w:sz w:val="28"/>
          <w:szCs w:val="28"/>
          <w:lang w:val="uk-UA"/>
        </w:rPr>
      </w:pPr>
      <w:r w:rsidRPr="00187531">
        <w:rPr>
          <w:b/>
          <w:sz w:val="28"/>
          <w:szCs w:val="28"/>
          <w:lang w:val="uk-UA"/>
        </w:rPr>
        <w:t>Визначення оптимального варі</w:t>
      </w:r>
      <w:r w:rsidR="006454DC" w:rsidRPr="00187531">
        <w:rPr>
          <w:b/>
          <w:sz w:val="28"/>
          <w:szCs w:val="28"/>
          <w:lang w:val="uk-UA"/>
        </w:rPr>
        <w:t>а</w:t>
      </w:r>
      <w:r w:rsidRPr="00187531">
        <w:rPr>
          <w:b/>
          <w:sz w:val="28"/>
          <w:szCs w:val="28"/>
          <w:lang w:val="uk-UA"/>
        </w:rPr>
        <w:t>нта розв’язання проблеми на основі порівняльного аналізу можливих варіантів</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Розв’язання існуючих проблем розвитку малого  і середнього підприємництва можливо наступними варіантами:</w:t>
      </w:r>
    </w:p>
    <w:p w:rsidR="00D85F9D" w:rsidRPr="00187531" w:rsidRDefault="00D85F9D" w:rsidP="00D85F9D">
      <w:pPr>
        <w:numPr>
          <w:ilvl w:val="0"/>
          <w:numId w:val="39"/>
        </w:numPr>
        <w:tabs>
          <w:tab w:val="left" w:pos="0"/>
        </w:tabs>
        <w:spacing w:before="120"/>
        <w:jc w:val="both"/>
        <w:rPr>
          <w:lang w:val="uk-UA"/>
        </w:rPr>
      </w:pPr>
      <w:r w:rsidRPr="00187531">
        <w:rPr>
          <w:lang w:val="uk-UA"/>
        </w:rPr>
        <w:t>поступове вирішення проблемних питань розвитку малого і середнього підприємництва за період виконання наявних галузевих і комплексних програм, у тому числі спрямованих  на розвиток та підтримку малого і середнього підприємництва;</w:t>
      </w:r>
    </w:p>
    <w:p w:rsidR="00D85F9D" w:rsidRPr="00187531" w:rsidRDefault="00D85F9D" w:rsidP="00D85F9D">
      <w:pPr>
        <w:numPr>
          <w:ilvl w:val="0"/>
          <w:numId w:val="39"/>
        </w:numPr>
        <w:tabs>
          <w:tab w:val="left" w:pos="0"/>
        </w:tabs>
        <w:spacing w:before="120"/>
        <w:jc w:val="both"/>
        <w:rPr>
          <w:lang w:val="uk-UA"/>
        </w:rPr>
      </w:pPr>
      <w:r w:rsidRPr="00187531">
        <w:rPr>
          <w:lang w:val="uk-UA"/>
        </w:rPr>
        <w:lastRenderedPageBreak/>
        <w:t>розроблення, затвердження та виконання Програми розвитку малого і середнього підприємництва в місті Чернівцях на 2019-2020 роки, яка спрямована на реалізацію завдань Закону України  «Про розвиток    та державну підтримку малого і середнього підприємництва в Україні» та Концепції Загальнодержавної програми розвитку малого і середнього підприємництва  на 2014-2024 роки.</w:t>
      </w:r>
    </w:p>
    <w:p w:rsidR="00CA7C13" w:rsidRPr="00187531" w:rsidRDefault="00D85F9D" w:rsidP="00D85F9D">
      <w:pPr>
        <w:rPr>
          <w:b/>
          <w:sz w:val="28"/>
          <w:szCs w:val="28"/>
          <w:lang w:val="uk-UA"/>
        </w:rPr>
      </w:pPr>
      <w:r w:rsidRPr="00187531">
        <w:rPr>
          <w:sz w:val="28"/>
          <w:szCs w:val="28"/>
          <w:lang w:val="uk-UA"/>
        </w:rPr>
        <w:t xml:space="preserve">     </w:t>
      </w:r>
      <w:r w:rsidRPr="00187531">
        <w:rPr>
          <w:b/>
          <w:sz w:val="28"/>
          <w:szCs w:val="28"/>
          <w:lang w:val="uk-UA"/>
        </w:rPr>
        <w:t xml:space="preserve"> </w:t>
      </w:r>
      <w:r w:rsidR="00CA7C13" w:rsidRPr="00187531">
        <w:rPr>
          <w:b/>
          <w:sz w:val="28"/>
          <w:szCs w:val="28"/>
          <w:lang w:val="uk-UA"/>
        </w:rPr>
        <w:t xml:space="preserve">    </w:t>
      </w:r>
    </w:p>
    <w:p w:rsidR="00D85F9D" w:rsidRPr="00187531" w:rsidRDefault="00D85F9D" w:rsidP="006A2C31">
      <w:pPr>
        <w:jc w:val="center"/>
        <w:rPr>
          <w:b/>
          <w:sz w:val="28"/>
          <w:szCs w:val="28"/>
          <w:lang w:val="uk-UA"/>
        </w:rPr>
      </w:pPr>
      <w:r w:rsidRPr="00187531">
        <w:rPr>
          <w:b/>
          <w:sz w:val="28"/>
          <w:szCs w:val="28"/>
          <w:lang w:val="uk-UA"/>
        </w:rPr>
        <w:t>V</w:t>
      </w:r>
      <w:r w:rsidRPr="00187531">
        <w:rPr>
          <w:sz w:val="28"/>
          <w:szCs w:val="28"/>
          <w:lang w:val="uk-UA"/>
        </w:rPr>
        <w:t>.</w:t>
      </w:r>
      <w:r w:rsidR="00D12018" w:rsidRPr="00187531">
        <w:rPr>
          <w:sz w:val="28"/>
          <w:szCs w:val="28"/>
          <w:lang w:val="uk-UA"/>
        </w:rPr>
        <w:t xml:space="preserve"> </w:t>
      </w:r>
      <w:r w:rsidR="00D12018" w:rsidRPr="00187531">
        <w:rPr>
          <w:b/>
          <w:sz w:val="28"/>
          <w:szCs w:val="28"/>
          <w:lang w:val="uk-UA"/>
        </w:rPr>
        <w:t>Обґрунтування</w:t>
      </w:r>
      <w:r w:rsidR="006A2C31" w:rsidRPr="00187531">
        <w:rPr>
          <w:b/>
          <w:sz w:val="28"/>
          <w:szCs w:val="28"/>
          <w:lang w:val="uk-UA"/>
        </w:rPr>
        <w:t xml:space="preserve"> ш</w:t>
      </w:r>
      <w:r w:rsidRPr="00187531">
        <w:rPr>
          <w:b/>
          <w:sz w:val="28"/>
          <w:szCs w:val="28"/>
          <w:lang w:val="uk-UA"/>
        </w:rPr>
        <w:t>лях</w:t>
      </w:r>
      <w:r w:rsidR="006A2C31" w:rsidRPr="00187531">
        <w:rPr>
          <w:b/>
          <w:sz w:val="28"/>
          <w:szCs w:val="28"/>
          <w:lang w:val="uk-UA"/>
        </w:rPr>
        <w:t>ів</w:t>
      </w:r>
      <w:r w:rsidRPr="00187531">
        <w:rPr>
          <w:b/>
          <w:sz w:val="28"/>
          <w:szCs w:val="28"/>
          <w:lang w:val="uk-UA"/>
        </w:rPr>
        <w:t xml:space="preserve"> </w:t>
      </w:r>
      <w:r w:rsidR="006A2C31" w:rsidRPr="00187531">
        <w:rPr>
          <w:b/>
          <w:sz w:val="28"/>
          <w:szCs w:val="28"/>
          <w:lang w:val="uk-UA"/>
        </w:rPr>
        <w:t>і</w:t>
      </w:r>
      <w:r w:rsidRPr="00187531">
        <w:rPr>
          <w:b/>
          <w:sz w:val="28"/>
          <w:szCs w:val="28"/>
          <w:lang w:val="uk-UA"/>
        </w:rPr>
        <w:t xml:space="preserve"> </w:t>
      </w:r>
      <w:r w:rsidR="006A2C31" w:rsidRPr="00187531">
        <w:rPr>
          <w:b/>
          <w:sz w:val="28"/>
          <w:szCs w:val="28"/>
          <w:lang w:val="uk-UA"/>
        </w:rPr>
        <w:t>засобів</w:t>
      </w:r>
      <w:r w:rsidRPr="00187531">
        <w:rPr>
          <w:b/>
          <w:sz w:val="28"/>
          <w:szCs w:val="28"/>
          <w:lang w:val="uk-UA"/>
        </w:rPr>
        <w:t xml:space="preserve"> розв’язання проблеми, строк</w:t>
      </w:r>
      <w:r w:rsidR="006A2C31" w:rsidRPr="00187531">
        <w:rPr>
          <w:b/>
          <w:sz w:val="28"/>
          <w:szCs w:val="28"/>
          <w:lang w:val="uk-UA"/>
        </w:rPr>
        <w:t>и</w:t>
      </w:r>
      <w:r w:rsidRPr="00187531">
        <w:rPr>
          <w:b/>
          <w:sz w:val="28"/>
          <w:szCs w:val="28"/>
          <w:lang w:val="uk-UA"/>
        </w:rPr>
        <w:t xml:space="preserve"> виконання Програми</w:t>
      </w:r>
    </w:p>
    <w:p w:rsidR="00D85F9D" w:rsidRPr="00187531" w:rsidRDefault="00D85F9D" w:rsidP="00D85F9D">
      <w:pPr>
        <w:ind w:firstLine="709"/>
        <w:jc w:val="both"/>
        <w:rPr>
          <w:sz w:val="28"/>
          <w:szCs w:val="28"/>
          <w:lang w:val="uk-UA"/>
        </w:rPr>
      </w:pPr>
      <w:r w:rsidRPr="00187531">
        <w:rPr>
          <w:sz w:val="28"/>
          <w:szCs w:val="28"/>
          <w:lang w:val="uk-UA"/>
        </w:rPr>
        <w:t>Основні завдання Програми спрямовані на розв’язання актуальних проблем розвитку малого та середнього підприємництва:</w:t>
      </w:r>
    </w:p>
    <w:p w:rsidR="00D85F9D" w:rsidRPr="00187531" w:rsidRDefault="00D85F9D" w:rsidP="00D85F9D">
      <w:pPr>
        <w:tabs>
          <w:tab w:val="left" w:pos="851"/>
        </w:tabs>
        <w:ind w:firstLine="709"/>
        <w:jc w:val="both"/>
        <w:rPr>
          <w:sz w:val="28"/>
          <w:szCs w:val="28"/>
          <w:lang w:val="uk-UA"/>
        </w:rPr>
      </w:pPr>
      <w:r w:rsidRPr="00187531">
        <w:rPr>
          <w:sz w:val="28"/>
          <w:szCs w:val="28"/>
          <w:lang w:val="uk-UA"/>
        </w:rPr>
        <w:t>- формування дієвих механізмів підвищення конкурентоспроможності малого і середнього підприємництва та підвищення рейтингу міста за рівнем розвитку бізнесу;</w:t>
      </w:r>
    </w:p>
    <w:p w:rsidR="00D85F9D" w:rsidRPr="00187531" w:rsidRDefault="00D85F9D" w:rsidP="00D85F9D">
      <w:pPr>
        <w:tabs>
          <w:tab w:val="left" w:pos="851"/>
        </w:tabs>
        <w:ind w:firstLine="709"/>
        <w:jc w:val="both"/>
        <w:rPr>
          <w:sz w:val="28"/>
          <w:szCs w:val="28"/>
          <w:lang w:val="uk-UA"/>
        </w:rPr>
      </w:pPr>
      <w:r w:rsidRPr="00187531">
        <w:rPr>
          <w:sz w:val="28"/>
          <w:szCs w:val="28"/>
          <w:lang w:val="uk-UA"/>
        </w:rPr>
        <w:t>- розширення можливостей доступу суб’єктів малого і середнього підприємництва до отримання фінансово-кредитних ресурсів;</w:t>
      </w:r>
    </w:p>
    <w:p w:rsidR="00D85F9D" w:rsidRPr="00187531" w:rsidRDefault="00D85F9D" w:rsidP="00D85F9D">
      <w:pPr>
        <w:tabs>
          <w:tab w:val="left" w:pos="851"/>
        </w:tabs>
        <w:ind w:firstLine="709"/>
        <w:jc w:val="both"/>
        <w:rPr>
          <w:sz w:val="28"/>
          <w:szCs w:val="28"/>
          <w:lang w:val="uk-UA"/>
        </w:rPr>
      </w:pPr>
      <w:r w:rsidRPr="00187531">
        <w:rPr>
          <w:sz w:val="28"/>
          <w:szCs w:val="28"/>
          <w:lang w:val="uk-UA"/>
        </w:rPr>
        <w:t>- надання підтримки інноваційно-орієнтованим суб’єктам підприємництва;</w:t>
      </w:r>
    </w:p>
    <w:p w:rsidR="00D85F9D" w:rsidRPr="00187531" w:rsidRDefault="00D85F9D" w:rsidP="00D85F9D">
      <w:pPr>
        <w:tabs>
          <w:tab w:val="left" w:pos="851"/>
        </w:tabs>
        <w:ind w:firstLine="709"/>
        <w:jc w:val="both"/>
        <w:rPr>
          <w:sz w:val="28"/>
          <w:szCs w:val="28"/>
          <w:lang w:val="uk-UA"/>
        </w:rPr>
      </w:pPr>
      <w:r w:rsidRPr="00187531">
        <w:rPr>
          <w:sz w:val="28"/>
          <w:szCs w:val="28"/>
          <w:lang w:val="uk-UA"/>
        </w:rPr>
        <w:t>- сприяння у формуванні розгалуженої інфраструктури підтримки бізнесу, що відповідає європейським стандартам;</w:t>
      </w:r>
    </w:p>
    <w:p w:rsidR="00D85F9D" w:rsidRPr="00187531" w:rsidRDefault="00D85F9D" w:rsidP="00D85F9D">
      <w:pPr>
        <w:tabs>
          <w:tab w:val="left" w:pos="851"/>
        </w:tabs>
        <w:ind w:firstLine="709"/>
        <w:jc w:val="both"/>
        <w:rPr>
          <w:sz w:val="28"/>
          <w:szCs w:val="28"/>
          <w:lang w:val="uk-UA"/>
        </w:rPr>
      </w:pPr>
      <w:r w:rsidRPr="00187531">
        <w:rPr>
          <w:sz w:val="28"/>
          <w:szCs w:val="28"/>
          <w:lang w:val="uk-UA"/>
        </w:rPr>
        <w:t>- створення умов для зростання кількості суб’єктів підприємництва та  активізації самозайнятості населення;</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дерегуляція господарської діяльності, у тому числі шляхом оптимізації процесу надання адміністративних послуг та дозвільних процедур;</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удосконалення системи  інформаційно</w:t>
      </w:r>
      <w:r w:rsidR="00D12018" w:rsidRPr="00187531">
        <w:rPr>
          <w:sz w:val="28"/>
          <w:szCs w:val="28"/>
          <w:lang w:val="uk-UA"/>
        </w:rPr>
        <w:t>-</w:t>
      </w:r>
      <w:r w:rsidRPr="00187531">
        <w:rPr>
          <w:sz w:val="28"/>
          <w:szCs w:val="28"/>
          <w:lang w:val="uk-UA"/>
        </w:rPr>
        <w:t>технічного забезпечення, ресурсної та освітньої підтримки суб’єктів підприємництва;</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підвищення конкурентоздатності місцевих товаровиробників шляхом активізації міжрегіонального та міжнародного співробітництва, виставково-ярмаркової діяльності.</w:t>
      </w:r>
    </w:p>
    <w:p w:rsidR="00D85F9D" w:rsidRPr="00187531" w:rsidRDefault="00D85F9D" w:rsidP="00D85F9D">
      <w:pPr>
        <w:tabs>
          <w:tab w:val="left" w:pos="851"/>
        </w:tabs>
        <w:ind w:left="709"/>
        <w:jc w:val="both"/>
        <w:rPr>
          <w:sz w:val="28"/>
          <w:szCs w:val="28"/>
          <w:lang w:val="uk-UA"/>
        </w:rPr>
      </w:pPr>
      <w:r w:rsidRPr="00187531">
        <w:rPr>
          <w:sz w:val="28"/>
          <w:szCs w:val="28"/>
          <w:lang w:val="uk-UA"/>
        </w:rPr>
        <w:t xml:space="preserve"> Програму розвитку малого і середнього підприємництва в місті Чернівцях передбачається виконати протягом 2019-2020 років.</w:t>
      </w:r>
    </w:p>
    <w:p w:rsidR="00690015" w:rsidRPr="00187531" w:rsidRDefault="00690015" w:rsidP="00690015">
      <w:pPr>
        <w:tabs>
          <w:tab w:val="left" w:pos="851"/>
        </w:tabs>
        <w:ind w:left="709"/>
        <w:jc w:val="center"/>
        <w:rPr>
          <w:b/>
          <w:sz w:val="27"/>
          <w:szCs w:val="27"/>
          <w:lang w:val="uk-UA"/>
        </w:rPr>
      </w:pPr>
      <w:r w:rsidRPr="00187531">
        <w:rPr>
          <w:b/>
          <w:sz w:val="27"/>
          <w:szCs w:val="27"/>
          <w:lang w:val="uk-UA"/>
        </w:rPr>
        <w:t xml:space="preserve">Основні показники розвитку малого та середнього </w:t>
      </w:r>
    </w:p>
    <w:p w:rsidR="00690015" w:rsidRPr="00187531" w:rsidRDefault="00690015" w:rsidP="00690015">
      <w:pPr>
        <w:tabs>
          <w:tab w:val="left" w:pos="851"/>
        </w:tabs>
        <w:ind w:left="709"/>
        <w:jc w:val="center"/>
        <w:rPr>
          <w:b/>
          <w:sz w:val="27"/>
          <w:szCs w:val="27"/>
          <w:lang w:val="uk-UA"/>
        </w:rPr>
      </w:pPr>
      <w:r w:rsidRPr="00187531">
        <w:rPr>
          <w:b/>
          <w:sz w:val="27"/>
          <w:szCs w:val="27"/>
          <w:lang w:val="uk-UA"/>
        </w:rPr>
        <w:t xml:space="preserve">підприємництва </w:t>
      </w:r>
      <w:r w:rsidR="00D12018" w:rsidRPr="00187531">
        <w:rPr>
          <w:b/>
          <w:sz w:val="27"/>
          <w:szCs w:val="27"/>
          <w:lang w:val="uk-UA"/>
        </w:rPr>
        <w:t>м. Чернівців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2040"/>
        <w:gridCol w:w="2040"/>
      </w:tblGrid>
      <w:tr w:rsidR="00690015" w:rsidRPr="00187531">
        <w:trPr>
          <w:trHeight w:val="940"/>
        </w:trPr>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center"/>
              <w:rPr>
                <w:sz w:val="22"/>
                <w:szCs w:val="22"/>
                <w:lang w:val="uk-UA"/>
              </w:rPr>
            </w:pPr>
          </w:p>
          <w:p w:rsidR="00690015" w:rsidRPr="00187531" w:rsidRDefault="00690015" w:rsidP="008765CD">
            <w:pPr>
              <w:jc w:val="center"/>
              <w:rPr>
                <w:sz w:val="22"/>
                <w:szCs w:val="22"/>
                <w:lang w:val="uk-UA"/>
              </w:rPr>
            </w:pPr>
            <w:r w:rsidRPr="00187531">
              <w:rPr>
                <w:sz w:val="22"/>
                <w:szCs w:val="22"/>
                <w:lang w:val="uk-UA"/>
              </w:rPr>
              <w:t>Показники</w:t>
            </w:r>
          </w:p>
          <w:p w:rsidR="00690015" w:rsidRPr="00187531" w:rsidRDefault="00690015" w:rsidP="008765CD">
            <w:pPr>
              <w:jc w:val="center"/>
              <w:rPr>
                <w:sz w:val="22"/>
                <w:szCs w:val="22"/>
                <w:lang w:val="uk-UA"/>
              </w:rPr>
            </w:pP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sz w:val="22"/>
                <w:szCs w:val="22"/>
                <w:lang w:val="uk-UA"/>
              </w:rPr>
            </w:pPr>
            <w:r w:rsidRPr="00187531">
              <w:rPr>
                <w:bCs/>
                <w:sz w:val="22"/>
                <w:szCs w:val="22"/>
                <w:lang w:val="uk-UA"/>
              </w:rPr>
              <w:t>Вихідні дані на початок дії Програми</w:t>
            </w:r>
          </w:p>
          <w:p w:rsidR="00690015" w:rsidRPr="00187531" w:rsidRDefault="00690015" w:rsidP="008765CD">
            <w:pPr>
              <w:jc w:val="center"/>
              <w:rPr>
                <w:sz w:val="22"/>
                <w:szCs w:val="22"/>
                <w:lang w:val="uk-UA"/>
              </w:rPr>
            </w:pPr>
            <w:r w:rsidRPr="00187531">
              <w:rPr>
                <w:bCs/>
                <w:sz w:val="22"/>
                <w:szCs w:val="22"/>
                <w:lang w:val="uk-UA"/>
              </w:rPr>
              <w:t>(2019 рік)</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2"/>
                <w:szCs w:val="22"/>
                <w:lang w:val="uk-UA"/>
              </w:rPr>
            </w:pPr>
            <w:r w:rsidRPr="00187531">
              <w:rPr>
                <w:sz w:val="22"/>
                <w:szCs w:val="22"/>
                <w:lang w:val="uk-UA"/>
              </w:rPr>
              <w:t>Очікувані результати на кінець дії Програми</w:t>
            </w:r>
          </w:p>
          <w:p w:rsidR="00690015" w:rsidRPr="00187531" w:rsidRDefault="00690015" w:rsidP="008765CD">
            <w:pPr>
              <w:jc w:val="center"/>
              <w:rPr>
                <w:sz w:val="22"/>
                <w:szCs w:val="22"/>
                <w:lang w:val="uk-UA"/>
              </w:rPr>
            </w:pPr>
            <w:r w:rsidRPr="00187531">
              <w:rPr>
                <w:sz w:val="22"/>
                <w:szCs w:val="22"/>
                <w:lang w:val="uk-UA"/>
              </w:rPr>
              <w:t>(2020 рік)</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1. Кількість малих і середніх підприємств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2321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2390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2. Кількість малих і середніх підприємств на 10 тис. осіб наявного населення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87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3. Чисельність зайнятих на малих і середніх підприємствах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44198</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48610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4. Кількість фізичних осіб - підприємців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23746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24286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br w:type="page"/>
              <w:t>5. Обсяг реалізованої продукції (робіт, послуг)  суб’єктами малого  і середнього підприємництва (млн.</w:t>
            </w:r>
            <w:r w:rsidR="00D12018" w:rsidRPr="00187531">
              <w:rPr>
                <w:lang w:val="uk-UA"/>
              </w:rPr>
              <w:t xml:space="preserve"> </w:t>
            </w:r>
            <w:r w:rsidRPr="00187531">
              <w:rPr>
                <w:lang w:val="uk-UA"/>
              </w:rPr>
              <w:t xml:space="preserve">грн.)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13852,0</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15791,0</w:t>
            </w:r>
          </w:p>
        </w:tc>
      </w:tr>
    </w:tbl>
    <w:p w:rsidR="00690015" w:rsidRPr="00187531" w:rsidRDefault="00690015" w:rsidP="00690015">
      <w:pPr>
        <w:jc w:val="right"/>
        <w:rPr>
          <w:lang w:val="uk-UA"/>
        </w:rPr>
      </w:pPr>
      <w:r w:rsidRPr="00187531">
        <w:rPr>
          <w:lang w:val="uk-UA"/>
        </w:rPr>
        <w:br w:type="page"/>
      </w:r>
      <w:r w:rsidRPr="00187531">
        <w:rPr>
          <w:lang w:val="uk-UA"/>
        </w:rPr>
        <w:lastRenderedPageBreak/>
        <w:t>Продовження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2040"/>
        <w:gridCol w:w="2040"/>
      </w:tblGrid>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6. Обсяг надходжень до міського бюджету від діяльності суб’єктів малого і середнього підприємництва (тис.грн.)</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528880,6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580499,0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7. Кількість об’єктів інфраструктури підтримки  підприємництва, у тому числі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81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86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бізнес центри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7</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бізнес - інкубатори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rPr>
          <w:trHeight w:val="288"/>
        </w:trPr>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лізингові центри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небанківські установи (кредитні спілки)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21</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фонди підтримки підприємництва</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інвестиційні, інноваційні фонди, кластери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7</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біржі</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інформаційно-консультативні установи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19</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страхові компанії</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15</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3"/>
              </w:numPr>
              <w:jc w:val="both"/>
              <w:rPr>
                <w:lang w:val="uk-UA"/>
              </w:rPr>
            </w:pPr>
            <w:r w:rsidRPr="00187531">
              <w:rPr>
                <w:lang w:val="uk-UA"/>
              </w:rPr>
              <w:t>аудиторські фірми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8</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8. Кількість осіб, що пройдуть підготовку, перепідготовку  у сфері організації підприємницької діяльності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4</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 xml:space="preserve">9. Площа території </w:t>
            </w:r>
            <w:r w:rsidR="00D12018" w:rsidRPr="00187531">
              <w:rPr>
                <w:lang w:val="uk-UA"/>
              </w:rPr>
              <w:t>м. Чернівців</w:t>
            </w:r>
            <w:r w:rsidRPr="00187531">
              <w:rPr>
                <w:lang w:val="uk-UA"/>
              </w:rPr>
              <w:t xml:space="preserve"> (кв.км.)</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153,0</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153,0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10. Кількість населення (</w:t>
            </w:r>
            <w:r w:rsidR="00D12018" w:rsidRPr="00187531">
              <w:rPr>
                <w:lang w:val="uk-UA"/>
              </w:rPr>
              <w:t>тис. осіб</w:t>
            </w:r>
            <w:r w:rsidRPr="00187531">
              <w:rPr>
                <w:lang w:val="uk-UA"/>
              </w:rPr>
              <w:t>)</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265,6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х</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11. Рівень безробіття, %</w:t>
            </w:r>
            <w:r w:rsidRPr="00187531">
              <w:rPr>
                <w:lang w:val="uk-UA"/>
              </w:rPr>
              <w:br/>
              <w:t xml:space="preserve">    (станом на 01.11.2018 р.)</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0,6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х</w:t>
            </w:r>
          </w:p>
        </w:tc>
      </w:tr>
    </w:tbl>
    <w:p w:rsidR="00690015" w:rsidRPr="00187531" w:rsidRDefault="00690015" w:rsidP="00690015">
      <w:pPr>
        <w:tabs>
          <w:tab w:val="left" w:pos="851"/>
        </w:tabs>
        <w:ind w:left="709"/>
        <w:jc w:val="both"/>
        <w:rPr>
          <w:sz w:val="27"/>
          <w:szCs w:val="27"/>
          <w:lang w:val="uk-UA"/>
        </w:rPr>
      </w:pPr>
    </w:p>
    <w:p w:rsidR="00690015" w:rsidRPr="00187531" w:rsidRDefault="00690015" w:rsidP="00690015">
      <w:pPr>
        <w:spacing w:before="120" w:after="120"/>
        <w:ind w:firstLine="709"/>
        <w:jc w:val="center"/>
        <w:rPr>
          <w:b/>
          <w:sz w:val="27"/>
          <w:szCs w:val="27"/>
          <w:lang w:val="uk-UA"/>
        </w:rPr>
      </w:pPr>
    </w:p>
    <w:p w:rsidR="00690015" w:rsidRPr="00187531" w:rsidRDefault="00690015" w:rsidP="00690015">
      <w:pPr>
        <w:spacing w:before="120" w:after="120"/>
        <w:ind w:firstLine="709"/>
        <w:jc w:val="center"/>
        <w:rPr>
          <w:b/>
          <w:sz w:val="27"/>
          <w:szCs w:val="27"/>
          <w:lang w:val="uk-UA"/>
        </w:rPr>
      </w:pPr>
      <w:r w:rsidRPr="00187531">
        <w:rPr>
          <w:b/>
          <w:sz w:val="27"/>
          <w:szCs w:val="27"/>
          <w:lang w:val="uk-UA"/>
        </w:rPr>
        <w:t>V</w:t>
      </w:r>
      <w:r w:rsidR="00CA7C13" w:rsidRPr="00187531">
        <w:rPr>
          <w:b/>
          <w:sz w:val="27"/>
          <w:szCs w:val="27"/>
          <w:lang w:val="uk-UA"/>
        </w:rPr>
        <w:t>I</w:t>
      </w:r>
      <w:r w:rsidRPr="00187531">
        <w:rPr>
          <w:b/>
          <w:sz w:val="27"/>
          <w:szCs w:val="27"/>
          <w:lang w:val="uk-UA"/>
        </w:rPr>
        <w:t xml:space="preserve">. Пріоритетні напрямки Програми </w:t>
      </w:r>
    </w:p>
    <w:p w:rsidR="00690015" w:rsidRPr="00187531" w:rsidRDefault="00690015" w:rsidP="00690015">
      <w:pPr>
        <w:ind w:firstLine="709"/>
        <w:jc w:val="center"/>
        <w:rPr>
          <w:b/>
          <w:sz w:val="20"/>
          <w:szCs w:val="20"/>
          <w:lang w:val="uk-UA"/>
        </w:rPr>
      </w:pPr>
    </w:p>
    <w:p w:rsidR="00690015" w:rsidRPr="00187531" w:rsidRDefault="00690015" w:rsidP="00690015">
      <w:pPr>
        <w:ind w:firstLine="709"/>
        <w:jc w:val="both"/>
        <w:rPr>
          <w:sz w:val="27"/>
          <w:szCs w:val="27"/>
          <w:lang w:val="uk-UA"/>
        </w:rPr>
      </w:pPr>
      <w:r w:rsidRPr="00187531">
        <w:rPr>
          <w:sz w:val="27"/>
          <w:szCs w:val="27"/>
          <w:lang w:val="uk-UA"/>
        </w:rPr>
        <w:t xml:space="preserve">Основними пріоритетами у сфері підтримки розвитку малого і середнього підприємництва у місті на наступні 2 роки є: </w:t>
      </w:r>
    </w:p>
    <w:p w:rsidR="00690015" w:rsidRPr="00187531" w:rsidRDefault="00690015" w:rsidP="00690015">
      <w:pPr>
        <w:ind w:firstLine="709"/>
        <w:jc w:val="both"/>
        <w:rPr>
          <w:b/>
          <w:sz w:val="27"/>
          <w:szCs w:val="27"/>
          <w:lang w:val="uk-UA"/>
        </w:rPr>
      </w:pPr>
      <w:r w:rsidRPr="00187531">
        <w:rPr>
          <w:b/>
          <w:sz w:val="27"/>
          <w:szCs w:val="27"/>
          <w:lang w:val="uk-UA"/>
        </w:rPr>
        <w:t>Збільшення прогнозованості та ефективності політики у сфері оподаткування, регулювання та підтримки  малого і середнього підприємництва:</w:t>
      </w:r>
    </w:p>
    <w:p w:rsidR="00690015" w:rsidRPr="00187531" w:rsidRDefault="00690015" w:rsidP="00690015">
      <w:pPr>
        <w:numPr>
          <w:ilvl w:val="0"/>
          <w:numId w:val="26"/>
        </w:numPr>
        <w:ind w:left="0" w:firstLine="709"/>
        <w:jc w:val="both"/>
        <w:rPr>
          <w:sz w:val="27"/>
          <w:szCs w:val="27"/>
          <w:lang w:val="uk-UA"/>
        </w:rPr>
      </w:pPr>
      <w:r w:rsidRPr="00187531">
        <w:rPr>
          <w:sz w:val="27"/>
          <w:szCs w:val="27"/>
          <w:lang w:val="uk-UA"/>
        </w:rPr>
        <w:t>Підвищення ефективності реалізації регуляторної політики у сфері господарської діяльності;</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Підвищення якості обслуговування  малого і середнього підприємництва Чернівців з боку державних установ та об’єктів інфраструктури підтримки бізнесу.</w:t>
      </w:r>
    </w:p>
    <w:p w:rsidR="00690015" w:rsidRPr="00187531" w:rsidRDefault="00690015" w:rsidP="00690015">
      <w:pPr>
        <w:ind w:firstLine="709"/>
        <w:jc w:val="both"/>
        <w:rPr>
          <w:b/>
          <w:sz w:val="27"/>
          <w:szCs w:val="27"/>
          <w:lang w:val="uk-UA"/>
        </w:rPr>
      </w:pPr>
      <w:r w:rsidRPr="00187531">
        <w:rPr>
          <w:b/>
          <w:sz w:val="27"/>
          <w:szCs w:val="27"/>
          <w:lang w:val="uk-UA"/>
        </w:rPr>
        <w:t xml:space="preserve">Підвищення конкурентоспроможності місцевого бізнесу: </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Підвищення ефективності та інноваційності  малого і середнього</w:t>
      </w:r>
    </w:p>
    <w:p w:rsidR="00690015" w:rsidRPr="00187531" w:rsidRDefault="00690015" w:rsidP="00690015">
      <w:pPr>
        <w:ind w:firstLine="709"/>
        <w:jc w:val="both"/>
        <w:rPr>
          <w:sz w:val="27"/>
          <w:szCs w:val="27"/>
          <w:lang w:val="uk-UA"/>
        </w:rPr>
      </w:pPr>
      <w:r w:rsidRPr="00187531">
        <w:rPr>
          <w:sz w:val="27"/>
          <w:szCs w:val="27"/>
          <w:lang w:val="uk-UA"/>
        </w:rPr>
        <w:t xml:space="preserve">підприємництва міста; </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Покращення рівня кваліфікації персоналу;</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Сприяння розширенню ринків збуту.</w:t>
      </w:r>
    </w:p>
    <w:p w:rsidR="00690015" w:rsidRPr="00187531" w:rsidRDefault="00690015" w:rsidP="00690015">
      <w:pPr>
        <w:ind w:firstLine="709"/>
        <w:jc w:val="both"/>
        <w:rPr>
          <w:b/>
          <w:sz w:val="27"/>
          <w:szCs w:val="27"/>
          <w:lang w:val="uk-UA"/>
        </w:rPr>
      </w:pPr>
      <w:r w:rsidRPr="00187531">
        <w:rPr>
          <w:b/>
          <w:sz w:val="27"/>
          <w:szCs w:val="27"/>
          <w:lang w:val="uk-UA"/>
        </w:rPr>
        <w:t>Покращення ресурсного забезпечення  малого і середнього</w:t>
      </w:r>
      <w:r w:rsidR="00D12018" w:rsidRPr="00187531">
        <w:rPr>
          <w:b/>
          <w:sz w:val="27"/>
          <w:szCs w:val="27"/>
          <w:lang w:val="uk-UA"/>
        </w:rPr>
        <w:t xml:space="preserve"> </w:t>
      </w:r>
      <w:r w:rsidRPr="00187531">
        <w:rPr>
          <w:b/>
          <w:sz w:val="27"/>
          <w:szCs w:val="27"/>
          <w:lang w:val="uk-UA"/>
        </w:rPr>
        <w:t>підприємництва міста:</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t xml:space="preserve">Підвищення ступеня залучення фінансових ресурсів та або </w:t>
      </w:r>
      <w:r w:rsidR="00D12018" w:rsidRPr="00187531">
        <w:rPr>
          <w:sz w:val="27"/>
          <w:szCs w:val="27"/>
          <w:lang w:val="uk-UA"/>
        </w:rPr>
        <w:t>технічної</w:t>
      </w:r>
      <w:r w:rsidRPr="00187531">
        <w:rPr>
          <w:sz w:val="27"/>
          <w:szCs w:val="27"/>
          <w:lang w:val="uk-UA"/>
        </w:rPr>
        <w:t xml:space="preserve"> допомоги міжнародних організацій, фондів, грантів для стимулювання розвитку </w:t>
      </w:r>
      <w:r w:rsidR="00D12018" w:rsidRPr="00187531">
        <w:rPr>
          <w:sz w:val="27"/>
          <w:szCs w:val="27"/>
          <w:lang w:val="uk-UA"/>
        </w:rPr>
        <w:t>пріоритетних</w:t>
      </w:r>
      <w:r w:rsidRPr="00187531">
        <w:rPr>
          <w:sz w:val="27"/>
          <w:szCs w:val="27"/>
          <w:lang w:val="uk-UA"/>
        </w:rPr>
        <w:t xml:space="preserve"> для міста сфер ведення підприємницької діяльності;</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lastRenderedPageBreak/>
        <w:t>Надання ресурсної та майнової підтримки бізнесу;</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t>Надання  фінансової підтримки суб’єктам підприємництва  шляхом компенсації  відсоткових  ставок за залученими  кредитами та позиками;</w:t>
      </w:r>
    </w:p>
    <w:p w:rsidR="00690015" w:rsidRPr="00187531" w:rsidRDefault="00690015" w:rsidP="00690015">
      <w:pPr>
        <w:numPr>
          <w:ilvl w:val="0"/>
          <w:numId w:val="29"/>
        </w:numPr>
        <w:ind w:left="0" w:firstLine="709"/>
        <w:jc w:val="both"/>
        <w:rPr>
          <w:sz w:val="27"/>
          <w:szCs w:val="27"/>
          <w:lang w:val="uk-UA"/>
        </w:rPr>
      </w:pPr>
      <w:r w:rsidRPr="00187531">
        <w:rPr>
          <w:sz w:val="27"/>
          <w:szCs w:val="27"/>
          <w:lang w:val="uk-UA"/>
        </w:rPr>
        <w:t xml:space="preserve">Покращення інформаційного середовища для ведення бізнесу у </w:t>
      </w:r>
      <w:r w:rsidR="00D12018" w:rsidRPr="00187531">
        <w:rPr>
          <w:sz w:val="27"/>
          <w:szCs w:val="27"/>
          <w:lang w:val="uk-UA"/>
        </w:rPr>
        <w:br/>
        <w:t>м. Чернівці</w:t>
      </w:r>
      <w:r w:rsidRPr="00187531">
        <w:rPr>
          <w:sz w:val="27"/>
          <w:szCs w:val="27"/>
          <w:lang w:val="uk-UA"/>
        </w:rPr>
        <w:t>.</w:t>
      </w:r>
    </w:p>
    <w:p w:rsidR="00690015" w:rsidRPr="00187531" w:rsidRDefault="00690015" w:rsidP="00690015">
      <w:pPr>
        <w:ind w:firstLine="709"/>
        <w:jc w:val="both"/>
        <w:rPr>
          <w:b/>
          <w:sz w:val="27"/>
          <w:szCs w:val="27"/>
          <w:lang w:val="uk-UA"/>
        </w:rPr>
      </w:pPr>
      <w:r w:rsidRPr="00187531">
        <w:rPr>
          <w:b/>
          <w:sz w:val="27"/>
          <w:szCs w:val="27"/>
          <w:lang w:val="uk-UA"/>
        </w:rPr>
        <w:t xml:space="preserve">Врахування соціального аспекту в розвитку  малого і середнього підприємництва: </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Покращення рівня соціальної відповідальності місцевого бізнесу;</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 xml:space="preserve">Збільшення підтримки підприємницьких ініціатив соціально-вразливих верств </w:t>
      </w:r>
      <w:r w:rsidR="00D12018" w:rsidRPr="00187531">
        <w:rPr>
          <w:sz w:val="27"/>
          <w:szCs w:val="27"/>
          <w:lang w:val="uk-UA"/>
        </w:rPr>
        <w:t>населення</w:t>
      </w:r>
      <w:r w:rsidRPr="00187531">
        <w:rPr>
          <w:sz w:val="27"/>
          <w:szCs w:val="27"/>
          <w:lang w:val="uk-UA"/>
        </w:rPr>
        <w:t xml:space="preserve"> через соціальне підприємництво;</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Залучення безробітних до ведення підприємницької діяльності;</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Підтримка молодіжних підприємницьких ініціатив.</w:t>
      </w:r>
    </w:p>
    <w:p w:rsidR="00690015" w:rsidRPr="00187531" w:rsidRDefault="00690015" w:rsidP="00690015">
      <w:pPr>
        <w:tabs>
          <w:tab w:val="left" w:pos="0"/>
        </w:tabs>
        <w:ind w:firstLine="709"/>
        <w:jc w:val="both"/>
        <w:rPr>
          <w:b/>
          <w:sz w:val="27"/>
          <w:szCs w:val="27"/>
          <w:lang w:val="uk-UA"/>
        </w:rPr>
      </w:pPr>
    </w:p>
    <w:p w:rsidR="00D85F9D" w:rsidRPr="00187531" w:rsidRDefault="00D85F9D" w:rsidP="004A4FA0">
      <w:pPr>
        <w:tabs>
          <w:tab w:val="left" w:pos="851"/>
        </w:tabs>
        <w:ind w:left="709"/>
        <w:jc w:val="center"/>
        <w:rPr>
          <w:b/>
          <w:sz w:val="28"/>
          <w:szCs w:val="28"/>
          <w:lang w:val="uk-UA"/>
        </w:rPr>
      </w:pPr>
      <w:r w:rsidRPr="00187531">
        <w:rPr>
          <w:b/>
          <w:sz w:val="27"/>
          <w:szCs w:val="27"/>
          <w:lang w:val="uk-UA"/>
        </w:rPr>
        <w:t>V</w:t>
      </w:r>
      <w:r w:rsidR="00CA7C13" w:rsidRPr="00187531">
        <w:rPr>
          <w:b/>
          <w:sz w:val="27"/>
          <w:szCs w:val="27"/>
          <w:lang w:val="uk-UA"/>
        </w:rPr>
        <w:t>II</w:t>
      </w:r>
      <w:r w:rsidRPr="00187531">
        <w:rPr>
          <w:b/>
          <w:sz w:val="27"/>
          <w:szCs w:val="27"/>
          <w:lang w:val="uk-UA"/>
        </w:rPr>
        <w:t>.</w:t>
      </w:r>
      <w:r w:rsidR="00C67B53" w:rsidRPr="00187531">
        <w:rPr>
          <w:b/>
          <w:sz w:val="27"/>
          <w:szCs w:val="27"/>
          <w:lang w:val="uk-UA"/>
        </w:rPr>
        <w:t xml:space="preserve"> </w:t>
      </w:r>
      <w:r w:rsidRPr="00187531">
        <w:rPr>
          <w:b/>
          <w:sz w:val="28"/>
          <w:szCs w:val="28"/>
          <w:lang w:val="uk-UA"/>
        </w:rPr>
        <w:t>Очікувані результати виконання Програми, визначення її ефективності</w:t>
      </w:r>
    </w:p>
    <w:p w:rsidR="00690015" w:rsidRPr="00187531" w:rsidRDefault="00690015" w:rsidP="00690015">
      <w:pPr>
        <w:spacing w:after="120"/>
        <w:jc w:val="center"/>
        <w:rPr>
          <w:b/>
          <w:sz w:val="27"/>
          <w:szCs w:val="27"/>
          <w:lang w:val="uk-UA"/>
        </w:rPr>
      </w:pPr>
    </w:p>
    <w:p w:rsidR="00690015" w:rsidRPr="00187531" w:rsidRDefault="00690015" w:rsidP="00690015">
      <w:pPr>
        <w:ind w:firstLine="709"/>
        <w:jc w:val="both"/>
        <w:rPr>
          <w:bCs/>
          <w:sz w:val="27"/>
          <w:szCs w:val="27"/>
          <w:lang w:val="uk-UA"/>
        </w:rPr>
      </w:pPr>
      <w:r w:rsidRPr="00187531">
        <w:rPr>
          <w:sz w:val="27"/>
          <w:szCs w:val="27"/>
          <w:lang w:val="uk-UA"/>
        </w:rPr>
        <w:t xml:space="preserve">Провадження політики підтримки малого і середнього підприємництва у   місті сприятиме економічному розвитку міста та створення соціальної стабільності. Розвиток малого і середнього підприємництва </w:t>
      </w:r>
      <w:r w:rsidRPr="00187531">
        <w:rPr>
          <w:bCs/>
          <w:spacing w:val="-4"/>
          <w:sz w:val="27"/>
          <w:szCs w:val="27"/>
          <w:lang w:val="uk-UA"/>
        </w:rPr>
        <w:t xml:space="preserve">сприятиме </w:t>
      </w:r>
      <w:r w:rsidRPr="00187531">
        <w:rPr>
          <w:sz w:val="27"/>
          <w:szCs w:val="27"/>
          <w:lang w:val="uk-UA"/>
        </w:rPr>
        <w:t xml:space="preserve">мінімізації згортання підприємницької діяльності, </w:t>
      </w:r>
      <w:r w:rsidRPr="00187531">
        <w:rPr>
          <w:bCs/>
          <w:spacing w:val="-4"/>
          <w:sz w:val="27"/>
          <w:szCs w:val="27"/>
          <w:lang w:val="uk-UA"/>
        </w:rPr>
        <w:t xml:space="preserve">зростанню кількісних показників зайнятості населення та скороченню рівня безробіття, </w:t>
      </w:r>
      <w:r w:rsidRPr="00187531">
        <w:rPr>
          <w:bCs/>
          <w:sz w:val="27"/>
          <w:szCs w:val="27"/>
          <w:lang w:val="uk-UA"/>
        </w:rPr>
        <w:t>збільшенню податкових надходжень до міського бюджету від діяльності суб’єктів малого і середнього підприємництва, підвищенню конкурентоспроможності місцевих товаровиробників, рівня інформаційної обізнаності, забезпеченню малого і середнього бізнесу кваліфікованими кадрами та створенню умов для самореалізації.</w:t>
      </w:r>
    </w:p>
    <w:p w:rsidR="00690015" w:rsidRPr="00187531" w:rsidRDefault="00C67B53" w:rsidP="00690015">
      <w:pPr>
        <w:ind w:firstLine="709"/>
        <w:jc w:val="both"/>
        <w:rPr>
          <w:sz w:val="27"/>
          <w:szCs w:val="27"/>
          <w:lang w:val="uk-UA"/>
        </w:rPr>
      </w:pPr>
      <w:r w:rsidRPr="00187531">
        <w:rPr>
          <w:sz w:val="27"/>
          <w:szCs w:val="27"/>
          <w:lang w:val="uk-UA"/>
        </w:rPr>
        <w:t xml:space="preserve">Очікується, що реалізація заходів Програми дозволить </w:t>
      </w:r>
      <w:r w:rsidR="00690015" w:rsidRPr="00187531">
        <w:rPr>
          <w:sz w:val="27"/>
          <w:szCs w:val="27"/>
          <w:lang w:val="uk-UA"/>
        </w:rPr>
        <w:t xml:space="preserve">досягнути протягом двох років таких показників: </w:t>
      </w:r>
    </w:p>
    <w:p w:rsidR="00690015" w:rsidRPr="00187531" w:rsidRDefault="00690015" w:rsidP="00690015">
      <w:pPr>
        <w:tabs>
          <w:tab w:val="num" w:pos="-1620"/>
          <w:tab w:val="left" w:pos="1701"/>
        </w:tabs>
        <w:ind w:firstLine="709"/>
        <w:jc w:val="both"/>
        <w:rPr>
          <w:b/>
          <w:sz w:val="27"/>
          <w:szCs w:val="27"/>
          <w:lang w:val="uk-UA"/>
        </w:rPr>
      </w:pPr>
      <w:r w:rsidRPr="00187531">
        <w:rPr>
          <w:sz w:val="27"/>
          <w:szCs w:val="27"/>
          <w:lang w:val="uk-UA"/>
        </w:rPr>
        <w:t>- підвищенню прозорості та ефективності дії регуляторних актів;</w:t>
      </w:r>
    </w:p>
    <w:p w:rsidR="00690015" w:rsidRPr="00187531" w:rsidRDefault="00690015" w:rsidP="00690015">
      <w:pPr>
        <w:tabs>
          <w:tab w:val="num" w:pos="-1620"/>
          <w:tab w:val="left" w:pos="1701"/>
        </w:tabs>
        <w:ind w:firstLine="709"/>
        <w:jc w:val="both"/>
        <w:rPr>
          <w:sz w:val="27"/>
          <w:szCs w:val="27"/>
          <w:lang w:val="uk-UA"/>
        </w:rPr>
      </w:pPr>
      <w:r w:rsidRPr="00187531">
        <w:rPr>
          <w:sz w:val="27"/>
          <w:szCs w:val="27"/>
          <w:lang w:val="uk-UA"/>
        </w:rPr>
        <w:t>- збільшенню кількості суб’єктів малого та середнього підприємництва в межах до 5%;</w:t>
      </w:r>
    </w:p>
    <w:p w:rsidR="00690015" w:rsidRPr="00187531" w:rsidRDefault="00C67B53" w:rsidP="00C67B53">
      <w:pPr>
        <w:tabs>
          <w:tab w:val="num" w:pos="-1620"/>
        </w:tabs>
        <w:ind w:firstLine="709"/>
        <w:jc w:val="both"/>
        <w:rPr>
          <w:sz w:val="27"/>
          <w:szCs w:val="27"/>
          <w:lang w:val="uk-UA"/>
        </w:rPr>
      </w:pPr>
      <w:r w:rsidRPr="00187531">
        <w:rPr>
          <w:sz w:val="27"/>
          <w:szCs w:val="27"/>
          <w:lang w:val="uk-UA"/>
        </w:rPr>
        <w:t>- підвищенню</w:t>
      </w:r>
      <w:r w:rsidR="00690015" w:rsidRPr="00187531">
        <w:rPr>
          <w:sz w:val="27"/>
          <w:szCs w:val="27"/>
          <w:lang w:val="uk-UA"/>
        </w:rPr>
        <w:t xml:space="preserve"> іміджу місцевих товаровиробників та конкурентоспроможності продукції;</w:t>
      </w:r>
    </w:p>
    <w:p w:rsidR="00690015" w:rsidRPr="00187531" w:rsidRDefault="00690015" w:rsidP="00690015">
      <w:pPr>
        <w:tabs>
          <w:tab w:val="left" w:pos="1701"/>
        </w:tabs>
        <w:ind w:firstLine="709"/>
        <w:jc w:val="both"/>
        <w:rPr>
          <w:sz w:val="27"/>
          <w:szCs w:val="27"/>
          <w:lang w:val="uk-UA"/>
        </w:rPr>
      </w:pPr>
      <w:r w:rsidRPr="00187531">
        <w:rPr>
          <w:sz w:val="27"/>
          <w:szCs w:val="27"/>
          <w:lang w:val="uk-UA"/>
        </w:rPr>
        <w:t>- збільшенню надходжень до міського бюджету від діяльності суб’єктів малого і середнього бізнесу в межах до 10%;</w:t>
      </w:r>
    </w:p>
    <w:p w:rsidR="00690015" w:rsidRPr="00187531" w:rsidRDefault="00690015" w:rsidP="00690015">
      <w:pPr>
        <w:tabs>
          <w:tab w:val="left" w:pos="1701"/>
        </w:tabs>
        <w:ind w:firstLine="709"/>
        <w:jc w:val="both"/>
        <w:rPr>
          <w:sz w:val="27"/>
          <w:szCs w:val="27"/>
          <w:lang w:val="uk-UA"/>
        </w:rPr>
      </w:pPr>
      <w:r w:rsidRPr="00187531">
        <w:rPr>
          <w:sz w:val="27"/>
          <w:szCs w:val="27"/>
          <w:lang w:val="uk-UA"/>
        </w:rPr>
        <w:t xml:space="preserve">- збільшенню обсягів реалізованої продукції (робіт, послуг) в межах до 15%; </w:t>
      </w:r>
    </w:p>
    <w:p w:rsidR="00690015" w:rsidRPr="00187531" w:rsidRDefault="00690015" w:rsidP="00690015">
      <w:pPr>
        <w:tabs>
          <w:tab w:val="left" w:pos="1701"/>
        </w:tabs>
        <w:ind w:firstLine="709"/>
        <w:jc w:val="both"/>
        <w:rPr>
          <w:sz w:val="27"/>
          <w:szCs w:val="27"/>
          <w:lang w:val="uk-UA"/>
        </w:rPr>
      </w:pPr>
      <w:r w:rsidRPr="00187531">
        <w:rPr>
          <w:sz w:val="27"/>
          <w:szCs w:val="27"/>
          <w:lang w:val="uk-UA"/>
        </w:rPr>
        <w:t>- створенню нових робочих місць;</w:t>
      </w:r>
    </w:p>
    <w:p w:rsidR="00690015" w:rsidRPr="00187531" w:rsidRDefault="00690015" w:rsidP="00690015">
      <w:pPr>
        <w:tabs>
          <w:tab w:val="left" w:pos="1701"/>
        </w:tabs>
        <w:ind w:firstLine="709"/>
        <w:jc w:val="both"/>
        <w:rPr>
          <w:sz w:val="27"/>
          <w:szCs w:val="27"/>
          <w:lang w:val="uk-UA"/>
        </w:rPr>
      </w:pPr>
      <w:r w:rsidRPr="00187531">
        <w:rPr>
          <w:sz w:val="27"/>
          <w:szCs w:val="27"/>
          <w:lang w:val="uk-UA"/>
        </w:rPr>
        <w:t>- оптимізації системи надання адміністративних послуг;</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z w:val="27"/>
          <w:szCs w:val="27"/>
          <w:lang w:val="uk-UA"/>
        </w:rPr>
        <w:t xml:space="preserve">- </w:t>
      </w:r>
      <w:r w:rsidRPr="00187531">
        <w:rPr>
          <w:spacing w:val="-4"/>
          <w:sz w:val="27"/>
          <w:szCs w:val="27"/>
          <w:lang w:val="uk-UA"/>
        </w:rPr>
        <w:t>покращенню рівня інформаційної обізнаності та ресурсного забезпечення суб’єктів бізнесу;</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легалізації трудових відносин та виплати заробітної плати;</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xml:space="preserve">- розвитку інноваційних моделей підтримки бізнесу; </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підвищенню рівня прибутковості малих і середніх підприємств.</w:t>
      </w:r>
    </w:p>
    <w:p w:rsidR="00D85F9D" w:rsidRPr="00187531" w:rsidRDefault="00D85F9D" w:rsidP="00D85F9D">
      <w:pPr>
        <w:jc w:val="center"/>
        <w:rPr>
          <w:b/>
          <w:sz w:val="28"/>
          <w:szCs w:val="28"/>
          <w:lang w:val="uk-UA"/>
        </w:rPr>
      </w:pPr>
    </w:p>
    <w:p w:rsidR="00D85F9D" w:rsidRPr="00187531" w:rsidRDefault="00D85F9D" w:rsidP="00D85F9D">
      <w:pPr>
        <w:jc w:val="center"/>
        <w:rPr>
          <w:b/>
          <w:sz w:val="28"/>
          <w:szCs w:val="28"/>
          <w:lang w:val="uk-UA"/>
        </w:rPr>
      </w:pPr>
      <w:r w:rsidRPr="00187531">
        <w:rPr>
          <w:b/>
          <w:sz w:val="27"/>
          <w:szCs w:val="27"/>
          <w:lang w:val="uk-UA"/>
        </w:rPr>
        <w:lastRenderedPageBreak/>
        <w:t>VI</w:t>
      </w:r>
      <w:r w:rsidR="00CA7C13" w:rsidRPr="00187531">
        <w:rPr>
          <w:b/>
          <w:sz w:val="27"/>
          <w:szCs w:val="27"/>
          <w:lang w:val="uk-UA"/>
        </w:rPr>
        <w:t>II.</w:t>
      </w:r>
      <w:r w:rsidRPr="00187531">
        <w:rPr>
          <w:b/>
          <w:sz w:val="28"/>
          <w:szCs w:val="28"/>
          <w:lang w:val="uk-UA"/>
        </w:rPr>
        <w:t xml:space="preserve"> Оцінка фінансових, матеріально-технічних,</w:t>
      </w:r>
      <w:r w:rsidR="008D60D3" w:rsidRPr="00187531">
        <w:rPr>
          <w:b/>
          <w:sz w:val="28"/>
          <w:szCs w:val="28"/>
          <w:lang w:val="uk-UA"/>
        </w:rPr>
        <w:t xml:space="preserve"> </w:t>
      </w:r>
      <w:r w:rsidRPr="00187531">
        <w:rPr>
          <w:b/>
          <w:sz w:val="28"/>
          <w:szCs w:val="28"/>
          <w:lang w:val="uk-UA"/>
        </w:rPr>
        <w:t>трудових ресурсів,</w:t>
      </w:r>
      <w:r w:rsidR="00530407" w:rsidRPr="00187531">
        <w:rPr>
          <w:b/>
          <w:sz w:val="28"/>
          <w:szCs w:val="28"/>
          <w:lang w:val="uk-UA"/>
        </w:rPr>
        <w:t xml:space="preserve"> </w:t>
      </w:r>
      <w:r w:rsidRPr="00187531">
        <w:rPr>
          <w:b/>
          <w:sz w:val="28"/>
          <w:szCs w:val="28"/>
          <w:lang w:val="uk-UA"/>
        </w:rPr>
        <w:t>необхідних для виконання Програми</w:t>
      </w:r>
    </w:p>
    <w:p w:rsidR="00D85F9D" w:rsidRPr="00187531" w:rsidRDefault="00D85F9D" w:rsidP="00D85F9D">
      <w:pPr>
        <w:jc w:val="center"/>
        <w:rPr>
          <w:b/>
          <w:sz w:val="28"/>
          <w:szCs w:val="28"/>
          <w:lang w:val="uk-UA"/>
        </w:rPr>
      </w:pPr>
    </w:p>
    <w:p w:rsidR="00D85F9D" w:rsidRPr="00187531" w:rsidRDefault="00D85F9D" w:rsidP="00D85F9D">
      <w:pPr>
        <w:jc w:val="both"/>
        <w:rPr>
          <w:sz w:val="28"/>
          <w:szCs w:val="28"/>
          <w:lang w:val="uk-UA"/>
        </w:rPr>
      </w:pPr>
      <w:r w:rsidRPr="00187531">
        <w:rPr>
          <w:sz w:val="28"/>
          <w:szCs w:val="28"/>
          <w:lang w:val="uk-UA"/>
        </w:rPr>
        <w:t xml:space="preserve">   Фінансування Програми передбачається  здійснювати з міського бюджету, інші джерела фінансування, не заборонені </w:t>
      </w:r>
      <w:r w:rsidR="00C67B53" w:rsidRPr="00187531">
        <w:rPr>
          <w:sz w:val="28"/>
          <w:szCs w:val="28"/>
          <w:lang w:val="uk-UA"/>
        </w:rPr>
        <w:t>законодавством</w:t>
      </w:r>
      <w:r w:rsidRPr="00187531">
        <w:rPr>
          <w:sz w:val="28"/>
          <w:szCs w:val="28"/>
          <w:lang w:val="uk-UA"/>
        </w:rPr>
        <w:t xml:space="preserve">. </w:t>
      </w:r>
    </w:p>
    <w:p w:rsidR="00D85F9D" w:rsidRPr="00187531" w:rsidRDefault="00D85F9D" w:rsidP="00D85F9D">
      <w:pPr>
        <w:jc w:val="both"/>
        <w:rPr>
          <w:sz w:val="28"/>
          <w:szCs w:val="28"/>
          <w:lang w:val="uk-UA"/>
        </w:rPr>
      </w:pPr>
      <w:r w:rsidRPr="00187531">
        <w:rPr>
          <w:sz w:val="28"/>
          <w:szCs w:val="28"/>
          <w:lang w:val="uk-UA"/>
        </w:rPr>
        <w:t xml:space="preserve">Загальний обсяг </w:t>
      </w:r>
      <w:r w:rsidR="00102931" w:rsidRPr="00187531">
        <w:rPr>
          <w:sz w:val="28"/>
          <w:szCs w:val="28"/>
          <w:lang w:val="uk-UA"/>
        </w:rPr>
        <w:t>фінансових</w:t>
      </w:r>
      <w:r w:rsidRPr="00187531">
        <w:rPr>
          <w:sz w:val="28"/>
          <w:szCs w:val="28"/>
          <w:lang w:val="uk-UA"/>
        </w:rPr>
        <w:t xml:space="preserve"> ресурсів, необхідний для реалізації заходів Програми  на 2 роки складає </w:t>
      </w:r>
      <w:r w:rsidRPr="00187531">
        <w:rPr>
          <w:b/>
          <w:sz w:val="28"/>
          <w:szCs w:val="28"/>
          <w:lang w:val="uk-UA"/>
        </w:rPr>
        <w:t>2929,3</w:t>
      </w:r>
      <w:r w:rsidRPr="00187531">
        <w:rPr>
          <w:sz w:val="28"/>
          <w:szCs w:val="28"/>
          <w:lang w:val="uk-UA"/>
        </w:rPr>
        <w:t xml:space="preserve"> тис. грн.</w:t>
      </w:r>
    </w:p>
    <w:p w:rsidR="00D85F9D" w:rsidRPr="00187531" w:rsidRDefault="00D85F9D" w:rsidP="00D85F9D">
      <w:pPr>
        <w:jc w:val="both"/>
        <w:rPr>
          <w:sz w:val="28"/>
          <w:szCs w:val="28"/>
          <w:lang w:val="uk-UA"/>
        </w:rPr>
      </w:pPr>
      <w:r w:rsidRPr="00187531">
        <w:rPr>
          <w:sz w:val="28"/>
          <w:szCs w:val="28"/>
          <w:lang w:val="uk-UA"/>
        </w:rPr>
        <w:t xml:space="preserve">        Виконання Програми передбачається здійснювати протягом 2019-2020 років.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1595"/>
        <w:gridCol w:w="1595"/>
        <w:gridCol w:w="2977"/>
      </w:tblGrid>
      <w:tr w:rsidR="00316341" w:rsidRPr="00187531" w:rsidTr="00377F20">
        <w:tc>
          <w:tcPr>
            <w:tcW w:w="3189" w:type="dxa"/>
            <w:vMerge w:val="restart"/>
          </w:tcPr>
          <w:p w:rsidR="00316341" w:rsidRPr="00187531" w:rsidRDefault="00316341" w:rsidP="0046254D">
            <w:pPr>
              <w:jc w:val="both"/>
              <w:rPr>
                <w:lang w:val="uk-UA"/>
              </w:rPr>
            </w:pPr>
            <w:r w:rsidRPr="00187531">
              <w:rPr>
                <w:lang w:val="uk-UA"/>
              </w:rPr>
              <w:t xml:space="preserve">Обсяг коштів, які пропонується залучити на виконання Програми  </w:t>
            </w:r>
          </w:p>
        </w:tc>
        <w:tc>
          <w:tcPr>
            <w:tcW w:w="3190" w:type="dxa"/>
            <w:gridSpan w:val="2"/>
          </w:tcPr>
          <w:p w:rsidR="00316341" w:rsidRPr="00187531" w:rsidRDefault="00316341" w:rsidP="0046254D">
            <w:pPr>
              <w:jc w:val="both"/>
              <w:rPr>
                <w:lang w:val="uk-UA"/>
              </w:rPr>
            </w:pPr>
            <w:r w:rsidRPr="00187531">
              <w:rPr>
                <w:lang w:val="uk-UA"/>
              </w:rPr>
              <w:t>Етапи виконання програми</w:t>
            </w:r>
          </w:p>
        </w:tc>
        <w:tc>
          <w:tcPr>
            <w:tcW w:w="2977" w:type="dxa"/>
            <w:vMerge w:val="restart"/>
          </w:tcPr>
          <w:p w:rsidR="00316341" w:rsidRPr="00187531" w:rsidRDefault="00316341" w:rsidP="0046254D">
            <w:pPr>
              <w:jc w:val="both"/>
              <w:rPr>
                <w:lang w:val="uk-UA"/>
              </w:rPr>
            </w:pPr>
            <w:r w:rsidRPr="00187531">
              <w:rPr>
                <w:lang w:val="uk-UA"/>
              </w:rPr>
              <w:t xml:space="preserve">Загальний обсяг Програми </w:t>
            </w:r>
          </w:p>
        </w:tc>
      </w:tr>
      <w:tr w:rsidR="00316341" w:rsidRPr="00187531" w:rsidTr="00377F20">
        <w:tc>
          <w:tcPr>
            <w:tcW w:w="3189" w:type="dxa"/>
            <w:vMerge/>
          </w:tcPr>
          <w:p w:rsidR="00316341" w:rsidRPr="00187531" w:rsidRDefault="00316341" w:rsidP="0046254D">
            <w:pPr>
              <w:jc w:val="both"/>
              <w:rPr>
                <w:sz w:val="28"/>
                <w:szCs w:val="28"/>
                <w:lang w:val="uk-UA"/>
              </w:rPr>
            </w:pPr>
          </w:p>
        </w:tc>
        <w:tc>
          <w:tcPr>
            <w:tcW w:w="1595" w:type="dxa"/>
            <w:vAlign w:val="center"/>
          </w:tcPr>
          <w:p w:rsidR="00316341" w:rsidRPr="00187531" w:rsidRDefault="00316341" w:rsidP="00316341">
            <w:pPr>
              <w:jc w:val="center"/>
              <w:rPr>
                <w:b/>
                <w:sz w:val="28"/>
                <w:szCs w:val="28"/>
                <w:lang w:val="uk-UA"/>
              </w:rPr>
            </w:pPr>
            <w:r w:rsidRPr="00187531">
              <w:rPr>
                <w:b/>
                <w:sz w:val="28"/>
                <w:szCs w:val="28"/>
                <w:lang w:val="uk-UA"/>
              </w:rPr>
              <w:t>2019 рік</w:t>
            </w:r>
          </w:p>
        </w:tc>
        <w:tc>
          <w:tcPr>
            <w:tcW w:w="1595" w:type="dxa"/>
            <w:vAlign w:val="center"/>
          </w:tcPr>
          <w:p w:rsidR="00316341" w:rsidRPr="00187531" w:rsidRDefault="00316341" w:rsidP="00316341">
            <w:pPr>
              <w:jc w:val="center"/>
              <w:rPr>
                <w:b/>
                <w:sz w:val="28"/>
                <w:szCs w:val="28"/>
                <w:lang w:val="uk-UA"/>
              </w:rPr>
            </w:pPr>
            <w:r w:rsidRPr="00187531">
              <w:rPr>
                <w:b/>
                <w:sz w:val="28"/>
                <w:szCs w:val="28"/>
                <w:lang w:val="uk-UA"/>
              </w:rPr>
              <w:t>2020 рік</w:t>
            </w:r>
          </w:p>
        </w:tc>
        <w:tc>
          <w:tcPr>
            <w:tcW w:w="2977" w:type="dxa"/>
            <w:vMerge/>
          </w:tcPr>
          <w:p w:rsidR="00316341" w:rsidRPr="00187531" w:rsidRDefault="00316341" w:rsidP="0046254D">
            <w:pPr>
              <w:jc w:val="both"/>
              <w:rPr>
                <w:sz w:val="28"/>
                <w:szCs w:val="28"/>
                <w:lang w:val="uk-UA"/>
              </w:rPr>
            </w:pPr>
          </w:p>
        </w:tc>
      </w:tr>
      <w:tr w:rsidR="00D85F9D" w:rsidRPr="00187531" w:rsidTr="00377F20">
        <w:tc>
          <w:tcPr>
            <w:tcW w:w="3189" w:type="dxa"/>
          </w:tcPr>
          <w:p w:rsidR="00D85F9D" w:rsidRPr="00187531" w:rsidRDefault="00D85F9D" w:rsidP="0046254D">
            <w:pPr>
              <w:jc w:val="both"/>
              <w:rPr>
                <w:b/>
                <w:sz w:val="28"/>
                <w:szCs w:val="28"/>
                <w:lang w:val="uk-UA"/>
              </w:rPr>
            </w:pPr>
            <w:r w:rsidRPr="00187531">
              <w:rPr>
                <w:b/>
                <w:sz w:val="28"/>
                <w:szCs w:val="28"/>
                <w:lang w:val="uk-UA"/>
              </w:rPr>
              <w:t>Міський бюджет (тис.грн.)</w:t>
            </w:r>
          </w:p>
        </w:tc>
        <w:tc>
          <w:tcPr>
            <w:tcW w:w="1595" w:type="dxa"/>
            <w:vAlign w:val="center"/>
          </w:tcPr>
          <w:p w:rsidR="00D85F9D" w:rsidRPr="00187531" w:rsidRDefault="00D85F9D" w:rsidP="00316341">
            <w:pPr>
              <w:jc w:val="center"/>
              <w:rPr>
                <w:b/>
                <w:sz w:val="28"/>
                <w:szCs w:val="28"/>
                <w:lang w:val="uk-UA"/>
              </w:rPr>
            </w:pPr>
            <w:r w:rsidRPr="00187531">
              <w:rPr>
                <w:b/>
                <w:sz w:val="28"/>
                <w:szCs w:val="28"/>
                <w:lang w:val="uk-UA"/>
              </w:rPr>
              <w:t>1659,3</w:t>
            </w:r>
          </w:p>
        </w:tc>
        <w:tc>
          <w:tcPr>
            <w:tcW w:w="1595" w:type="dxa"/>
            <w:vAlign w:val="center"/>
          </w:tcPr>
          <w:p w:rsidR="00D85F9D" w:rsidRPr="00187531" w:rsidRDefault="00D85F9D" w:rsidP="00316341">
            <w:pPr>
              <w:jc w:val="center"/>
              <w:rPr>
                <w:b/>
                <w:sz w:val="28"/>
                <w:szCs w:val="28"/>
                <w:lang w:val="uk-UA"/>
              </w:rPr>
            </w:pPr>
            <w:r w:rsidRPr="00187531">
              <w:rPr>
                <w:b/>
                <w:sz w:val="28"/>
                <w:szCs w:val="28"/>
                <w:lang w:val="uk-UA"/>
              </w:rPr>
              <w:t>1270,0</w:t>
            </w:r>
          </w:p>
        </w:tc>
        <w:tc>
          <w:tcPr>
            <w:tcW w:w="2977" w:type="dxa"/>
            <w:vAlign w:val="center"/>
          </w:tcPr>
          <w:p w:rsidR="00D85F9D" w:rsidRPr="00187531" w:rsidRDefault="00D85F9D" w:rsidP="00316341">
            <w:pPr>
              <w:jc w:val="center"/>
              <w:rPr>
                <w:b/>
                <w:sz w:val="28"/>
                <w:szCs w:val="28"/>
                <w:lang w:val="uk-UA"/>
              </w:rPr>
            </w:pPr>
            <w:r w:rsidRPr="00187531">
              <w:rPr>
                <w:b/>
                <w:sz w:val="28"/>
                <w:szCs w:val="28"/>
                <w:lang w:val="uk-UA"/>
              </w:rPr>
              <w:t>2929,3</w:t>
            </w:r>
          </w:p>
        </w:tc>
      </w:tr>
    </w:tbl>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690015" w:rsidRPr="00187531" w:rsidRDefault="00CA7C13" w:rsidP="00690015">
      <w:pPr>
        <w:jc w:val="center"/>
        <w:rPr>
          <w:b/>
          <w:sz w:val="27"/>
          <w:szCs w:val="27"/>
          <w:lang w:val="uk-UA"/>
        </w:rPr>
      </w:pPr>
      <w:r w:rsidRPr="00187531">
        <w:rPr>
          <w:b/>
          <w:sz w:val="27"/>
          <w:szCs w:val="27"/>
          <w:lang w:val="uk-UA"/>
        </w:rPr>
        <w:t>IX</w:t>
      </w:r>
      <w:r w:rsidR="00690015" w:rsidRPr="00187531">
        <w:rPr>
          <w:b/>
          <w:sz w:val="27"/>
          <w:szCs w:val="27"/>
          <w:lang w:val="uk-UA"/>
        </w:rPr>
        <w:t xml:space="preserve">. </w:t>
      </w:r>
      <w:r w:rsidR="008D60D3" w:rsidRPr="00187531">
        <w:rPr>
          <w:b/>
          <w:sz w:val="27"/>
          <w:szCs w:val="27"/>
          <w:lang w:val="uk-UA"/>
        </w:rPr>
        <w:t xml:space="preserve">Координація </w:t>
      </w:r>
      <w:r w:rsidR="00690015" w:rsidRPr="00187531">
        <w:rPr>
          <w:b/>
          <w:sz w:val="27"/>
          <w:szCs w:val="27"/>
          <w:lang w:val="uk-UA"/>
        </w:rPr>
        <w:t xml:space="preserve"> та контроль за</w:t>
      </w:r>
      <w:r w:rsidR="008D60D3" w:rsidRPr="00187531">
        <w:rPr>
          <w:b/>
          <w:sz w:val="27"/>
          <w:szCs w:val="27"/>
          <w:lang w:val="uk-UA"/>
        </w:rPr>
        <w:t xml:space="preserve"> </w:t>
      </w:r>
      <w:r w:rsidR="00690015" w:rsidRPr="00187531">
        <w:rPr>
          <w:b/>
          <w:sz w:val="27"/>
          <w:szCs w:val="27"/>
          <w:lang w:val="uk-UA"/>
        </w:rPr>
        <w:t xml:space="preserve"> виконанням Програми</w:t>
      </w:r>
    </w:p>
    <w:p w:rsidR="00690015" w:rsidRPr="00187531" w:rsidRDefault="00690015" w:rsidP="00690015">
      <w:pPr>
        <w:tabs>
          <w:tab w:val="left" w:pos="0"/>
        </w:tabs>
        <w:ind w:firstLine="540"/>
        <w:jc w:val="both"/>
        <w:rPr>
          <w:sz w:val="27"/>
          <w:szCs w:val="27"/>
          <w:lang w:val="uk-UA"/>
        </w:rPr>
      </w:pPr>
      <w:r w:rsidRPr="00187531">
        <w:rPr>
          <w:sz w:val="27"/>
          <w:szCs w:val="27"/>
          <w:lang w:val="uk-UA"/>
        </w:rPr>
        <w:t>Координація виконання заходів Програми покладається на департамент економіки Чернівецької міської ради. Моніторинг реалізації Програми здійснюється щокварталу, відповідно до основних заходів та показників розвитку малого і середнього підприємництва.</w:t>
      </w:r>
    </w:p>
    <w:p w:rsidR="00690015" w:rsidRPr="00187531" w:rsidRDefault="00690015" w:rsidP="00690015">
      <w:pPr>
        <w:tabs>
          <w:tab w:val="left" w:pos="0"/>
        </w:tabs>
        <w:ind w:firstLine="540"/>
        <w:jc w:val="both"/>
        <w:rPr>
          <w:sz w:val="27"/>
          <w:szCs w:val="27"/>
          <w:lang w:val="uk-UA"/>
        </w:rPr>
      </w:pPr>
      <w:r w:rsidRPr="00187531">
        <w:rPr>
          <w:sz w:val="27"/>
          <w:szCs w:val="27"/>
          <w:lang w:val="uk-UA"/>
        </w:rPr>
        <w:t xml:space="preserve"> Відповідальні виконавці заходів Програми щокварталу до 5 числа </w:t>
      </w:r>
      <w:r w:rsidR="00102931" w:rsidRPr="00187531">
        <w:rPr>
          <w:sz w:val="27"/>
          <w:szCs w:val="27"/>
          <w:lang w:val="uk-UA"/>
        </w:rPr>
        <w:t>місяця</w:t>
      </w:r>
      <w:r w:rsidRPr="00187531">
        <w:rPr>
          <w:sz w:val="27"/>
          <w:szCs w:val="27"/>
          <w:lang w:val="uk-UA"/>
        </w:rPr>
        <w:t>, що настає за звітним періодом, надають департаменту економіки міської ради  для узагальнення інформацію щодо стану виконання заходів Програми та  основних показників діяльності суб’єктів малого і середнього підприємництва.</w:t>
      </w:r>
    </w:p>
    <w:p w:rsidR="00690015" w:rsidRPr="00187531" w:rsidRDefault="00690015" w:rsidP="00690015">
      <w:pPr>
        <w:tabs>
          <w:tab w:val="left" w:pos="0"/>
        </w:tabs>
        <w:ind w:firstLine="540"/>
        <w:jc w:val="both"/>
        <w:rPr>
          <w:sz w:val="27"/>
          <w:szCs w:val="27"/>
          <w:lang w:val="uk-UA"/>
        </w:rPr>
      </w:pPr>
      <w:r w:rsidRPr="00187531">
        <w:rPr>
          <w:sz w:val="27"/>
          <w:szCs w:val="27"/>
          <w:lang w:val="uk-UA"/>
        </w:rPr>
        <w:t xml:space="preserve">Контроль за виконанням Програми здійснює постійна комісія міської ради з питань економіки, підприємництва, інвестицій та туризму. </w:t>
      </w:r>
    </w:p>
    <w:p w:rsidR="00690015" w:rsidRPr="00187531" w:rsidRDefault="00690015" w:rsidP="00690015">
      <w:pPr>
        <w:tabs>
          <w:tab w:val="left" w:pos="0"/>
        </w:tabs>
        <w:ind w:firstLine="540"/>
        <w:jc w:val="both"/>
        <w:rPr>
          <w:sz w:val="27"/>
          <w:szCs w:val="27"/>
          <w:lang w:val="uk-UA"/>
        </w:rPr>
      </w:pPr>
      <w:r w:rsidRPr="00187531">
        <w:rPr>
          <w:sz w:val="27"/>
          <w:szCs w:val="27"/>
          <w:lang w:val="uk-UA"/>
        </w:rPr>
        <w:t>Відповідно до рішення міської ради про затвердження Програми, інформація про хід її виконання щороку заслуховується на пленарних засіданнях Чернівецької міської ради.</w:t>
      </w:r>
    </w:p>
    <w:p w:rsidR="00690015" w:rsidRPr="00187531" w:rsidRDefault="00690015" w:rsidP="00690015">
      <w:pPr>
        <w:tabs>
          <w:tab w:val="left" w:pos="0"/>
        </w:tabs>
        <w:ind w:firstLine="540"/>
        <w:jc w:val="both"/>
        <w:rPr>
          <w:sz w:val="27"/>
          <w:szCs w:val="27"/>
          <w:lang w:val="uk-UA"/>
        </w:rPr>
      </w:pPr>
      <w:r w:rsidRPr="00187531">
        <w:rPr>
          <w:sz w:val="27"/>
          <w:szCs w:val="27"/>
          <w:lang w:val="uk-UA"/>
        </w:rPr>
        <w:t>За необхідності, Програма може бути скоригована рішенням Чернівецької міської ради.</w:t>
      </w:r>
    </w:p>
    <w:p w:rsidR="00690015" w:rsidRPr="00187531" w:rsidRDefault="00690015" w:rsidP="00690015">
      <w:pPr>
        <w:rPr>
          <w:sz w:val="27"/>
          <w:szCs w:val="27"/>
          <w:lang w:val="uk-UA"/>
        </w:rPr>
      </w:pPr>
    </w:p>
    <w:p w:rsidR="00690015" w:rsidRPr="00187531" w:rsidRDefault="00690015" w:rsidP="00690015">
      <w:pPr>
        <w:ind w:firstLine="540"/>
        <w:jc w:val="both"/>
        <w:rPr>
          <w:sz w:val="27"/>
          <w:szCs w:val="27"/>
          <w:lang w:val="uk-UA"/>
        </w:rPr>
      </w:pPr>
    </w:p>
    <w:p w:rsidR="00690015" w:rsidRPr="00187531" w:rsidRDefault="00690015" w:rsidP="00690015">
      <w:pPr>
        <w:tabs>
          <w:tab w:val="left" w:pos="0"/>
        </w:tabs>
        <w:ind w:firstLine="540"/>
        <w:jc w:val="both"/>
        <w:rPr>
          <w:sz w:val="27"/>
          <w:szCs w:val="27"/>
          <w:lang w:val="uk-UA"/>
        </w:rPr>
      </w:pPr>
    </w:p>
    <w:p w:rsidR="00690015" w:rsidRPr="00187531" w:rsidRDefault="00690015" w:rsidP="00690015">
      <w:pPr>
        <w:tabs>
          <w:tab w:val="left" w:pos="0"/>
        </w:tabs>
        <w:rPr>
          <w:b/>
          <w:sz w:val="27"/>
          <w:szCs w:val="27"/>
          <w:lang w:val="uk-UA"/>
        </w:rPr>
      </w:pPr>
      <w:r w:rsidRPr="00187531">
        <w:rPr>
          <w:b/>
          <w:sz w:val="27"/>
          <w:szCs w:val="27"/>
          <w:lang w:val="uk-UA"/>
        </w:rPr>
        <w:t xml:space="preserve">Секретар Чернівецької міської ради   </w:t>
      </w:r>
      <w:r w:rsidRPr="00187531">
        <w:rPr>
          <w:b/>
          <w:sz w:val="27"/>
          <w:szCs w:val="27"/>
          <w:lang w:val="uk-UA"/>
        </w:rPr>
        <w:tab/>
        <w:t xml:space="preserve">              </w:t>
      </w:r>
      <w:r w:rsidRPr="00187531">
        <w:rPr>
          <w:b/>
          <w:sz w:val="27"/>
          <w:szCs w:val="27"/>
          <w:lang w:val="uk-UA"/>
        </w:rPr>
        <w:tab/>
      </w:r>
      <w:r w:rsidRPr="00187531">
        <w:rPr>
          <w:b/>
          <w:sz w:val="27"/>
          <w:szCs w:val="27"/>
          <w:lang w:val="uk-UA"/>
        </w:rPr>
        <w:tab/>
      </w:r>
      <w:r w:rsidRPr="00187531">
        <w:rPr>
          <w:b/>
          <w:sz w:val="27"/>
          <w:szCs w:val="27"/>
          <w:lang w:val="uk-UA"/>
        </w:rPr>
        <w:tab/>
        <w:t xml:space="preserve">   В.Продан</w:t>
      </w:r>
    </w:p>
    <w:p w:rsidR="00690015" w:rsidRPr="00187531" w:rsidRDefault="00690015" w:rsidP="00690015">
      <w:pPr>
        <w:tabs>
          <w:tab w:val="left" w:pos="0"/>
        </w:tabs>
        <w:ind w:firstLine="540"/>
        <w:rPr>
          <w:b/>
          <w:sz w:val="27"/>
          <w:szCs w:val="27"/>
          <w:lang w:val="uk-UA"/>
        </w:rPr>
      </w:pPr>
    </w:p>
    <w:p w:rsidR="00690015" w:rsidRPr="00187531" w:rsidRDefault="00690015" w:rsidP="00690015">
      <w:pPr>
        <w:rPr>
          <w:b/>
          <w:sz w:val="27"/>
          <w:szCs w:val="27"/>
          <w:lang w:val="uk-UA"/>
        </w:rPr>
        <w:sectPr w:rsidR="00690015" w:rsidRPr="00187531" w:rsidSect="008765CD">
          <w:headerReference w:type="even" r:id="rId16"/>
          <w:headerReference w:type="default" r:id="rId17"/>
          <w:pgSz w:w="11906" w:h="16838"/>
          <w:pgMar w:top="1134" w:right="851" w:bottom="1134" w:left="1701" w:header="680" w:footer="680" w:gutter="0"/>
          <w:cols w:space="720"/>
          <w:titlePg/>
          <w:docGrid w:linePitch="326"/>
        </w:sectPr>
      </w:pPr>
    </w:p>
    <w:p w:rsidR="00AB1226" w:rsidRPr="00187531" w:rsidRDefault="00AB1226" w:rsidP="00BD3D2F">
      <w:pPr>
        <w:ind w:left="11160"/>
        <w:rPr>
          <w:lang w:val="uk-UA"/>
        </w:rPr>
      </w:pPr>
    </w:p>
    <w:sectPr w:rsidR="00AB1226" w:rsidRPr="00187531" w:rsidSect="00BD3D2F">
      <w:pgSz w:w="16838" w:h="11906" w:orient="landscape"/>
      <w:pgMar w:top="993" w:right="539"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D15" w:rsidRDefault="00E30D15">
      <w:r>
        <w:separator/>
      </w:r>
    </w:p>
  </w:endnote>
  <w:endnote w:type="continuationSeparator" w:id="0">
    <w:p w:rsidR="00E30D15" w:rsidRDefault="00E3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oto Sans CJK SC Regular">
    <w:altName w:val="Times New Roman"/>
    <w:charset w:val="01"/>
    <w:family w:val="auto"/>
    <w:pitch w:val="variable"/>
  </w:font>
  <w:font w:name="FreeSan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D15" w:rsidRDefault="00E30D15">
      <w:r>
        <w:separator/>
      </w:r>
    </w:p>
  </w:footnote>
  <w:footnote w:type="continuationSeparator" w:id="0">
    <w:p w:rsidR="00E30D15" w:rsidRDefault="00E30D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5CD" w:rsidRDefault="008765CD" w:rsidP="008765CD">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765CD" w:rsidRDefault="008765C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5CD" w:rsidRDefault="008765CD">
    <w:pPr>
      <w:pStyle w:val="a4"/>
      <w:jc w:val="center"/>
    </w:pPr>
    <w:r>
      <w:fldChar w:fldCharType="begin"/>
    </w:r>
    <w:r>
      <w:instrText xml:space="preserve"> PAGE   \* MERGEFORMAT </w:instrText>
    </w:r>
    <w:r>
      <w:fldChar w:fldCharType="separate"/>
    </w:r>
    <w:r w:rsidR="00B56710">
      <w:rPr>
        <w:noProof/>
      </w:rPr>
      <w:t>2</w:t>
    </w:r>
    <w:r>
      <w:fldChar w:fldCharType="end"/>
    </w:r>
  </w:p>
  <w:p w:rsidR="008765CD" w:rsidRDefault="008765C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4AE3F17"/>
    <w:multiLevelType w:val="hybridMultilevel"/>
    <w:tmpl w:val="7A569670"/>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C000F9D"/>
    <w:multiLevelType w:val="hybridMultilevel"/>
    <w:tmpl w:val="FFA27824"/>
    <w:lvl w:ilvl="0" w:tplc="99E430CE">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FC22C72"/>
    <w:multiLevelType w:val="hybridMultilevel"/>
    <w:tmpl w:val="2750755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1147121"/>
    <w:multiLevelType w:val="hybridMultilevel"/>
    <w:tmpl w:val="8390912C"/>
    <w:lvl w:ilvl="0" w:tplc="9566E1AE">
      <w:start w:val="3"/>
      <w:numFmt w:val="bullet"/>
      <w:lvlText w:val="-"/>
      <w:lvlJc w:val="left"/>
      <w:pPr>
        <w:tabs>
          <w:tab w:val="num" w:pos="1305"/>
        </w:tabs>
        <w:ind w:left="1305" w:hanging="76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5644E68"/>
    <w:multiLevelType w:val="multilevel"/>
    <w:tmpl w:val="098A5A4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225B2F59"/>
    <w:multiLevelType w:val="hybridMultilevel"/>
    <w:tmpl w:val="863042C8"/>
    <w:lvl w:ilvl="0" w:tplc="4790DCD4">
      <w:start w:val="1"/>
      <w:numFmt w:val="bullet"/>
      <w:lvlText w:val=""/>
      <w:lvlJc w:val="left"/>
      <w:pPr>
        <w:tabs>
          <w:tab w:val="num" w:pos="720"/>
        </w:tabs>
        <w:ind w:left="720" w:hanging="360"/>
      </w:pPr>
      <w:rPr>
        <w:rFonts w:ascii="Symbol" w:hAnsi="Symbol" w:hint="default"/>
        <w:sz w:val="16"/>
        <w:szCs w:val="16"/>
      </w:rPr>
    </w:lvl>
    <w:lvl w:ilvl="1" w:tplc="4C76A2CE">
      <w:numFmt w:val="bullet"/>
      <w:lvlText w:val="-"/>
      <w:lvlJc w:val="left"/>
      <w:pPr>
        <w:tabs>
          <w:tab w:val="num" w:pos="1470"/>
        </w:tabs>
        <w:ind w:left="1470" w:hanging="39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5B710E1"/>
    <w:multiLevelType w:val="multilevel"/>
    <w:tmpl w:val="3650E8F4"/>
    <w:lvl w:ilvl="0">
      <w:start w:val="1"/>
      <w:numFmt w:val="decimal"/>
      <w:lvlText w:val="%1."/>
      <w:lvlJc w:val="left"/>
      <w:pPr>
        <w:tabs>
          <w:tab w:val="num" w:pos="480"/>
        </w:tabs>
        <w:ind w:left="480" w:hanging="360"/>
      </w:pPr>
    </w:lvl>
    <w:lvl w:ilvl="1">
      <w:start w:val="1"/>
      <w:numFmt w:val="lowerLetter"/>
      <w:lvlText w:val="%2."/>
      <w:lvlJc w:val="left"/>
      <w:pPr>
        <w:tabs>
          <w:tab w:val="num" w:pos="1200"/>
        </w:tabs>
        <w:ind w:left="1200" w:hanging="360"/>
      </w:pPr>
    </w:lvl>
    <w:lvl w:ilvl="2">
      <w:start w:val="1"/>
      <w:numFmt w:val="lowerRoman"/>
      <w:lvlText w:val="%3."/>
      <w:lvlJc w:val="right"/>
      <w:pPr>
        <w:tabs>
          <w:tab w:val="num" w:pos="1920"/>
        </w:tabs>
        <w:ind w:left="1920" w:hanging="180"/>
      </w:p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9" w15:restartNumberingAfterBreak="0">
    <w:nsid w:val="2A164A77"/>
    <w:multiLevelType w:val="hybridMultilevel"/>
    <w:tmpl w:val="E02EC9E2"/>
    <w:lvl w:ilvl="0" w:tplc="34749D20">
      <w:start w:val="1"/>
      <w:numFmt w:val="decimal"/>
      <w:lvlText w:val="%1."/>
      <w:lvlJc w:val="left"/>
      <w:pPr>
        <w:ind w:left="72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E762BA5"/>
    <w:multiLevelType w:val="hybridMultilevel"/>
    <w:tmpl w:val="6B1EF9DA"/>
    <w:lvl w:ilvl="0" w:tplc="6D689B6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1724E3"/>
    <w:multiLevelType w:val="hybridMultilevel"/>
    <w:tmpl w:val="C42C4FEC"/>
    <w:lvl w:ilvl="0" w:tplc="85664264">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85E24CE"/>
    <w:multiLevelType w:val="hybridMultilevel"/>
    <w:tmpl w:val="EB5CD2A2"/>
    <w:lvl w:ilvl="0" w:tplc="4C76A2CE">
      <w:numFmt w:val="bullet"/>
      <w:lvlText w:val="-"/>
      <w:lvlJc w:val="left"/>
      <w:pPr>
        <w:ind w:left="1429" w:hanging="360"/>
      </w:pPr>
      <w:rPr>
        <w:rFonts w:ascii="Times New Roman" w:eastAsia="Times New Roman" w:hAnsi="Times New Roman" w:cs="Times New Roman"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15:restartNumberingAfterBreak="0">
    <w:nsid w:val="436C4901"/>
    <w:multiLevelType w:val="hybridMultilevel"/>
    <w:tmpl w:val="ECF071D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5BA2EEB"/>
    <w:multiLevelType w:val="hybridMultilevel"/>
    <w:tmpl w:val="7BD4FDA6"/>
    <w:lvl w:ilvl="0" w:tplc="A2AAC06E">
      <w:start w:val="1"/>
      <w:numFmt w:val="decimal"/>
      <w:lvlText w:val="%1."/>
      <w:lvlJc w:val="left"/>
      <w:pPr>
        <w:ind w:left="72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5F17CAF"/>
    <w:multiLevelType w:val="hybridMultilevel"/>
    <w:tmpl w:val="1E62F280"/>
    <w:lvl w:ilvl="0" w:tplc="52363D9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4DBC7DE5"/>
    <w:multiLevelType w:val="multilevel"/>
    <w:tmpl w:val="098A5A4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0CA13AE"/>
    <w:multiLevelType w:val="hybridMultilevel"/>
    <w:tmpl w:val="4858E136"/>
    <w:lvl w:ilvl="0" w:tplc="04190005">
      <w:start w:val="1"/>
      <w:numFmt w:val="bullet"/>
      <w:lvlText w:val=""/>
      <w:lvlJc w:val="left"/>
      <w:pPr>
        <w:tabs>
          <w:tab w:val="num" w:pos="900"/>
        </w:tabs>
        <w:ind w:left="9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28C1B25"/>
    <w:multiLevelType w:val="hybridMultilevel"/>
    <w:tmpl w:val="1AFC97BA"/>
    <w:lvl w:ilvl="0" w:tplc="52363D98">
      <w:start w:val="4"/>
      <w:numFmt w:val="bullet"/>
      <w:lvlText w:val="-"/>
      <w:lvlJc w:val="left"/>
      <w:pPr>
        <w:tabs>
          <w:tab w:val="num" w:pos="360"/>
        </w:tabs>
        <w:ind w:left="360" w:hanging="360"/>
      </w:pPr>
      <w:rPr>
        <w:rFonts w:ascii="Times New Roman" w:eastAsia="Times New Roman" w:hAnsi="Times New Roman" w:cs="Times New Roman" w:hint="default"/>
      </w:rPr>
    </w:lvl>
    <w:lvl w:ilvl="1" w:tplc="04190005">
      <w:start w:val="1"/>
      <w:numFmt w:val="bullet"/>
      <w:lvlText w:val=""/>
      <w:lvlJc w:val="left"/>
      <w:pPr>
        <w:tabs>
          <w:tab w:val="num" w:pos="1242"/>
        </w:tabs>
        <w:ind w:left="1242"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4D6533E"/>
    <w:multiLevelType w:val="hybridMultilevel"/>
    <w:tmpl w:val="B6C89ADE"/>
    <w:lvl w:ilvl="0" w:tplc="A8CC441E">
      <w:start w:val="1"/>
      <w:numFmt w:val="bullet"/>
      <w:lvlText w:val=""/>
      <w:lvlJc w:val="left"/>
      <w:pPr>
        <w:tabs>
          <w:tab w:val="num" w:pos="360"/>
        </w:tabs>
        <w:ind w:left="36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5C10E99"/>
    <w:multiLevelType w:val="hybridMultilevel"/>
    <w:tmpl w:val="F7A060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81E4BC1"/>
    <w:multiLevelType w:val="hybridMultilevel"/>
    <w:tmpl w:val="75769826"/>
    <w:lvl w:ilvl="0" w:tplc="759C5A48">
      <w:start w:val="1"/>
      <w:numFmt w:val="bullet"/>
      <w:lvlText w:val=""/>
      <w:lvlJc w:val="left"/>
      <w:pPr>
        <w:tabs>
          <w:tab w:val="num" w:pos="720"/>
        </w:tabs>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AB634AE"/>
    <w:multiLevelType w:val="hybridMultilevel"/>
    <w:tmpl w:val="D27A1FD8"/>
    <w:lvl w:ilvl="0" w:tplc="4C76A2CE">
      <w:numFmt w:val="bullet"/>
      <w:lvlText w:val="-"/>
      <w:lvlJc w:val="left"/>
      <w:pPr>
        <w:ind w:left="2203" w:hanging="360"/>
      </w:pPr>
      <w:rPr>
        <w:rFonts w:ascii="Times New Roman" w:eastAsia="Times New Roman" w:hAnsi="Times New Roman" w:cs="Times New Roman" w:hint="default"/>
      </w:rPr>
    </w:lvl>
    <w:lvl w:ilvl="1" w:tplc="04220003" w:tentative="1">
      <w:start w:val="1"/>
      <w:numFmt w:val="bullet"/>
      <w:lvlText w:val="o"/>
      <w:lvlJc w:val="left"/>
      <w:pPr>
        <w:ind w:left="2923" w:hanging="360"/>
      </w:pPr>
      <w:rPr>
        <w:rFonts w:ascii="Courier New" w:hAnsi="Courier New" w:cs="Courier New" w:hint="default"/>
      </w:rPr>
    </w:lvl>
    <w:lvl w:ilvl="2" w:tplc="04220005" w:tentative="1">
      <w:start w:val="1"/>
      <w:numFmt w:val="bullet"/>
      <w:lvlText w:val=""/>
      <w:lvlJc w:val="left"/>
      <w:pPr>
        <w:ind w:left="3643" w:hanging="360"/>
      </w:pPr>
      <w:rPr>
        <w:rFonts w:ascii="Wingdings" w:hAnsi="Wingdings" w:hint="default"/>
      </w:rPr>
    </w:lvl>
    <w:lvl w:ilvl="3" w:tplc="04220001" w:tentative="1">
      <w:start w:val="1"/>
      <w:numFmt w:val="bullet"/>
      <w:lvlText w:val=""/>
      <w:lvlJc w:val="left"/>
      <w:pPr>
        <w:ind w:left="4363" w:hanging="360"/>
      </w:pPr>
      <w:rPr>
        <w:rFonts w:ascii="Symbol" w:hAnsi="Symbol" w:hint="default"/>
      </w:rPr>
    </w:lvl>
    <w:lvl w:ilvl="4" w:tplc="04220003" w:tentative="1">
      <w:start w:val="1"/>
      <w:numFmt w:val="bullet"/>
      <w:lvlText w:val="o"/>
      <w:lvlJc w:val="left"/>
      <w:pPr>
        <w:ind w:left="5083" w:hanging="360"/>
      </w:pPr>
      <w:rPr>
        <w:rFonts w:ascii="Courier New" w:hAnsi="Courier New" w:cs="Courier New" w:hint="default"/>
      </w:rPr>
    </w:lvl>
    <w:lvl w:ilvl="5" w:tplc="04220005" w:tentative="1">
      <w:start w:val="1"/>
      <w:numFmt w:val="bullet"/>
      <w:lvlText w:val=""/>
      <w:lvlJc w:val="left"/>
      <w:pPr>
        <w:ind w:left="5803" w:hanging="360"/>
      </w:pPr>
      <w:rPr>
        <w:rFonts w:ascii="Wingdings" w:hAnsi="Wingdings" w:hint="default"/>
      </w:rPr>
    </w:lvl>
    <w:lvl w:ilvl="6" w:tplc="04220001" w:tentative="1">
      <w:start w:val="1"/>
      <w:numFmt w:val="bullet"/>
      <w:lvlText w:val=""/>
      <w:lvlJc w:val="left"/>
      <w:pPr>
        <w:ind w:left="6523" w:hanging="360"/>
      </w:pPr>
      <w:rPr>
        <w:rFonts w:ascii="Symbol" w:hAnsi="Symbol" w:hint="default"/>
      </w:rPr>
    </w:lvl>
    <w:lvl w:ilvl="7" w:tplc="04220003" w:tentative="1">
      <w:start w:val="1"/>
      <w:numFmt w:val="bullet"/>
      <w:lvlText w:val="o"/>
      <w:lvlJc w:val="left"/>
      <w:pPr>
        <w:ind w:left="7243" w:hanging="360"/>
      </w:pPr>
      <w:rPr>
        <w:rFonts w:ascii="Courier New" w:hAnsi="Courier New" w:cs="Courier New" w:hint="default"/>
      </w:rPr>
    </w:lvl>
    <w:lvl w:ilvl="8" w:tplc="04220005" w:tentative="1">
      <w:start w:val="1"/>
      <w:numFmt w:val="bullet"/>
      <w:lvlText w:val=""/>
      <w:lvlJc w:val="left"/>
      <w:pPr>
        <w:ind w:left="7963" w:hanging="360"/>
      </w:pPr>
      <w:rPr>
        <w:rFonts w:ascii="Wingdings" w:hAnsi="Wingdings" w:hint="default"/>
      </w:rPr>
    </w:lvl>
  </w:abstractNum>
  <w:abstractNum w:abstractNumId="23" w15:restartNumberingAfterBreak="0">
    <w:nsid w:val="663C4C74"/>
    <w:multiLevelType w:val="hybridMultilevel"/>
    <w:tmpl w:val="A606DDFC"/>
    <w:lvl w:ilvl="0" w:tplc="8FF8BD46">
      <w:start w:val="1"/>
      <w:numFmt w:val="bullet"/>
      <w:lvlText w:val=""/>
      <w:lvlJc w:val="left"/>
      <w:pPr>
        <w:tabs>
          <w:tab w:val="num" w:pos="720"/>
        </w:tabs>
        <w:ind w:left="720" w:hanging="360"/>
      </w:pPr>
      <w:rPr>
        <w:rFonts w:ascii="Symbol" w:hAnsi="Symbol" w:hint="default"/>
        <w:b/>
        <w:sz w:val="16"/>
        <w:szCs w:val="16"/>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A877B54"/>
    <w:multiLevelType w:val="hybridMultilevel"/>
    <w:tmpl w:val="055852C6"/>
    <w:lvl w:ilvl="0" w:tplc="E30A7924">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BAF6E86"/>
    <w:multiLevelType w:val="multilevel"/>
    <w:tmpl w:val="B1D481E0"/>
    <w:lvl w:ilvl="0">
      <w:start w:val="2017"/>
      <w:numFmt w:val="decimal"/>
      <w:lvlText w:val="%1"/>
      <w:lvlJc w:val="left"/>
      <w:pPr>
        <w:tabs>
          <w:tab w:val="num" w:pos="360"/>
        </w:tabs>
        <w:ind w:left="360" w:hanging="360"/>
      </w:pPr>
      <w:rPr>
        <w:rFonts w:hint="default"/>
      </w:rPr>
    </w:lvl>
    <w:lvl w:ilvl="1">
      <w:start w:val="20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6736A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6E89500B"/>
    <w:multiLevelType w:val="hybridMultilevel"/>
    <w:tmpl w:val="EEF821F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6F5C695F"/>
    <w:multiLevelType w:val="hybridMultilevel"/>
    <w:tmpl w:val="8640E8F8"/>
    <w:lvl w:ilvl="0" w:tplc="4EEC25FC">
      <w:start w:val="2018"/>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15:restartNumberingAfterBreak="0">
    <w:nsid w:val="72B56452"/>
    <w:multiLevelType w:val="hybridMultilevel"/>
    <w:tmpl w:val="D532A09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15:restartNumberingAfterBreak="0">
    <w:nsid w:val="774974BD"/>
    <w:multiLevelType w:val="hybridMultilevel"/>
    <w:tmpl w:val="05F6169C"/>
    <w:lvl w:ilvl="0" w:tplc="0422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1" w15:restartNumberingAfterBreak="0">
    <w:nsid w:val="7B471EDC"/>
    <w:multiLevelType w:val="multilevel"/>
    <w:tmpl w:val="D9BEE5F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9"/>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7"/>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5"/>
  </w:num>
  <w:num w:numId="22">
    <w:abstractNumId w:val="25"/>
  </w:num>
  <w:num w:numId="23">
    <w:abstractNumId w:val="10"/>
  </w:num>
  <w:num w:numId="24">
    <w:abstractNumId w:val="14"/>
  </w:num>
  <w:num w:numId="25">
    <w:abstractNumId w:val="9"/>
  </w:num>
  <w:num w:numId="26">
    <w:abstractNumId w:val="13"/>
  </w:num>
  <w:num w:numId="27">
    <w:abstractNumId w:val="29"/>
  </w:num>
  <w:num w:numId="28">
    <w:abstractNumId w:val="12"/>
  </w:num>
  <w:num w:numId="29">
    <w:abstractNumId w:val="2"/>
  </w:num>
  <w:num w:numId="30">
    <w:abstractNumId w:val="22"/>
  </w:num>
  <w:num w:numId="31">
    <w:abstractNumId w:val="4"/>
  </w:num>
  <w:num w:numId="32">
    <w:abstractNumId w:val="27"/>
  </w:num>
  <w:num w:numId="33">
    <w:abstractNumId w:val="15"/>
  </w:num>
  <w:num w:numId="34">
    <w:abstractNumId w:val="16"/>
  </w:num>
  <w:num w:numId="35">
    <w:abstractNumId w:val="8"/>
  </w:num>
  <w:num w:numId="36">
    <w:abstractNumId w:val="26"/>
  </w:num>
  <w:num w:numId="37">
    <w:abstractNumId w:val="31"/>
  </w:num>
  <w:num w:numId="38">
    <w:abstractNumId w:val="6"/>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15"/>
    <w:rsid w:val="000017C2"/>
    <w:rsid w:val="00002FF4"/>
    <w:rsid w:val="00004BD0"/>
    <w:rsid w:val="00005E07"/>
    <w:rsid w:val="000067DD"/>
    <w:rsid w:val="0001018B"/>
    <w:rsid w:val="00011F74"/>
    <w:rsid w:val="000128E1"/>
    <w:rsid w:val="00014CD6"/>
    <w:rsid w:val="0001515E"/>
    <w:rsid w:val="00015B3B"/>
    <w:rsid w:val="00016AE7"/>
    <w:rsid w:val="00023797"/>
    <w:rsid w:val="00031EA6"/>
    <w:rsid w:val="0003200B"/>
    <w:rsid w:val="000372D4"/>
    <w:rsid w:val="000410CE"/>
    <w:rsid w:val="00041822"/>
    <w:rsid w:val="00042EE3"/>
    <w:rsid w:val="0004470E"/>
    <w:rsid w:val="00047B50"/>
    <w:rsid w:val="0005076C"/>
    <w:rsid w:val="00054834"/>
    <w:rsid w:val="00057D74"/>
    <w:rsid w:val="00060043"/>
    <w:rsid w:val="00060895"/>
    <w:rsid w:val="0006347F"/>
    <w:rsid w:val="000665EC"/>
    <w:rsid w:val="000701BF"/>
    <w:rsid w:val="000712BE"/>
    <w:rsid w:val="00071ABE"/>
    <w:rsid w:val="00072B24"/>
    <w:rsid w:val="000731C8"/>
    <w:rsid w:val="000737FE"/>
    <w:rsid w:val="00074428"/>
    <w:rsid w:val="00074EDA"/>
    <w:rsid w:val="000772EE"/>
    <w:rsid w:val="00077576"/>
    <w:rsid w:val="0008076D"/>
    <w:rsid w:val="00084DF4"/>
    <w:rsid w:val="00087338"/>
    <w:rsid w:val="00087AEA"/>
    <w:rsid w:val="00090327"/>
    <w:rsid w:val="00091F0A"/>
    <w:rsid w:val="000934E0"/>
    <w:rsid w:val="00093DD1"/>
    <w:rsid w:val="000A2927"/>
    <w:rsid w:val="000A465A"/>
    <w:rsid w:val="000B069D"/>
    <w:rsid w:val="000B53A8"/>
    <w:rsid w:val="000B71C3"/>
    <w:rsid w:val="000C00A4"/>
    <w:rsid w:val="000C080C"/>
    <w:rsid w:val="000C4CAE"/>
    <w:rsid w:val="000C7BCC"/>
    <w:rsid w:val="000D282B"/>
    <w:rsid w:val="000D2B9D"/>
    <w:rsid w:val="000D62C7"/>
    <w:rsid w:val="000E13C9"/>
    <w:rsid w:val="000E7E44"/>
    <w:rsid w:val="000F01F4"/>
    <w:rsid w:val="000F5327"/>
    <w:rsid w:val="000F5ACD"/>
    <w:rsid w:val="000F5C96"/>
    <w:rsid w:val="000F763A"/>
    <w:rsid w:val="0010138B"/>
    <w:rsid w:val="00101ECB"/>
    <w:rsid w:val="00102931"/>
    <w:rsid w:val="0010549D"/>
    <w:rsid w:val="00106419"/>
    <w:rsid w:val="00110103"/>
    <w:rsid w:val="00114437"/>
    <w:rsid w:val="001202F4"/>
    <w:rsid w:val="001213B3"/>
    <w:rsid w:val="0013087C"/>
    <w:rsid w:val="00131523"/>
    <w:rsid w:val="00131642"/>
    <w:rsid w:val="001343AE"/>
    <w:rsid w:val="00141E21"/>
    <w:rsid w:val="0014354A"/>
    <w:rsid w:val="0014457E"/>
    <w:rsid w:val="00144F7E"/>
    <w:rsid w:val="00146253"/>
    <w:rsid w:val="0014652D"/>
    <w:rsid w:val="00147999"/>
    <w:rsid w:val="001502A6"/>
    <w:rsid w:val="00157E10"/>
    <w:rsid w:val="00160D04"/>
    <w:rsid w:val="00163EEE"/>
    <w:rsid w:val="00163F15"/>
    <w:rsid w:val="001647D2"/>
    <w:rsid w:val="001650E8"/>
    <w:rsid w:val="001657E0"/>
    <w:rsid w:val="00170C9E"/>
    <w:rsid w:val="00175EE0"/>
    <w:rsid w:val="00176933"/>
    <w:rsid w:val="00177E98"/>
    <w:rsid w:val="00182C02"/>
    <w:rsid w:val="00186487"/>
    <w:rsid w:val="00187531"/>
    <w:rsid w:val="00187D4C"/>
    <w:rsid w:val="001930BC"/>
    <w:rsid w:val="001963F6"/>
    <w:rsid w:val="001A59C0"/>
    <w:rsid w:val="001A6BF2"/>
    <w:rsid w:val="001A7FD4"/>
    <w:rsid w:val="001B23B4"/>
    <w:rsid w:val="001B2A9D"/>
    <w:rsid w:val="001C32BB"/>
    <w:rsid w:val="001C5404"/>
    <w:rsid w:val="001C5BFE"/>
    <w:rsid w:val="001C77FF"/>
    <w:rsid w:val="001D0F30"/>
    <w:rsid w:val="001D20C1"/>
    <w:rsid w:val="001D2666"/>
    <w:rsid w:val="001D4164"/>
    <w:rsid w:val="001D45D5"/>
    <w:rsid w:val="001D45F8"/>
    <w:rsid w:val="001D6FDE"/>
    <w:rsid w:val="001D7176"/>
    <w:rsid w:val="001D71BA"/>
    <w:rsid w:val="001D7B86"/>
    <w:rsid w:val="001E1066"/>
    <w:rsid w:val="001E152E"/>
    <w:rsid w:val="001E43BE"/>
    <w:rsid w:val="001E5291"/>
    <w:rsid w:val="001E567E"/>
    <w:rsid w:val="001F0B12"/>
    <w:rsid w:val="001F6B05"/>
    <w:rsid w:val="001F798C"/>
    <w:rsid w:val="001F7A15"/>
    <w:rsid w:val="00200A15"/>
    <w:rsid w:val="00202A96"/>
    <w:rsid w:val="00202DC1"/>
    <w:rsid w:val="002058D9"/>
    <w:rsid w:val="002060EA"/>
    <w:rsid w:val="00210C53"/>
    <w:rsid w:val="00211477"/>
    <w:rsid w:val="00212CAC"/>
    <w:rsid w:val="00213255"/>
    <w:rsid w:val="002157FC"/>
    <w:rsid w:val="00216619"/>
    <w:rsid w:val="00221EF5"/>
    <w:rsid w:val="0022390E"/>
    <w:rsid w:val="00223A8C"/>
    <w:rsid w:val="0022456A"/>
    <w:rsid w:val="00224AAE"/>
    <w:rsid w:val="00230A7C"/>
    <w:rsid w:val="00233B94"/>
    <w:rsid w:val="00235220"/>
    <w:rsid w:val="002362EA"/>
    <w:rsid w:val="00236B79"/>
    <w:rsid w:val="00240A5B"/>
    <w:rsid w:val="002415D5"/>
    <w:rsid w:val="00241AFF"/>
    <w:rsid w:val="00242B61"/>
    <w:rsid w:val="00242C66"/>
    <w:rsid w:val="00243193"/>
    <w:rsid w:val="002500C3"/>
    <w:rsid w:val="00250F07"/>
    <w:rsid w:val="00256299"/>
    <w:rsid w:val="00257414"/>
    <w:rsid w:val="002608E3"/>
    <w:rsid w:val="0026349B"/>
    <w:rsid w:val="002674CF"/>
    <w:rsid w:val="00267EC2"/>
    <w:rsid w:val="00273178"/>
    <w:rsid w:val="002731E6"/>
    <w:rsid w:val="002768E5"/>
    <w:rsid w:val="002806CD"/>
    <w:rsid w:val="00282CFF"/>
    <w:rsid w:val="002907DA"/>
    <w:rsid w:val="002912EA"/>
    <w:rsid w:val="00292DC2"/>
    <w:rsid w:val="00293E8C"/>
    <w:rsid w:val="00295DFE"/>
    <w:rsid w:val="002A1C28"/>
    <w:rsid w:val="002A23DB"/>
    <w:rsid w:val="002A3335"/>
    <w:rsid w:val="002A34E1"/>
    <w:rsid w:val="002A3708"/>
    <w:rsid w:val="002A3B71"/>
    <w:rsid w:val="002A3FE0"/>
    <w:rsid w:val="002A60AC"/>
    <w:rsid w:val="002A677E"/>
    <w:rsid w:val="002A68FF"/>
    <w:rsid w:val="002A6CF2"/>
    <w:rsid w:val="002A6F37"/>
    <w:rsid w:val="002B1D42"/>
    <w:rsid w:val="002B1D52"/>
    <w:rsid w:val="002B3852"/>
    <w:rsid w:val="002B6DE9"/>
    <w:rsid w:val="002B7193"/>
    <w:rsid w:val="002B734D"/>
    <w:rsid w:val="002B73A3"/>
    <w:rsid w:val="002C05F7"/>
    <w:rsid w:val="002C10F6"/>
    <w:rsid w:val="002C21B0"/>
    <w:rsid w:val="002C3AEC"/>
    <w:rsid w:val="002C600B"/>
    <w:rsid w:val="002D1FF9"/>
    <w:rsid w:val="002D2CB1"/>
    <w:rsid w:val="002D6D1C"/>
    <w:rsid w:val="002E083B"/>
    <w:rsid w:val="002E1E69"/>
    <w:rsid w:val="002E4EFB"/>
    <w:rsid w:val="002E799E"/>
    <w:rsid w:val="002E7B54"/>
    <w:rsid w:val="002F1A2E"/>
    <w:rsid w:val="002F1CFA"/>
    <w:rsid w:val="002F4591"/>
    <w:rsid w:val="002F6836"/>
    <w:rsid w:val="003045C5"/>
    <w:rsid w:val="003068DC"/>
    <w:rsid w:val="00312103"/>
    <w:rsid w:val="00315CBB"/>
    <w:rsid w:val="00316341"/>
    <w:rsid w:val="0032119E"/>
    <w:rsid w:val="0032184B"/>
    <w:rsid w:val="00323626"/>
    <w:rsid w:val="003256DF"/>
    <w:rsid w:val="00327E23"/>
    <w:rsid w:val="00330D3A"/>
    <w:rsid w:val="003330A3"/>
    <w:rsid w:val="00333C7F"/>
    <w:rsid w:val="00335B74"/>
    <w:rsid w:val="003370DA"/>
    <w:rsid w:val="0034136F"/>
    <w:rsid w:val="00341EDE"/>
    <w:rsid w:val="003448C0"/>
    <w:rsid w:val="00345B04"/>
    <w:rsid w:val="00346A6A"/>
    <w:rsid w:val="003510FE"/>
    <w:rsid w:val="00352C46"/>
    <w:rsid w:val="00353050"/>
    <w:rsid w:val="00356F1A"/>
    <w:rsid w:val="00357554"/>
    <w:rsid w:val="00361417"/>
    <w:rsid w:val="0036323E"/>
    <w:rsid w:val="0036416D"/>
    <w:rsid w:val="003654CE"/>
    <w:rsid w:val="00366192"/>
    <w:rsid w:val="00367707"/>
    <w:rsid w:val="00367E5B"/>
    <w:rsid w:val="00367F38"/>
    <w:rsid w:val="00367FDB"/>
    <w:rsid w:val="00371D46"/>
    <w:rsid w:val="003730DB"/>
    <w:rsid w:val="003731A0"/>
    <w:rsid w:val="00375B7C"/>
    <w:rsid w:val="0037673D"/>
    <w:rsid w:val="00377698"/>
    <w:rsid w:val="00377A81"/>
    <w:rsid w:val="00377F20"/>
    <w:rsid w:val="00382C4C"/>
    <w:rsid w:val="003857C5"/>
    <w:rsid w:val="00390B57"/>
    <w:rsid w:val="00391FF5"/>
    <w:rsid w:val="00397237"/>
    <w:rsid w:val="003A28E7"/>
    <w:rsid w:val="003A66EB"/>
    <w:rsid w:val="003B03E2"/>
    <w:rsid w:val="003B0DD8"/>
    <w:rsid w:val="003B1E6D"/>
    <w:rsid w:val="003B5FCA"/>
    <w:rsid w:val="003C57D3"/>
    <w:rsid w:val="003C778F"/>
    <w:rsid w:val="003D2A4C"/>
    <w:rsid w:val="003D45A7"/>
    <w:rsid w:val="003D6FC9"/>
    <w:rsid w:val="003E4AAE"/>
    <w:rsid w:val="003F591D"/>
    <w:rsid w:val="003F5DAD"/>
    <w:rsid w:val="003F7D96"/>
    <w:rsid w:val="00400CED"/>
    <w:rsid w:val="00402484"/>
    <w:rsid w:val="00403681"/>
    <w:rsid w:val="00405DA1"/>
    <w:rsid w:val="004122C2"/>
    <w:rsid w:val="004131C4"/>
    <w:rsid w:val="00413977"/>
    <w:rsid w:val="004176E5"/>
    <w:rsid w:val="0042097F"/>
    <w:rsid w:val="00422791"/>
    <w:rsid w:val="00424A6D"/>
    <w:rsid w:val="00424CC3"/>
    <w:rsid w:val="004314D5"/>
    <w:rsid w:val="0043324F"/>
    <w:rsid w:val="00437F2D"/>
    <w:rsid w:val="00440C66"/>
    <w:rsid w:val="0044484C"/>
    <w:rsid w:val="00447EB6"/>
    <w:rsid w:val="004541FD"/>
    <w:rsid w:val="004613C2"/>
    <w:rsid w:val="0046254D"/>
    <w:rsid w:val="00463DF7"/>
    <w:rsid w:val="00463E90"/>
    <w:rsid w:val="0046425D"/>
    <w:rsid w:val="0047056C"/>
    <w:rsid w:val="00470912"/>
    <w:rsid w:val="00470FC3"/>
    <w:rsid w:val="004737B8"/>
    <w:rsid w:val="00473E12"/>
    <w:rsid w:val="00474A7A"/>
    <w:rsid w:val="00477F34"/>
    <w:rsid w:val="004807B1"/>
    <w:rsid w:val="00485411"/>
    <w:rsid w:val="00485B28"/>
    <w:rsid w:val="004875A1"/>
    <w:rsid w:val="00491798"/>
    <w:rsid w:val="00491B49"/>
    <w:rsid w:val="004971D5"/>
    <w:rsid w:val="004A1B07"/>
    <w:rsid w:val="004A3350"/>
    <w:rsid w:val="004A4FA0"/>
    <w:rsid w:val="004A5BD3"/>
    <w:rsid w:val="004A6D8F"/>
    <w:rsid w:val="004B0645"/>
    <w:rsid w:val="004B34DA"/>
    <w:rsid w:val="004B4B79"/>
    <w:rsid w:val="004B55DC"/>
    <w:rsid w:val="004B64C4"/>
    <w:rsid w:val="004B7478"/>
    <w:rsid w:val="004C0DD8"/>
    <w:rsid w:val="004C261B"/>
    <w:rsid w:val="004C4182"/>
    <w:rsid w:val="004C5BF6"/>
    <w:rsid w:val="004D0FA5"/>
    <w:rsid w:val="004D41DB"/>
    <w:rsid w:val="004E00E4"/>
    <w:rsid w:val="004E01BF"/>
    <w:rsid w:val="004E13EA"/>
    <w:rsid w:val="004E376E"/>
    <w:rsid w:val="004E3DF1"/>
    <w:rsid w:val="004E70CC"/>
    <w:rsid w:val="004E76D4"/>
    <w:rsid w:val="004F203F"/>
    <w:rsid w:val="004F2CDC"/>
    <w:rsid w:val="00502248"/>
    <w:rsid w:val="005041F3"/>
    <w:rsid w:val="00504E83"/>
    <w:rsid w:val="00504F16"/>
    <w:rsid w:val="0050684F"/>
    <w:rsid w:val="0050687E"/>
    <w:rsid w:val="005072D4"/>
    <w:rsid w:val="0051002D"/>
    <w:rsid w:val="00513012"/>
    <w:rsid w:val="00513191"/>
    <w:rsid w:val="0051770E"/>
    <w:rsid w:val="00520B41"/>
    <w:rsid w:val="00522A93"/>
    <w:rsid w:val="005232D8"/>
    <w:rsid w:val="005254ED"/>
    <w:rsid w:val="005262E0"/>
    <w:rsid w:val="005273AD"/>
    <w:rsid w:val="00530407"/>
    <w:rsid w:val="0053091A"/>
    <w:rsid w:val="00535783"/>
    <w:rsid w:val="00536D34"/>
    <w:rsid w:val="00536DE8"/>
    <w:rsid w:val="0053741E"/>
    <w:rsid w:val="00537644"/>
    <w:rsid w:val="00550C44"/>
    <w:rsid w:val="0055196C"/>
    <w:rsid w:val="00554421"/>
    <w:rsid w:val="00560245"/>
    <w:rsid w:val="00562B1D"/>
    <w:rsid w:val="00562BA2"/>
    <w:rsid w:val="005664B8"/>
    <w:rsid w:val="00566F1D"/>
    <w:rsid w:val="005712FD"/>
    <w:rsid w:val="0057239C"/>
    <w:rsid w:val="00572B73"/>
    <w:rsid w:val="00573477"/>
    <w:rsid w:val="005737FA"/>
    <w:rsid w:val="00574F07"/>
    <w:rsid w:val="00577534"/>
    <w:rsid w:val="0058385D"/>
    <w:rsid w:val="00584134"/>
    <w:rsid w:val="0058438A"/>
    <w:rsid w:val="005870DB"/>
    <w:rsid w:val="00590DD5"/>
    <w:rsid w:val="00592D13"/>
    <w:rsid w:val="00595EFD"/>
    <w:rsid w:val="005A16CE"/>
    <w:rsid w:val="005A270D"/>
    <w:rsid w:val="005A5B03"/>
    <w:rsid w:val="005B0066"/>
    <w:rsid w:val="005B0D97"/>
    <w:rsid w:val="005B1E4F"/>
    <w:rsid w:val="005B3B59"/>
    <w:rsid w:val="005B4E06"/>
    <w:rsid w:val="005B708C"/>
    <w:rsid w:val="005C435D"/>
    <w:rsid w:val="005C63E4"/>
    <w:rsid w:val="005C6F6C"/>
    <w:rsid w:val="005C73E4"/>
    <w:rsid w:val="005D0AB6"/>
    <w:rsid w:val="005D4DE3"/>
    <w:rsid w:val="005D7705"/>
    <w:rsid w:val="005D7A38"/>
    <w:rsid w:val="005E0DA4"/>
    <w:rsid w:val="005E2D75"/>
    <w:rsid w:val="005E3236"/>
    <w:rsid w:val="005E7819"/>
    <w:rsid w:val="005F29BE"/>
    <w:rsid w:val="005F29D7"/>
    <w:rsid w:val="005F6540"/>
    <w:rsid w:val="00604C64"/>
    <w:rsid w:val="00605DA3"/>
    <w:rsid w:val="006111E6"/>
    <w:rsid w:val="00611C1D"/>
    <w:rsid w:val="00612CA5"/>
    <w:rsid w:val="0061642B"/>
    <w:rsid w:val="0061724A"/>
    <w:rsid w:val="00617E31"/>
    <w:rsid w:val="0062295F"/>
    <w:rsid w:val="00622AD8"/>
    <w:rsid w:val="00623BDA"/>
    <w:rsid w:val="00624288"/>
    <w:rsid w:val="00625E3C"/>
    <w:rsid w:val="00630AC7"/>
    <w:rsid w:val="0063105A"/>
    <w:rsid w:val="006313DD"/>
    <w:rsid w:val="0063659B"/>
    <w:rsid w:val="006401D5"/>
    <w:rsid w:val="00640403"/>
    <w:rsid w:val="00640F45"/>
    <w:rsid w:val="00642C5F"/>
    <w:rsid w:val="006454DC"/>
    <w:rsid w:val="0064671C"/>
    <w:rsid w:val="00651B45"/>
    <w:rsid w:val="00654DB9"/>
    <w:rsid w:val="00660BD5"/>
    <w:rsid w:val="00661428"/>
    <w:rsid w:val="0066425B"/>
    <w:rsid w:val="00666F8D"/>
    <w:rsid w:val="0066736A"/>
    <w:rsid w:val="00672D4A"/>
    <w:rsid w:val="0067481B"/>
    <w:rsid w:val="00676474"/>
    <w:rsid w:val="0068241A"/>
    <w:rsid w:val="00684858"/>
    <w:rsid w:val="006867D0"/>
    <w:rsid w:val="00687830"/>
    <w:rsid w:val="00690015"/>
    <w:rsid w:val="00690D88"/>
    <w:rsid w:val="00693E12"/>
    <w:rsid w:val="006946F2"/>
    <w:rsid w:val="00694E7B"/>
    <w:rsid w:val="00695E74"/>
    <w:rsid w:val="006A0D4B"/>
    <w:rsid w:val="006A1086"/>
    <w:rsid w:val="006A2437"/>
    <w:rsid w:val="006A2C31"/>
    <w:rsid w:val="006A42D8"/>
    <w:rsid w:val="006B03DE"/>
    <w:rsid w:val="006B0B8F"/>
    <w:rsid w:val="006B341A"/>
    <w:rsid w:val="006B384F"/>
    <w:rsid w:val="006B4242"/>
    <w:rsid w:val="006C0BEE"/>
    <w:rsid w:val="006C1298"/>
    <w:rsid w:val="006C213D"/>
    <w:rsid w:val="006C380C"/>
    <w:rsid w:val="006C40B1"/>
    <w:rsid w:val="006C432E"/>
    <w:rsid w:val="006C4C0D"/>
    <w:rsid w:val="006D39EA"/>
    <w:rsid w:val="006D3E5F"/>
    <w:rsid w:val="006D6056"/>
    <w:rsid w:val="006E1F71"/>
    <w:rsid w:val="006E2E65"/>
    <w:rsid w:val="006E3DC8"/>
    <w:rsid w:val="006E7271"/>
    <w:rsid w:val="006E730A"/>
    <w:rsid w:val="006E7BB2"/>
    <w:rsid w:val="006F00E3"/>
    <w:rsid w:val="006F05FF"/>
    <w:rsid w:val="006F07FA"/>
    <w:rsid w:val="006F0A66"/>
    <w:rsid w:val="006F3B25"/>
    <w:rsid w:val="006F5DCA"/>
    <w:rsid w:val="0070103B"/>
    <w:rsid w:val="0070210B"/>
    <w:rsid w:val="00704B16"/>
    <w:rsid w:val="00704C3E"/>
    <w:rsid w:val="007054F3"/>
    <w:rsid w:val="00706549"/>
    <w:rsid w:val="0070799A"/>
    <w:rsid w:val="00707FC8"/>
    <w:rsid w:val="007104F4"/>
    <w:rsid w:val="00711200"/>
    <w:rsid w:val="007162A0"/>
    <w:rsid w:val="0072407C"/>
    <w:rsid w:val="00724575"/>
    <w:rsid w:val="0072591E"/>
    <w:rsid w:val="00726743"/>
    <w:rsid w:val="007404FA"/>
    <w:rsid w:val="00743FE6"/>
    <w:rsid w:val="007445E1"/>
    <w:rsid w:val="00746DD9"/>
    <w:rsid w:val="007503AA"/>
    <w:rsid w:val="00750A99"/>
    <w:rsid w:val="00750FC9"/>
    <w:rsid w:val="00751DFC"/>
    <w:rsid w:val="00763A94"/>
    <w:rsid w:val="00764C07"/>
    <w:rsid w:val="007663A0"/>
    <w:rsid w:val="00766EAB"/>
    <w:rsid w:val="00770AA9"/>
    <w:rsid w:val="00772627"/>
    <w:rsid w:val="0077314B"/>
    <w:rsid w:val="00775027"/>
    <w:rsid w:val="00776DFB"/>
    <w:rsid w:val="00776ECB"/>
    <w:rsid w:val="00781D6A"/>
    <w:rsid w:val="00783F8D"/>
    <w:rsid w:val="0078425A"/>
    <w:rsid w:val="00784C8E"/>
    <w:rsid w:val="007869F1"/>
    <w:rsid w:val="00791517"/>
    <w:rsid w:val="007948CE"/>
    <w:rsid w:val="007967F4"/>
    <w:rsid w:val="007968C5"/>
    <w:rsid w:val="007A22F1"/>
    <w:rsid w:val="007A2B85"/>
    <w:rsid w:val="007A6AEA"/>
    <w:rsid w:val="007A6E2F"/>
    <w:rsid w:val="007B0E30"/>
    <w:rsid w:val="007B5483"/>
    <w:rsid w:val="007C3D47"/>
    <w:rsid w:val="007C5D59"/>
    <w:rsid w:val="007C724E"/>
    <w:rsid w:val="007D47A9"/>
    <w:rsid w:val="007D5E87"/>
    <w:rsid w:val="007D7E25"/>
    <w:rsid w:val="007D7F95"/>
    <w:rsid w:val="007E07A6"/>
    <w:rsid w:val="007E2C1E"/>
    <w:rsid w:val="007E772A"/>
    <w:rsid w:val="007F0FBA"/>
    <w:rsid w:val="007F186B"/>
    <w:rsid w:val="007F37F8"/>
    <w:rsid w:val="007F3B17"/>
    <w:rsid w:val="007F3CD9"/>
    <w:rsid w:val="007F4EDD"/>
    <w:rsid w:val="00801F44"/>
    <w:rsid w:val="008055C0"/>
    <w:rsid w:val="00805D00"/>
    <w:rsid w:val="00805D6A"/>
    <w:rsid w:val="00806F77"/>
    <w:rsid w:val="00810E3F"/>
    <w:rsid w:val="0081123C"/>
    <w:rsid w:val="0081249D"/>
    <w:rsid w:val="008153DB"/>
    <w:rsid w:val="00817CAC"/>
    <w:rsid w:val="00822839"/>
    <w:rsid w:val="00826FD3"/>
    <w:rsid w:val="00832448"/>
    <w:rsid w:val="00833798"/>
    <w:rsid w:val="00836838"/>
    <w:rsid w:val="00836F6C"/>
    <w:rsid w:val="00837A7C"/>
    <w:rsid w:val="00840964"/>
    <w:rsid w:val="0084317B"/>
    <w:rsid w:val="00845684"/>
    <w:rsid w:val="00847051"/>
    <w:rsid w:val="0085166A"/>
    <w:rsid w:val="0085775A"/>
    <w:rsid w:val="00862E1E"/>
    <w:rsid w:val="00864603"/>
    <w:rsid w:val="00864A35"/>
    <w:rsid w:val="00864AE2"/>
    <w:rsid w:val="0086714E"/>
    <w:rsid w:val="00867911"/>
    <w:rsid w:val="00870A96"/>
    <w:rsid w:val="008765CD"/>
    <w:rsid w:val="00877204"/>
    <w:rsid w:val="00877F94"/>
    <w:rsid w:val="0088143F"/>
    <w:rsid w:val="00881BFE"/>
    <w:rsid w:val="00881FA5"/>
    <w:rsid w:val="008911E2"/>
    <w:rsid w:val="00894DCD"/>
    <w:rsid w:val="008A37D4"/>
    <w:rsid w:val="008A3F0C"/>
    <w:rsid w:val="008A3FBA"/>
    <w:rsid w:val="008A6C7C"/>
    <w:rsid w:val="008B2BE0"/>
    <w:rsid w:val="008B30A2"/>
    <w:rsid w:val="008B5F6A"/>
    <w:rsid w:val="008B64F8"/>
    <w:rsid w:val="008B77C1"/>
    <w:rsid w:val="008C03A4"/>
    <w:rsid w:val="008C2610"/>
    <w:rsid w:val="008C7ADE"/>
    <w:rsid w:val="008D255C"/>
    <w:rsid w:val="008D5161"/>
    <w:rsid w:val="008D6072"/>
    <w:rsid w:val="008D60D3"/>
    <w:rsid w:val="008D6DE5"/>
    <w:rsid w:val="008D6F9E"/>
    <w:rsid w:val="008D7E91"/>
    <w:rsid w:val="008E20BA"/>
    <w:rsid w:val="008E2458"/>
    <w:rsid w:val="008E5A5A"/>
    <w:rsid w:val="008E61AF"/>
    <w:rsid w:val="008E6916"/>
    <w:rsid w:val="008E7C17"/>
    <w:rsid w:val="008F0849"/>
    <w:rsid w:val="008F260C"/>
    <w:rsid w:val="008F33D9"/>
    <w:rsid w:val="008F4AE6"/>
    <w:rsid w:val="008F613E"/>
    <w:rsid w:val="008F64A0"/>
    <w:rsid w:val="008F741E"/>
    <w:rsid w:val="0090005B"/>
    <w:rsid w:val="00902243"/>
    <w:rsid w:val="00902B4A"/>
    <w:rsid w:val="00906725"/>
    <w:rsid w:val="00907B7C"/>
    <w:rsid w:val="0091021F"/>
    <w:rsid w:val="009150FB"/>
    <w:rsid w:val="00920F94"/>
    <w:rsid w:val="00921FCF"/>
    <w:rsid w:val="00930704"/>
    <w:rsid w:val="009311FC"/>
    <w:rsid w:val="00932198"/>
    <w:rsid w:val="00933F6C"/>
    <w:rsid w:val="00936DB2"/>
    <w:rsid w:val="00937DD3"/>
    <w:rsid w:val="00937F40"/>
    <w:rsid w:val="00940B98"/>
    <w:rsid w:val="00941874"/>
    <w:rsid w:val="00941C86"/>
    <w:rsid w:val="00942FED"/>
    <w:rsid w:val="00947A97"/>
    <w:rsid w:val="00947FDB"/>
    <w:rsid w:val="00955B3A"/>
    <w:rsid w:val="0095702D"/>
    <w:rsid w:val="009612D1"/>
    <w:rsid w:val="00961320"/>
    <w:rsid w:val="009631E3"/>
    <w:rsid w:val="0096381B"/>
    <w:rsid w:val="00967B6E"/>
    <w:rsid w:val="00971848"/>
    <w:rsid w:val="0097393E"/>
    <w:rsid w:val="0097632A"/>
    <w:rsid w:val="009851D3"/>
    <w:rsid w:val="009865F4"/>
    <w:rsid w:val="00990944"/>
    <w:rsid w:val="009932B9"/>
    <w:rsid w:val="00994F20"/>
    <w:rsid w:val="00995D1A"/>
    <w:rsid w:val="009A380F"/>
    <w:rsid w:val="009A45C2"/>
    <w:rsid w:val="009A49E1"/>
    <w:rsid w:val="009A7C5C"/>
    <w:rsid w:val="009B201F"/>
    <w:rsid w:val="009B34FB"/>
    <w:rsid w:val="009B698B"/>
    <w:rsid w:val="009C0C3C"/>
    <w:rsid w:val="009C7A83"/>
    <w:rsid w:val="009D41D1"/>
    <w:rsid w:val="009D421E"/>
    <w:rsid w:val="009D5AF0"/>
    <w:rsid w:val="009D6AF1"/>
    <w:rsid w:val="009E0463"/>
    <w:rsid w:val="009E1776"/>
    <w:rsid w:val="009E1E52"/>
    <w:rsid w:val="009E273C"/>
    <w:rsid w:val="009E6C02"/>
    <w:rsid w:val="009F3C75"/>
    <w:rsid w:val="00A0583F"/>
    <w:rsid w:val="00A11B66"/>
    <w:rsid w:val="00A133B0"/>
    <w:rsid w:val="00A142A2"/>
    <w:rsid w:val="00A15BF3"/>
    <w:rsid w:val="00A17A65"/>
    <w:rsid w:val="00A20DEF"/>
    <w:rsid w:val="00A231D6"/>
    <w:rsid w:val="00A23ECC"/>
    <w:rsid w:val="00A2598D"/>
    <w:rsid w:val="00A26C13"/>
    <w:rsid w:val="00A2790D"/>
    <w:rsid w:val="00A306E5"/>
    <w:rsid w:val="00A30FD5"/>
    <w:rsid w:val="00A313DF"/>
    <w:rsid w:val="00A37A30"/>
    <w:rsid w:val="00A37F8B"/>
    <w:rsid w:val="00A40F4B"/>
    <w:rsid w:val="00A411DB"/>
    <w:rsid w:val="00A422AA"/>
    <w:rsid w:val="00A43806"/>
    <w:rsid w:val="00A46EFD"/>
    <w:rsid w:val="00A47177"/>
    <w:rsid w:val="00A61D27"/>
    <w:rsid w:val="00A61F53"/>
    <w:rsid w:val="00A626C2"/>
    <w:rsid w:val="00A63A46"/>
    <w:rsid w:val="00A64C31"/>
    <w:rsid w:val="00A652A0"/>
    <w:rsid w:val="00A6696A"/>
    <w:rsid w:val="00A71043"/>
    <w:rsid w:val="00A71BF5"/>
    <w:rsid w:val="00A72E58"/>
    <w:rsid w:val="00A7391D"/>
    <w:rsid w:val="00A73C6B"/>
    <w:rsid w:val="00A74255"/>
    <w:rsid w:val="00A7434E"/>
    <w:rsid w:val="00A77D1F"/>
    <w:rsid w:val="00A859A4"/>
    <w:rsid w:val="00A860BC"/>
    <w:rsid w:val="00A87612"/>
    <w:rsid w:val="00A93A65"/>
    <w:rsid w:val="00A945E1"/>
    <w:rsid w:val="00A94C22"/>
    <w:rsid w:val="00A96041"/>
    <w:rsid w:val="00AA16E9"/>
    <w:rsid w:val="00AA3168"/>
    <w:rsid w:val="00AA5FE7"/>
    <w:rsid w:val="00AA63CB"/>
    <w:rsid w:val="00AA67F4"/>
    <w:rsid w:val="00AB0F45"/>
    <w:rsid w:val="00AB1149"/>
    <w:rsid w:val="00AB1226"/>
    <w:rsid w:val="00AB2FAF"/>
    <w:rsid w:val="00AB6FE7"/>
    <w:rsid w:val="00AC117F"/>
    <w:rsid w:val="00AC310F"/>
    <w:rsid w:val="00AC4496"/>
    <w:rsid w:val="00AC4590"/>
    <w:rsid w:val="00AC57E0"/>
    <w:rsid w:val="00AD4C2D"/>
    <w:rsid w:val="00AE4C93"/>
    <w:rsid w:val="00AE7E5D"/>
    <w:rsid w:val="00AF08AE"/>
    <w:rsid w:val="00B0476F"/>
    <w:rsid w:val="00B04F12"/>
    <w:rsid w:val="00B06820"/>
    <w:rsid w:val="00B119BB"/>
    <w:rsid w:val="00B1430B"/>
    <w:rsid w:val="00B21EA8"/>
    <w:rsid w:val="00B23DAF"/>
    <w:rsid w:val="00B26928"/>
    <w:rsid w:val="00B313F6"/>
    <w:rsid w:val="00B34B12"/>
    <w:rsid w:val="00B36F6C"/>
    <w:rsid w:val="00B41BFA"/>
    <w:rsid w:val="00B432CF"/>
    <w:rsid w:val="00B43D27"/>
    <w:rsid w:val="00B46216"/>
    <w:rsid w:val="00B47697"/>
    <w:rsid w:val="00B56291"/>
    <w:rsid w:val="00B56710"/>
    <w:rsid w:val="00B6043F"/>
    <w:rsid w:val="00B60FBF"/>
    <w:rsid w:val="00B62C58"/>
    <w:rsid w:val="00B64EF8"/>
    <w:rsid w:val="00B72559"/>
    <w:rsid w:val="00B74AAA"/>
    <w:rsid w:val="00B757C5"/>
    <w:rsid w:val="00B769B8"/>
    <w:rsid w:val="00B76FA1"/>
    <w:rsid w:val="00B85524"/>
    <w:rsid w:val="00B878A7"/>
    <w:rsid w:val="00B9019E"/>
    <w:rsid w:val="00B9029B"/>
    <w:rsid w:val="00B91B9F"/>
    <w:rsid w:val="00B924D2"/>
    <w:rsid w:val="00B93892"/>
    <w:rsid w:val="00B97707"/>
    <w:rsid w:val="00BA2F67"/>
    <w:rsid w:val="00BA4AB7"/>
    <w:rsid w:val="00BB0E23"/>
    <w:rsid w:val="00BB1152"/>
    <w:rsid w:val="00BB157E"/>
    <w:rsid w:val="00BB19F4"/>
    <w:rsid w:val="00BB601E"/>
    <w:rsid w:val="00BB6924"/>
    <w:rsid w:val="00BC1FED"/>
    <w:rsid w:val="00BC7770"/>
    <w:rsid w:val="00BD0A9D"/>
    <w:rsid w:val="00BD14F2"/>
    <w:rsid w:val="00BD2156"/>
    <w:rsid w:val="00BD3D2F"/>
    <w:rsid w:val="00BD5D49"/>
    <w:rsid w:val="00BD7A62"/>
    <w:rsid w:val="00BE0EE3"/>
    <w:rsid w:val="00BE4321"/>
    <w:rsid w:val="00BF27B6"/>
    <w:rsid w:val="00BF495E"/>
    <w:rsid w:val="00C00A41"/>
    <w:rsid w:val="00C01A0D"/>
    <w:rsid w:val="00C03176"/>
    <w:rsid w:val="00C04307"/>
    <w:rsid w:val="00C1174E"/>
    <w:rsid w:val="00C12945"/>
    <w:rsid w:val="00C12B05"/>
    <w:rsid w:val="00C1332B"/>
    <w:rsid w:val="00C14C03"/>
    <w:rsid w:val="00C15DDC"/>
    <w:rsid w:val="00C17372"/>
    <w:rsid w:val="00C24F5E"/>
    <w:rsid w:val="00C30516"/>
    <w:rsid w:val="00C33C54"/>
    <w:rsid w:val="00C35FD3"/>
    <w:rsid w:val="00C3724C"/>
    <w:rsid w:val="00C46A5D"/>
    <w:rsid w:val="00C47B42"/>
    <w:rsid w:val="00C47F91"/>
    <w:rsid w:val="00C50F94"/>
    <w:rsid w:val="00C514AF"/>
    <w:rsid w:val="00C51DAE"/>
    <w:rsid w:val="00C54CD4"/>
    <w:rsid w:val="00C559D7"/>
    <w:rsid w:val="00C6043E"/>
    <w:rsid w:val="00C6472B"/>
    <w:rsid w:val="00C64C31"/>
    <w:rsid w:val="00C67B53"/>
    <w:rsid w:val="00C67BB6"/>
    <w:rsid w:val="00C7256F"/>
    <w:rsid w:val="00C73236"/>
    <w:rsid w:val="00C74A06"/>
    <w:rsid w:val="00C77A29"/>
    <w:rsid w:val="00C80416"/>
    <w:rsid w:val="00C84A1B"/>
    <w:rsid w:val="00C8717B"/>
    <w:rsid w:val="00C87A71"/>
    <w:rsid w:val="00C87D24"/>
    <w:rsid w:val="00C925BB"/>
    <w:rsid w:val="00C94D96"/>
    <w:rsid w:val="00C95C8A"/>
    <w:rsid w:val="00C95F35"/>
    <w:rsid w:val="00C96515"/>
    <w:rsid w:val="00CA1659"/>
    <w:rsid w:val="00CA3238"/>
    <w:rsid w:val="00CA3B4A"/>
    <w:rsid w:val="00CA447F"/>
    <w:rsid w:val="00CA49A8"/>
    <w:rsid w:val="00CA5121"/>
    <w:rsid w:val="00CA738E"/>
    <w:rsid w:val="00CA7C13"/>
    <w:rsid w:val="00CB0AA9"/>
    <w:rsid w:val="00CB1363"/>
    <w:rsid w:val="00CB51B4"/>
    <w:rsid w:val="00CB62DB"/>
    <w:rsid w:val="00CB749B"/>
    <w:rsid w:val="00CC3D8F"/>
    <w:rsid w:val="00CC45CF"/>
    <w:rsid w:val="00CC4E73"/>
    <w:rsid w:val="00CD40FE"/>
    <w:rsid w:val="00CD4974"/>
    <w:rsid w:val="00CD4F94"/>
    <w:rsid w:val="00CE5141"/>
    <w:rsid w:val="00CE59F0"/>
    <w:rsid w:val="00CF7B6F"/>
    <w:rsid w:val="00D017E4"/>
    <w:rsid w:val="00D0194E"/>
    <w:rsid w:val="00D039BF"/>
    <w:rsid w:val="00D04074"/>
    <w:rsid w:val="00D04745"/>
    <w:rsid w:val="00D06054"/>
    <w:rsid w:val="00D0687A"/>
    <w:rsid w:val="00D12018"/>
    <w:rsid w:val="00D17C3F"/>
    <w:rsid w:val="00D22008"/>
    <w:rsid w:val="00D25287"/>
    <w:rsid w:val="00D3007B"/>
    <w:rsid w:val="00D3232E"/>
    <w:rsid w:val="00D3424A"/>
    <w:rsid w:val="00D347E1"/>
    <w:rsid w:val="00D34E51"/>
    <w:rsid w:val="00D355ED"/>
    <w:rsid w:val="00D36CF7"/>
    <w:rsid w:val="00D40AF6"/>
    <w:rsid w:val="00D42A62"/>
    <w:rsid w:val="00D45C57"/>
    <w:rsid w:val="00D527EF"/>
    <w:rsid w:val="00D66BA4"/>
    <w:rsid w:val="00D705F4"/>
    <w:rsid w:val="00D757A1"/>
    <w:rsid w:val="00D75B61"/>
    <w:rsid w:val="00D768D2"/>
    <w:rsid w:val="00D80678"/>
    <w:rsid w:val="00D84037"/>
    <w:rsid w:val="00D849C1"/>
    <w:rsid w:val="00D85F76"/>
    <w:rsid w:val="00D85F9D"/>
    <w:rsid w:val="00D90011"/>
    <w:rsid w:val="00D94B0E"/>
    <w:rsid w:val="00D95F9D"/>
    <w:rsid w:val="00DA04B7"/>
    <w:rsid w:val="00DA1ED1"/>
    <w:rsid w:val="00DA4B9B"/>
    <w:rsid w:val="00DA4E1A"/>
    <w:rsid w:val="00DA7BE0"/>
    <w:rsid w:val="00DB2036"/>
    <w:rsid w:val="00DB4566"/>
    <w:rsid w:val="00DB578D"/>
    <w:rsid w:val="00DB6308"/>
    <w:rsid w:val="00DB6A26"/>
    <w:rsid w:val="00DB6ABB"/>
    <w:rsid w:val="00DC2959"/>
    <w:rsid w:val="00DC2C36"/>
    <w:rsid w:val="00DC589D"/>
    <w:rsid w:val="00DD5564"/>
    <w:rsid w:val="00DD79D9"/>
    <w:rsid w:val="00DE025A"/>
    <w:rsid w:val="00DE4B1F"/>
    <w:rsid w:val="00DE6494"/>
    <w:rsid w:val="00DF0F75"/>
    <w:rsid w:val="00DF5020"/>
    <w:rsid w:val="00DF5333"/>
    <w:rsid w:val="00DF564D"/>
    <w:rsid w:val="00DF655A"/>
    <w:rsid w:val="00E039DF"/>
    <w:rsid w:val="00E05AFE"/>
    <w:rsid w:val="00E065DB"/>
    <w:rsid w:val="00E07D79"/>
    <w:rsid w:val="00E13924"/>
    <w:rsid w:val="00E147C4"/>
    <w:rsid w:val="00E14E59"/>
    <w:rsid w:val="00E14E64"/>
    <w:rsid w:val="00E16A35"/>
    <w:rsid w:val="00E21A48"/>
    <w:rsid w:val="00E22BD0"/>
    <w:rsid w:val="00E23CED"/>
    <w:rsid w:val="00E244F0"/>
    <w:rsid w:val="00E24D15"/>
    <w:rsid w:val="00E30594"/>
    <w:rsid w:val="00E30D15"/>
    <w:rsid w:val="00E34D98"/>
    <w:rsid w:val="00E37700"/>
    <w:rsid w:val="00E37A53"/>
    <w:rsid w:val="00E41C15"/>
    <w:rsid w:val="00E428AF"/>
    <w:rsid w:val="00E42A07"/>
    <w:rsid w:val="00E455D1"/>
    <w:rsid w:val="00E45BCA"/>
    <w:rsid w:val="00E520D5"/>
    <w:rsid w:val="00E53091"/>
    <w:rsid w:val="00E544CD"/>
    <w:rsid w:val="00E559A2"/>
    <w:rsid w:val="00E57473"/>
    <w:rsid w:val="00E637BD"/>
    <w:rsid w:val="00E675E5"/>
    <w:rsid w:val="00E67841"/>
    <w:rsid w:val="00E72893"/>
    <w:rsid w:val="00E73BD3"/>
    <w:rsid w:val="00E76489"/>
    <w:rsid w:val="00E77A32"/>
    <w:rsid w:val="00E8008A"/>
    <w:rsid w:val="00E81B4B"/>
    <w:rsid w:val="00E8668C"/>
    <w:rsid w:val="00E87411"/>
    <w:rsid w:val="00E94ABE"/>
    <w:rsid w:val="00E950E4"/>
    <w:rsid w:val="00E95733"/>
    <w:rsid w:val="00EA0F67"/>
    <w:rsid w:val="00EA181B"/>
    <w:rsid w:val="00EB2FC6"/>
    <w:rsid w:val="00EB31DC"/>
    <w:rsid w:val="00EB568B"/>
    <w:rsid w:val="00EB65C0"/>
    <w:rsid w:val="00EB7E11"/>
    <w:rsid w:val="00EC01EA"/>
    <w:rsid w:val="00EC1E10"/>
    <w:rsid w:val="00EC2890"/>
    <w:rsid w:val="00EC2C15"/>
    <w:rsid w:val="00EC4B31"/>
    <w:rsid w:val="00EC4FBD"/>
    <w:rsid w:val="00EC5D1B"/>
    <w:rsid w:val="00EC6A0D"/>
    <w:rsid w:val="00ED0FB4"/>
    <w:rsid w:val="00ED1393"/>
    <w:rsid w:val="00ED2090"/>
    <w:rsid w:val="00ED6032"/>
    <w:rsid w:val="00ED7A4E"/>
    <w:rsid w:val="00EE1CBB"/>
    <w:rsid w:val="00EF3644"/>
    <w:rsid w:val="00EF3BD5"/>
    <w:rsid w:val="00EF5A12"/>
    <w:rsid w:val="00F0557D"/>
    <w:rsid w:val="00F05C35"/>
    <w:rsid w:val="00F1489F"/>
    <w:rsid w:val="00F17387"/>
    <w:rsid w:val="00F233E9"/>
    <w:rsid w:val="00F23DD2"/>
    <w:rsid w:val="00F25511"/>
    <w:rsid w:val="00F27A2D"/>
    <w:rsid w:val="00F302EB"/>
    <w:rsid w:val="00F417F9"/>
    <w:rsid w:val="00F432AC"/>
    <w:rsid w:val="00F43443"/>
    <w:rsid w:val="00F45E8A"/>
    <w:rsid w:val="00F522EC"/>
    <w:rsid w:val="00F640BA"/>
    <w:rsid w:val="00F6548D"/>
    <w:rsid w:val="00F711A1"/>
    <w:rsid w:val="00F73AA8"/>
    <w:rsid w:val="00F7556C"/>
    <w:rsid w:val="00F75D70"/>
    <w:rsid w:val="00F81708"/>
    <w:rsid w:val="00F83D53"/>
    <w:rsid w:val="00F84BDA"/>
    <w:rsid w:val="00F85FE6"/>
    <w:rsid w:val="00F864C8"/>
    <w:rsid w:val="00F928EF"/>
    <w:rsid w:val="00FA0E87"/>
    <w:rsid w:val="00FA1B36"/>
    <w:rsid w:val="00FA24B7"/>
    <w:rsid w:val="00FA53B7"/>
    <w:rsid w:val="00FA58BE"/>
    <w:rsid w:val="00FA639D"/>
    <w:rsid w:val="00FB01AE"/>
    <w:rsid w:val="00FC01D3"/>
    <w:rsid w:val="00FC10F9"/>
    <w:rsid w:val="00FC229F"/>
    <w:rsid w:val="00FC3F5A"/>
    <w:rsid w:val="00FC59B7"/>
    <w:rsid w:val="00FD6F3D"/>
    <w:rsid w:val="00FD7FEE"/>
    <w:rsid w:val="00FE1771"/>
    <w:rsid w:val="00FE2A98"/>
    <w:rsid w:val="00FF1566"/>
    <w:rsid w:val="00FF437B"/>
    <w:rsid w:val="00FF7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C8D626-59FC-4CC4-BD72-6B38850A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015"/>
    <w:rPr>
      <w:sz w:val="24"/>
      <w:szCs w:val="24"/>
      <w:lang w:val="ru-RU" w:eastAsia="ru-RU"/>
    </w:rPr>
  </w:style>
  <w:style w:type="paragraph" w:styleId="1">
    <w:name w:val="heading 1"/>
    <w:basedOn w:val="a"/>
    <w:next w:val="a"/>
    <w:link w:val="10"/>
    <w:qFormat/>
    <w:rsid w:val="00690015"/>
    <w:pPr>
      <w:keepNext/>
      <w:keepLines/>
      <w:spacing w:before="480"/>
      <w:outlineLvl w:val="0"/>
    </w:pPr>
    <w:rPr>
      <w:rFonts w:ascii="Cambria" w:hAnsi="Cambria" w:cs="Cambria"/>
      <w:b/>
      <w:bCs/>
      <w:color w:val="365F91"/>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90015"/>
    <w:rPr>
      <w:rFonts w:ascii="Cambria" w:hAnsi="Cambria" w:cs="Cambria"/>
      <w:b/>
      <w:bCs/>
      <w:color w:val="365F91"/>
      <w:sz w:val="28"/>
      <w:szCs w:val="28"/>
      <w:lang w:val="uk-UA" w:eastAsia="ru-RU" w:bidi="ar-SA"/>
    </w:rPr>
  </w:style>
  <w:style w:type="character" w:customStyle="1" w:styleId="a3">
    <w:name w:val="Верхний колонтитул Знак"/>
    <w:basedOn w:val="a0"/>
    <w:link w:val="a4"/>
    <w:locked/>
    <w:rsid w:val="00690015"/>
    <w:rPr>
      <w:sz w:val="24"/>
      <w:szCs w:val="24"/>
      <w:lang w:val="ru-RU" w:eastAsia="ru-RU" w:bidi="ar-SA"/>
    </w:rPr>
  </w:style>
  <w:style w:type="paragraph" w:styleId="a4">
    <w:name w:val="header"/>
    <w:basedOn w:val="a"/>
    <w:link w:val="a3"/>
    <w:rsid w:val="00690015"/>
    <w:pPr>
      <w:tabs>
        <w:tab w:val="center" w:pos="4677"/>
        <w:tab w:val="right" w:pos="9355"/>
      </w:tabs>
    </w:pPr>
  </w:style>
  <w:style w:type="character" w:customStyle="1" w:styleId="a5">
    <w:name w:val="Нижний колонтитул Знак"/>
    <w:basedOn w:val="a0"/>
    <w:link w:val="a6"/>
    <w:locked/>
    <w:rsid w:val="00690015"/>
    <w:rPr>
      <w:sz w:val="24"/>
      <w:szCs w:val="24"/>
      <w:lang w:val="ru-RU" w:eastAsia="ru-RU" w:bidi="ar-SA"/>
    </w:rPr>
  </w:style>
  <w:style w:type="paragraph" w:styleId="a6">
    <w:name w:val="footer"/>
    <w:basedOn w:val="a"/>
    <w:link w:val="a5"/>
    <w:rsid w:val="00690015"/>
    <w:pPr>
      <w:tabs>
        <w:tab w:val="center" w:pos="4677"/>
        <w:tab w:val="right" w:pos="9355"/>
      </w:tabs>
    </w:pPr>
  </w:style>
  <w:style w:type="character" w:customStyle="1" w:styleId="a7">
    <w:name w:val="Название Знак"/>
    <w:basedOn w:val="a0"/>
    <w:link w:val="a8"/>
    <w:locked/>
    <w:rsid w:val="00690015"/>
    <w:rPr>
      <w:b/>
      <w:bCs/>
      <w:sz w:val="28"/>
      <w:szCs w:val="24"/>
      <w:lang w:val="uk-UA" w:eastAsia="ru-RU" w:bidi="ar-SA"/>
    </w:rPr>
  </w:style>
  <w:style w:type="paragraph" w:styleId="a8">
    <w:name w:val="Название"/>
    <w:basedOn w:val="a"/>
    <w:link w:val="a7"/>
    <w:qFormat/>
    <w:rsid w:val="00690015"/>
    <w:pPr>
      <w:jc w:val="center"/>
    </w:pPr>
    <w:rPr>
      <w:b/>
      <w:bCs/>
      <w:sz w:val="28"/>
      <w:lang w:val="uk-UA"/>
    </w:rPr>
  </w:style>
  <w:style w:type="character" w:customStyle="1" w:styleId="a9">
    <w:name w:val="Основной текст с отступом Знак"/>
    <w:basedOn w:val="a0"/>
    <w:link w:val="aa"/>
    <w:locked/>
    <w:rsid w:val="00690015"/>
    <w:rPr>
      <w:sz w:val="24"/>
      <w:szCs w:val="24"/>
      <w:lang w:val="ru-RU" w:eastAsia="ru-RU" w:bidi="ar-SA"/>
    </w:rPr>
  </w:style>
  <w:style w:type="paragraph" w:styleId="aa">
    <w:name w:val="Body Text Indent"/>
    <w:basedOn w:val="a"/>
    <w:link w:val="a9"/>
    <w:rsid w:val="00690015"/>
    <w:pPr>
      <w:spacing w:after="120"/>
      <w:ind w:left="283"/>
    </w:pPr>
  </w:style>
  <w:style w:type="character" w:customStyle="1" w:styleId="2">
    <w:name w:val="Основной текст 2 Знак"/>
    <w:basedOn w:val="a0"/>
    <w:link w:val="20"/>
    <w:semiHidden/>
    <w:locked/>
    <w:rsid w:val="00690015"/>
    <w:rPr>
      <w:sz w:val="24"/>
      <w:szCs w:val="24"/>
      <w:lang w:val="ru-RU" w:eastAsia="ru-RU" w:bidi="ar-SA"/>
    </w:rPr>
  </w:style>
  <w:style w:type="paragraph" w:styleId="20">
    <w:name w:val="Body Text 2"/>
    <w:basedOn w:val="a"/>
    <w:link w:val="2"/>
    <w:rsid w:val="00690015"/>
    <w:pPr>
      <w:spacing w:after="120" w:line="480" w:lineRule="auto"/>
    </w:pPr>
  </w:style>
  <w:style w:type="character" w:customStyle="1" w:styleId="21">
    <w:name w:val="Основной текст с отступом 2 Знак"/>
    <w:basedOn w:val="a0"/>
    <w:link w:val="22"/>
    <w:semiHidden/>
    <w:locked/>
    <w:rsid w:val="00690015"/>
    <w:rPr>
      <w:sz w:val="24"/>
      <w:szCs w:val="24"/>
      <w:lang w:val="ru-RU" w:eastAsia="ru-RU" w:bidi="ar-SA"/>
    </w:rPr>
  </w:style>
  <w:style w:type="paragraph" w:styleId="22">
    <w:name w:val="Body Text Indent 2"/>
    <w:basedOn w:val="a"/>
    <w:link w:val="21"/>
    <w:rsid w:val="00690015"/>
    <w:pPr>
      <w:spacing w:after="120" w:line="480" w:lineRule="auto"/>
      <w:ind w:left="283"/>
    </w:pPr>
  </w:style>
  <w:style w:type="character" w:styleId="ab">
    <w:name w:val="page number"/>
    <w:basedOn w:val="a0"/>
    <w:rsid w:val="00690015"/>
    <w:rPr>
      <w:rFonts w:ascii="Times New Roman" w:hAnsi="Times New Roman" w:cs="Times New Roman" w:hint="default"/>
    </w:rPr>
  </w:style>
  <w:style w:type="character" w:styleId="ac">
    <w:name w:val="Hyperlink"/>
    <w:unhideWhenUsed/>
    <w:rsid w:val="00690015"/>
    <w:rPr>
      <w:color w:val="0000FF"/>
      <w:u w:val="single"/>
    </w:rPr>
  </w:style>
  <w:style w:type="character" w:customStyle="1" w:styleId="apple-converted-space">
    <w:name w:val="apple-converted-space"/>
    <w:basedOn w:val="a0"/>
    <w:rsid w:val="00690015"/>
  </w:style>
  <w:style w:type="character" w:customStyle="1" w:styleId="apple-style-span">
    <w:name w:val="apple-style-span"/>
    <w:basedOn w:val="a0"/>
    <w:rsid w:val="00690015"/>
  </w:style>
  <w:style w:type="character" w:customStyle="1" w:styleId="rvts23">
    <w:name w:val="rvts23"/>
    <w:basedOn w:val="a0"/>
    <w:rsid w:val="00690015"/>
  </w:style>
  <w:style w:type="paragraph" w:customStyle="1" w:styleId="Textbody">
    <w:name w:val="Text body"/>
    <w:basedOn w:val="a"/>
    <w:rsid w:val="00690015"/>
    <w:pPr>
      <w:suppressAutoHyphens/>
      <w:spacing w:after="140" w:line="288" w:lineRule="auto"/>
      <w:textAlignment w:val="baseline"/>
    </w:pPr>
    <w:rPr>
      <w:rFonts w:ascii="Liberation Serif" w:eastAsia="Noto Sans CJK SC Regular" w:hAnsi="Liberation Serif" w:cs="FreeSans"/>
      <w:kern w:val="2"/>
      <w:lang w:val="uk-UA" w:eastAsia="zh-CN" w:bidi="hi-IN"/>
    </w:rPr>
  </w:style>
  <w:style w:type="paragraph" w:customStyle="1" w:styleId="rvps2">
    <w:name w:val="rvps2"/>
    <w:basedOn w:val="a"/>
    <w:rsid w:val="00690015"/>
    <w:pPr>
      <w:suppressAutoHyphens/>
      <w:spacing w:before="280" w:after="280"/>
      <w:textAlignment w:val="baseline"/>
    </w:pPr>
    <w:rPr>
      <w:rFonts w:ascii="Liberation Serif" w:eastAsia="Noto Sans CJK SC Regular" w:hAnsi="Liberation Serif" w:cs="FreeSans"/>
      <w:kern w:val="2"/>
      <w:lang w:eastAsia="zh-CN" w:bidi="hi-IN"/>
    </w:rPr>
  </w:style>
  <w:style w:type="table" w:styleId="ad">
    <w:name w:val="Table Grid"/>
    <w:basedOn w:val="a1"/>
    <w:rsid w:val="00D85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755-15" TargetMode="Externa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55;&#1088;&#1086;&#1075;&#1088;&#1072;&#1084;&#1080;%20&#1088;&#1086;&#1079;&#1074;&#1080;&#1090;&#1082;&#1091;%20&#1087;&#1110;&#1076;&#1088;&#1080;&#1108;&#1084;&#1085;&#1080;&#1094;&#1090;&#1074;&#1072;%20&#1085;&#1072;%202019-2020%20&#1088;&#1088;\&#1041;&#1070;&#1044;&#1046;&#1045;&#1058;%20&#1055;&#1056;&#1054;&#1043;&#1056;&#1040;&#1052;&#1048;,%20&#1043;&#1056;&#1040;&#1060;&#1030;&#1050;&#104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88;&#1110;&#1096;&#1077;&#1085;&#1085;&#1103;%20&#1084;&#1110;&#1089;&#1100;&#1082;&#1086;&#1111;%20&#1088;&#1072;&#1076;&#1080;%20&#1085;&#1072;%202018%20&#1088;\&#1041;&#1070;&#1044;&#1046;&#1045;&#1058;%20&#1055;&#1056;&#1054;&#1043;&#1056;&#1040;&#1052;&#1048;.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6.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88;&#1110;&#1096;&#1077;&#1085;&#1085;&#1103;%20&#1084;&#1110;&#1089;&#1100;&#1082;&#1086;&#1111;%20&#1088;&#1072;&#1076;&#1080;%20&#1085;&#1072;%202018%20&#1088;\&#1041;&#1070;&#1044;&#1046;&#1045;&#1058;%20&#1055;&#1056;&#1054;&#1043;&#1056;&#1040;&#1052;&#1048;,%20&#1043;&#1056;&#1040;&#1060;&#1030;&#1050;&#104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5143882123904826E-2"/>
          <c:y val="9.155726373084859E-2"/>
          <c:w val="0.91521875678176712"/>
          <c:h val="0.70536172991691559"/>
        </c:manualLayout>
      </c:layout>
      <c:barChart>
        <c:barDir val="col"/>
        <c:grouping val="clustered"/>
        <c:varyColors val="0"/>
        <c:ser>
          <c:idx val="0"/>
          <c:order val="0"/>
          <c:tx>
            <c:strRef>
              <c:f>Sheet1!$A$2</c:f>
              <c:strCache>
                <c:ptCount val="1"/>
                <c:pt idx="0">
                  <c:v>юридичні особи</c:v>
                </c:pt>
              </c:strCache>
            </c:strRef>
          </c:tx>
          <c:invertIfNegative val="0"/>
          <c:dLbls>
            <c:dLbl>
              <c:idx val="0"/>
              <c:layout>
                <c:manualLayout>
                  <c:x val="-4.5109961878790133E-3"/>
                  <c:y val="2.5786276715410651E-2"/>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EF1-48D1-B2BB-D8CAC8D28C3C}"/>
                </c:ext>
              </c:extLst>
            </c:dLbl>
            <c:dLbl>
              <c:idx val="1"/>
              <c:layout>
                <c:manualLayout>
                  <c:x val="-8.6280280538703139E-3"/>
                  <c:y val="6.2915435318696058E-3"/>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EF1-48D1-B2BB-D8CAC8D28C3C}"/>
                </c:ext>
              </c:extLst>
            </c:dLbl>
            <c:dLbl>
              <c:idx val="2"/>
              <c:layout>
                <c:manualLayout>
                  <c:x val="-1.179450109719893E-2"/>
                  <c:y val="7.8494218449394124E-3"/>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EF1-48D1-B2BB-D8CAC8D28C3C}"/>
                </c:ext>
              </c:extLst>
            </c:dLbl>
            <c:dLbl>
              <c:idx val="3"/>
              <c:layout>
                <c:manualLayout>
                  <c:x val="-6.2178109171612487E-3"/>
                  <c:y val="1.8587776527934009E-2"/>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EF1-48D1-B2BB-D8CAC8D28C3C}"/>
                </c:ext>
              </c:extLst>
            </c:dLbl>
            <c:dLbl>
              <c:idx val="4"/>
              <c:layout>
                <c:manualLayout>
                  <c:x val="-6.9143324297577594E-3"/>
                  <c:y val="1.6084148171654867E-2"/>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EF1-48D1-B2BB-D8CAC8D28C3C}"/>
                </c:ext>
              </c:extLst>
            </c:dLbl>
            <c:dLbl>
              <c:idx val="5"/>
              <c:layout>
                <c:manualLayout>
                  <c:xMode val="edge"/>
                  <c:yMode val="edge"/>
                  <c:x val="0.68529076396807365"/>
                  <c:y val="0.59205776173285041"/>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EF1-48D1-B2BB-D8CAC8D28C3C}"/>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Sheet1!$B$2:$E$2</c:f>
              <c:numCache>
                <c:formatCode>\О\с\н\о\в\н\о\й</c:formatCode>
                <c:ptCount val="4"/>
                <c:pt idx="0">
                  <c:v>430</c:v>
                </c:pt>
                <c:pt idx="1">
                  <c:v>401</c:v>
                </c:pt>
                <c:pt idx="2">
                  <c:v>573</c:v>
                </c:pt>
                <c:pt idx="3">
                  <c:v>306</c:v>
                </c:pt>
              </c:numCache>
            </c:numRef>
          </c:val>
          <c:extLst>
            <c:ext xmlns:c16="http://schemas.microsoft.com/office/drawing/2014/chart" uri="{C3380CC4-5D6E-409C-BE32-E72D297353CC}">
              <c16:uniqueId val="{00000006-9EF1-48D1-B2BB-D8CAC8D28C3C}"/>
            </c:ext>
          </c:extLst>
        </c:ser>
        <c:ser>
          <c:idx val="1"/>
          <c:order val="1"/>
          <c:tx>
            <c:strRef>
              <c:f>Sheet1!$A$3</c:f>
              <c:strCache>
                <c:ptCount val="1"/>
                <c:pt idx="0">
                  <c:v>фізичні особи</c:v>
                </c:pt>
              </c:strCache>
            </c:strRef>
          </c:tx>
          <c:invertIfNegative val="0"/>
          <c:dLbls>
            <c:dLbl>
              <c:idx val="0"/>
              <c:layout>
                <c:manualLayout>
                  <c:x val="-7.8674643048714295E-3"/>
                  <c:y val="8.0860892388451185E-3"/>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EF1-48D1-B2BB-D8CAC8D28C3C}"/>
                </c:ext>
              </c:extLst>
            </c:dLbl>
            <c:dLbl>
              <c:idx val="1"/>
              <c:layout>
                <c:manualLayout>
                  <c:x val="-1.4148272449550364E-2"/>
                  <c:y val="1.158161275180656E-2"/>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EF1-48D1-B2BB-D8CAC8D28C3C}"/>
                </c:ext>
              </c:extLst>
            </c:dLbl>
            <c:dLbl>
              <c:idx val="2"/>
              <c:layout>
                <c:manualLayout>
                  <c:x val="-1.1518781463792441E-2"/>
                  <c:y val="9.5194272000634766E-3"/>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EF1-48D1-B2BB-D8CAC8D28C3C}"/>
                </c:ext>
              </c:extLst>
            </c:dLbl>
            <c:dLbl>
              <c:idx val="3"/>
              <c:layout>
                <c:manualLayout>
                  <c:x val="-7.8437244524761553E-3"/>
                  <c:y val="-6.4552384352459821E-4"/>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EF1-48D1-B2BB-D8CAC8D28C3C}"/>
                </c:ext>
              </c:extLst>
            </c:dLbl>
            <c:dLbl>
              <c:idx val="4"/>
              <c:layout>
                <c:manualLayout>
                  <c:x val="-2.3971878954372038E-2"/>
                  <c:y val="1.7522571697193744E-2"/>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EF1-48D1-B2BB-D8CAC8D28C3C}"/>
                </c:ext>
              </c:extLst>
            </c:dLbl>
            <c:dLbl>
              <c:idx val="5"/>
              <c:layout>
                <c:manualLayout>
                  <c:xMode val="edge"/>
                  <c:yMode val="edge"/>
                  <c:x val="0.71151653363740019"/>
                  <c:y val="0.59205776173285041"/>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EF1-48D1-B2BB-D8CAC8D28C3C}"/>
                </c:ext>
              </c:extLst>
            </c:dLbl>
            <c:dLbl>
              <c:idx val="8"/>
              <c:layout>
                <c:manualLayout>
                  <c:xMode val="edge"/>
                  <c:yMode val="edge"/>
                  <c:x val="0.93158494868871167"/>
                  <c:y val="0.77075812274368316"/>
                </c:manualLayout>
              </c:layout>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EF1-48D1-B2BB-D8CAC8D28C3C}"/>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Sheet1!$B$3:$E$3</c:f>
              <c:numCache>
                <c:formatCode>\О\с\н\о\в\н\о\й</c:formatCode>
                <c:ptCount val="4"/>
                <c:pt idx="0">
                  <c:v>1279</c:v>
                </c:pt>
                <c:pt idx="1">
                  <c:v>1476</c:v>
                </c:pt>
                <c:pt idx="2">
                  <c:v>3678</c:v>
                </c:pt>
                <c:pt idx="3">
                  <c:v>2028</c:v>
                </c:pt>
              </c:numCache>
            </c:numRef>
          </c:val>
          <c:extLst>
            <c:ext xmlns:c16="http://schemas.microsoft.com/office/drawing/2014/chart" uri="{C3380CC4-5D6E-409C-BE32-E72D297353CC}">
              <c16:uniqueId val="{0000000E-9EF1-48D1-B2BB-D8CAC8D28C3C}"/>
            </c:ext>
          </c:extLst>
        </c:ser>
        <c:ser>
          <c:idx val="2"/>
          <c:order val="2"/>
          <c:tx>
            <c:strRef>
              <c:f>Sheet1!$A$4</c:f>
              <c:strCache>
                <c:ptCount val="1"/>
                <c:pt idx="0">
                  <c:v>разом</c:v>
                </c:pt>
              </c:strCache>
            </c:strRef>
          </c:tx>
          <c:invertIfNegative val="0"/>
          <c:dLbls>
            <c:dLbl>
              <c:idx val="0"/>
              <c:layout>
                <c:manualLayout>
                  <c:x val="2.4203777806462773E-3"/>
                  <c:y val="1.6321889234878418E-2"/>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EF1-48D1-B2BB-D8CAC8D28C3C}"/>
                </c:ext>
              </c:extLst>
            </c:dLbl>
            <c:dLbl>
              <c:idx val="1"/>
              <c:layout>
                <c:manualLayout>
                  <c:x val="1.6293439139140377E-3"/>
                  <c:y val="2.0757405324334458E-3"/>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EF1-48D1-B2BB-D8CAC8D28C3C}"/>
                </c:ext>
              </c:extLst>
            </c:dLbl>
            <c:dLbl>
              <c:idx val="2"/>
              <c:layout>
                <c:manualLayout>
                  <c:x val="1.6942472354890084E-3"/>
                  <c:y val="1.1150558321267797E-2"/>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EF1-48D1-B2BB-D8CAC8D28C3C}"/>
                </c:ext>
              </c:extLst>
            </c:dLbl>
            <c:dLbl>
              <c:idx val="3"/>
              <c:layout>
                <c:manualLayout>
                  <c:x val="6.3200378641194441E-3"/>
                  <c:y val="-3.2707246606768657E-3"/>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EF1-48D1-B2BB-D8CAC8D28C3C}"/>
                </c:ext>
              </c:extLst>
            </c:dLbl>
            <c:dLbl>
              <c:idx val="4"/>
              <c:layout>
                <c:manualLayout>
                  <c:x val="-7.7621444860376138E-5"/>
                  <c:y val="-4.2555385866439284E-3"/>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9EF1-48D1-B2BB-D8CAC8D28C3C}"/>
                </c:ext>
              </c:extLst>
            </c:dLbl>
            <c:dLbl>
              <c:idx val="5"/>
              <c:layout>
                <c:manualLayout>
                  <c:xMode val="edge"/>
                  <c:yMode val="edge"/>
                  <c:x val="0.74230330672748002"/>
                  <c:y val="0.5703971119133574"/>
                </c:manualLayout>
              </c:layout>
              <c:numFmt formatCode="\О\с\н\о\в\н\о\й" sourceLinked="0"/>
              <c:spPr/>
              <c:txPr>
                <a:bodyPr/>
                <a:lstStyle/>
                <a:p>
                  <a:pPr>
                    <a:defRPr b="1"/>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9EF1-48D1-B2BB-D8CAC8D28C3C}"/>
                </c:ext>
              </c:extLst>
            </c:dLbl>
            <c:numFmt formatCode="\О\с\н\о\в\н\о\й" sourceLinked="0"/>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Sheet1!$B$4:$E$4</c:f>
              <c:numCache>
                <c:formatCode>\О\с\н\о\в\н\о\й</c:formatCode>
                <c:ptCount val="4"/>
                <c:pt idx="0">
                  <c:v>1709</c:v>
                </c:pt>
                <c:pt idx="1">
                  <c:v>1877</c:v>
                </c:pt>
                <c:pt idx="2">
                  <c:v>4251</c:v>
                </c:pt>
                <c:pt idx="3">
                  <c:v>2334</c:v>
                </c:pt>
              </c:numCache>
            </c:numRef>
          </c:val>
          <c:extLst>
            <c:ext xmlns:c16="http://schemas.microsoft.com/office/drawing/2014/chart" uri="{C3380CC4-5D6E-409C-BE32-E72D297353CC}">
              <c16:uniqueId val="{00000015-9EF1-48D1-B2BB-D8CAC8D28C3C}"/>
            </c:ext>
          </c:extLst>
        </c:ser>
        <c:dLbls>
          <c:showLegendKey val="0"/>
          <c:showVal val="0"/>
          <c:showCatName val="0"/>
          <c:showSerName val="0"/>
          <c:showPercent val="0"/>
          <c:showBubbleSize val="0"/>
        </c:dLbls>
        <c:gapWidth val="112"/>
        <c:axId val="208087704"/>
        <c:axId val="1"/>
      </c:barChart>
      <c:catAx>
        <c:axId val="208087704"/>
        <c:scaling>
          <c:orientation val="minMax"/>
        </c:scaling>
        <c:delete val="0"/>
        <c:axPos val="b"/>
        <c:numFmt formatCode="General" sourceLinked="1"/>
        <c:majorTickMark val="out"/>
        <c:minorTickMark val="none"/>
        <c:tickLblPos val="nextTo"/>
        <c:txPr>
          <a:bodyPr rot="0" vert="horz"/>
          <a:lstStyle/>
          <a:p>
            <a:pPr>
              <a:defRPr/>
            </a:pPr>
            <a:endParaRPr lang="en-US"/>
          </a:p>
        </c:txPr>
        <c:crossAx val="1"/>
        <c:crosses val="autoZero"/>
        <c:auto val="1"/>
        <c:lblAlgn val="ctr"/>
        <c:lblOffset val="100"/>
        <c:tickLblSkip val="1"/>
        <c:tickMarkSkip val="1"/>
        <c:noMultiLvlLbl val="0"/>
      </c:catAx>
      <c:valAx>
        <c:axId val="1"/>
        <c:scaling>
          <c:orientation val="minMax"/>
          <c:min val="0"/>
        </c:scaling>
        <c:delete val="0"/>
        <c:axPos val="l"/>
        <c:majorGridlines/>
        <c:numFmt formatCode="\О\с\н\о\в\н\о\й" sourceLinked="1"/>
        <c:majorTickMark val="out"/>
        <c:minorTickMark val="none"/>
        <c:tickLblPos val="nextTo"/>
        <c:txPr>
          <a:bodyPr rot="0" vert="horz"/>
          <a:lstStyle/>
          <a:p>
            <a:pPr>
              <a:defRPr/>
            </a:pPr>
            <a:endParaRPr lang="en-US"/>
          </a:p>
        </c:txPr>
        <c:crossAx val="208087704"/>
        <c:crosses val="autoZero"/>
        <c:crossBetween val="between"/>
        <c:majorUnit val="500"/>
      </c:valAx>
    </c:plotArea>
    <c:legend>
      <c:legendPos val="r"/>
      <c:layout>
        <c:manualLayout>
          <c:xMode val="edge"/>
          <c:yMode val="edge"/>
          <c:wMode val="edge"/>
          <c:hMode val="edge"/>
          <c:x val="0.208400786149744"/>
          <c:y val="0.91740396086852782"/>
          <c:w val="0.72924502084298282"/>
          <c:h val="1"/>
        </c:manualLayout>
      </c:layout>
      <c:overlay val="0"/>
      <c:txPr>
        <a:bodyPr/>
        <a:lstStyle/>
        <a:p>
          <a:pPr>
            <a:defRPr sz="1001"/>
          </a:pPr>
          <a:endParaRPr lang="en-US"/>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5"/>
      <c:rotY val="10"/>
      <c:depthPercent val="100"/>
      <c:rAngAx val="1"/>
    </c:view3D>
    <c:floor>
      <c:thickness val="0"/>
    </c:floor>
    <c:sideWall>
      <c:thickness val="0"/>
    </c:sideWall>
    <c:backWall>
      <c:thickness val="0"/>
    </c:backWall>
    <c:plotArea>
      <c:layout>
        <c:manualLayout>
          <c:layoutTarget val="inner"/>
          <c:xMode val="edge"/>
          <c:yMode val="edge"/>
          <c:x val="7.1728915947179339E-2"/>
          <c:y val="3.8993538883738035E-2"/>
          <c:w val="0.91861908380973778"/>
          <c:h val="0.78023679901639154"/>
        </c:manualLayout>
      </c:layout>
      <c:bar3DChart>
        <c:barDir val="col"/>
        <c:grouping val="standard"/>
        <c:varyColors val="0"/>
        <c:ser>
          <c:idx val="0"/>
          <c:order val="0"/>
          <c:tx>
            <c:strRef>
              <c:f>Аркуш1!$B$1</c:f>
              <c:strCache>
                <c:ptCount val="1"/>
                <c:pt idx="0">
                  <c:v>Чернівецька область</c:v>
                </c:pt>
              </c:strCache>
            </c:strRef>
          </c:tx>
          <c:invertIfNegative val="0"/>
          <c:dLbls>
            <c:dLbl>
              <c:idx val="0"/>
              <c:layout>
                <c:manualLayout>
                  <c:x val="-1.257606539078685E-2"/>
                  <c:y val="0"/>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426-4CE8-B7EA-8544BDE932BA}"/>
                </c:ext>
              </c:extLst>
            </c:dLbl>
            <c:dLbl>
              <c:idx val="1"/>
              <c:layout>
                <c:manualLayout>
                  <c:x val="-2.0121704625258998E-2"/>
                  <c:y val="6.3917541338796265E-3"/>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26-4CE8-B7EA-8544BDE932BA}"/>
                </c:ext>
              </c:extLst>
            </c:dLbl>
            <c:dLbl>
              <c:idx val="2"/>
              <c:layout>
                <c:manualLayout>
                  <c:x val="-2.0121704625258998E-2"/>
                  <c:y val="0"/>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26-4CE8-B7EA-8544BDE932BA}"/>
                </c:ext>
              </c:extLst>
            </c:dLbl>
            <c:dLbl>
              <c:idx val="3"/>
              <c:layout>
                <c:manualLayout>
                  <c:x val="-1.7606491547101623E-2"/>
                  <c:y val="-1.2783508267759137E-2"/>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426-4CE8-B7EA-8544BDE932BA}"/>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9 міс. 2018 року</c:v>
                </c:pt>
              </c:strCache>
            </c:strRef>
          </c:cat>
          <c:val>
            <c:numRef>
              <c:f>Аркуш1!$B$2:$B$5</c:f>
              <c:numCache>
                <c:formatCode>\О\с\н\о\в\н\о\й</c:formatCode>
                <c:ptCount val="4"/>
                <c:pt idx="0">
                  <c:v>45</c:v>
                </c:pt>
                <c:pt idx="1">
                  <c:v>39</c:v>
                </c:pt>
                <c:pt idx="2">
                  <c:v>45</c:v>
                </c:pt>
                <c:pt idx="3">
                  <c:v>45</c:v>
                </c:pt>
              </c:numCache>
            </c:numRef>
          </c:val>
          <c:extLst>
            <c:ext xmlns:c16="http://schemas.microsoft.com/office/drawing/2014/chart" uri="{C3380CC4-5D6E-409C-BE32-E72D297353CC}">
              <c16:uniqueId val="{00000004-F426-4CE8-B7EA-8544BDE932BA}"/>
            </c:ext>
          </c:extLst>
        </c:ser>
        <c:ser>
          <c:idx val="2"/>
          <c:order val="1"/>
          <c:tx>
            <c:strRef>
              <c:f>Аркуш1!$D$1</c:f>
              <c:strCache>
                <c:ptCount val="1"/>
                <c:pt idx="0">
                  <c:v>Чернівці</c:v>
                </c:pt>
              </c:strCache>
            </c:strRef>
          </c:tx>
          <c:invertIfNegative val="0"/>
          <c:dLbls>
            <c:dLbl>
              <c:idx val="1"/>
              <c:layout>
                <c:manualLayout>
                  <c:x val="2.3148148148148147E-3"/>
                  <c:y val="7.9365079365079395E-3"/>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426-4CE8-B7EA-8544BDE932BA}"/>
                </c:ext>
              </c:extLst>
            </c:dLbl>
            <c:dLbl>
              <c:idx val="2"/>
              <c:layout>
                <c:manualLayout>
                  <c:x val="4.6296296296296311E-3"/>
                  <c:y val="-1.1904761904761908E-2"/>
                </c:manualLayout>
              </c:layout>
              <c:spPr/>
              <c:txPr>
                <a:bodyPr/>
                <a:lstStyle/>
                <a:p>
                  <a:pPr>
                    <a:defRPr b="1"/>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426-4CE8-B7EA-8544BDE932BA}"/>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9 міс. 2018 року</c:v>
                </c:pt>
              </c:strCache>
            </c:strRef>
          </c:cat>
          <c:val>
            <c:numRef>
              <c:f>Аркуш1!$D$2:$D$5</c:f>
              <c:numCache>
                <c:formatCode>\О\с\н\о\в\н\о\й</c:formatCode>
                <c:ptCount val="4"/>
                <c:pt idx="0">
                  <c:v>85</c:v>
                </c:pt>
                <c:pt idx="1">
                  <c:v>72</c:v>
                </c:pt>
                <c:pt idx="2">
                  <c:v>87</c:v>
                </c:pt>
                <c:pt idx="3">
                  <c:v>87</c:v>
                </c:pt>
              </c:numCache>
            </c:numRef>
          </c:val>
          <c:extLst>
            <c:ext xmlns:c16="http://schemas.microsoft.com/office/drawing/2014/chart" uri="{C3380CC4-5D6E-409C-BE32-E72D297353CC}">
              <c16:uniqueId val="{00000007-F426-4CE8-B7EA-8544BDE932BA}"/>
            </c:ext>
          </c:extLst>
        </c:ser>
        <c:dLbls>
          <c:showLegendKey val="0"/>
          <c:showVal val="0"/>
          <c:showCatName val="0"/>
          <c:showSerName val="0"/>
          <c:showPercent val="0"/>
          <c:showBubbleSize val="0"/>
        </c:dLbls>
        <c:gapWidth val="150"/>
        <c:shape val="cylinder"/>
        <c:axId val="194339352"/>
        <c:axId val="1"/>
        <c:axId val="2"/>
      </c:bar3DChart>
      <c:catAx>
        <c:axId val="194339352"/>
        <c:scaling>
          <c:orientation val="minMax"/>
        </c:scaling>
        <c:delete val="0"/>
        <c:axPos val="b"/>
        <c:numFmt formatCode="General" sourceLinked="1"/>
        <c:majorTickMark val="out"/>
        <c:minorTickMark val="none"/>
        <c:tickLblPos val="nextTo"/>
        <c:crossAx val="1"/>
        <c:crosses val="autoZero"/>
        <c:auto val="1"/>
        <c:lblAlgn val="ctr"/>
        <c:lblOffset val="100"/>
        <c:noMultiLvlLbl val="0"/>
      </c:catAx>
      <c:valAx>
        <c:axId val="1"/>
        <c:scaling>
          <c:orientation val="minMax"/>
        </c:scaling>
        <c:delete val="0"/>
        <c:axPos val="l"/>
        <c:majorGridlines/>
        <c:numFmt formatCode="\О\с\н\о\в\н\о\й" sourceLinked="1"/>
        <c:majorTickMark val="out"/>
        <c:minorTickMark val="none"/>
        <c:tickLblPos val="nextTo"/>
        <c:crossAx val="194339352"/>
        <c:crosses val="autoZero"/>
        <c:crossBetween val="between"/>
      </c:valAx>
      <c:serAx>
        <c:axId val="2"/>
        <c:scaling>
          <c:orientation val="minMax"/>
        </c:scaling>
        <c:delete val="1"/>
        <c:axPos val="b"/>
        <c:majorTickMark val="out"/>
        <c:minorTickMark val="none"/>
        <c:tickLblPos val="nextTo"/>
        <c:crossAx val="1"/>
        <c:crosses val="autoZero"/>
      </c:serAx>
      <c:spPr>
        <a:noFill/>
        <a:ln w="28268">
          <a:noFill/>
        </a:ln>
      </c:spPr>
    </c:plotArea>
    <c:legend>
      <c:legendPos val="b"/>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6"/>
  <c:chart>
    <c:autoTitleDeleted val="1"/>
    <c:view3D>
      <c:rotX val="0"/>
      <c:rotY val="0"/>
      <c:rAngAx val="1"/>
    </c:view3D>
    <c:floor>
      <c:thickness val="0"/>
    </c:floor>
    <c:sideWall>
      <c:thickness val="0"/>
    </c:sideWall>
    <c:backWall>
      <c:thickness val="0"/>
    </c:backWall>
    <c:plotArea>
      <c:layout>
        <c:manualLayout>
          <c:layoutTarget val="inner"/>
          <c:xMode val="edge"/>
          <c:yMode val="edge"/>
          <c:x val="0.13119024301066845"/>
          <c:y val="5.0925984251968502E-2"/>
          <c:w val="0.83312710289323288"/>
          <c:h val="0.76931793525809344"/>
        </c:manualLayout>
      </c:layout>
      <c:bar3DChart>
        <c:barDir val="bar"/>
        <c:grouping val="clustered"/>
        <c:varyColors val="1"/>
        <c:ser>
          <c:idx val="0"/>
          <c:order val="0"/>
          <c:tx>
            <c:strRef>
              <c:f>Лист2!$M$6</c:f>
              <c:strCache>
                <c:ptCount val="1"/>
                <c:pt idx="0">
                  <c:v>2016 рік </c:v>
                </c:pt>
              </c:strCache>
            </c:strRef>
          </c:tx>
          <c:invertIfNegative val="1"/>
          <c:dLbls>
            <c:spPr>
              <a:noFill/>
              <a:ln>
                <a:noFill/>
              </a:ln>
              <a:effectLst/>
            </c:spPr>
            <c:txPr>
              <a:bodyPr/>
              <a:lstStyle/>
              <a:p>
                <a:pPr>
                  <a:defRPr b="1"/>
                </a:pPr>
                <a:endParaRPr lang="en-US"/>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Лист2!$L$7:$L$10</c:f>
              <c:strCache>
                <c:ptCount val="4"/>
                <c:pt idx="0">
                  <c:v>м. Івано - Франківськ</c:v>
                </c:pt>
                <c:pt idx="1">
                  <c:v>м. Львів</c:v>
                </c:pt>
                <c:pt idx="2">
                  <c:v>м. Ужгород</c:v>
                </c:pt>
                <c:pt idx="3">
                  <c:v>м. Чернівці</c:v>
                </c:pt>
              </c:strCache>
            </c:strRef>
          </c:cat>
          <c:val>
            <c:numRef>
              <c:f>Лист2!$M$7:$M$10</c:f>
              <c:numCache>
                <c:formatCode>General</c:formatCode>
                <c:ptCount val="4"/>
                <c:pt idx="0">
                  <c:v>3048.8</c:v>
                </c:pt>
                <c:pt idx="1">
                  <c:v>3954.2</c:v>
                </c:pt>
                <c:pt idx="2">
                  <c:v>2216.5</c:v>
                </c:pt>
                <c:pt idx="3">
                  <c:v>2718.1</c:v>
                </c:pt>
              </c:numCache>
            </c:numRef>
          </c:val>
          <c:extLst>
            <c:ext xmlns:c16="http://schemas.microsoft.com/office/drawing/2014/chart" uri="{C3380CC4-5D6E-409C-BE32-E72D297353CC}">
              <c16:uniqueId val="{00000000-4562-48F0-978D-B4869EB4611E}"/>
            </c:ext>
          </c:extLst>
        </c:ser>
        <c:ser>
          <c:idx val="1"/>
          <c:order val="1"/>
          <c:tx>
            <c:strRef>
              <c:f>Лист2!$N$6</c:f>
              <c:strCache>
                <c:ptCount val="1"/>
                <c:pt idx="0">
                  <c:v>2017 рік</c:v>
                </c:pt>
              </c:strCache>
            </c:strRef>
          </c:tx>
          <c:invertIfNegative val="1"/>
          <c:dLbls>
            <c:spPr>
              <a:noFill/>
              <a:ln>
                <a:noFill/>
              </a:ln>
              <a:effectLst/>
            </c:spPr>
            <c:txPr>
              <a:bodyPr/>
              <a:lstStyle/>
              <a:p>
                <a:pPr>
                  <a:defRPr b="1"/>
                </a:pPr>
                <a:endParaRPr lang="en-US"/>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Лист2!$L$7:$L$10</c:f>
              <c:strCache>
                <c:ptCount val="4"/>
                <c:pt idx="0">
                  <c:v>м. Івано - Франківськ</c:v>
                </c:pt>
                <c:pt idx="1">
                  <c:v>м. Львів</c:v>
                </c:pt>
                <c:pt idx="2">
                  <c:v>м. Ужгород</c:v>
                </c:pt>
                <c:pt idx="3">
                  <c:v>м. Чернівці</c:v>
                </c:pt>
              </c:strCache>
            </c:strRef>
          </c:cat>
          <c:val>
            <c:numRef>
              <c:f>Лист2!$N$7:$N$10</c:f>
              <c:numCache>
                <c:formatCode>General</c:formatCode>
                <c:ptCount val="4"/>
                <c:pt idx="0">
                  <c:v>4788.8</c:v>
                </c:pt>
                <c:pt idx="1">
                  <c:v>5564.1</c:v>
                </c:pt>
                <c:pt idx="2">
                  <c:v>4357.7</c:v>
                </c:pt>
                <c:pt idx="3">
                  <c:v>3533.5</c:v>
                </c:pt>
              </c:numCache>
            </c:numRef>
          </c:val>
          <c:extLst>
            <c:ext xmlns:c16="http://schemas.microsoft.com/office/drawing/2014/chart" uri="{C3380CC4-5D6E-409C-BE32-E72D297353CC}">
              <c16:uniqueId val="{00000001-4562-48F0-978D-B4869EB4611E}"/>
            </c:ext>
          </c:extLst>
        </c:ser>
        <c:dLbls>
          <c:showLegendKey val="0"/>
          <c:showVal val="0"/>
          <c:showCatName val="0"/>
          <c:showSerName val="0"/>
          <c:showPercent val="0"/>
          <c:showBubbleSize val="0"/>
        </c:dLbls>
        <c:gapWidth val="104"/>
        <c:gapDepth val="122"/>
        <c:shape val="box"/>
        <c:axId val="62668160"/>
        <c:axId val="65193088"/>
        <c:axId val="0"/>
      </c:bar3DChart>
      <c:catAx>
        <c:axId val="62668160"/>
        <c:scaling>
          <c:orientation val="minMax"/>
        </c:scaling>
        <c:delete val="1"/>
        <c:axPos val="l"/>
        <c:numFmt formatCode="General" sourceLinked="0"/>
        <c:majorTickMark val="cross"/>
        <c:minorTickMark val="cross"/>
        <c:tickLblPos val="nextTo"/>
        <c:crossAx val="65193088"/>
        <c:crosses val="autoZero"/>
        <c:auto val="1"/>
        <c:lblAlgn val="ctr"/>
        <c:lblOffset val="100"/>
        <c:noMultiLvlLbl val="1"/>
      </c:catAx>
      <c:valAx>
        <c:axId val="65193088"/>
        <c:scaling>
          <c:orientation val="minMax"/>
        </c:scaling>
        <c:delete val="1"/>
        <c:axPos val="b"/>
        <c:majorGridlines/>
        <c:title>
          <c:tx>
            <c:rich>
              <a:bodyPr/>
              <a:lstStyle/>
              <a:p>
                <a:pPr>
                  <a:defRPr sz="1200" b="1"/>
                </a:pPr>
                <a:r>
                  <a:rPr lang="uk-UA" sz="1200" b="1"/>
                  <a:t>тис. грн.</a:t>
                </a:r>
              </a:p>
            </c:rich>
          </c:tx>
          <c:layout>
            <c:manualLayout>
              <c:xMode val="edge"/>
              <c:yMode val="edge"/>
              <c:x val="0.82786069651741323"/>
              <c:y val="0.11889273840769908"/>
            </c:manualLayout>
          </c:layout>
          <c:overlay val="1"/>
        </c:title>
        <c:numFmt formatCode="General" sourceLinked="1"/>
        <c:majorTickMark val="cross"/>
        <c:minorTickMark val="cross"/>
        <c:tickLblPos val="nextTo"/>
        <c:crossAx val="62668160"/>
        <c:crosses val="autoZero"/>
        <c:crossBetween val="between"/>
      </c:valAx>
    </c:plotArea>
    <c:legend>
      <c:legendPos val="b"/>
      <c:layout>
        <c:manualLayout>
          <c:xMode val="edge"/>
          <c:yMode val="edge"/>
          <c:x val="0.43404221238514357"/>
          <c:y val="0.90535258092738347"/>
          <c:w val="0.27343022420704882"/>
          <c:h val="8.5758530183727186E-2"/>
        </c:manualLayout>
      </c:layout>
      <c:overlay val="1"/>
      <c:txPr>
        <a:bodyPr/>
        <a:lstStyle/>
        <a:p>
          <a:pPr>
            <a:defRPr sz="1100"/>
          </a:pPr>
          <a:endParaRPr lang="en-US"/>
        </a:p>
      </c:txPr>
    </c:legend>
    <c:plotVisOnly val="1"/>
    <c:dispBlanksAs val="zero"/>
    <c:showDLblsOverMax val="1"/>
  </c:chart>
  <c:spPr>
    <a:ln w="9525"/>
  </c:sp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6"/>
  <c:chart>
    <c:autoTitleDeleted val="1"/>
    <c:view3D>
      <c:rotX val="0"/>
      <c:rotY val="0"/>
      <c:rAngAx val="1"/>
    </c:view3D>
    <c:floor>
      <c:thickness val="0"/>
      <c:spPr>
        <a:solidFill>
          <a:srgbClr val="FFFF00"/>
        </a:solidFill>
      </c:spPr>
    </c:floor>
    <c:sideWall>
      <c:thickness val="0"/>
    </c:sideWall>
    <c:backWall>
      <c:thickness val="0"/>
    </c:backWall>
    <c:plotArea>
      <c:layout>
        <c:manualLayout>
          <c:layoutTarget val="inner"/>
          <c:xMode val="edge"/>
          <c:yMode val="edge"/>
          <c:x val="6.4760184086578285E-2"/>
          <c:y val="2.3657366903211182E-2"/>
          <c:w val="0.84690648258008894"/>
          <c:h val="0.89382554032597772"/>
        </c:manualLayout>
      </c:layout>
      <c:area3DChart>
        <c:grouping val="standard"/>
        <c:varyColors val="1"/>
        <c:ser>
          <c:idx val="0"/>
          <c:order val="0"/>
          <c:tx>
            <c:strRef>
              <c:f>Лист2!$B$3</c:f>
              <c:strCache>
                <c:ptCount val="1"/>
                <c:pt idx="0">
                  <c:v>кількість працюючих у суб'єктів малого підприємництва</c:v>
                </c:pt>
              </c:strCache>
            </c:strRef>
          </c:tx>
          <c:dLbls>
            <c:dLbl>
              <c:idx val="0"/>
              <c:layout>
                <c:manualLayout>
                  <c:x val="3.8812785388127852E-2"/>
                  <c:y val="-8.2304850782541072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157B-4BE3-9ABA-628EF094309B}"/>
                </c:ext>
              </c:extLst>
            </c:dLbl>
            <c:dLbl>
              <c:idx val="1"/>
              <c:layout>
                <c:manualLayout>
                  <c:x val="6.8493150684931529E-3"/>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157B-4BE3-9ABA-628EF094309B}"/>
                </c:ext>
              </c:extLst>
            </c:dLbl>
            <c:dLbl>
              <c:idx val="2"/>
              <c:layout>
                <c:manualLayout>
                  <c:x val="-6.392694063926932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2-157B-4BE3-9ABA-628EF094309B}"/>
                </c:ext>
              </c:extLst>
            </c:dLbl>
            <c:spPr>
              <a:noFill/>
              <a:ln>
                <a:noFill/>
              </a:ln>
              <a:effectLst/>
            </c:spPr>
            <c:txPr>
              <a:bodyPr/>
              <a:lstStyle/>
              <a:p>
                <a:pPr>
                  <a:defRPr b="1"/>
                </a:pPr>
                <a:endParaRPr lang="en-US"/>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Лист2!$C$3:$E$3</c:f>
              <c:numCache>
                <c:formatCode>General</c:formatCode>
                <c:ptCount val="3"/>
                <c:pt idx="0">
                  <c:v>20230</c:v>
                </c:pt>
                <c:pt idx="1">
                  <c:v>19701</c:v>
                </c:pt>
                <c:pt idx="2">
                  <c:v>21445</c:v>
                </c:pt>
              </c:numCache>
            </c:numRef>
          </c:val>
          <c:extLst>
            <c:ext xmlns:c16="http://schemas.microsoft.com/office/drawing/2014/chart" uri="{C3380CC4-5D6E-409C-BE32-E72D297353CC}">
              <c16:uniqueId val="{00000003-157B-4BE3-9ABA-628EF094309B}"/>
            </c:ext>
          </c:extLst>
        </c:ser>
        <c:ser>
          <c:idx val="1"/>
          <c:order val="1"/>
          <c:tx>
            <c:strRef>
              <c:f>Лист2!$B$4</c:f>
              <c:strCache>
                <c:ptCount val="1"/>
                <c:pt idx="0">
                  <c:v>кількість працюючих у суб'єктів середнього підприємництва</c:v>
                </c:pt>
              </c:strCache>
            </c:strRef>
          </c:tx>
          <c:dLbls>
            <c:dLbl>
              <c:idx val="0"/>
              <c:layout>
                <c:manualLayout>
                  <c:x val="4.5662100456621044E-2"/>
                  <c:y val="-7.407407407407407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4-157B-4BE3-9ABA-628EF094309B}"/>
                </c:ext>
              </c:extLst>
            </c:dLbl>
            <c:dLbl>
              <c:idx val="1"/>
              <c:layout>
                <c:manualLayout>
                  <c:x val="-4.5662100456621028E-3"/>
                  <c:y val="-9.465020576131696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157B-4BE3-9ABA-628EF094309B}"/>
                </c:ext>
              </c:extLst>
            </c:dLbl>
            <c:dLbl>
              <c:idx val="2"/>
              <c:layout>
                <c:manualLayout>
                  <c:x val="-5.0228310502283005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6-157B-4BE3-9ABA-628EF094309B}"/>
                </c:ext>
              </c:extLst>
            </c:dLbl>
            <c:spPr>
              <a:noFill/>
              <a:ln>
                <a:noFill/>
              </a:ln>
              <a:effectLst/>
            </c:spPr>
            <c:txPr>
              <a:bodyPr/>
              <a:lstStyle/>
              <a:p>
                <a:pPr>
                  <a:defRPr b="1"/>
                </a:pPr>
                <a:endParaRPr lang="en-US"/>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Лист2!$C$4:$E$4</c:f>
              <c:numCache>
                <c:formatCode>General</c:formatCode>
                <c:ptCount val="3"/>
                <c:pt idx="0">
                  <c:v>17837</c:v>
                </c:pt>
                <c:pt idx="1">
                  <c:v>20989</c:v>
                </c:pt>
                <c:pt idx="2">
                  <c:v>22753</c:v>
                </c:pt>
              </c:numCache>
            </c:numRef>
          </c:val>
          <c:extLst>
            <c:ext xmlns:c16="http://schemas.microsoft.com/office/drawing/2014/chart" uri="{C3380CC4-5D6E-409C-BE32-E72D297353CC}">
              <c16:uniqueId val="{00000007-157B-4BE3-9ABA-628EF094309B}"/>
            </c:ext>
          </c:extLst>
        </c:ser>
        <c:ser>
          <c:idx val="2"/>
          <c:order val="2"/>
          <c:tx>
            <c:strRef>
              <c:f>Лист2!$B$5</c:f>
              <c:strCache>
                <c:ptCount val="1"/>
                <c:pt idx="0">
                  <c:v>всього </c:v>
                </c:pt>
              </c:strCache>
            </c:strRef>
          </c:tx>
          <c:dLbls>
            <c:dLbl>
              <c:idx val="0"/>
              <c:layout>
                <c:manualLayout>
                  <c:x val="3.1963470319634701E-2"/>
                  <c:y val="-0.1111111111111111"/>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8-157B-4BE3-9ABA-628EF094309B}"/>
                </c:ext>
              </c:extLst>
            </c:dLbl>
            <c:dLbl>
              <c:idx val="1"/>
              <c:layout>
                <c:manualLayout>
                  <c:x val="6.8493150684931529E-3"/>
                  <c:y val="-0.12345679012345678"/>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9-157B-4BE3-9ABA-628EF094309B}"/>
                </c:ext>
              </c:extLst>
            </c:dLbl>
            <c:dLbl>
              <c:idx val="2"/>
              <c:layout>
                <c:manualLayout>
                  <c:x val="-5.4794520547945272E-2"/>
                  <c:y val="-0.13991769547325111"/>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A-157B-4BE3-9ABA-628EF094309B}"/>
                </c:ext>
              </c:extLst>
            </c:dLbl>
            <c:spPr>
              <a:noFill/>
              <a:ln>
                <a:noFill/>
              </a:ln>
              <a:effectLst/>
            </c:spPr>
            <c:txPr>
              <a:bodyPr/>
              <a:lstStyle/>
              <a:p>
                <a:pPr>
                  <a:defRPr b="1"/>
                </a:pPr>
                <a:endParaRPr lang="en-US"/>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Лист2!$C$5:$E$5</c:f>
              <c:numCache>
                <c:formatCode>General</c:formatCode>
                <c:ptCount val="3"/>
                <c:pt idx="0">
                  <c:v>38067</c:v>
                </c:pt>
                <c:pt idx="1">
                  <c:v>40690</c:v>
                </c:pt>
                <c:pt idx="2">
                  <c:v>44198</c:v>
                </c:pt>
              </c:numCache>
            </c:numRef>
          </c:val>
          <c:extLst>
            <c:ext xmlns:c16="http://schemas.microsoft.com/office/drawing/2014/chart" uri="{C3380CC4-5D6E-409C-BE32-E72D297353CC}">
              <c16:uniqueId val="{0000000B-157B-4BE3-9ABA-628EF094309B}"/>
            </c:ext>
          </c:extLst>
        </c:ser>
        <c:dLbls>
          <c:showLegendKey val="1"/>
          <c:showVal val="1"/>
          <c:showCatName val="1"/>
          <c:showSerName val="1"/>
          <c:showPercent val="1"/>
          <c:showBubbleSize val="1"/>
        </c:dLbls>
        <c:axId val="120202752"/>
        <c:axId val="120204288"/>
        <c:axId val="91755392"/>
      </c:area3DChart>
      <c:catAx>
        <c:axId val="120202752"/>
        <c:scaling>
          <c:orientation val="minMax"/>
        </c:scaling>
        <c:delete val="1"/>
        <c:axPos val="b"/>
        <c:numFmt formatCode="General" sourceLinked="0"/>
        <c:majorTickMark val="none"/>
        <c:minorTickMark val="cross"/>
        <c:tickLblPos val="nextTo"/>
        <c:crossAx val="120204288"/>
        <c:crosses val="autoZero"/>
        <c:auto val="1"/>
        <c:lblAlgn val="ctr"/>
        <c:lblOffset val="100"/>
        <c:noMultiLvlLbl val="1"/>
      </c:catAx>
      <c:valAx>
        <c:axId val="120204288"/>
        <c:scaling>
          <c:orientation val="minMax"/>
        </c:scaling>
        <c:delete val="1"/>
        <c:axPos val="l"/>
        <c:numFmt formatCode="General" sourceLinked="1"/>
        <c:majorTickMark val="cross"/>
        <c:minorTickMark val="cross"/>
        <c:tickLblPos val="none"/>
        <c:crossAx val="120202752"/>
        <c:crosses val="autoZero"/>
        <c:crossBetween val="midCat"/>
      </c:valAx>
      <c:serAx>
        <c:axId val="91755392"/>
        <c:scaling>
          <c:orientation val="minMax"/>
        </c:scaling>
        <c:delete val="1"/>
        <c:axPos val="b"/>
        <c:majorTickMark val="cross"/>
        <c:minorTickMark val="cross"/>
        <c:tickLblPos val="none"/>
        <c:crossAx val="120204288"/>
        <c:crosses val="autoZero"/>
      </c:serAx>
    </c:plotArea>
    <c:legend>
      <c:legendPos val="t"/>
      <c:layout>
        <c:manualLayout>
          <c:xMode val="edge"/>
          <c:yMode val="edge"/>
          <c:x val="1.1484557580987324E-2"/>
          <c:y val="2.4691358024691381E-2"/>
          <c:w val="0.70990759716679264"/>
          <c:h val="0.27468617348757352"/>
        </c:manualLayout>
      </c:layout>
      <c:overlay val="1"/>
      <c:txPr>
        <a:bodyPr/>
        <a:lstStyle/>
        <a:p>
          <a:pPr>
            <a:defRPr sz="1100" b="1"/>
          </a:pPr>
          <a:endParaRPr lang="en-US"/>
        </a:p>
      </c:txPr>
    </c:legend>
    <c:plotVisOnly val="1"/>
    <c:dispBlanksAs val="zero"/>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0.16343160512708932"/>
          <c:y val="0"/>
          <c:w val="0.81167776766142563"/>
          <c:h val="0.85215128601694268"/>
        </c:manualLayout>
      </c:layout>
      <c:barChart>
        <c:barDir val="bar"/>
        <c:grouping val="clustered"/>
        <c:varyColors val="0"/>
        <c:ser>
          <c:idx val="0"/>
          <c:order val="0"/>
          <c:tx>
            <c:strRef>
              <c:f>Аркуш1!$B$1</c:f>
              <c:strCache>
                <c:ptCount val="1"/>
                <c:pt idx="0">
                  <c:v>малі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м. Чернівці</c:v>
                </c:pt>
                <c:pt idx="1">
                  <c:v>м. Ужгород</c:v>
                </c:pt>
                <c:pt idx="2">
                  <c:v>м. Львів</c:v>
                </c:pt>
                <c:pt idx="3">
                  <c:v>м. Івано - Франківськ</c:v>
                </c:pt>
              </c:strCache>
            </c:strRef>
          </c:cat>
          <c:val>
            <c:numRef>
              <c:f>Аркуш1!$B$2:$B$5</c:f>
              <c:numCache>
                <c:formatCode>\О\с\н\о\в\н\о\й</c:formatCode>
                <c:ptCount val="4"/>
                <c:pt idx="0">
                  <c:v>4</c:v>
                </c:pt>
                <c:pt idx="1">
                  <c:v>19.899999999999999</c:v>
                </c:pt>
                <c:pt idx="2" formatCode="#,#00">
                  <c:v>4</c:v>
                </c:pt>
                <c:pt idx="3">
                  <c:v>6.1</c:v>
                </c:pt>
              </c:numCache>
            </c:numRef>
          </c:val>
          <c:extLst>
            <c:ext xmlns:c16="http://schemas.microsoft.com/office/drawing/2014/chart" uri="{C3380CC4-5D6E-409C-BE32-E72D297353CC}">
              <c16:uniqueId val="{00000000-484C-405B-B1CD-6879369ECBDE}"/>
            </c:ext>
          </c:extLst>
        </c:ser>
        <c:ser>
          <c:idx val="1"/>
          <c:order val="1"/>
          <c:tx>
            <c:strRef>
              <c:f>Аркуш1!$C$1</c:f>
              <c:strCache>
                <c:ptCount val="1"/>
                <c:pt idx="0">
                  <c:v>середні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м. Чернівці</c:v>
                </c:pt>
                <c:pt idx="1">
                  <c:v>м. Ужгород</c:v>
                </c:pt>
                <c:pt idx="2">
                  <c:v>м. Львів</c:v>
                </c:pt>
                <c:pt idx="3">
                  <c:v>м. Івано - Франківськ</c:v>
                </c:pt>
              </c:strCache>
            </c:strRef>
          </c:cat>
          <c:val>
            <c:numRef>
              <c:f>Аркуш1!$C$2:$C$5</c:f>
              <c:numCache>
                <c:formatCode>\О\с\н\о\в\н\о\й</c:formatCode>
                <c:ptCount val="4"/>
                <c:pt idx="0">
                  <c:v>5.0999999999999996</c:v>
                </c:pt>
                <c:pt idx="1">
                  <c:v>2.8</c:v>
                </c:pt>
                <c:pt idx="2">
                  <c:v>3.3</c:v>
                </c:pt>
                <c:pt idx="3">
                  <c:v>3.2</c:v>
                </c:pt>
              </c:numCache>
            </c:numRef>
          </c:val>
          <c:extLst>
            <c:ext xmlns:c16="http://schemas.microsoft.com/office/drawing/2014/chart" uri="{C3380CC4-5D6E-409C-BE32-E72D297353CC}">
              <c16:uniqueId val="{00000001-484C-405B-B1CD-6879369ECBDE}"/>
            </c:ext>
          </c:extLst>
        </c:ser>
        <c:dLbls>
          <c:showLegendKey val="0"/>
          <c:showVal val="0"/>
          <c:showCatName val="0"/>
          <c:showSerName val="0"/>
          <c:showPercent val="0"/>
          <c:showBubbleSize val="0"/>
        </c:dLbls>
        <c:gapWidth val="150"/>
        <c:axId val="194583680"/>
        <c:axId val="1"/>
      </c:barChart>
      <c:catAx>
        <c:axId val="194583680"/>
        <c:scaling>
          <c:orientation val="minMax"/>
        </c:scaling>
        <c:delete val="1"/>
        <c:axPos val="l"/>
        <c:numFmt formatCode="General" sourceLinked="1"/>
        <c:majorTickMark val="out"/>
        <c:minorTickMark val="none"/>
        <c:tickLblPos val="nextTo"/>
        <c:crossAx val="1"/>
        <c:crosses val="autoZero"/>
        <c:auto val="1"/>
        <c:lblAlgn val="ctr"/>
        <c:lblOffset val="100"/>
        <c:noMultiLvlLbl val="0"/>
      </c:catAx>
      <c:valAx>
        <c:axId val="1"/>
        <c:scaling>
          <c:orientation val="minMax"/>
          <c:max val="21"/>
          <c:min val="0"/>
        </c:scaling>
        <c:delete val="0"/>
        <c:axPos val="b"/>
        <c:majorGridlines/>
        <c:numFmt formatCode="\О\с\н\о\в\н\о\й" sourceLinked="1"/>
        <c:majorTickMark val="out"/>
        <c:minorTickMark val="none"/>
        <c:tickLblPos val="nextTo"/>
        <c:crossAx val="194583680"/>
        <c:crosses val="autoZero"/>
        <c:crossBetween val="between"/>
      </c:valAx>
    </c:plotArea>
    <c:legend>
      <c:legendPos val="b"/>
      <c:layout>
        <c:manualLayout>
          <c:xMode val="edge"/>
          <c:yMode val="edge"/>
          <c:wMode val="edge"/>
          <c:hMode val="edge"/>
          <c:x val="0.32059095457288456"/>
          <c:y val="0.89747971334359045"/>
          <c:w val="0.77961409520027214"/>
          <c:h val="0.9939753356084835"/>
        </c:manualLayout>
      </c:layout>
      <c:overlay val="0"/>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37"/>
  <c:chart>
    <c:autoTitleDeleted val="1"/>
    <c:plotArea>
      <c:layout>
        <c:manualLayout>
          <c:layoutTarget val="inner"/>
          <c:xMode val="edge"/>
          <c:yMode val="edge"/>
          <c:x val="0.13814608619166296"/>
          <c:y val="2.8477907338430072E-2"/>
          <c:w val="0.85161084433281165"/>
          <c:h val="0.8949159894664197"/>
        </c:manualLayout>
      </c:layout>
      <c:barChart>
        <c:barDir val="col"/>
        <c:grouping val="clustered"/>
        <c:varyColors val="1"/>
        <c:ser>
          <c:idx val="0"/>
          <c:order val="0"/>
          <c:tx>
            <c:strRef>
              <c:f>Лист2!$D$32</c:f>
              <c:strCache>
                <c:ptCount val="1"/>
                <c:pt idx="0">
                  <c:v>тис.грн</c:v>
                </c:pt>
              </c:strCache>
            </c:strRef>
          </c:tx>
          <c:invertIfNegative val="1"/>
          <c:dLbls>
            <c:dLbl>
              <c:idx val="3"/>
              <c:layout>
                <c:manualLayout>
                  <c:x val="2.4110914764309175E-3"/>
                  <c:y val="-5.8394138209422713E-2"/>
                </c:manualLayout>
              </c:layout>
              <c:dLblPos val="outEnd"/>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C9BC-4CF1-8319-8A7DFD665D5A}"/>
                </c:ext>
              </c:extLst>
            </c:dLbl>
            <c:spPr>
              <a:noFill/>
              <a:ln>
                <a:noFill/>
              </a:ln>
              <a:effectLst/>
            </c:spPr>
            <c:txPr>
              <a:bodyPr/>
              <a:lstStyle/>
              <a:p>
                <a:pPr>
                  <a:defRPr b="1"/>
                </a:pPr>
                <a:endParaRPr lang="en-US"/>
              </a:p>
            </c:txPr>
            <c:dLblPos val="outEnd"/>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trendline>
            <c:spPr>
              <a:ln w="38100" cap="flat" cmpd="sng" algn="ctr">
                <a:solidFill>
                  <a:schemeClr val="accent6"/>
                </a:solidFill>
                <a:prstDash val="solid"/>
              </a:ln>
              <a:effectLst>
                <a:outerShdw blurRad="40000" dist="23000" dir="5400000" rotWithShape="0">
                  <a:srgbClr val="000000">
                    <a:alpha val="35000"/>
                  </a:srgbClr>
                </a:outerShdw>
              </a:effectLst>
            </c:spPr>
            <c:trendlineType val="exp"/>
            <c:dispRSqr val="1"/>
            <c:dispEq val="1"/>
            <c:trendlineLbl>
              <c:numFmt formatCode="General" sourceLinked="0"/>
            </c:trendlineLbl>
          </c:trendline>
          <c:cat>
            <c:strRef>
              <c:f>Лист2!$E$31:$H$31</c:f>
              <c:strCache>
                <c:ptCount val="4"/>
                <c:pt idx="0">
                  <c:v>2015 рік</c:v>
                </c:pt>
                <c:pt idx="1">
                  <c:v>2016 рік</c:v>
                </c:pt>
                <c:pt idx="2">
                  <c:v>2017 рік</c:v>
                </c:pt>
                <c:pt idx="3">
                  <c:v>9 міс. 2018 року</c:v>
                </c:pt>
              </c:strCache>
            </c:strRef>
          </c:cat>
          <c:val>
            <c:numRef>
              <c:f>Лист2!$E$32:$H$32</c:f>
              <c:numCache>
                <c:formatCode>General</c:formatCode>
                <c:ptCount val="4"/>
                <c:pt idx="0">
                  <c:v>425947.1</c:v>
                </c:pt>
                <c:pt idx="1">
                  <c:v>383460.9</c:v>
                </c:pt>
                <c:pt idx="2">
                  <c:v>587809.9</c:v>
                </c:pt>
                <c:pt idx="3">
                  <c:v>528880.6</c:v>
                </c:pt>
              </c:numCache>
            </c:numRef>
          </c:val>
          <c:extLst>
            <c:ext xmlns:c16="http://schemas.microsoft.com/office/drawing/2014/chart" uri="{C3380CC4-5D6E-409C-BE32-E72D297353CC}">
              <c16:uniqueId val="{00000001-C9BC-4CF1-8319-8A7DFD665D5A}"/>
            </c:ext>
          </c:extLst>
        </c:ser>
        <c:dLbls>
          <c:showLegendKey val="0"/>
          <c:showVal val="0"/>
          <c:showCatName val="0"/>
          <c:showSerName val="0"/>
          <c:showPercent val="0"/>
          <c:showBubbleSize val="0"/>
        </c:dLbls>
        <c:gapWidth val="150"/>
        <c:axId val="79974784"/>
        <c:axId val="79982976"/>
      </c:barChart>
      <c:catAx>
        <c:axId val="79974784"/>
        <c:scaling>
          <c:orientation val="minMax"/>
        </c:scaling>
        <c:delete val="1"/>
        <c:axPos val="b"/>
        <c:numFmt formatCode="General" sourceLinked="0"/>
        <c:majorTickMark val="cross"/>
        <c:minorTickMark val="cross"/>
        <c:tickLblPos val="nextTo"/>
        <c:crossAx val="79982976"/>
        <c:crosses val="autoZero"/>
        <c:auto val="1"/>
        <c:lblAlgn val="ctr"/>
        <c:lblOffset val="100"/>
        <c:noMultiLvlLbl val="1"/>
      </c:catAx>
      <c:valAx>
        <c:axId val="79982976"/>
        <c:scaling>
          <c:orientation val="minMax"/>
          <c:max val="650000"/>
          <c:min val="250000"/>
        </c:scaling>
        <c:delete val="1"/>
        <c:axPos val="l"/>
        <c:majorGridlines/>
        <c:title>
          <c:tx>
            <c:rich>
              <a:bodyPr rot="-5400000" vert="horz"/>
              <a:lstStyle/>
              <a:p>
                <a:pPr>
                  <a:defRPr/>
                </a:pPr>
                <a:r>
                  <a:rPr lang="uk-UA"/>
                  <a:t>тис.грн.</a:t>
                </a:r>
              </a:p>
            </c:rich>
          </c:tx>
          <c:layout>
            <c:manualLayout>
              <c:xMode val="edge"/>
              <c:yMode val="edge"/>
              <c:x val="4.2403592655600938E-3"/>
              <c:y val="0.4215281993462543"/>
            </c:manualLayout>
          </c:layout>
          <c:overlay val="1"/>
        </c:title>
        <c:numFmt formatCode="General" sourceLinked="1"/>
        <c:majorTickMark val="cross"/>
        <c:minorTickMark val="cross"/>
        <c:tickLblPos val="nextTo"/>
        <c:crossAx val="79974784"/>
        <c:crosses val="autoZero"/>
        <c:crossBetween val="between"/>
      </c:valAx>
    </c:plotArea>
    <c:plotVisOnly val="1"/>
    <c:dispBlanksAs val="zero"/>
    <c:showDLblsOverMax val="1"/>
  </c:chart>
  <c:externalData r:id="rId1">
    <c:autoUpdate val="1"/>
  </c:externalData>
</c:chartSpace>
</file>

<file path=word/drawings/drawing1.xml><?xml version="1.0" encoding="utf-8"?>
<c:userShapes xmlns:c="http://schemas.openxmlformats.org/drawingml/2006/chart">
  <cdr:relSizeAnchor xmlns:cdr="http://schemas.openxmlformats.org/drawingml/2006/chartDrawing">
    <cdr:from>
      <cdr:x>0</cdr:x>
      <cdr:y>0</cdr:y>
    </cdr:from>
    <cdr:to>
      <cdr:x>0.11052</cdr:x>
      <cdr:y>0.05477</cdr:y>
    </cdr:to>
    <cdr:sp macro="" textlink="">
      <cdr:nvSpPr>
        <cdr:cNvPr id="3" name="Поле 2"/>
        <cdr:cNvSpPr txBox="1"/>
      </cdr:nvSpPr>
      <cdr:spPr>
        <a:xfrm xmlns:a="http://schemas.openxmlformats.org/drawingml/2006/main">
          <a:off x="-1076325" y="-6534150"/>
          <a:ext cx="762000"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uk-UA" sz="800"/>
            <a:t>осіб</a:t>
          </a:r>
          <a:endParaRPr lang="ru-RU" sz="8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0.03399</cdr:y>
    </cdr:from>
    <cdr:to>
      <cdr:x>0.14113</cdr:x>
      <cdr:y>0.13919</cdr:y>
    </cdr:to>
    <cdr:sp macro="" textlink="">
      <cdr:nvSpPr>
        <cdr:cNvPr id="2" name="Поле 1"/>
        <cdr:cNvSpPr txBox="1"/>
      </cdr:nvSpPr>
      <cdr:spPr>
        <a:xfrm xmlns:a="http://schemas.openxmlformats.org/drawingml/2006/main">
          <a:off x="0" y="60926"/>
          <a:ext cx="706959" cy="1948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800"/>
            <a:t>одиниць</a:t>
          </a:r>
          <a:endParaRPr lang="ru-RU" sz="800"/>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0.05407</cdr:y>
    </cdr:from>
    <cdr:to>
      <cdr:x>0.20478</cdr:x>
      <cdr:y>0.28789</cdr:y>
    </cdr:to>
    <cdr:sp macro="" textlink="">
      <cdr:nvSpPr>
        <cdr:cNvPr id="2" name="Поле 1"/>
        <cdr:cNvSpPr txBox="1"/>
      </cdr:nvSpPr>
      <cdr:spPr>
        <a:xfrm xmlns:a="http://schemas.openxmlformats.org/drawingml/2006/main">
          <a:off x="0" y="123795"/>
          <a:ext cx="1234274" cy="5327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Times New Roman" pitchFamily="18" charset="0"/>
              <a:cs typeface="Times New Roman" pitchFamily="18" charset="0"/>
            </a:rPr>
            <a:t>м. Івано - Франківськ</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cdr:x>
      <cdr:y>0.27036</cdr:y>
    </cdr:from>
    <cdr:to>
      <cdr:x>0.17787</cdr:x>
      <cdr:y>0.37735</cdr:y>
    </cdr:to>
    <cdr:sp macro="" textlink="">
      <cdr:nvSpPr>
        <cdr:cNvPr id="4" name="Поле 3"/>
        <cdr:cNvSpPr txBox="1"/>
      </cdr:nvSpPr>
      <cdr:spPr>
        <a:xfrm xmlns:a="http://schemas.openxmlformats.org/drawingml/2006/main">
          <a:off x="0" y="615082"/>
          <a:ext cx="1071491" cy="2444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Arial Black" pitchFamily="34" charset="0"/>
            </a:rPr>
            <a:t>м. </a:t>
          </a:r>
          <a:r>
            <a:rPr lang="uk-UA" sz="1100" b="1">
              <a:latin typeface="Times New Roman" pitchFamily="18" charset="0"/>
              <a:cs typeface="Times New Roman" pitchFamily="18" charset="0"/>
            </a:rPr>
            <a:t>Львів</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cdr:x>
      <cdr:y>0.47151</cdr:y>
    </cdr:from>
    <cdr:to>
      <cdr:x>0.24855</cdr:x>
      <cdr:y>0.71053</cdr:y>
    </cdr:to>
    <cdr:sp macro="" textlink="">
      <cdr:nvSpPr>
        <cdr:cNvPr id="5" name="Поле 4"/>
        <cdr:cNvSpPr txBox="1"/>
      </cdr:nvSpPr>
      <cdr:spPr>
        <a:xfrm xmlns:a="http://schemas.openxmlformats.org/drawingml/2006/main">
          <a:off x="0" y="1074166"/>
          <a:ext cx="1505636" cy="5449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uk-UA" sz="1100" b="1">
              <a:latin typeface="Arial Black" pitchFamily="34" charset="0"/>
            </a:rPr>
            <a:t>м.</a:t>
          </a:r>
          <a:r>
            <a:rPr lang="uk-UA" sz="1100" b="1" baseline="0">
              <a:latin typeface="Arial Black" pitchFamily="34" charset="0"/>
            </a:rPr>
            <a:t> </a:t>
          </a:r>
          <a:r>
            <a:rPr lang="uk-UA" sz="1100" b="1">
              <a:latin typeface="Times New Roman" pitchFamily="18" charset="0"/>
              <a:cs typeface="Times New Roman" pitchFamily="18" charset="0"/>
            </a:rPr>
            <a:t>Ужгород</a:t>
          </a:r>
          <a:endParaRPr lang="ru-RU" sz="1100" b="1">
            <a:latin typeface="Times New Roman" pitchFamily="18" charset="0"/>
            <a:cs typeface="Times New Roman" pitchFamily="18" charset="0"/>
          </a:endParaRPr>
        </a:p>
        <a:p xmlns:a="http://schemas.openxmlformats.org/drawingml/2006/main">
          <a:endParaRPr lang="ru-RU" sz="1100">
            <a:latin typeface="Arial Black" pitchFamily="34" charset="0"/>
          </a:endParaRPr>
        </a:p>
      </cdr:txBody>
    </cdr:sp>
  </cdr:relSizeAnchor>
  <cdr:relSizeAnchor xmlns:cdr="http://schemas.openxmlformats.org/drawingml/2006/chartDrawing">
    <cdr:from>
      <cdr:x>0.00202</cdr:x>
      <cdr:y>0.72535</cdr:y>
    </cdr:from>
    <cdr:to>
      <cdr:x>0.22969</cdr:x>
      <cdr:y>0.96199</cdr:y>
    </cdr:to>
    <cdr:sp macro="" textlink="">
      <cdr:nvSpPr>
        <cdr:cNvPr id="6" name="Поле 5"/>
        <cdr:cNvSpPr txBox="1"/>
      </cdr:nvSpPr>
      <cdr:spPr>
        <a:xfrm xmlns:a="http://schemas.openxmlformats.org/drawingml/2006/main">
          <a:off x="11476" y="1652280"/>
          <a:ext cx="1377108" cy="5396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Arial Black" pitchFamily="34" charset="0"/>
            </a:rPr>
            <a:t>м. </a:t>
          </a:r>
          <a:r>
            <a:rPr lang="uk-UA" sz="1100" b="1">
              <a:latin typeface="Times New Roman" pitchFamily="18" charset="0"/>
              <a:cs typeface="Times New Roman" pitchFamily="18" charset="0"/>
            </a:rPr>
            <a:t>Чернівці</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0.68319</cdr:x>
      <cdr:y>0.0468</cdr:y>
    </cdr:from>
    <cdr:to>
      <cdr:x>0.89241</cdr:x>
      <cdr:y>0.30732</cdr:y>
    </cdr:to>
    <cdr:sp macro="" textlink="">
      <cdr:nvSpPr>
        <cdr:cNvPr id="7" name="Поле 6"/>
        <cdr:cNvSpPr txBox="1"/>
      </cdr:nvSpPr>
      <cdr:spPr>
        <a:xfrm xmlns:a="http://schemas.openxmlformats.org/drawingml/2006/main">
          <a:off x="4083979" y="106404"/>
          <a:ext cx="1256656" cy="5891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i="1"/>
            <a:t>     (відсотків)</a:t>
          </a:r>
          <a:endParaRPr lang="ru-RU" sz="1400" i="1"/>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85FF2-34F8-47F1-9EB3-EE1747C51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5984</Words>
  <Characters>34113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40017</CharactersWithSpaces>
  <SharedDoc>false</SharedDoc>
  <HLinks>
    <vt:vector size="12" baseType="variant">
      <vt:variant>
        <vt:i4>6422634</vt:i4>
      </vt:variant>
      <vt:variant>
        <vt:i4>6</vt:i4>
      </vt:variant>
      <vt:variant>
        <vt:i4>0</vt:i4>
      </vt:variant>
      <vt:variant>
        <vt:i4>5</vt:i4>
      </vt:variant>
      <vt:variant>
        <vt:lpwstr>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vt:lpwstr>
      </vt:variant>
      <vt:variant>
        <vt:lpwstr/>
      </vt:variant>
      <vt:variant>
        <vt:i4>3997746</vt:i4>
      </vt:variant>
      <vt:variant>
        <vt:i4>0</vt:i4>
      </vt:variant>
      <vt:variant>
        <vt:i4>0</vt:i4>
      </vt:variant>
      <vt:variant>
        <vt:i4>5</vt:i4>
      </vt:variant>
      <vt:variant>
        <vt:lpwstr>http://zakon5.rada.gov.ua/laws/show/755-15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2018-11-21T13:55:00Z</cp:lastPrinted>
  <dcterms:created xsi:type="dcterms:W3CDTF">2019-08-27T06:36:00Z</dcterms:created>
  <dcterms:modified xsi:type="dcterms:W3CDTF">2019-08-27T06:36:00Z</dcterms:modified>
</cp:coreProperties>
</file>