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2F5" w:rsidRPr="00601A1D" w:rsidRDefault="00E64B2E" w:rsidP="00C43C5E">
      <w:pPr>
        <w:spacing w:after="0"/>
        <w:ind w:left="7788" w:firstLine="708"/>
        <w:jc w:val="lef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</w:t>
      </w:r>
      <w:r w:rsidR="002F57C8">
        <w:rPr>
          <w:sz w:val="24"/>
          <w:szCs w:val="24"/>
        </w:rPr>
        <w:t xml:space="preserve">    </w:t>
      </w:r>
      <w:r w:rsidR="00150C82">
        <w:rPr>
          <w:sz w:val="24"/>
          <w:szCs w:val="24"/>
        </w:rPr>
        <w:t xml:space="preserve"> </w:t>
      </w:r>
      <w:r w:rsidR="002F57C8">
        <w:rPr>
          <w:sz w:val="24"/>
          <w:szCs w:val="24"/>
        </w:rPr>
        <w:t xml:space="preserve">  </w:t>
      </w:r>
      <w:r w:rsidR="00155A0E">
        <w:rPr>
          <w:sz w:val="24"/>
          <w:szCs w:val="24"/>
        </w:rPr>
        <w:t xml:space="preserve"> </w:t>
      </w:r>
      <w:r w:rsidR="001542F5">
        <w:rPr>
          <w:sz w:val="24"/>
          <w:szCs w:val="24"/>
        </w:rPr>
        <w:t>Д</w:t>
      </w:r>
      <w:r w:rsidR="001542F5" w:rsidRPr="00601A1D">
        <w:rPr>
          <w:sz w:val="24"/>
          <w:szCs w:val="24"/>
        </w:rPr>
        <w:t xml:space="preserve">одаток </w:t>
      </w:r>
    </w:p>
    <w:p w:rsidR="00155A0E" w:rsidRDefault="002F57C8" w:rsidP="00C43C5E">
      <w:pPr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4751C8">
        <w:rPr>
          <w:sz w:val="24"/>
          <w:szCs w:val="24"/>
        </w:rPr>
        <w:t xml:space="preserve"> </w:t>
      </w:r>
      <w:r w:rsidR="00E64B2E">
        <w:rPr>
          <w:sz w:val="24"/>
          <w:szCs w:val="24"/>
        </w:rPr>
        <w:t xml:space="preserve">                                                                                                       </w:t>
      </w:r>
      <w:r w:rsidR="00155A0E">
        <w:rPr>
          <w:sz w:val="24"/>
          <w:szCs w:val="24"/>
        </w:rPr>
        <w:t xml:space="preserve">               </w:t>
      </w:r>
      <w:r w:rsidR="00A750DB">
        <w:rPr>
          <w:sz w:val="24"/>
          <w:szCs w:val="24"/>
        </w:rPr>
        <w:t xml:space="preserve">                   </w:t>
      </w:r>
      <w:r w:rsidR="00155A0E">
        <w:rPr>
          <w:sz w:val="24"/>
          <w:szCs w:val="24"/>
        </w:rPr>
        <w:t xml:space="preserve"> </w:t>
      </w:r>
      <w:r w:rsidR="001542F5" w:rsidRPr="00601A1D">
        <w:rPr>
          <w:sz w:val="24"/>
          <w:szCs w:val="24"/>
        </w:rPr>
        <w:t xml:space="preserve">до </w:t>
      </w:r>
      <w:r w:rsidR="00155A0E">
        <w:rPr>
          <w:sz w:val="24"/>
          <w:szCs w:val="24"/>
        </w:rPr>
        <w:t>Програми забезпечення своєчасної ліквідації</w:t>
      </w:r>
    </w:p>
    <w:p w:rsidR="00E64B2E" w:rsidRPr="00E64B2E" w:rsidRDefault="00155A0E" w:rsidP="00C43C5E">
      <w:pPr>
        <w:spacing w:after="0"/>
        <w:jc w:val="left"/>
        <w:rPr>
          <w:spacing w:val="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</w:t>
      </w:r>
      <w:r w:rsidRPr="00706570">
        <w:rPr>
          <w:b/>
          <w:color w:val="0A0A0A"/>
          <w:sz w:val="32"/>
          <w:szCs w:val="32"/>
        </w:rPr>
        <w:t xml:space="preserve"> </w:t>
      </w:r>
      <w:r>
        <w:rPr>
          <w:b/>
          <w:color w:val="0A0A0A"/>
          <w:sz w:val="32"/>
          <w:szCs w:val="32"/>
        </w:rPr>
        <w:t xml:space="preserve">                                                   </w:t>
      </w:r>
      <w:r w:rsidR="00A750DB">
        <w:rPr>
          <w:b/>
          <w:color w:val="0A0A0A"/>
          <w:sz w:val="32"/>
          <w:szCs w:val="32"/>
        </w:rPr>
        <w:t xml:space="preserve">        </w:t>
      </w:r>
      <w:r>
        <w:rPr>
          <w:b/>
          <w:color w:val="0A0A0A"/>
          <w:sz w:val="32"/>
          <w:szCs w:val="32"/>
        </w:rPr>
        <w:t xml:space="preserve"> </w:t>
      </w:r>
      <w:r w:rsidRPr="00155A0E">
        <w:rPr>
          <w:color w:val="0A0A0A"/>
          <w:szCs w:val="22"/>
        </w:rPr>
        <w:t xml:space="preserve">аварійних ситуацій об’єктів житлового господарства </w:t>
      </w:r>
    </w:p>
    <w:p w:rsidR="0043286A" w:rsidRDefault="00E64B2E" w:rsidP="00C43C5E">
      <w:pPr>
        <w:spacing w:after="0"/>
        <w:jc w:val="left"/>
        <w:rPr>
          <w:sz w:val="24"/>
          <w:szCs w:val="24"/>
        </w:rPr>
      </w:pPr>
      <w:r>
        <w:rPr>
          <w:szCs w:val="22"/>
        </w:rPr>
        <w:t xml:space="preserve">                                                                                                                                         </w:t>
      </w:r>
      <w:r w:rsidR="007F3CC6">
        <w:rPr>
          <w:szCs w:val="22"/>
        </w:rPr>
        <w:t xml:space="preserve">                               територіальної громади м. Чернівців </w:t>
      </w:r>
      <w:r w:rsidRPr="00E64B2E">
        <w:rPr>
          <w:szCs w:val="22"/>
        </w:rPr>
        <w:t>на 2018-2020 роки</w:t>
      </w:r>
      <w:r w:rsidR="002F57C8">
        <w:rPr>
          <w:sz w:val="24"/>
          <w:szCs w:val="24"/>
        </w:rPr>
        <w:t>,</w:t>
      </w:r>
    </w:p>
    <w:p w:rsidR="0043286A" w:rsidRDefault="0043286A" w:rsidP="00C43C5E">
      <w:pPr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2F57C8">
        <w:rPr>
          <w:sz w:val="24"/>
          <w:szCs w:val="24"/>
        </w:rPr>
        <w:t xml:space="preserve"> затвердженої рішенням Чернівецької міської ради </w:t>
      </w:r>
    </w:p>
    <w:p w:rsidR="001542F5" w:rsidRPr="002F57C8" w:rsidRDefault="0043286A" w:rsidP="00C43C5E">
      <w:pPr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2F57C8">
        <w:rPr>
          <w:sz w:val="24"/>
          <w:szCs w:val="24"/>
          <w:lang w:val="en-US"/>
        </w:rPr>
        <w:t>V</w:t>
      </w:r>
      <w:r w:rsidR="002F57C8" w:rsidRPr="002F57C8">
        <w:rPr>
          <w:sz w:val="24"/>
          <w:szCs w:val="24"/>
        </w:rPr>
        <w:t>ІІ скликання</w:t>
      </w:r>
    </w:p>
    <w:p w:rsidR="001542F5" w:rsidRDefault="001B003A" w:rsidP="00C43C5E">
      <w:pPr>
        <w:spacing w:after="0"/>
        <w:ind w:left="9204"/>
        <w:jc w:val="left"/>
        <w:rPr>
          <w:szCs w:val="22"/>
        </w:rPr>
      </w:pPr>
      <w:r w:rsidRPr="00E64B2E">
        <w:rPr>
          <w:szCs w:val="22"/>
        </w:rPr>
        <w:t xml:space="preserve"> </w:t>
      </w:r>
      <w:r w:rsidR="00E64B2E" w:rsidRPr="00E64B2E">
        <w:rPr>
          <w:szCs w:val="22"/>
          <w:u w:val="single"/>
        </w:rPr>
        <w:t xml:space="preserve"> </w:t>
      </w:r>
      <w:r w:rsidR="00AF6A63">
        <w:rPr>
          <w:szCs w:val="22"/>
          <w:u w:val="single"/>
        </w:rPr>
        <w:t>06.12.</w:t>
      </w:r>
      <w:r w:rsidR="001542F5" w:rsidRPr="00E64B2E">
        <w:rPr>
          <w:szCs w:val="22"/>
          <w:u w:val="single"/>
        </w:rPr>
        <w:t>201</w:t>
      </w:r>
      <w:r w:rsidR="000469FF">
        <w:rPr>
          <w:szCs w:val="22"/>
          <w:u w:val="single"/>
        </w:rPr>
        <w:t>8</w:t>
      </w:r>
      <w:r w:rsidR="002F57C8" w:rsidRPr="00E64B2E">
        <w:rPr>
          <w:szCs w:val="22"/>
          <w:u w:val="single"/>
        </w:rPr>
        <w:t xml:space="preserve"> </w:t>
      </w:r>
      <w:r w:rsidR="00B6767C" w:rsidRPr="00E64B2E">
        <w:rPr>
          <w:szCs w:val="22"/>
        </w:rPr>
        <w:t xml:space="preserve"> № </w:t>
      </w:r>
      <w:r w:rsidR="00AF6A63">
        <w:rPr>
          <w:szCs w:val="22"/>
        </w:rPr>
        <w:t xml:space="preserve"> </w:t>
      </w:r>
      <w:r w:rsidR="00AF6A63" w:rsidRPr="00AF6A63">
        <w:rPr>
          <w:szCs w:val="22"/>
          <w:u w:val="single"/>
        </w:rPr>
        <w:t>1562</w:t>
      </w:r>
    </w:p>
    <w:p w:rsidR="00C43C5E" w:rsidRPr="00E64B2E" w:rsidRDefault="00C43C5E" w:rsidP="00C43C5E">
      <w:pPr>
        <w:spacing w:after="0"/>
        <w:ind w:left="9204"/>
        <w:jc w:val="left"/>
        <w:rPr>
          <w:szCs w:val="22"/>
        </w:rPr>
      </w:pPr>
    </w:p>
    <w:p w:rsidR="001542F5" w:rsidRPr="00150C82" w:rsidRDefault="001542F5" w:rsidP="001542F5">
      <w:pPr>
        <w:spacing w:after="0"/>
        <w:ind w:firstLine="720"/>
        <w:jc w:val="center"/>
        <w:rPr>
          <w:b/>
          <w:sz w:val="32"/>
          <w:szCs w:val="32"/>
        </w:rPr>
      </w:pPr>
      <w:r w:rsidRPr="00150C82">
        <w:rPr>
          <w:b/>
          <w:sz w:val="32"/>
          <w:szCs w:val="32"/>
        </w:rPr>
        <w:t xml:space="preserve">План </w:t>
      </w:r>
    </w:p>
    <w:p w:rsidR="00155A0E" w:rsidRPr="00150C82" w:rsidRDefault="001542F5" w:rsidP="00C56274">
      <w:pPr>
        <w:spacing w:after="0"/>
        <w:jc w:val="center"/>
        <w:rPr>
          <w:b/>
          <w:spacing w:val="2"/>
          <w:sz w:val="28"/>
        </w:rPr>
      </w:pPr>
      <w:r w:rsidRPr="00150C82">
        <w:rPr>
          <w:b/>
          <w:sz w:val="28"/>
        </w:rPr>
        <w:t xml:space="preserve">заходів на виконання </w:t>
      </w:r>
      <w:r w:rsidR="00155A0E" w:rsidRPr="00150C82">
        <w:rPr>
          <w:b/>
          <w:sz w:val="28"/>
        </w:rPr>
        <w:t xml:space="preserve">Програми </w:t>
      </w:r>
      <w:r w:rsidR="00155A0E" w:rsidRPr="00150C82">
        <w:rPr>
          <w:b/>
          <w:spacing w:val="2"/>
          <w:sz w:val="28"/>
        </w:rPr>
        <w:t xml:space="preserve">забезпечення </w:t>
      </w:r>
      <w:r w:rsidR="00155A0E" w:rsidRPr="00150C82">
        <w:rPr>
          <w:b/>
          <w:color w:val="0A0A0A"/>
          <w:sz w:val="28"/>
        </w:rPr>
        <w:t xml:space="preserve"> своєчасної ліквідації аварійних ситуацій об’єктів житлового господарства територіальної громади </w:t>
      </w:r>
      <w:r w:rsidR="00155A0E" w:rsidRPr="00150C82">
        <w:rPr>
          <w:b/>
          <w:spacing w:val="2"/>
          <w:sz w:val="28"/>
        </w:rPr>
        <w:t xml:space="preserve">м. Чернівців  </w:t>
      </w:r>
    </w:p>
    <w:p w:rsidR="001542F5" w:rsidRDefault="007F3CC6" w:rsidP="007F3CC6">
      <w:pPr>
        <w:spacing w:after="0"/>
        <w:jc w:val="center"/>
        <w:rPr>
          <w:b/>
          <w:sz w:val="28"/>
        </w:rPr>
      </w:pPr>
      <w:r w:rsidRPr="00150C82">
        <w:rPr>
          <w:b/>
          <w:sz w:val="28"/>
        </w:rPr>
        <w:t>на 2018-2020 роки</w:t>
      </w:r>
    </w:p>
    <w:p w:rsidR="00C43C5E" w:rsidRPr="00C500F7" w:rsidRDefault="00C500F7" w:rsidP="007F3CC6">
      <w:pPr>
        <w:spacing w:after="0"/>
        <w:jc w:val="center"/>
        <w:rPr>
          <w:sz w:val="28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500F7">
        <w:rPr>
          <w:sz w:val="28"/>
        </w:rPr>
        <w:t>тис.</w:t>
      </w:r>
      <w:r>
        <w:rPr>
          <w:sz w:val="28"/>
        </w:rPr>
        <w:t xml:space="preserve"> </w:t>
      </w:r>
      <w:r w:rsidRPr="00C500F7">
        <w:rPr>
          <w:sz w:val="28"/>
        </w:rPr>
        <w:t>гривень</w:t>
      </w:r>
    </w:p>
    <w:tbl>
      <w:tblPr>
        <w:tblW w:w="14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2"/>
        <w:gridCol w:w="5472"/>
        <w:gridCol w:w="2425"/>
        <w:gridCol w:w="2273"/>
        <w:gridCol w:w="2546"/>
        <w:gridCol w:w="1354"/>
      </w:tblGrid>
      <w:tr w:rsidR="00C500F7" w:rsidRPr="00AC131F" w:rsidTr="00C500F7">
        <w:trPr>
          <w:trHeight w:val="387"/>
        </w:trPr>
        <w:tc>
          <w:tcPr>
            <w:tcW w:w="892" w:type="dxa"/>
            <w:vMerge w:val="restart"/>
          </w:tcPr>
          <w:p w:rsidR="00C500F7" w:rsidRPr="00AC131F" w:rsidRDefault="00C500F7" w:rsidP="00AC131F">
            <w:pPr>
              <w:spacing w:after="0"/>
              <w:jc w:val="center"/>
              <w:rPr>
                <w:rFonts w:eastAsia="Times New Roman"/>
                <w:b/>
                <w:bCs/>
                <w:szCs w:val="22"/>
              </w:rPr>
            </w:pPr>
            <w:r w:rsidRPr="00AC131F">
              <w:rPr>
                <w:rFonts w:eastAsia="Times New Roman"/>
                <w:b/>
                <w:bCs/>
                <w:szCs w:val="22"/>
              </w:rPr>
              <w:t xml:space="preserve">№ </w:t>
            </w:r>
          </w:p>
          <w:p w:rsidR="00C500F7" w:rsidRPr="00AC131F" w:rsidRDefault="00C500F7" w:rsidP="00AC131F">
            <w:pPr>
              <w:spacing w:after="0"/>
              <w:jc w:val="center"/>
              <w:rPr>
                <w:rFonts w:eastAsia="Times New Roman"/>
                <w:b/>
                <w:bCs/>
                <w:szCs w:val="22"/>
              </w:rPr>
            </w:pPr>
            <w:r w:rsidRPr="00AC131F">
              <w:rPr>
                <w:rFonts w:eastAsia="Times New Roman"/>
                <w:b/>
                <w:bCs/>
                <w:szCs w:val="22"/>
              </w:rPr>
              <w:t>з/п</w:t>
            </w:r>
          </w:p>
        </w:tc>
        <w:tc>
          <w:tcPr>
            <w:tcW w:w="5472" w:type="dxa"/>
            <w:vMerge w:val="restart"/>
          </w:tcPr>
          <w:p w:rsidR="000655CB" w:rsidRDefault="000655CB" w:rsidP="00AC131F">
            <w:pPr>
              <w:spacing w:after="0"/>
              <w:jc w:val="center"/>
              <w:rPr>
                <w:rFonts w:eastAsia="Times New Roman"/>
                <w:b/>
                <w:bCs/>
                <w:szCs w:val="22"/>
              </w:rPr>
            </w:pPr>
          </w:p>
          <w:p w:rsidR="00C500F7" w:rsidRPr="00AC131F" w:rsidRDefault="00C500F7" w:rsidP="00AC131F">
            <w:pPr>
              <w:spacing w:after="0"/>
              <w:jc w:val="center"/>
              <w:rPr>
                <w:rFonts w:eastAsia="Times New Roman"/>
                <w:b/>
                <w:bCs/>
                <w:szCs w:val="22"/>
              </w:rPr>
            </w:pPr>
            <w:r>
              <w:rPr>
                <w:rFonts w:eastAsia="Times New Roman"/>
                <w:b/>
                <w:bCs/>
                <w:szCs w:val="22"/>
              </w:rPr>
              <w:t>Обсяг коштів на виконання програми</w:t>
            </w:r>
          </w:p>
        </w:tc>
        <w:tc>
          <w:tcPr>
            <w:tcW w:w="7244" w:type="dxa"/>
            <w:gridSpan w:val="3"/>
          </w:tcPr>
          <w:p w:rsidR="00C500F7" w:rsidRPr="00AC131F" w:rsidRDefault="00C500F7" w:rsidP="00AC131F">
            <w:pPr>
              <w:spacing w:after="0"/>
              <w:jc w:val="center"/>
              <w:rPr>
                <w:rFonts w:eastAsia="Times New Roman"/>
                <w:b/>
                <w:bCs/>
                <w:szCs w:val="22"/>
              </w:rPr>
            </w:pPr>
            <w:r>
              <w:rPr>
                <w:rFonts w:eastAsia="Times New Roman"/>
                <w:b/>
                <w:bCs/>
                <w:szCs w:val="22"/>
              </w:rPr>
              <w:t>Етапи виконання програми</w:t>
            </w:r>
          </w:p>
        </w:tc>
        <w:tc>
          <w:tcPr>
            <w:tcW w:w="1354" w:type="dxa"/>
            <w:vMerge w:val="restart"/>
          </w:tcPr>
          <w:p w:rsidR="00C500F7" w:rsidRPr="00AC131F" w:rsidRDefault="00C500F7" w:rsidP="00AC131F">
            <w:pPr>
              <w:spacing w:after="0"/>
              <w:jc w:val="center"/>
              <w:rPr>
                <w:rFonts w:eastAsia="Times New Roman"/>
                <w:b/>
                <w:bCs/>
                <w:szCs w:val="22"/>
              </w:rPr>
            </w:pPr>
            <w:r>
              <w:rPr>
                <w:rFonts w:eastAsia="Times New Roman"/>
                <w:b/>
                <w:bCs/>
                <w:szCs w:val="22"/>
              </w:rPr>
              <w:t>Усього витрат на виконання програми</w:t>
            </w:r>
          </w:p>
        </w:tc>
      </w:tr>
      <w:tr w:rsidR="00C500F7" w:rsidRPr="00AC131F" w:rsidTr="00C500F7">
        <w:trPr>
          <w:trHeight w:val="253"/>
        </w:trPr>
        <w:tc>
          <w:tcPr>
            <w:tcW w:w="892" w:type="dxa"/>
            <w:vMerge/>
          </w:tcPr>
          <w:p w:rsidR="00C500F7" w:rsidRPr="00AC131F" w:rsidRDefault="00C500F7" w:rsidP="00AC131F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5472" w:type="dxa"/>
            <w:vMerge/>
          </w:tcPr>
          <w:p w:rsidR="00C500F7" w:rsidRPr="00AC131F" w:rsidRDefault="00C500F7" w:rsidP="00AC131F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2425" w:type="dxa"/>
            <w:vAlign w:val="center"/>
          </w:tcPr>
          <w:p w:rsidR="00C500F7" w:rsidRPr="00AC131F" w:rsidRDefault="00C500F7" w:rsidP="0043286A">
            <w:pPr>
              <w:spacing w:after="0"/>
              <w:jc w:val="center"/>
              <w:rPr>
                <w:rFonts w:eastAsia="Times New Roman"/>
                <w:b/>
                <w:bCs/>
              </w:rPr>
            </w:pPr>
            <w:r w:rsidRPr="00AC131F">
              <w:rPr>
                <w:rFonts w:eastAsia="Times New Roman"/>
                <w:b/>
                <w:bCs/>
              </w:rPr>
              <w:t>201</w:t>
            </w:r>
            <w:r>
              <w:rPr>
                <w:rFonts w:eastAsia="Times New Roman"/>
                <w:b/>
                <w:bCs/>
              </w:rPr>
              <w:t>8</w:t>
            </w:r>
          </w:p>
        </w:tc>
        <w:tc>
          <w:tcPr>
            <w:tcW w:w="2273" w:type="dxa"/>
            <w:vAlign w:val="center"/>
          </w:tcPr>
          <w:p w:rsidR="00C500F7" w:rsidRPr="00AC131F" w:rsidRDefault="00C500F7" w:rsidP="0043286A">
            <w:pPr>
              <w:spacing w:after="0"/>
              <w:jc w:val="center"/>
              <w:rPr>
                <w:rFonts w:eastAsia="Times New Roman"/>
                <w:b/>
                <w:bCs/>
              </w:rPr>
            </w:pPr>
            <w:r w:rsidRPr="00AC131F">
              <w:rPr>
                <w:rFonts w:eastAsia="Times New Roman"/>
                <w:b/>
                <w:bCs/>
              </w:rPr>
              <w:t>201</w:t>
            </w:r>
            <w:r>
              <w:rPr>
                <w:rFonts w:eastAsia="Times New Roman"/>
                <w:b/>
                <w:bCs/>
              </w:rPr>
              <w:t>9</w:t>
            </w:r>
          </w:p>
        </w:tc>
        <w:tc>
          <w:tcPr>
            <w:tcW w:w="2546" w:type="dxa"/>
            <w:vAlign w:val="center"/>
          </w:tcPr>
          <w:p w:rsidR="00C500F7" w:rsidRPr="00AC131F" w:rsidRDefault="00C500F7" w:rsidP="0043286A">
            <w:pPr>
              <w:spacing w:after="0"/>
              <w:jc w:val="center"/>
              <w:rPr>
                <w:rFonts w:eastAsia="Times New Roman"/>
                <w:b/>
                <w:bCs/>
              </w:rPr>
            </w:pPr>
            <w:r w:rsidRPr="00AC131F">
              <w:rPr>
                <w:rFonts w:eastAsia="Times New Roman"/>
                <w:b/>
                <w:bCs/>
              </w:rPr>
              <w:t>20</w:t>
            </w:r>
            <w:r>
              <w:rPr>
                <w:rFonts w:eastAsia="Times New Roman"/>
                <w:b/>
                <w:bCs/>
              </w:rPr>
              <w:t>20</w:t>
            </w:r>
          </w:p>
        </w:tc>
        <w:tc>
          <w:tcPr>
            <w:tcW w:w="1354" w:type="dxa"/>
            <w:vMerge/>
          </w:tcPr>
          <w:p w:rsidR="00C500F7" w:rsidRPr="00AC131F" w:rsidRDefault="00C500F7" w:rsidP="00AC131F">
            <w:pPr>
              <w:spacing w:after="0"/>
              <w:jc w:val="center"/>
              <w:rPr>
                <w:b/>
                <w:sz w:val="28"/>
              </w:rPr>
            </w:pPr>
          </w:p>
        </w:tc>
      </w:tr>
      <w:tr w:rsidR="00C500F7" w:rsidRPr="00AC131F" w:rsidTr="00C500F7">
        <w:trPr>
          <w:trHeight w:val="253"/>
        </w:trPr>
        <w:tc>
          <w:tcPr>
            <w:tcW w:w="892" w:type="dxa"/>
          </w:tcPr>
          <w:p w:rsidR="00C500F7" w:rsidRPr="00A74430" w:rsidRDefault="00C500F7" w:rsidP="00AC131F">
            <w:pPr>
              <w:spacing w:after="0"/>
              <w:jc w:val="center"/>
              <w:rPr>
                <w:sz w:val="24"/>
                <w:szCs w:val="24"/>
              </w:rPr>
            </w:pPr>
            <w:r w:rsidRPr="00A74430">
              <w:rPr>
                <w:sz w:val="24"/>
                <w:szCs w:val="24"/>
              </w:rPr>
              <w:t>1</w:t>
            </w:r>
          </w:p>
        </w:tc>
        <w:tc>
          <w:tcPr>
            <w:tcW w:w="5472" w:type="dxa"/>
          </w:tcPr>
          <w:p w:rsidR="00C500F7" w:rsidRPr="00A74430" w:rsidRDefault="00C500F7" w:rsidP="00AC131F">
            <w:pPr>
              <w:spacing w:after="0"/>
              <w:jc w:val="center"/>
              <w:rPr>
                <w:sz w:val="24"/>
                <w:szCs w:val="24"/>
              </w:rPr>
            </w:pPr>
            <w:r w:rsidRPr="00A74430">
              <w:rPr>
                <w:sz w:val="24"/>
                <w:szCs w:val="24"/>
              </w:rPr>
              <w:t>2</w:t>
            </w:r>
          </w:p>
        </w:tc>
        <w:tc>
          <w:tcPr>
            <w:tcW w:w="2425" w:type="dxa"/>
            <w:vAlign w:val="center"/>
          </w:tcPr>
          <w:p w:rsidR="00C500F7" w:rsidRPr="00A74430" w:rsidRDefault="00C500F7" w:rsidP="00AC131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73" w:type="dxa"/>
            <w:vAlign w:val="center"/>
          </w:tcPr>
          <w:p w:rsidR="00C500F7" w:rsidRPr="00A74430" w:rsidRDefault="00C500F7" w:rsidP="00AC131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46" w:type="dxa"/>
            <w:vAlign w:val="center"/>
          </w:tcPr>
          <w:p w:rsidR="00C500F7" w:rsidRPr="00A74430" w:rsidRDefault="00C500F7" w:rsidP="00AC131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54" w:type="dxa"/>
          </w:tcPr>
          <w:p w:rsidR="00C500F7" w:rsidRPr="00A74430" w:rsidRDefault="00C500F7" w:rsidP="00AC131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655CB" w:rsidRPr="00AC131F" w:rsidTr="00FD0064">
        <w:tc>
          <w:tcPr>
            <w:tcW w:w="14962" w:type="dxa"/>
            <w:gridSpan w:val="6"/>
          </w:tcPr>
          <w:p w:rsidR="000655CB" w:rsidRPr="00AC131F" w:rsidRDefault="000655CB" w:rsidP="000655CB">
            <w:pPr>
              <w:numPr>
                <w:ilvl w:val="0"/>
                <w:numId w:val="3"/>
              </w:numPr>
              <w:spacing w:after="0"/>
              <w:jc w:val="center"/>
              <w:rPr>
                <w:b/>
                <w:sz w:val="28"/>
              </w:rPr>
            </w:pPr>
            <w:r>
              <w:rPr>
                <w:rFonts w:eastAsia="Times New Roman"/>
                <w:sz w:val="28"/>
              </w:rPr>
              <w:t>О</w:t>
            </w:r>
            <w:r w:rsidRPr="00FD2E39">
              <w:rPr>
                <w:rFonts w:eastAsia="Times New Roman"/>
                <w:sz w:val="28"/>
              </w:rPr>
              <w:t xml:space="preserve">бсяг </w:t>
            </w:r>
            <w:r>
              <w:rPr>
                <w:rFonts w:eastAsia="Times New Roman"/>
                <w:sz w:val="28"/>
              </w:rPr>
              <w:t>р</w:t>
            </w:r>
            <w:r w:rsidRPr="00FD2E39">
              <w:rPr>
                <w:rFonts w:eastAsia="Times New Roman"/>
                <w:sz w:val="28"/>
              </w:rPr>
              <w:t xml:space="preserve">есурсів, </w:t>
            </w:r>
            <w:r>
              <w:rPr>
                <w:rFonts w:eastAsia="Times New Roman"/>
                <w:sz w:val="28"/>
              </w:rPr>
              <w:t>всього</w:t>
            </w:r>
          </w:p>
        </w:tc>
      </w:tr>
      <w:tr w:rsidR="00C500F7" w:rsidRPr="00AC131F" w:rsidTr="00C500F7">
        <w:tc>
          <w:tcPr>
            <w:tcW w:w="892" w:type="dxa"/>
            <w:vAlign w:val="center"/>
          </w:tcPr>
          <w:p w:rsidR="00C500F7" w:rsidRPr="00A74430" w:rsidRDefault="00C500F7" w:rsidP="00AC131F">
            <w:pPr>
              <w:spacing w:after="0"/>
              <w:jc w:val="left"/>
              <w:rPr>
                <w:rFonts w:eastAsia="Times New Roman"/>
                <w:b/>
                <w:bCs/>
                <w:sz w:val="24"/>
                <w:szCs w:val="24"/>
              </w:rPr>
            </w:pPr>
            <w:r w:rsidRPr="00A74430">
              <w:rPr>
                <w:rFonts w:eastAsia="Times New Roman"/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5472" w:type="dxa"/>
            <w:vAlign w:val="center"/>
          </w:tcPr>
          <w:p w:rsidR="00C500F7" w:rsidRPr="00CC7289" w:rsidRDefault="00C500F7" w:rsidP="003A32F1">
            <w:pPr>
              <w:spacing w:after="0"/>
              <w:rPr>
                <w:rFonts w:eastAsia="Times New Roman"/>
                <w:szCs w:val="22"/>
              </w:rPr>
            </w:pPr>
            <w:r w:rsidRPr="00CC7289">
              <w:rPr>
                <w:rFonts w:eastAsia="Times New Roman"/>
                <w:szCs w:val="22"/>
              </w:rPr>
              <w:t xml:space="preserve">Забезпечення </w:t>
            </w:r>
            <w:r w:rsidRPr="00CC7289">
              <w:rPr>
                <w:color w:val="0A0A0A"/>
                <w:szCs w:val="22"/>
              </w:rPr>
              <w:t xml:space="preserve">цілодобового </w:t>
            </w:r>
            <w:r w:rsidRPr="00CC7289">
              <w:rPr>
                <w:szCs w:val="22"/>
              </w:rPr>
              <w:t>збору інформації і оперативного реагування на звернення громадян</w:t>
            </w:r>
            <w:r w:rsidRPr="00CC7289">
              <w:rPr>
                <w:spacing w:val="-2"/>
                <w:szCs w:val="22"/>
              </w:rPr>
              <w:t xml:space="preserve"> та організацій</w:t>
            </w:r>
            <w:r w:rsidRPr="00CC7289">
              <w:rPr>
                <w:szCs w:val="22"/>
              </w:rPr>
              <w:t xml:space="preserve"> міста щодо виникнення аварійних ситуацій в житловому фонді і передачу її комунальним службам (підприємствам) міста для вжиття невідкладних заходів. </w:t>
            </w:r>
          </w:p>
        </w:tc>
        <w:tc>
          <w:tcPr>
            <w:tcW w:w="2425" w:type="dxa"/>
            <w:vAlign w:val="center"/>
          </w:tcPr>
          <w:p w:rsidR="00C500F7" w:rsidRPr="00A74430" w:rsidRDefault="00C500F7" w:rsidP="00D47D33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74430">
              <w:rPr>
                <w:rFonts w:eastAsia="Times New Roman"/>
                <w:bCs/>
                <w:sz w:val="24"/>
                <w:szCs w:val="24"/>
              </w:rPr>
              <w:t>1</w:t>
            </w:r>
            <w:r w:rsidR="00D47D33">
              <w:rPr>
                <w:rFonts w:eastAsia="Times New Roman"/>
                <w:bCs/>
                <w:sz w:val="24"/>
                <w:szCs w:val="24"/>
              </w:rPr>
              <w:t>4</w:t>
            </w:r>
            <w:r w:rsidRPr="00A74430">
              <w:rPr>
                <w:rFonts w:eastAsia="Times New Roman"/>
                <w:bCs/>
                <w:sz w:val="24"/>
                <w:szCs w:val="24"/>
              </w:rPr>
              <w:t>70,90</w:t>
            </w:r>
          </w:p>
        </w:tc>
        <w:tc>
          <w:tcPr>
            <w:tcW w:w="2273" w:type="dxa"/>
            <w:vAlign w:val="center"/>
          </w:tcPr>
          <w:p w:rsidR="00C500F7" w:rsidRPr="00A74430" w:rsidRDefault="00D47D33" w:rsidP="00D47D33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3870</w:t>
            </w:r>
            <w:r w:rsidR="00C500F7" w:rsidRPr="00A74430">
              <w:rPr>
                <w:rFonts w:eastAsia="Times New Roman"/>
                <w:bCs/>
                <w:sz w:val="24"/>
                <w:szCs w:val="24"/>
              </w:rPr>
              <w:t>,</w:t>
            </w:r>
            <w:r>
              <w:rPr>
                <w:rFonts w:eastAsia="Times New Roman"/>
                <w:bCs/>
                <w:sz w:val="24"/>
                <w:szCs w:val="24"/>
              </w:rPr>
              <w:t>0</w:t>
            </w:r>
            <w:r w:rsidR="00C500F7">
              <w:rPr>
                <w:rFonts w:eastAsia="Times New Roman"/>
                <w:bCs/>
                <w:sz w:val="24"/>
                <w:szCs w:val="24"/>
              </w:rPr>
              <w:t>0</w:t>
            </w:r>
          </w:p>
        </w:tc>
        <w:tc>
          <w:tcPr>
            <w:tcW w:w="2546" w:type="dxa"/>
            <w:vAlign w:val="center"/>
          </w:tcPr>
          <w:p w:rsidR="00C500F7" w:rsidRPr="00A74430" w:rsidRDefault="00D47D33" w:rsidP="00D47D3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4220</w:t>
            </w:r>
            <w:r w:rsidR="00C500F7" w:rsidRPr="00A7443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  <w:r w:rsidR="00C500F7">
              <w:rPr>
                <w:sz w:val="24"/>
                <w:szCs w:val="24"/>
              </w:rPr>
              <w:t>0</w:t>
            </w:r>
          </w:p>
        </w:tc>
        <w:tc>
          <w:tcPr>
            <w:tcW w:w="1354" w:type="dxa"/>
            <w:vAlign w:val="center"/>
          </w:tcPr>
          <w:p w:rsidR="00C500F7" w:rsidRDefault="00C500F7" w:rsidP="00AC131F">
            <w:pPr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47D33" w:rsidRPr="00A74430" w:rsidRDefault="00D47D33" w:rsidP="00AC131F">
            <w:pPr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9561,10</w:t>
            </w:r>
          </w:p>
          <w:p w:rsidR="00C500F7" w:rsidRPr="00A74430" w:rsidRDefault="00C500F7" w:rsidP="00AC131F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500F7" w:rsidRPr="00AC131F" w:rsidTr="00C500F7">
        <w:trPr>
          <w:trHeight w:val="502"/>
        </w:trPr>
        <w:tc>
          <w:tcPr>
            <w:tcW w:w="892" w:type="dxa"/>
            <w:vAlign w:val="center"/>
          </w:tcPr>
          <w:p w:rsidR="00C500F7" w:rsidRPr="00A74430" w:rsidRDefault="00C500F7" w:rsidP="00AC131F">
            <w:pPr>
              <w:spacing w:after="0"/>
              <w:jc w:val="left"/>
              <w:rPr>
                <w:rFonts w:eastAsia="Times New Roman"/>
                <w:b/>
                <w:bCs/>
                <w:sz w:val="24"/>
                <w:szCs w:val="24"/>
              </w:rPr>
            </w:pPr>
            <w:r w:rsidRPr="00A74430">
              <w:rPr>
                <w:rFonts w:eastAsia="Times New Roman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5472" w:type="dxa"/>
            <w:vAlign w:val="center"/>
          </w:tcPr>
          <w:p w:rsidR="00C500F7" w:rsidRPr="00CC7289" w:rsidRDefault="00C500F7" w:rsidP="00FE1A85">
            <w:pPr>
              <w:spacing w:after="0"/>
              <w:rPr>
                <w:szCs w:val="22"/>
              </w:rPr>
            </w:pPr>
            <w:r w:rsidRPr="00CC7289">
              <w:rPr>
                <w:szCs w:val="22"/>
              </w:rPr>
              <w:t>Ліквідація аварійних та надзвичайних ситуацій, що виникають у житловому фонді міста на внутрішньобудинкових інженерних мережах</w:t>
            </w:r>
            <w:r w:rsidRPr="00CC7289">
              <w:rPr>
                <w:color w:val="0A0A0A"/>
                <w:szCs w:val="22"/>
              </w:rPr>
              <w:t xml:space="preserve"> у неробочий час,</w:t>
            </w:r>
            <w:r w:rsidRPr="00CC7289">
              <w:rPr>
                <w:szCs w:val="22"/>
              </w:rPr>
              <w:t xml:space="preserve">  </w:t>
            </w:r>
            <w:r w:rsidRPr="00CC7289">
              <w:rPr>
                <w:color w:val="0A0A0A"/>
                <w:szCs w:val="22"/>
              </w:rPr>
              <w:t>вихідні і святкові дні</w:t>
            </w:r>
            <w:r>
              <w:rPr>
                <w:color w:val="0A0A0A"/>
                <w:szCs w:val="22"/>
              </w:rPr>
              <w:t>,</w:t>
            </w:r>
            <w:r w:rsidRPr="00CC7289">
              <w:rPr>
                <w:color w:val="0A0A0A"/>
                <w:szCs w:val="22"/>
              </w:rPr>
              <w:t xml:space="preserve"> </w:t>
            </w:r>
            <w:r w:rsidRPr="00CC7289">
              <w:rPr>
                <w:szCs w:val="22"/>
              </w:rPr>
              <w:t>а саме:</w:t>
            </w:r>
          </w:p>
          <w:p w:rsidR="00C500F7" w:rsidRPr="00CC7289" w:rsidRDefault="00C500F7" w:rsidP="00B0115D">
            <w:pPr>
              <w:numPr>
                <w:ilvl w:val="0"/>
                <w:numId w:val="2"/>
              </w:numPr>
              <w:spacing w:after="0"/>
              <w:rPr>
                <w:rFonts w:eastAsia="Times New Roman"/>
                <w:szCs w:val="22"/>
              </w:rPr>
            </w:pPr>
            <w:r w:rsidRPr="00CC7289">
              <w:rPr>
                <w:szCs w:val="22"/>
              </w:rPr>
              <w:t>теплопостачання;</w:t>
            </w:r>
          </w:p>
          <w:p w:rsidR="00C500F7" w:rsidRPr="00CC7289" w:rsidRDefault="00C500F7" w:rsidP="00B0115D">
            <w:pPr>
              <w:numPr>
                <w:ilvl w:val="0"/>
                <w:numId w:val="2"/>
              </w:numPr>
              <w:spacing w:after="0"/>
              <w:rPr>
                <w:rFonts w:eastAsia="Times New Roman"/>
                <w:szCs w:val="22"/>
              </w:rPr>
            </w:pPr>
            <w:r w:rsidRPr="00CC7289">
              <w:rPr>
                <w:szCs w:val="22"/>
              </w:rPr>
              <w:t>водопостачання;</w:t>
            </w:r>
          </w:p>
          <w:p w:rsidR="00C500F7" w:rsidRPr="00CC7289" w:rsidRDefault="00C500F7" w:rsidP="00B0115D">
            <w:pPr>
              <w:numPr>
                <w:ilvl w:val="0"/>
                <w:numId w:val="2"/>
              </w:numPr>
              <w:spacing w:after="0"/>
              <w:rPr>
                <w:rFonts w:eastAsia="Times New Roman"/>
                <w:szCs w:val="22"/>
              </w:rPr>
            </w:pPr>
            <w:r w:rsidRPr="00CC7289">
              <w:rPr>
                <w:szCs w:val="22"/>
              </w:rPr>
              <w:t>водовідведення;</w:t>
            </w:r>
          </w:p>
          <w:p w:rsidR="00C500F7" w:rsidRPr="00CC7289" w:rsidRDefault="00C500F7" w:rsidP="00B0115D">
            <w:pPr>
              <w:numPr>
                <w:ilvl w:val="0"/>
                <w:numId w:val="2"/>
              </w:numPr>
              <w:spacing w:after="0"/>
              <w:rPr>
                <w:rFonts w:eastAsia="Times New Roman"/>
                <w:szCs w:val="22"/>
              </w:rPr>
            </w:pPr>
            <w:r w:rsidRPr="00CC7289">
              <w:rPr>
                <w:szCs w:val="22"/>
              </w:rPr>
              <w:t xml:space="preserve">електропостачання. </w:t>
            </w:r>
          </w:p>
        </w:tc>
        <w:tc>
          <w:tcPr>
            <w:tcW w:w="2425" w:type="dxa"/>
            <w:vAlign w:val="center"/>
          </w:tcPr>
          <w:p w:rsidR="00C500F7" w:rsidRPr="00A74430" w:rsidRDefault="00C500F7" w:rsidP="00D47D33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74430">
              <w:rPr>
                <w:rFonts w:eastAsia="Times New Roman"/>
                <w:bCs/>
                <w:sz w:val="24"/>
                <w:szCs w:val="24"/>
              </w:rPr>
              <w:t>2</w:t>
            </w:r>
            <w:r w:rsidR="00D47D33">
              <w:rPr>
                <w:rFonts w:eastAsia="Times New Roman"/>
                <w:bCs/>
                <w:sz w:val="24"/>
                <w:szCs w:val="24"/>
              </w:rPr>
              <w:t>3</w:t>
            </w:r>
            <w:r w:rsidRPr="00A74430">
              <w:rPr>
                <w:rFonts w:eastAsia="Times New Roman"/>
                <w:bCs/>
                <w:sz w:val="24"/>
                <w:szCs w:val="24"/>
              </w:rPr>
              <w:t>34,3</w:t>
            </w:r>
            <w:r>
              <w:rPr>
                <w:rFonts w:eastAsia="Times New Roman"/>
                <w:bCs/>
                <w:sz w:val="24"/>
                <w:szCs w:val="24"/>
              </w:rPr>
              <w:t>0</w:t>
            </w:r>
          </w:p>
        </w:tc>
        <w:tc>
          <w:tcPr>
            <w:tcW w:w="2273" w:type="dxa"/>
            <w:vAlign w:val="center"/>
          </w:tcPr>
          <w:p w:rsidR="00C500F7" w:rsidRPr="00A74430" w:rsidRDefault="00D47D33" w:rsidP="00E13E98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4655</w:t>
            </w:r>
            <w:r w:rsidR="00C500F7" w:rsidRPr="00A74430">
              <w:rPr>
                <w:rFonts w:eastAsia="Times New Roman"/>
                <w:bCs/>
                <w:sz w:val="24"/>
                <w:szCs w:val="24"/>
              </w:rPr>
              <w:t>,7</w:t>
            </w:r>
            <w:r w:rsidR="00C500F7">
              <w:rPr>
                <w:rFonts w:eastAsia="Times New Roman"/>
                <w:bCs/>
                <w:sz w:val="24"/>
                <w:szCs w:val="24"/>
              </w:rPr>
              <w:t>0</w:t>
            </w:r>
          </w:p>
        </w:tc>
        <w:tc>
          <w:tcPr>
            <w:tcW w:w="2546" w:type="dxa"/>
            <w:vAlign w:val="center"/>
          </w:tcPr>
          <w:p w:rsidR="00C500F7" w:rsidRPr="00A74430" w:rsidRDefault="00D47D33" w:rsidP="00E13E98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5158,0</w:t>
            </w:r>
            <w:r w:rsidR="00C500F7">
              <w:rPr>
                <w:sz w:val="24"/>
                <w:szCs w:val="24"/>
              </w:rPr>
              <w:t>0</w:t>
            </w:r>
          </w:p>
        </w:tc>
        <w:tc>
          <w:tcPr>
            <w:tcW w:w="1354" w:type="dxa"/>
            <w:vMerge w:val="restart"/>
          </w:tcPr>
          <w:p w:rsidR="00C500F7" w:rsidRDefault="00C500F7" w:rsidP="00AC131F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D47D33" w:rsidRDefault="00D47D33" w:rsidP="00AC131F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D47D33" w:rsidRDefault="00D47D33" w:rsidP="00AC131F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D47D33" w:rsidRDefault="00D47D33" w:rsidP="00AC131F">
            <w:pPr>
              <w:spacing w:after="0"/>
              <w:jc w:val="center"/>
              <w:rPr>
                <w:sz w:val="24"/>
                <w:szCs w:val="24"/>
              </w:rPr>
            </w:pPr>
            <w:r w:rsidRPr="00D47D33">
              <w:rPr>
                <w:sz w:val="24"/>
                <w:szCs w:val="24"/>
              </w:rPr>
              <w:t>12148,00</w:t>
            </w:r>
          </w:p>
          <w:p w:rsidR="00D47D33" w:rsidRDefault="00D47D33" w:rsidP="00AC131F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D47D33" w:rsidRDefault="00D47D33" w:rsidP="00AC131F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D47D33" w:rsidRDefault="00D47D33" w:rsidP="00AC131F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D47D33" w:rsidRDefault="00D47D33" w:rsidP="00AC131F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D47D33" w:rsidRDefault="00D47D33" w:rsidP="00AC131F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D47D33" w:rsidRPr="00D47D33" w:rsidRDefault="00D47D33" w:rsidP="00AC131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</w:tr>
      <w:tr w:rsidR="00C500F7" w:rsidRPr="00AC131F" w:rsidTr="00C500F7">
        <w:trPr>
          <w:trHeight w:val="502"/>
        </w:trPr>
        <w:tc>
          <w:tcPr>
            <w:tcW w:w="892" w:type="dxa"/>
            <w:vAlign w:val="center"/>
          </w:tcPr>
          <w:p w:rsidR="00C500F7" w:rsidRPr="00A74430" w:rsidRDefault="00C500F7" w:rsidP="00AC131F">
            <w:pPr>
              <w:spacing w:after="0"/>
              <w:jc w:val="lef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1.3.</w:t>
            </w:r>
          </w:p>
        </w:tc>
        <w:tc>
          <w:tcPr>
            <w:tcW w:w="5472" w:type="dxa"/>
            <w:vAlign w:val="center"/>
          </w:tcPr>
          <w:p w:rsidR="00C500F7" w:rsidRPr="000100B0" w:rsidRDefault="00C500F7" w:rsidP="000100B0">
            <w:pPr>
              <w:spacing w:after="0"/>
              <w:rPr>
                <w:szCs w:val="22"/>
              </w:rPr>
            </w:pPr>
            <w:r w:rsidRPr="000100B0">
              <w:t>Забезпечення обстеження  будинків (квартир)</w:t>
            </w:r>
            <w:r>
              <w:t xml:space="preserve"> житлового фонду </w:t>
            </w:r>
            <w:r w:rsidRPr="000100B0">
              <w:rPr>
                <w:szCs w:val="22"/>
              </w:rPr>
              <w:t xml:space="preserve">комунальної власності територіальної громади </w:t>
            </w:r>
            <w:r>
              <w:rPr>
                <w:szCs w:val="22"/>
              </w:rPr>
              <w:t xml:space="preserve">  </w:t>
            </w:r>
            <w:r w:rsidRPr="000100B0">
              <w:rPr>
                <w:szCs w:val="22"/>
              </w:rPr>
              <w:t>м. Чернівців</w:t>
            </w:r>
            <w:r w:rsidRPr="000100B0">
              <w:t xml:space="preserve"> з визначення їх технічного стану з подальшим замовленням технічного заключення стану основних конструктивних елементів</w:t>
            </w:r>
            <w:r>
              <w:t>.</w:t>
            </w:r>
          </w:p>
        </w:tc>
        <w:tc>
          <w:tcPr>
            <w:tcW w:w="2425" w:type="dxa"/>
            <w:vAlign w:val="center"/>
          </w:tcPr>
          <w:p w:rsidR="00C500F7" w:rsidRPr="00A74430" w:rsidRDefault="00C500F7" w:rsidP="00E93D29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2273" w:type="dxa"/>
            <w:vAlign w:val="center"/>
          </w:tcPr>
          <w:p w:rsidR="00C500F7" w:rsidRPr="00A74430" w:rsidRDefault="00C500F7" w:rsidP="00E13E98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2546" w:type="dxa"/>
            <w:vAlign w:val="center"/>
          </w:tcPr>
          <w:p w:rsidR="00C500F7" w:rsidRPr="00A74430" w:rsidRDefault="00C500F7" w:rsidP="00E13E98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54" w:type="dxa"/>
            <w:vMerge/>
          </w:tcPr>
          <w:p w:rsidR="00C500F7" w:rsidRPr="00A74430" w:rsidRDefault="00C500F7" w:rsidP="00AC131F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500F7" w:rsidRPr="00AC131F" w:rsidTr="00C500F7">
        <w:trPr>
          <w:trHeight w:val="345"/>
        </w:trPr>
        <w:tc>
          <w:tcPr>
            <w:tcW w:w="6364" w:type="dxa"/>
            <w:gridSpan w:val="2"/>
          </w:tcPr>
          <w:p w:rsidR="00C500F7" w:rsidRPr="00A74430" w:rsidRDefault="00C500F7" w:rsidP="00AC131F">
            <w:pPr>
              <w:spacing w:after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74430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Всього фінансування з міського бюджету:</w:t>
            </w:r>
          </w:p>
        </w:tc>
        <w:tc>
          <w:tcPr>
            <w:tcW w:w="2425" w:type="dxa"/>
          </w:tcPr>
          <w:p w:rsidR="00C500F7" w:rsidRPr="00A74430" w:rsidRDefault="00C500F7" w:rsidP="00D47D33">
            <w:pPr>
              <w:spacing w:after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74430"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  <w:r w:rsidR="00D47D33">
              <w:rPr>
                <w:rFonts w:eastAsia="Times New Roman"/>
                <w:b/>
                <w:bCs/>
                <w:sz w:val="24"/>
                <w:szCs w:val="24"/>
              </w:rPr>
              <w:t>9</w:t>
            </w:r>
            <w:r w:rsidRPr="00A74430">
              <w:rPr>
                <w:rFonts w:eastAsia="Times New Roman"/>
                <w:b/>
                <w:bCs/>
                <w:sz w:val="24"/>
                <w:szCs w:val="24"/>
              </w:rPr>
              <w:t>05,2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273" w:type="dxa"/>
          </w:tcPr>
          <w:p w:rsidR="00C500F7" w:rsidRPr="00A74430" w:rsidRDefault="00D47D33" w:rsidP="00D47D33">
            <w:pPr>
              <w:spacing w:after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8625</w:t>
            </w:r>
            <w:r w:rsidR="00C500F7" w:rsidRPr="00A74430">
              <w:rPr>
                <w:rFonts w:eastAsia="Times New Roman"/>
                <w:b/>
                <w:bCs/>
                <w:sz w:val="24"/>
                <w:szCs w:val="24"/>
              </w:rPr>
              <w:t>,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7</w:t>
            </w:r>
            <w:r w:rsidR="00C500F7">
              <w:rPr>
                <w:rFonts w:eastAsia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546" w:type="dxa"/>
          </w:tcPr>
          <w:p w:rsidR="00C500F7" w:rsidRPr="00A74430" w:rsidRDefault="00D47D33" w:rsidP="00D47D33">
            <w:pPr>
              <w:spacing w:after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9478</w:t>
            </w:r>
            <w:r w:rsidR="00C500F7" w:rsidRPr="00A74430">
              <w:rPr>
                <w:rFonts w:eastAsia="Times New Roman"/>
                <w:b/>
                <w:bCs/>
                <w:sz w:val="24"/>
                <w:szCs w:val="24"/>
              </w:rPr>
              <w:t>,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 w:rsidR="00C500F7">
              <w:rPr>
                <w:rFonts w:eastAsia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54" w:type="dxa"/>
          </w:tcPr>
          <w:p w:rsidR="00C500F7" w:rsidRPr="00D47D33" w:rsidRDefault="00D47D33" w:rsidP="00AC131F">
            <w:pPr>
              <w:spacing w:after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47D33">
              <w:rPr>
                <w:rFonts w:eastAsia="Times New Roman"/>
                <w:b/>
                <w:sz w:val="24"/>
                <w:szCs w:val="24"/>
              </w:rPr>
              <w:t>22009,10</w:t>
            </w:r>
          </w:p>
        </w:tc>
      </w:tr>
    </w:tbl>
    <w:p w:rsidR="001542F5" w:rsidRDefault="001542F5" w:rsidP="001542F5">
      <w:pPr>
        <w:spacing w:after="0"/>
        <w:ind w:firstLine="720"/>
        <w:jc w:val="center"/>
        <w:rPr>
          <w:b/>
          <w:sz w:val="28"/>
        </w:rPr>
      </w:pPr>
      <w:r>
        <w:rPr>
          <w:b/>
          <w:sz w:val="28"/>
        </w:rPr>
        <w:t xml:space="preserve">  </w:t>
      </w:r>
    </w:p>
    <w:p w:rsidR="00C43C5E" w:rsidRDefault="00C43C5E">
      <w:pPr>
        <w:rPr>
          <w:b/>
          <w:sz w:val="28"/>
        </w:rPr>
      </w:pPr>
    </w:p>
    <w:p w:rsidR="00C43C5E" w:rsidRDefault="00C43C5E">
      <w:pPr>
        <w:rPr>
          <w:b/>
          <w:sz w:val="28"/>
        </w:rPr>
      </w:pPr>
    </w:p>
    <w:p w:rsidR="00364BF5" w:rsidRDefault="00C43C5E">
      <w:r>
        <w:rPr>
          <w:b/>
          <w:sz w:val="28"/>
        </w:rPr>
        <w:t xml:space="preserve">Секретар </w:t>
      </w:r>
      <w:r w:rsidR="00364BF5" w:rsidRPr="00364BF5">
        <w:rPr>
          <w:b/>
          <w:sz w:val="28"/>
        </w:rPr>
        <w:t>Чернівецьк</w:t>
      </w:r>
      <w:r>
        <w:rPr>
          <w:b/>
          <w:sz w:val="28"/>
        </w:rPr>
        <w:t>ої</w:t>
      </w:r>
      <w:r w:rsidR="00364BF5" w:rsidRPr="00364BF5">
        <w:rPr>
          <w:b/>
          <w:sz w:val="28"/>
        </w:rPr>
        <w:t xml:space="preserve"> міськ</w:t>
      </w:r>
      <w:r>
        <w:rPr>
          <w:b/>
          <w:sz w:val="28"/>
        </w:rPr>
        <w:t>ої</w:t>
      </w:r>
      <w:r w:rsidR="00364BF5" w:rsidRPr="00364BF5">
        <w:rPr>
          <w:b/>
          <w:sz w:val="28"/>
        </w:rPr>
        <w:t xml:space="preserve"> </w:t>
      </w:r>
      <w:r>
        <w:rPr>
          <w:b/>
          <w:sz w:val="28"/>
        </w:rPr>
        <w:t>ради</w:t>
      </w:r>
      <w:r w:rsidR="00364BF5" w:rsidRPr="00364BF5">
        <w:rPr>
          <w:b/>
          <w:sz w:val="28"/>
        </w:rPr>
        <w:tab/>
        <w:t xml:space="preserve">  </w:t>
      </w:r>
      <w:r w:rsidR="00364BF5" w:rsidRPr="00364BF5">
        <w:rPr>
          <w:b/>
          <w:sz w:val="28"/>
        </w:rPr>
        <w:tab/>
        <w:t xml:space="preserve">        </w:t>
      </w:r>
      <w:r w:rsidR="00364BF5" w:rsidRPr="00364BF5">
        <w:rPr>
          <w:b/>
          <w:sz w:val="28"/>
        </w:rPr>
        <w:tab/>
      </w:r>
      <w:r w:rsidR="00364BF5" w:rsidRPr="00364BF5">
        <w:rPr>
          <w:b/>
          <w:sz w:val="28"/>
        </w:rPr>
        <w:tab/>
      </w:r>
      <w:r w:rsidR="00364BF5" w:rsidRPr="00364BF5">
        <w:rPr>
          <w:b/>
          <w:sz w:val="28"/>
        </w:rPr>
        <w:tab/>
      </w:r>
      <w:r w:rsidR="00364BF5" w:rsidRPr="00364BF5">
        <w:rPr>
          <w:b/>
          <w:sz w:val="28"/>
        </w:rPr>
        <w:tab/>
      </w:r>
      <w:r w:rsidR="00364BF5" w:rsidRPr="00364BF5">
        <w:rPr>
          <w:b/>
          <w:sz w:val="28"/>
        </w:rPr>
        <w:tab/>
      </w:r>
      <w:r w:rsidR="00364BF5" w:rsidRPr="00364BF5">
        <w:rPr>
          <w:b/>
          <w:sz w:val="28"/>
        </w:rPr>
        <w:tab/>
      </w:r>
      <w:r w:rsidR="00364BF5" w:rsidRPr="00364BF5">
        <w:rPr>
          <w:b/>
          <w:sz w:val="28"/>
        </w:rPr>
        <w:tab/>
      </w:r>
      <w:r w:rsidR="00364BF5" w:rsidRPr="00364BF5">
        <w:rPr>
          <w:b/>
          <w:sz w:val="28"/>
        </w:rPr>
        <w:tab/>
      </w:r>
      <w:r w:rsidR="00364BF5" w:rsidRPr="00364BF5">
        <w:rPr>
          <w:b/>
          <w:sz w:val="28"/>
        </w:rPr>
        <w:tab/>
      </w:r>
      <w:r w:rsidR="00364BF5" w:rsidRPr="00364BF5">
        <w:rPr>
          <w:b/>
          <w:sz w:val="28"/>
        </w:rPr>
        <w:tab/>
      </w:r>
      <w:r>
        <w:rPr>
          <w:b/>
          <w:sz w:val="28"/>
        </w:rPr>
        <w:t xml:space="preserve">          В</w:t>
      </w:r>
      <w:r w:rsidR="00364BF5" w:rsidRPr="00364BF5">
        <w:rPr>
          <w:b/>
          <w:sz w:val="28"/>
        </w:rPr>
        <w:t>.</w:t>
      </w:r>
      <w:r>
        <w:rPr>
          <w:b/>
          <w:sz w:val="28"/>
        </w:rPr>
        <w:t xml:space="preserve"> Продан</w:t>
      </w:r>
    </w:p>
    <w:sectPr w:rsidR="00364BF5" w:rsidSect="00C43C5E">
      <w:headerReference w:type="even" r:id="rId7"/>
      <w:headerReference w:type="default" r:id="rId8"/>
      <w:pgSz w:w="16838" w:h="11906" w:orient="landscape"/>
      <w:pgMar w:top="170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DDF" w:rsidRDefault="00611DDF">
      <w:r>
        <w:separator/>
      </w:r>
    </w:p>
  </w:endnote>
  <w:endnote w:type="continuationSeparator" w:id="0">
    <w:p w:rsidR="00611DDF" w:rsidRDefault="00611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DDF" w:rsidRDefault="00611DDF">
      <w:r>
        <w:separator/>
      </w:r>
    </w:p>
  </w:footnote>
  <w:footnote w:type="continuationSeparator" w:id="0">
    <w:p w:rsidR="00611DDF" w:rsidRDefault="00611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253" w:rsidRDefault="00116253" w:rsidP="00C6537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16253" w:rsidRDefault="0011625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253" w:rsidRDefault="00DE46AC">
    <w:pPr>
      <w:pStyle w:val="a5"/>
    </w:pPr>
    <w:r>
      <w:t xml:space="preserve">                                                                                                                                            </w:t>
    </w:r>
    <w:r>
      <w:t xml:space="preserve">2                                                                              </w:t>
    </w:r>
    <w:r w:rsidR="00660535">
      <w:t xml:space="preserve">                </w:t>
    </w:r>
    <w:r>
      <w:t xml:space="preserve"> 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E36F0"/>
    <w:multiLevelType w:val="multilevel"/>
    <w:tmpl w:val="B33E07B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2863A30"/>
    <w:multiLevelType w:val="hybridMultilevel"/>
    <w:tmpl w:val="B77237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916F77"/>
    <w:multiLevelType w:val="hybridMultilevel"/>
    <w:tmpl w:val="AC388F0C"/>
    <w:lvl w:ilvl="0" w:tplc="2D76657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2F5"/>
    <w:rsid w:val="00001564"/>
    <w:rsid w:val="000039D2"/>
    <w:rsid w:val="00005713"/>
    <w:rsid w:val="000063F7"/>
    <w:rsid w:val="00007680"/>
    <w:rsid w:val="000100B0"/>
    <w:rsid w:val="0001153C"/>
    <w:rsid w:val="00027248"/>
    <w:rsid w:val="00046712"/>
    <w:rsid w:val="000469FF"/>
    <w:rsid w:val="00057F2F"/>
    <w:rsid w:val="000655CB"/>
    <w:rsid w:val="00067FEF"/>
    <w:rsid w:val="00082ACA"/>
    <w:rsid w:val="000847F0"/>
    <w:rsid w:val="00084F43"/>
    <w:rsid w:val="000A10B7"/>
    <w:rsid w:val="000A45D4"/>
    <w:rsid w:val="000B1F07"/>
    <w:rsid w:val="000B40C5"/>
    <w:rsid w:val="000B4135"/>
    <w:rsid w:val="000C183E"/>
    <w:rsid w:val="000C4E31"/>
    <w:rsid w:val="000E42B7"/>
    <w:rsid w:val="000E6F22"/>
    <w:rsid w:val="000F1625"/>
    <w:rsid w:val="000F1933"/>
    <w:rsid w:val="000F62E3"/>
    <w:rsid w:val="00102AC6"/>
    <w:rsid w:val="00111666"/>
    <w:rsid w:val="00116253"/>
    <w:rsid w:val="00120F82"/>
    <w:rsid w:val="00121B4C"/>
    <w:rsid w:val="0012688F"/>
    <w:rsid w:val="00130E2F"/>
    <w:rsid w:val="00136965"/>
    <w:rsid w:val="0013765A"/>
    <w:rsid w:val="00140DA4"/>
    <w:rsid w:val="001427FA"/>
    <w:rsid w:val="00150C82"/>
    <w:rsid w:val="0015212A"/>
    <w:rsid w:val="001542F5"/>
    <w:rsid w:val="00155A0E"/>
    <w:rsid w:val="001645B7"/>
    <w:rsid w:val="00172A4C"/>
    <w:rsid w:val="00176DB7"/>
    <w:rsid w:val="00190185"/>
    <w:rsid w:val="001A2C48"/>
    <w:rsid w:val="001A4B17"/>
    <w:rsid w:val="001B003A"/>
    <w:rsid w:val="001B5EA8"/>
    <w:rsid w:val="001B7034"/>
    <w:rsid w:val="001B7925"/>
    <w:rsid w:val="001C76CF"/>
    <w:rsid w:val="001F1A94"/>
    <w:rsid w:val="001F4276"/>
    <w:rsid w:val="00205D90"/>
    <w:rsid w:val="002079B2"/>
    <w:rsid w:val="00232F46"/>
    <w:rsid w:val="0023770A"/>
    <w:rsid w:val="00240916"/>
    <w:rsid w:val="00241970"/>
    <w:rsid w:val="002423E7"/>
    <w:rsid w:val="00244946"/>
    <w:rsid w:val="00254383"/>
    <w:rsid w:val="00254A48"/>
    <w:rsid w:val="0025568A"/>
    <w:rsid w:val="00262657"/>
    <w:rsid w:val="002674F8"/>
    <w:rsid w:val="00270F6A"/>
    <w:rsid w:val="002806D2"/>
    <w:rsid w:val="00280D6A"/>
    <w:rsid w:val="00280D95"/>
    <w:rsid w:val="002856D5"/>
    <w:rsid w:val="002911B4"/>
    <w:rsid w:val="002925E8"/>
    <w:rsid w:val="002944DC"/>
    <w:rsid w:val="0029490A"/>
    <w:rsid w:val="002C1BEB"/>
    <w:rsid w:val="002C70AA"/>
    <w:rsid w:val="002C7CE5"/>
    <w:rsid w:val="002D1105"/>
    <w:rsid w:val="002D45DE"/>
    <w:rsid w:val="002D55FD"/>
    <w:rsid w:val="002E0A84"/>
    <w:rsid w:val="002E165E"/>
    <w:rsid w:val="002E3B6C"/>
    <w:rsid w:val="002F0A55"/>
    <w:rsid w:val="002F57C8"/>
    <w:rsid w:val="002F5EE8"/>
    <w:rsid w:val="002F637E"/>
    <w:rsid w:val="002F6664"/>
    <w:rsid w:val="00302919"/>
    <w:rsid w:val="003121BB"/>
    <w:rsid w:val="00312C7B"/>
    <w:rsid w:val="00315D3A"/>
    <w:rsid w:val="003171B6"/>
    <w:rsid w:val="00322C13"/>
    <w:rsid w:val="00334B10"/>
    <w:rsid w:val="00336B50"/>
    <w:rsid w:val="003466CD"/>
    <w:rsid w:val="00351A1A"/>
    <w:rsid w:val="0036307E"/>
    <w:rsid w:val="00364BF5"/>
    <w:rsid w:val="00364CF4"/>
    <w:rsid w:val="00372BBE"/>
    <w:rsid w:val="00375E67"/>
    <w:rsid w:val="0038779D"/>
    <w:rsid w:val="00392245"/>
    <w:rsid w:val="003929F2"/>
    <w:rsid w:val="003A0F91"/>
    <w:rsid w:val="003A32F1"/>
    <w:rsid w:val="003A3E95"/>
    <w:rsid w:val="003A4A6B"/>
    <w:rsid w:val="003A5E51"/>
    <w:rsid w:val="003B0BDD"/>
    <w:rsid w:val="003D292B"/>
    <w:rsid w:val="003D634D"/>
    <w:rsid w:val="003E0037"/>
    <w:rsid w:val="003E3346"/>
    <w:rsid w:val="003E33F2"/>
    <w:rsid w:val="003E5C17"/>
    <w:rsid w:val="003F02DD"/>
    <w:rsid w:val="00400A7F"/>
    <w:rsid w:val="00413FFF"/>
    <w:rsid w:val="00417010"/>
    <w:rsid w:val="004179ED"/>
    <w:rsid w:val="004318DD"/>
    <w:rsid w:val="0043286A"/>
    <w:rsid w:val="004343FB"/>
    <w:rsid w:val="00437640"/>
    <w:rsid w:val="00443AF7"/>
    <w:rsid w:val="00446355"/>
    <w:rsid w:val="00454577"/>
    <w:rsid w:val="0045543C"/>
    <w:rsid w:val="00465415"/>
    <w:rsid w:val="004705D8"/>
    <w:rsid w:val="00471E4F"/>
    <w:rsid w:val="0047485D"/>
    <w:rsid w:val="004751C8"/>
    <w:rsid w:val="00480E5D"/>
    <w:rsid w:val="00484AEB"/>
    <w:rsid w:val="00492B1D"/>
    <w:rsid w:val="004B226C"/>
    <w:rsid w:val="004B2C90"/>
    <w:rsid w:val="004B3E29"/>
    <w:rsid w:val="004B3FCC"/>
    <w:rsid w:val="004B48D8"/>
    <w:rsid w:val="004B5DCD"/>
    <w:rsid w:val="004B7DB9"/>
    <w:rsid w:val="004C26D2"/>
    <w:rsid w:val="004D5A40"/>
    <w:rsid w:val="004E083A"/>
    <w:rsid w:val="004E16AD"/>
    <w:rsid w:val="00504F05"/>
    <w:rsid w:val="00515ADF"/>
    <w:rsid w:val="00534F99"/>
    <w:rsid w:val="005352CB"/>
    <w:rsid w:val="00544084"/>
    <w:rsid w:val="00550B5D"/>
    <w:rsid w:val="0056240E"/>
    <w:rsid w:val="00570415"/>
    <w:rsid w:val="00573EF8"/>
    <w:rsid w:val="0057706D"/>
    <w:rsid w:val="00577F8A"/>
    <w:rsid w:val="00586A23"/>
    <w:rsid w:val="005A54A7"/>
    <w:rsid w:val="005B3EDD"/>
    <w:rsid w:val="005B48F0"/>
    <w:rsid w:val="005D7637"/>
    <w:rsid w:val="005F595B"/>
    <w:rsid w:val="005F5E14"/>
    <w:rsid w:val="006066D5"/>
    <w:rsid w:val="00611DDF"/>
    <w:rsid w:val="00620058"/>
    <w:rsid w:val="00625512"/>
    <w:rsid w:val="00626FDD"/>
    <w:rsid w:val="00630211"/>
    <w:rsid w:val="0063191A"/>
    <w:rsid w:val="00633076"/>
    <w:rsid w:val="006362B0"/>
    <w:rsid w:val="00646A0A"/>
    <w:rsid w:val="006507B6"/>
    <w:rsid w:val="00654442"/>
    <w:rsid w:val="00657ED1"/>
    <w:rsid w:val="00660535"/>
    <w:rsid w:val="006613DB"/>
    <w:rsid w:val="00661A28"/>
    <w:rsid w:val="00663910"/>
    <w:rsid w:val="006654F6"/>
    <w:rsid w:val="00667EFD"/>
    <w:rsid w:val="00676C29"/>
    <w:rsid w:val="00692C66"/>
    <w:rsid w:val="006976C9"/>
    <w:rsid w:val="006A062D"/>
    <w:rsid w:val="006A217B"/>
    <w:rsid w:val="006A606F"/>
    <w:rsid w:val="006B55CB"/>
    <w:rsid w:val="006C331D"/>
    <w:rsid w:val="006D5A02"/>
    <w:rsid w:val="006D7031"/>
    <w:rsid w:val="006E10A4"/>
    <w:rsid w:val="006E11BA"/>
    <w:rsid w:val="006E3DBC"/>
    <w:rsid w:val="006E451E"/>
    <w:rsid w:val="006E5F63"/>
    <w:rsid w:val="006F31A7"/>
    <w:rsid w:val="006F4184"/>
    <w:rsid w:val="0070317C"/>
    <w:rsid w:val="00726430"/>
    <w:rsid w:val="00735510"/>
    <w:rsid w:val="0075259B"/>
    <w:rsid w:val="00757FFA"/>
    <w:rsid w:val="007675C5"/>
    <w:rsid w:val="007748FE"/>
    <w:rsid w:val="0078579A"/>
    <w:rsid w:val="007873B3"/>
    <w:rsid w:val="007910E6"/>
    <w:rsid w:val="00791C0B"/>
    <w:rsid w:val="00794913"/>
    <w:rsid w:val="007A544B"/>
    <w:rsid w:val="007B55F5"/>
    <w:rsid w:val="007C05C9"/>
    <w:rsid w:val="007C0DDE"/>
    <w:rsid w:val="007C463D"/>
    <w:rsid w:val="007C6900"/>
    <w:rsid w:val="007C6FBD"/>
    <w:rsid w:val="007D05A1"/>
    <w:rsid w:val="007E2742"/>
    <w:rsid w:val="007E5B23"/>
    <w:rsid w:val="007F001F"/>
    <w:rsid w:val="007F3B5E"/>
    <w:rsid w:val="007F3CC6"/>
    <w:rsid w:val="007F57BB"/>
    <w:rsid w:val="007F5FF8"/>
    <w:rsid w:val="007F669D"/>
    <w:rsid w:val="00800372"/>
    <w:rsid w:val="00802DDF"/>
    <w:rsid w:val="00813E66"/>
    <w:rsid w:val="00815FA5"/>
    <w:rsid w:val="00823E2C"/>
    <w:rsid w:val="00824A79"/>
    <w:rsid w:val="008276D9"/>
    <w:rsid w:val="0083562B"/>
    <w:rsid w:val="008400E1"/>
    <w:rsid w:val="00863B95"/>
    <w:rsid w:val="00865DB3"/>
    <w:rsid w:val="00867243"/>
    <w:rsid w:val="00872650"/>
    <w:rsid w:val="00884301"/>
    <w:rsid w:val="00884DB1"/>
    <w:rsid w:val="00890732"/>
    <w:rsid w:val="00896205"/>
    <w:rsid w:val="008A0B37"/>
    <w:rsid w:val="008B4E35"/>
    <w:rsid w:val="008B5575"/>
    <w:rsid w:val="008C1DFE"/>
    <w:rsid w:val="008D6DE4"/>
    <w:rsid w:val="008F50A3"/>
    <w:rsid w:val="00910F46"/>
    <w:rsid w:val="00925974"/>
    <w:rsid w:val="0093135A"/>
    <w:rsid w:val="0093515B"/>
    <w:rsid w:val="00956E7C"/>
    <w:rsid w:val="00962363"/>
    <w:rsid w:val="009764E5"/>
    <w:rsid w:val="00984187"/>
    <w:rsid w:val="009906D3"/>
    <w:rsid w:val="009A10C9"/>
    <w:rsid w:val="009B6B90"/>
    <w:rsid w:val="009C0D47"/>
    <w:rsid w:val="009C2B2B"/>
    <w:rsid w:val="009E01CB"/>
    <w:rsid w:val="009E5226"/>
    <w:rsid w:val="009E69F3"/>
    <w:rsid w:val="009F1219"/>
    <w:rsid w:val="009F3521"/>
    <w:rsid w:val="009F53FC"/>
    <w:rsid w:val="00A07DE3"/>
    <w:rsid w:val="00A12509"/>
    <w:rsid w:val="00A13E64"/>
    <w:rsid w:val="00A1537C"/>
    <w:rsid w:val="00A21695"/>
    <w:rsid w:val="00A218BE"/>
    <w:rsid w:val="00A345E0"/>
    <w:rsid w:val="00A508AB"/>
    <w:rsid w:val="00A537BF"/>
    <w:rsid w:val="00A64ED6"/>
    <w:rsid w:val="00A74430"/>
    <w:rsid w:val="00A74B32"/>
    <w:rsid w:val="00A750DB"/>
    <w:rsid w:val="00A7512C"/>
    <w:rsid w:val="00A85208"/>
    <w:rsid w:val="00A85AD0"/>
    <w:rsid w:val="00A90A22"/>
    <w:rsid w:val="00A91AA8"/>
    <w:rsid w:val="00A95A64"/>
    <w:rsid w:val="00A97D0D"/>
    <w:rsid w:val="00AA1A29"/>
    <w:rsid w:val="00AA7BAC"/>
    <w:rsid w:val="00AA7F76"/>
    <w:rsid w:val="00AB0E27"/>
    <w:rsid w:val="00AB303E"/>
    <w:rsid w:val="00AC131F"/>
    <w:rsid w:val="00AC3B73"/>
    <w:rsid w:val="00AD10F1"/>
    <w:rsid w:val="00AD5B02"/>
    <w:rsid w:val="00AE5893"/>
    <w:rsid w:val="00AF05A4"/>
    <w:rsid w:val="00AF6A63"/>
    <w:rsid w:val="00AF7F98"/>
    <w:rsid w:val="00B0115D"/>
    <w:rsid w:val="00B06257"/>
    <w:rsid w:val="00B12B95"/>
    <w:rsid w:val="00B15BF5"/>
    <w:rsid w:val="00B204BE"/>
    <w:rsid w:val="00B41A83"/>
    <w:rsid w:val="00B47956"/>
    <w:rsid w:val="00B547DC"/>
    <w:rsid w:val="00B61EE7"/>
    <w:rsid w:val="00B6319D"/>
    <w:rsid w:val="00B6767C"/>
    <w:rsid w:val="00B70EC8"/>
    <w:rsid w:val="00B74DBD"/>
    <w:rsid w:val="00B75DFF"/>
    <w:rsid w:val="00B75F1B"/>
    <w:rsid w:val="00B82AA3"/>
    <w:rsid w:val="00B84C5F"/>
    <w:rsid w:val="00B856AA"/>
    <w:rsid w:val="00B86209"/>
    <w:rsid w:val="00BA4D71"/>
    <w:rsid w:val="00BC6006"/>
    <w:rsid w:val="00BD49B2"/>
    <w:rsid w:val="00BD6552"/>
    <w:rsid w:val="00BD6DCA"/>
    <w:rsid w:val="00BE0BE3"/>
    <w:rsid w:val="00BF21C4"/>
    <w:rsid w:val="00BF226B"/>
    <w:rsid w:val="00BF4D85"/>
    <w:rsid w:val="00BF5B80"/>
    <w:rsid w:val="00C074CC"/>
    <w:rsid w:val="00C10CDA"/>
    <w:rsid w:val="00C11029"/>
    <w:rsid w:val="00C111FB"/>
    <w:rsid w:val="00C1683A"/>
    <w:rsid w:val="00C31363"/>
    <w:rsid w:val="00C36B77"/>
    <w:rsid w:val="00C37996"/>
    <w:rsid w:val="00C43C5E"/>
    <w:rsid w:val="00C500F7"/>
    <w:rsid w:val="00C51D68"/>
    <w:rsid w:val="00C53A07"/>
    <w:rsid w:val="00C55B58"/>
    <w:rsid w:val="00C56274"/>
    <w:rsid w:val="00C65375"/>
    <w:rsid w:val="00C8790A"/>
    <w:rsid w:val="00C931B1"/>
    <w:rsid w:val="00CA0665"/>
    <w:rsid w:val="00CA076F"/>
    <w:rsid w:val="00CA3AA4"/>
    <w:rsid w:val="00CC2989"/>
    <w:rsid w:val="00CC6D21"/>
    <w:rsid w:val="00CC7289"/>
    <w:rsid w:val="00CE3D65"/>
    <w:rsid w:val="00CF2616"/>
    <w:rsid w:val="00CF2AFF"/>
    <w:rsid w:val="00CF5633"/>
    <w:rsid w:val="00D03616"/>
    <w:rsid w:val="00D14D9B"/>
    <w:rsid w:val="00D33C87"/>
    <w:rsid w:val="00D364BD"/>
    <w:rsid w:val="00D47D33"/>
    <w:rsid w:val="00D61BAB"/>
    <w:rsid w:val="00D74F0D"/>
    <w:rsid w:val="00D75651"/>
    <w:rsid w:val="00D81BD3"/>
    <w:rsid w:val="00D8217F"/>
    <w:rsid w:val="00D82A25"/>
    <w:rsid w:val="00D922F6"/>
    <w:rsid w:val="00DA4B6D"/>
    <w:rsid w:val="00DB17F5"/>
    <w:rsid w:val="00DC108C"/>
    <w:rsid w:val="00DC58E5"/>
    <w:rsid w:val="00DC5D0D"/>
    <w:rsid w:val="00DC7F05"/>
    <w:rsid w:val="00DD4D1A"/>
    <w:rsid w:val="00DE1FEF"/>
    <w:rsid w:val="00DE3F76"/>
    <w:rsid w:val="00DE46AC"/>
    <w:rsid w:val="00DE6F41"/>
    <w:rsid w:val="00DF2E37"/>
    <w:rsid w:val="00DF5AE8"/>
    <w:rsid w:val="00DF6E0C"/>
    <w:rsid w:val="00E07346"/>
    <w:rsid w:val="00E07B6C"/>
    <w:rsid w:val="00E13E98"/>
    <w:rsid w:val="00E2532A"/>
    <w:rsid w:val="00E4253A"/>
    <w:rsid w:val="00E46794"/>
    <w:rsid w:val="00E51C84"/>
    <w:rsid w:val="00E51E2D"/>
    <w:rsid w:val="00E54982"/>
    <w:rsid w:val="00E64B2E"/>
    <w:rsid w:val="00E6645C"/>
    <w:rsid w:val="00E74B53"/>
    <w:rsid w:val="00E7517B"/>
    <w:rsid w:val="00E75430"/>
    <w:rsid w:val="00E844A3"/>
    <w:rsid w:val="00E91A18"/>
    <w:rsid w:val="00E93D29"/>
    <w:rsid w:val="00E93F31"/>
    <w:rsid w:val="00EA3916"/>
    <w:rsid w:val="00EA6A99"/>
    <w:rsid w:val="00EB6172"/>
    <w:rsid w:val="00EC1199"/>
    <w:rsid w:val="00EC266A"/>
    <w:rsid w:val="00EC3F70"/>
    <w:rsid w:val="00EC53EE"/>
    <w:rsid w:val="00EC6DE1"/>
    <w:rsid w:val="00ED0999"/>
    <w:rsid w:val="00ED0F6C"/>
    <w:rsid w:val="00EE615E"/>
    <w:rsid w:val="00EE7032"/>
    <w:rsid w:val="00EF023C"/>
    <w:rsid w:val="00EF633A"/>
    <w:rsid w:val="00F04B6D"/>
    <w:rsid w:val="00F05A87"/>
    <w:rsid w:val="00F072B1"/>
    <w:rsid w:val="00F27A98"/>
    <w:rsid w:val="00F36A2E"/>
    <w:rsid w:val="00F72343"/>
    <w:rsid w:val="00F757B4"/>
    <w:rsid w:val="00F8510C"/>
    <w:rsid w:val="00F94C81"/>
    <w:rsid w:val="00F94DCF"/>
    <w:rsid w:val="00FA7A5E"/>
    <w:rsid w:val="00FC2ED8"/>
    <w:rsid w:val="00FD0064"/>
    <w:rsid w:val="00FE1A85"/>
    <w:rsid w:val="00FE28E9"/>
    <w:rsid w:val="00FE3EBD"/>
    <w:rsid w:val="00FE5310"/>
    <w:rsid w:val="00FF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39BC9F-081C-443F-9C59-F457A262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2F5"/>
    <w:pPr>
      <w:spacing w:after="120"/>
      <w:jc w:val="both"/>
    </w:pPr>
    <w:rPr>
      <w:rFonts w:eastAsia="Calibri"/>
      <w:sz w:val="22"/>
      <w:szCs w:val="28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542F5"/>
    <w:pPr>
      <w:spacing w:after="0"/>
      <w:jc w:val="left"/>
    </w:pPr>
    <w:rPr>
      <w:rFonts w:ascii="Verdana" w:eastAsia="Times New Roman" w:hAnsi="Verdana"/>
      <w:sz w:val="20"/>
      <w:szCs w:val="20"/>
      <w:lang w:val="en-US"/>
    </w:rPr>
  </w:style>
  <w:style w:type="table" w:styleId="a3">
    <w:name w:val="Table Grid"/>
    <w:basedOn w:val="a1"/>
    <w:rsid w:val="001542F5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 Знак Знак Знак Знак"/>
    <w:basedOn w:val="a"/>
    <w:rsid w:val="001542F5"/>
    <w:pPr>
      <w:spacing w:after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header"/>
    <w:basedOn w:val="a"/>
    <w:link w:val="a6"/>
    <w:uiPriority w:val="99"/>
    <w:rsid w:val="001542F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542F5"/>
  </w:style>
  <w:style w:type="paragraph" w:styleId="a8">
    <w:name w:val="Revision"/>
    <w:hidden/>
    <w:uiPriority w:val="99"/>
    <w:semiHidden/>
    <w:rsid w:val="00F072B1"/>
    <w:rPr>
      <w:rFonts w:eastAsia="Calibri"/>
      <w:sz w:val="22"/>
      <w:szCs w:val="28"/>
      <w:lang w:val="uk-UA" w:eastAsia="en-US"/>
    </w:rPr>
  </w:style>
  <w:style w:type="paragraph" w:styleId="a9">
    <w:name w:val="Balloon Text"/>
    <w:basedOn w:val="a"/>
    <w:link w:val="aa"/>
    <w:rsid w:val="00F072B1"/>
    <w:pPr>
      <w:spacing w:after="0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F072B1"/>
    <w:rPr>
      <w:rFonts w:ascii="Tahoma" w:eastAsia="Calibri" w:hAnsi="Tahoma" w:cs="Tahoma"/>
      <w:sz w:val="16"/>
      <w:szCs w:val="16"/>
      <w:lang w:val="uk-UA" w:eastAsia="en-US"/>
    </w:rPr>
  </w:style>
  <w:style w:type="paragraph" w:styleId="ab">
    <w:name w:val="footer"/>
    <w:basedOn w:val="a"/>
    <w:link w:val="ac"/>
    <w:rsid w:val="00A95A64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A95A64"/>
    <w:rPr>
      <w:rFonts w:eastAsia="Calibri"/>
      <w:sz w:val="22"/>
      <w:szCs w:val="28"/>
      <w:lang w:eastAsia="en-US"/>
    </w:rPr>
  </w:style>
  <w:style w:type="character" w:customStyle="1" w:styleId="a6">
    <w:name w:val="Верхний колонтитул Знак"/>
    <w:link w:val="a5"/>
    <w:uiPriority w:val="99"/>
    <w:rsid w:val="00DE46AC"/>
    <w:rPr>
      <w:rFonts w:eastAsia="Calibri"/>
      <w:sz w:val="2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cp:lastModifiedBy>kompvid2</cp:lastModifiedBy>
  <cp:revision>2</cp:revision>
  <cp:lastPrinted>2018-01-04T11:41:00Z</cp:lastPrinted>
  <dcterms:created xsi:type="dcterms:W3CDTF">2019-01-11T10:43:00Z</dcterms:created>
  <dcterms:modified xsi:type="dcterms:W3CDTF">2019-01-11T10:43:00Z</dcterms:modified>
</cp:coreProperties>
</file>