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F59" w:rsidRPr="00895F59" w:rsidRDefault="00895F59" w:rsidP="00895F59">
      <w:pPr>
        <w:spacing w:after="0" w:line="240" w:lineRule="auto"/>
        <w:ind w:left="5954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895F59">
        <w:rPr>
          <w:rFonts w:ascii="Times New Roman" w:hAnsi="Times New Roman"/>
          <w:b/>
          <w:sz w:val="28"/>
          <w:szCs w:val="28"/>
          <w:lang w:val="uk-UA"/>
        </w:rPr>
        <w:t>Додаток 2</w:t>
      </w:r>
    </w:p>
    <w:p w:rsidR="00895F59" w:rsidRPr="00895F59" w:rsidRDefault="00895F59" w:rsidP="00895F59">
      <w:pPr>
        <w:spacing w:after="0" w:line="240" w:lineRule="auto"/>
        <w:ind w:left="595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95F59">
        <w:rPr>
          <w:rFonts w:ascii="Times New Roman" w:hAnsi="Times New Roman"/>
          <w:b/>
          <w:sz w:val="28"/>
          <w:szCs w:val="28"/>
          <w:lang w:val="uk-UA"/>
        </w:rPr>
        <w:t>до рішення Чернівецької  міської ради VІІ скликання</w:t>
      </w:r>
    </w:p>
    <w:p w:rsidR="00895F59" w:rsidRPr="00895F59" w:rsidRDefault="00895F59" w:rsidP="00895F59">
      <w:pPr>
        <w:spacing w:after="0" w:line="240" w:lineRule="auto"/>
        <w:ind w:left="6521" w:hanging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95F59">
        <w:rPr>
          <w:rFonts w:ascii="Times New Roman" w:hAnsi="Times New Roman"/>
          <w:b/>
          <w:sz w:val="28"/>
          <w:szCs w:val="28"/>
          <w:u w:val="single"/>
          <w:lang w:val="uk-UA"/>
        </w:rPr>
        <w:t>06.12.2018</w:t>
      </w:r>
      <w:r w:rsidRPr="00895F59">
        <w:rPr>
          <w:rFonts w:ascii="Times New Roman" w:hAnsi="Times New Roman"/>
          <w:sz w:val="28"/>
          <w:szCs w:val="28"/>
          <w:u w:val="single"/>
          <w:lang w:val="uk-UA"/>
        </w:rPr>
        <w:t xml:space="preserve">  </w:t>
      </w:r>
      <w:r w:rsidRPr="00895F5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5F59">
        <w:rPr>
          <w:rFonts w:ascii="Times New Roman" w:hAnsi="Times New Roman"/>
          <w:b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1534</w:t>
      </w:r>
      <w:r w:rsidRPr="00895F59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</w:p>
    <w:p w:rsidR="00895F59" w:rsidRDefault="00895F59" w:rsidP="00895F59">
      <w:pPr>
        <w:spacing w:after="0" w:line="240" w:lineRule="auto"/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95F59" w:rsidRDefault="00895F59" w:rsidP="00895F5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95F59" w:rsidRDefault="00895F59" w:rsidP="00895F59">
      <w:pPr>
        <w:rPr>
          <w:sz w:val="28"/>
          <w:szCs w:val="28"/>
          <w:lang w:val="uk-UA"/>
        </w:rPr>
      </w:pPr>
    </w:p>
    <w:p w:rsidR="00895F59" w:rsidRPr="00895F59" w:rsidRDefault="00895F59" w:rsidP="00895F59">
      <w:pPr>
        <w:shd w:val="clear" w:color="auto" w:fill="FFFFFF"/>
        <w:tabs>
          <w:tab w:val="left" w:pos="284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895F59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Склад комісії</w:t>
      </w:r>
    </w:p>
    <w:p w:rsidR="00895F59" w:rsidRPr="00895F59" w:rsidRDefault="00895F59" w:rsidP="00895F59">
      <w:pPr>
        <w:shd w:val="clear" w:color="auto" w:fill="FFFFFF"/>
        <w:tabs>
          <w:tab w:val="left" w:pos="284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 w:rsidRPr="00895F59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зі списання з балансу </w:t>
      </w:r>
      <w:r w:rsidRPr="00895F59">
        <w:rPr>
          <w:rFonts w:ascii="Times New Roman" w:hAnsi="Times New Roman"/>
          <w:b/>
          <w:sz w:val="28"/>
          <w:szCs w:val="28"/>
          <w:lang w:val="uk-UA"/>
        </w:rPr>
        <w:t>комунальних житлових ремонтно-експлуатаційних підприємств та  департаменту житлово-комунального господарства</w:t>
      </w:r>
    </w:p>
    <w:p w:rsidR="00895F59" w:rsidRPr="00895F59" w:rsidRDefault="00895F59" w:rsidP="00895F59">
      <w:pPr>
        <w:shd w:val="clear" w:color="auto" w:fill="FFFFFF"/>
        <w:tabs>
          <w:tab w:val="left" w:pos="284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 w:rsidRPr="00895F59">
        <w:rPr>
          <w:rFonts w:ascii="Times New Roman" w:hAnsi="Times New Roman"/>
          <w:b/>
          <w:sz w:val="28"/>
          <w:szCs w:val="28"/>
          <w:lang w:val="uk-UA"/>
        </w:rPr>
        <w:t>міської ради  житлових будинків</w:t>
      </w:r>
    </w:p>
    <w:p w:rsidR="00895F59" w:rsidRPr="00895F59" w:rsidRDefault="00895F59" w:rsidP="00895F59">
      <w:pPr>
        <w:shd w:val="clear" w:color="auto" w:fill="FFFFFF"/>
        <w:tabs>
          <w:tab w:val="left" w:pos="2846"/>
        </w:tabs>
        <w:spacing w:after="0" w:line="240" w:lineRule="auto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31"/>
        <w:gridCol w:w="239"/>
        <w:gridCol w:w="5868"/>
      </w:tblGrid>
      <w:tr w:rsidR="00895F59" w:rsidRPr="00895F59" w:rsidTr="00895F59">
        <w:tc>
          <w:tcPr>
            <w:tcW w:w="3588" w:type="dxa"/>
            <w:hideMark/>
          </w:tcPr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left" w:pos="2846"/>
              </w:tabs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Голова комісії:          </w:t>
            </w:r>
          </w:p>
          <w:p w:rsidR="00895F59" w:rsidRPr="00895F59" w:rsidRDefault="00895F59" w:rsidP="00895F59">
            <w:pPr>
              <w:tabs>
                <w:tab w:val="left" w:pos="2846"/>
              </w:tabs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 w:rsidRPr="00895F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Бурак</w:t>
            </w:r>
            <w:proofErr w:type="spellEnd"/>
            <w:r w:rsidRPr="00895F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</w:p>
          <w:p w:rsidR="00895F59" w:rsidRPr="00895F59" w:rsidRDefault="00895F59" w:rsidP="00895F59">
            <w:pPr>
              <w:tabs>
                <w:tab w:val="left" w:pos="2846"/>
              </w:tabs>
              <w:jc w:val="both"/>
              <w:textAlignment w:val="baseline"/>
              <w:rPr>
                <w:rFonts w:ascii="Times New Roman" w:eastAsia="Calibri" w:hAnsi="Times New Roman"/>
                <w:bCs/>
                <w:color w:val="FFFFFF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Олександр </w:t>
            </w:r>
            <w:proofErr w:type="spellStart"/>
            <w:r w:rsidRPr="00895F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Кризонтович</w:t>
            </w:r>
            <w:proofErr w:type="spellEnd"/>
          </w:p>
        </w:tc>
        <w:tc>
          <w:tcPr>
            <w:tcW w:w="240" w:type="dxa"/>
          </w:tcPr>
          <w:p w:rsidR="00895F59" w:rsidRPr="00895F59" w:rsidRDefault="00895F59" w:rsidP="00895F59">
            <w:pPr>
              <w:tabs>
                <w:tab w:val="left" w:pos="2846"/>
              </w:tabs>
              <w:jc w:val="both"/>
              <w:textAlignment w:val="baseline"/>
              <w:rPr>
                <w:rFonts w:ascii="Times New Roman" w:eastAsia="Calibri" w:hAnsi="Times New Roman"/>
                <w:bCs/>
                <w:color w:val="FFFFFF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6026" w:type="dxa"/>
          </w:tcPr>
          <w:p w:rsidR="00895F59" w:rsidRPr="00895F59" w:rsidRDefault="00895F59" w:rsidP="00895F59">
            <w:pPr>
              <w:tabs>
                <w:tab w:val="left" w:pos="2846"/>
              </w:tabs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  <w:p w:rsidR="00895F59" w:rsidRPr="00895F59" w:rsidRDefault="00895F59" w:rsidP="00895F59">
            <w:pPr>
              <w:tabs>
                <w:tab w:val="left" w:pos="2846"/>
              </w:tabs>
              <w:jc w:val="both"/>
              <w:textAlignment w:val="baseline"/>
              <w:rPr>
                <w:rFonts w:ascii="Times New Roman" w:eastAsia="Calibri" w:hAnsi="Times New Roman"/>
                <w:bCs/>
                <w:color w:val="FFFFFF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перший заступник директора, начальник управління житлового господарства департаменту житлово-комунального господарства міської ради;  </w:t>
            </w:r>
          </w:p>
        </w:tc>
      </w:tr>
      <w:tr w:rsidR="00895F59" w:rsidRPr="00895F59" w:rsidTr="00895F59">
        <w:tc>
          <w:tcPr>
            <w:tcW w:w="3588" w:type="dxa"/>
            <w:hideMark/>
          </w:tcPr>
          <w:p w:rsidR="00895F59" w:rsidRPr="00895F59" w:rsidRDefault="00895F59" w:rsidP="00895F59">
            <w:pPr>
              <w:tabs>
                <w:tab w:val="left" w:pos="2846"/>
              </w:tabs>
              <w:jc w:val="both"/>
              <w:textAlignment w:val="baseline"/>
              <w:rPr>
                <w:rFonts w:ascii="Times New Roman" w:eastAsia="Calibri" w:hAnsi="Times New Roman"/>
                <w:bCs/>
                <w:color w:val="FFFFFF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Члени комісії:</w:t>
            </w:r>
          </w:p>
        </w:tc>
        <w:tc>
          <w:tcPr>
            <w:tcW w:w="240" w:type="dxa"/>
          </w:tcPr>
          <w:p w:rsidR="00895F59" w:rsidRPr="00895F59" w:rsidRDefault="00895F59" w:rsidP="00895F59">
            <w:pPr>
              <w:tabs>
                <w:tab w:val="left" w:pos="2846"/>
              </w:tabs>
              <w:jc w:val="both"/>
              <w:textAlignment w:val="baseline"/>
              <w:rPr>
                <w:rFonts w:ascii="Times New Roman" w:eastAsia="Calibri" w:hAnsi="Times New Roman"/>
                <w:bCs/>
                <w:color w:val="FFFFFF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6026" w:type="dxa"/>
          </w:tcPr>
          <w:p w:rsidR="00895F59" w:rsidRPr="00895F59" w:rsidRDefault="00895F59" w:rsidP="00895F59">
            <w:pPr>
              <w:tabs>
                <w:tab w:val="left" w:pos="2846"/>
              </w:tabs>
              <w:jc w:val="both"/>
              <w:textAlignment w:val="baseline"/>
              <w:rPr>
                <w:rFonts w:ascii="Times New Roman" w:eastAsia="Calibri" w:hAnsi="Times New Roman"/>
                <w:bCs/>
                <w:color w:val="FFFFFF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</w:tr>
      <w:tr w:rsidR="00895F59" w:rsidRPr="00895F59" w:rsidTr="00895F59">
        <w:tc>
          <w:tcPr>
            <w:tcW w:w="3588" w:type="dxa"/>
            <w:hideMark/>
          </w:tcPr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right" w:pos="3132"/>
              </w:tabs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 w:rsidRPr="00895F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Водянчук</w:t>
            </w:r>
            <w:proofErr w:type="spellEnd"/>
            <w:r w:rsidRPr="00895F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 </w:t>
            </w:r>
          </w:p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right" w:pos="3132"/>
              </w:tabs>
              <w:jc w:val="both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895F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Наталія Дмитрівна</w:t>
            </w:r>
            <w:r w:rsidRPr="00895F59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</w:p>
        </w:tc>
        <w:tc>
          <w:tcPr>
            <w:tcW w:w="240" w:type="dxa"/>
          </w:tcPr>
          <w:p w:rsidR="00895F59" w:rsidRPr="00895F59" w:rsidRDefault="00895F59" w:rsidP="00895F59">
            <w:pPr>
              <w:tabs>
                <w:tab w:val="left" w:pos="2846"/>
              </w:tabs>
              <w:jc w:val="both"/>
              <w:textAlignment w:val="baseline"/>
              <w:rPr>
                <w:rFonts w:ascii="Times New Roman" w:eastAsia="Calibri" w:hAnsi="Times New Roman"/>
                <w:bCs/>
                <w:color w:val="FFFFFF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6026" w:type="dxa"/>
          </w:tcPr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left" w:pos="2846"/>
              </w:tabs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</w:t>
            </w:r>
            <w:r w:rsidRPr="00895F59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відділу експлуатації та ремонту житлового фонду управління житлового господарства департаменту житлово-комунального господарства міської ради;</w:t>
            </w:r>
          </w:p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left" w:pos="2846"/>
              </w:tabs>
              <w:jc w:val="both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</w:p>
        </w:tc>
      </w:tr>
      <w:tr w:rsidR="00895F59" w:rsidRPr="00895F59" w:rsidTr="00895F59">
        <w:tc>
          <w:tcPr>
            <w:tcW w:w="3588" w:type="dxa"/>
            <w:hideMark/>
          </w:tcPr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right" w:pos="3132"/>
              </w:tabs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Гнатюк </w:t>
            </w:r>
          </w:p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right" w:pos="3132"/>
              </w:tabs>
              <w:jc w:val="both"/>
              <w:textAlignment w:val="baseline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Катерина Олександрівна</w:t>
            </w:r>
          </w:p>
        </w:tc>
        <w:tc>
          <w:tcPr>
            <w:tcW w:w="240" w:type="dxa"/>
          </w:tcPr>
          <w:p w:rsidR="00895F59" w:rsidRPr="00895F59" w:rsidRDefault="00895F59" w:rsidP="00895F59">
            <w:pPr>
              <w:tabs>
                <w:tab w:val="left" w:pos="2846"/>
              </w:tabs>
              <w:jc w:val="both"/>
              <w:textAlignment w:val="baseline"/>
              <w:rPr>
                <w:rFonts w:ascii="Times New Roman" w:eastAsia="Calibri" w:hAnsi="Times New Roman"/>
                <w:bCs/>
                <w:color w:val="FFFFFF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6026" w:type="dxa"/>
          </w:tcPr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left" w:pos="2846"/>
              </w:tabs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</w:t>
            </w:r>
            <w:r w:rsidRPr="00895F59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відділу експлуатації та ремонту житлового фонду управління житлового господарства департаменту житлово-комунального господарства міської ради;</w:t>
            </w:r>
          </w:p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left" w:pos="2846"/>
              </w:tabs>
              <w:jc w:val="both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</w:p>
        </w:tc>
      </w:tr>
      <w:tr w:rsidR="00895F59" w:rsidRPr="00895F59" w:rsidTr="00895F59">
        <w:tc>
          <w:tcPr>
            <w:tcW w:w="3588" w:type="dxa"/>
            <w:hideMark/>
          </w:tcPr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right" w:pos="3132"/>
              </w:tabs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Гнатюк </w:t>
            </w:r>
          </w:p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right" w:pos="3132"/>
              </w:tabs>
              <w:jc w:val="both"/>
              <w:textAlignment w:val="baseline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Ольга Володимирівна</w:t>
            </w:r>
            <w:r w:rsidRPr="00895F59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</w:p>
        </w:tc>
        <w:tc>
          <w:tcPr>
            <w:tcW w:w="240" w:type="dxa"/>
          </w:tcPr>
          <w:p w:rsidR="00895F59" w:rsidRPr="00895F59" w:rsidRDefault="00895F59" w:rsidP="00895F59">
            <w:pPr>
              <w:tabs>
                <w:tab w:val="left" w:pos="2846"/>
              </w:tabs>
              <w:jc w:val="both"/>
              <w:textAlignment w:val="baseline"/>
              <w:rPr>
                <w:rFonts w:ascii="Times New Roman" w:eastAsia="Calibri" w:hAnsi="Times New Roman"/>
                <w:bCs/>
                <w:color w:val="FFFFFF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6026" w:type="dxa"/>
          </w:tcPr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left" w:pos="2846"/>
              </w:tabs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заступник начальника виробничо-технічного  відділу управління житлового господарства департаменту житлово-комунального господарства міської ради;   </w:t>
            </w:r>
          </w:p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left" w:pos="2846"/>
              </w:tabs>
              <w:jc w:val="both"/>
              <w:textAlignment w:val="baseline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</w:tr>
      <w:tr w:rsidR="00895F59" w:rsidRPr="00895F59" w:rsidTr="00895F59">
        <w:tc>
          <w:tcPr>
            <w:tcW w:w="3588" w:type="dxa"/>
          </w:tcPr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left" w:pos="2846"/>
              </w:tabs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Гордієнко </w:t>
            </w:r>
          </w:p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left" w:pos="2846"/>
              </w:tabs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Олександр Юрійович </w:t>
            </w:r>
          </w:p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left" w:pos="2846"/>
              </w:tabs>
              <w:jc w:val="both"/>
              <w:textAlignment w:val="baseline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240" w:type="dxa"/>
          </w:tcPr>
          <w:p w:rsidR="00895F59" w:rsidRPr="00895F59" w:rsidRDefault="00895F59" w:rsidP="00895F59">
            <w:pPr>
              <w:tabs>
                <w:tab w:val="left" w:pos="2846"/>
              </w:tabs>
              <w:jc w:val="both"/>
              <w:textAlignment w:val="baseline"/>
              <w:rPr>
                <w:rFonts w:ascii="Times New Roman" w:eastAsia="Calibri" w:hAnsi="Times New Roman"/>
                <w:bCs/>
                <w:color w:val="FFFFFF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6026" w:type="dxa"/>
            <w:hideMark/>
          </w:tcPr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left" w:pos="2846"/>
              </w:tabs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начальник відділу експлуатації та ремонту житлового фонду управління житлового </w:t>
            </w:r>
            <w:r w:rsidRPr="00895F59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 xml:space="preserve">господарства департаменту житлово- комунального господарства міської ради;  </w:t>
            </w:r>
          </w:p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left" w:pos="2846"/>
              </w:tabs>
              <w:jc w:val="both"/>
              <w:textAlignment w:val="baseline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 </w:t>
            </w:r>
          </w:p>
        </w:tc>
      </w:tr>
      <w:tr w:rsidR="00895F59" w:rsidRPr="00895F59" w:rsidTr="00895F59">
        <w:tc>
          <w:tcPr>
            <w:tcW w:w="3588" w:type="dxa"/>
            <w:hideMark/>
          </w:tcPr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right" w:pos="3132"/>
              </w:tabs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 w:rsidRPr="00895F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Калитчук</w:t>
            </w:r>
            <w:proofErr w:type="spellEnd"/>
            <w:r w:rsidRPr="00895F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 </w:t>
            </w:r>
          </w:p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right" w:pos="3132"/>
              </w:tabs>
              <w:jc w:val="both"/>
              <w:textAlignment w:val="baseline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Наталія Валентинівна</w:t>
            </w:r>
            <w:r w:rsidRPr="00895F59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      </w:t>
            </w:r>
          </w:p>
        </w:tc>
        <w:tc>
          <w:tcPr>
            <w:tcW w:w="240" w:type="dxa"/>
          </w:tcPr>
          <w:p w:rsidR="00895F59" w:rsidRPr="00895F59" w:rsidRDefault="00895F59" w:rsidP="00895F59">
            <w:pPr>
              <w:tabs>
                <w:tab w:val="left" w:pos="2846"/>
              </w:tabs>
              <w:jc w:val="both"/>
              <w:textAlignment w:val="baseline"/>
              <w:rPr>
                <w:rFonts w:ascii="Times New Roman" w:eastAsia="Calibri" w:hAnsi="Times New Roman"/>
                <w:bCs/>
                <w:color w:val="FFFFFF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6026" w:type="dxa"/>
          </w:tcPr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left" w:pos="2846"/>
              </w:tabs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заступник начальника відділу бухгалтерського обліку, звітності та фінансування департаменту житлово-комунального господарства міської ради;</w:t>
            </w:r>
          </w:p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left" w:pos="2846"/>
              </w:tabs>
              <w:jc w:val="both"/>
              <w:textAlignment w:val="baseline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</w:p>
        </w:tc>
      </w:tr>
      <w:tr w:rsidR="00895F59" w:rsidRPr="00895F59" w:rsidTr="00895F59">
        <w:tc>
          <w:tcPr>
            <w:tcW w:w="3588" w:type="dxa"/>
            <w:hideMark/>
          </w:tcPr>
          <w:p w:rsidR="00895F59" w:rsidRPr="00895F59" w:rsidRDefault="00895F59" w:rsidP="00895F59">
            <w:pPr>
              <w:tabs>
                <w:tab w:val="left" w:pos="2846"/>
              </w:tabs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Кошара </w:t>
            </w:r>
          </w:p>
          <w:p w:rsidR="00895F59" w:rsidRPr="00895F59" w:rsidRDefault="00895F59" w:rsidP="00895F59">
            <w:pPr>
              <w:tabs>
                <w:tab w:val="left" w:pos="2846"/>
              </w:tabs>
              <w:jc w:val="both"/>
              <w:textAlignment w:val="baseline"/>
              <w:rPr>
                <w:rFonts w:ascii="Times New Roman" w:eastAsia="Calibri" w:hAnsi="Times New Roman"/>
                <w:bCs/>
                <w:color w:val="FFFFFF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Григорій Георгійович</w:t>
            </w:r>
            <w:r w:rsidRPr="00895F59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</w:p>
        </w:tc>
        <w:tc>
          <w:tcPr>
            <w:tcW w:w="240" w:type="dxa"/>
          </w:tcPr>
          <w:p w:rsidR="00895F59" w:rsidRPr="00895F59" w:rsidRDefault="00895F59" w:rsidP="00895F59">
            <w:pPr>
              <w:tabs>
                <w:tab w:val="left" w:pos="2846"/>
              </w:tabs>
              <w:jc w:val="both"/>
              <w:textAlignment w:val="baseline"/>
              <w:rPr>
                <w:rFonts w:ascii="Times New Roman" w:eastAsia="Calibri" w:hAnsi="Times New Roman"/>
                <w:bCs/>
                <w:color w:val="FFFFFF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6026" w:type="dxa"/>
          </w:tcPr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left" w:pos="2846"/>
              </w:tabs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начальник виробничо-технічного  відділу управління житлового господарства департаменту  житлово-комунального  господарства міської ради;    </w:t>
            </w:r>
          </w:p>
          <w:p w:rsidR="00895F59" w:rsidRPr="00895F59" w:rsidRDefault="00895F59" w:rsidP="00895F59">
            <w:pPr>
              <w:tabs>
                <w:tab w:val="left" w:pos="2846"/>
              </w:tabs>
              <w:jc w:val="both"/>
              <w:textAlignment w:val="baseline"/>
              <w:rPr>
                <w:rFonts w:ascii="Times New Roman" w:eastAsia="Calibri" w:hAnsi="Times New Roman"/>
                <w:bCs/>
                <w:color w:val="FFFFFF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</w:tr>
      <w:tr w:rsidR="00895F59" w:rsidRPr="00895F59" w:rsidTr="00895F59">
        <w:tc>
          <w:tcPr>
            <w:tcW w:w="3588" w:type="dxa"/>
            <w:hideMark/>
          </w:tcPr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right" w:pos="3132"/>
              </w:tabs>
              <w:jc w:val="both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95F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Кравчишин</w:t>
            </w:r>
            <w:proofErr w:type="spellEnd"/>
            <w:r w:rsidRPr="00895F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right" w:pos="3132"/>
              </w:tabs>
              <w:jc w:val="both"/>
              <w:textAlignment w:val="baseline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Олексій Михайлович</w:t>
            </w:r>
            <w:r w:rsidRPr="00895F59"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240" w:type="dxa"/>
          </w:tcPr>
          <w:p w:rsidR="00895F59" w:rsidRPr="00895F59" w:rsidRDefault="00895F59" w:rsidP="00895F59">
            <w:pPr>
              <w:tabs>
                <w:tab w:val="left" w:pos="2846"/>
              </w:tabs>
              <w:jc w:val="both"/>
              <w:textAlignment w:val="baseline"/>
              <w:rPr>
                <w:rFonts w:ascii="Times New Roman" w:eastAsia="Calibri" w:hAnsi="Times New Roman"/>
                <w:bCs/>
                <w:color w:val="FFFFFF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6026" w:type="dxa"/>
            <w:hideMark/>
          </w:tcPr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left" w:pos="2846"/>
              </w:tabs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спеціаліст </w:t>
            </w:r>
            <w:r w:rsidRPr="00895F59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виробничо-технічного  відділу управління житлового господарства департаменту житлово-комунального господарства міської ради;      </w:t>
            </w:r>
          </w:p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left" w:pos="2846"/>
              </w:tabs>
              <w:jc w:val="both"/>
              <w:textAlignment w:val="baseline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   </w:t>
            </w:r>
          </w:p>
        </w:tc>
      </w:tr>
      <w:tr w:rsidR="00895F59" w:rsidRPr="00895F59" w:rsidTr="00895F59">
        <w:tc>
          <w:tcPr>
            <w:tcW w:w="3588" w:type="dxa"/>
            <w:hideMark/>
          </w:tcPr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left" w:pos="2846"/>
              </w:tabs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Цибух </w:t>
            </w:r>
          </w:p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left" w:pos="2846"/>
              </w:tabs>
              <w:jc w:val="both"/>
              <w:textAlignment w:val="baseline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Любов Іванівна</w:t>
            </w:r>
          </w:p>
        </w:tc>
        <w:tc>
          <w:tcPr>
            <w:tcW w:w="240" w:type="dxa"/>
          </w:tcPr>
          <w:p w:rsidR="00895F59" w:rsidRPr="00895F59" w:rsidRDefault="00895F59" w:rsidP="00895F59">
            <w:pPr>
              <w:tabs>
                <w:tab w:val="left" w:pos="2846"/>
              </w:tabs>
              <w:jc w:val="both"/>
              <w:textAlignment w:val="baseline"/>
              <w:rPr>
                <w:rFonts w:ascii="Times New Roman" w:eastAsia="Calibri" w:hAnsi="Times New Roman"/>
                <w:bCs/>
                <w:color w:val="FFFFFF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6026" w:type="dxa"/>
            <w:hideMark/>
          </w:tcPr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left" w:pos="2846"/>
              </w:tabs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начальник відділу  обліку та приватизації майна департаменту економіки міської ради;   </w:t>
            </w:r>
          </w:p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left" w:pos="2846"/>
              </w:tabs>
              <w:jc w:val="both"/>
              <w:textAlignment w:val="baseline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                     </w:t>
            </w:r>
          </w:p>
        </w:tc>
      </w:tr>
      <w:tr w:rsidR="00895F59" w:rsidRPr="00895F59" w:rsidTr="00895F59">
        <w:tc>
          <w:tcPr>
            <w:tcW w:w="9854" w:type="dxa"/>
            <w:gridSpan w:val="3"/>
            <w:hideMark/>
          </w:tcPr>
          <w:p w:rsidR="00895F59" w:rsidRPr="00895F59" w:rsidRDefault="00895F59" w:rsidP="00895F59">
            <w:pPr>
              <w:shd w:val="clear" w:color="auto" w:fill="FFFFFF"/>
              <w:tabs>
                <w:tab w:val="left" w:pos="585"/>
                <w:tab w:val="left" w:pos="2846"/>
              </w:tabs>
              <w:jc w:val="both"/>
              <w:textAlignment w:val="baseline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 w:rsidRPr="00895F59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Керівник КЖРЕП/ПП, підприємство якого утримує/утримувало житловий будинок, що списується</w:t>
            </w:r>
          </w:p>
        </w:tc>
      </w:tr>
    </w:tbl>
    <w:p w:rsidR="00895F59" w:rsidRPr="00895F59" w:rsidRDefault="00895F59" w:rsidP="00895F59">
      <w:pPr>
        <w:shd w:val="clear" w:color="auto" w:fill="FFFFFF"/>
        <w:tabs>
          <w:tab w:val="left" w:pos="585"/>
          <w:tab w:val="left" w:pos="2846"/>
        </w:tabs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895F59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</w:t>
      </w:r>
    </w:p>
    <w:p w:rsidR="00895F59" w:rsidRPr="00895F59" w:rsidRDefault="00895F59" w:rsidP="00895F59">
      <w:pPr>
        <w:shd w:val="clear" w:color="auto" w:fill="FFFFFF"/>
        <w:tabs>
          <w:tab w:val="left" w:pos="585"/>
          <w:tab w:val="left" w:pos="2846"/>
        </w:tabs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895F59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</w:t>
      </w:r>
    </w:p>
    <w:p w:rsidR="00EC507A" w:rsidRPr="00895F59" w:rsidRDefault="00895F59" w:rsidP="00895F59">
      <w:pPr>
        <w:rPr>
          <w:rFonts w:ascii="Times New Roman" w:hAnsi="Times New Roman"/>
          <w:szCs w:val="24"/>
          <w:lang w:val="uk-UA"/>
        </w:rPr>
      </w:pPr>
      <w:r w:rsidRPr="00895F59">
        <w:rPr>
          <w:rFonts w:ascii="Times New Roman" w:hAnsi="Times New Roman"/>
          <w:b/>
          <w:sz w:val="28"/>
          <w:lang w:val="uk-UA"/>
        </w:rPr>
        <w:t xml:space="preserve">Секретар Чернівецької міської ради </w:t>
      </w:r>
      <w:r w:rsidRPr="00895F59">
        <w:rPr>
          <w:rFonts w:ascii="Times New Roman" w:hAnsi="Times New Roman"/>
          <w:b/>
          <w:sz w:val="28"/>
          <w:lang w:val="uk-UA"/>
        </w:rPr>
        <w:tab/>
        <w:t xml:space="preserve">                                           В. Продан</w:t>
      </w:r>
    </w:p>
    <w:sectPr w:rsidR="00EC507A" w:rsidRPr="00895F59" w:rsidSect="005226A2">
      <w:pgSz w:w="11906" w:h="16838"/>
      <w:pgMar w:top="56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004706"/>
    <w:multiLevelType w:val="hybridMultilevel"/>
    <w:tmpl w:val="C9AEC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191A5B"/>
    <w:multiLevelType w:val="hybridMultilevel"/>
    <w:tmpl w:val="F438CB7E"/>
    <w:lvl w:ilvl="0" w:tplc="FEF6E6B2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68"/>
    <w:rsid w:val="00032E6D"/>
    <w:rsid w:val="00033F61"/>
    <w:rsid w:val="000379F5"/>
    <w:rsid w:val="000A2B1C"/>
    <w:rsid w:val="000A3915"/>
    <w:rsid w:val="000A39D6"/>
    <w:rsid w:val="000B21A1"/>
    <w:rsid w:val="000C386C"/>
    <w:rsid w:val="000C4A99"/>
    <w:rsid w:val="000D2253"/>
    <w:rsid w:val="000D3CB9"/>
    <w:rsid w:val="00136B5A"/>
    <w:rsid w:val="00143914"/>
    <w:rsid w:val="00144EAE"/>
    <w:rsid w:val="00160402"/>
    <w:rsid w:val="00167DF8"/>
    <w:rsid w:val="00174EF8"/>
    <w:rsid w:val="001947B6"/>
    <w:rsid w:val="00194953"/>
    <w:rsid w:val="00196FF3"/>
    <w:rsid w:val="001A0A36"/>
    <w:rsid w:val="001A6596"/>
    <w:rsid w:val="001A65DA"/>
    <w:rsid w:val="001B316E"/>
    <w:rsid w:val="001D6F26"/>
    <w:rsid w:val="001E2EE0"/>
    <w:rsid w:val="001E5E95"/>
    <w:rsid w:val="001E781D"/>
    <w:rsid w:val="001F438F"/>
    <w:rsid w:val="00206230"/>
    <w:rsid w:val="0023049A"/>
    <w:rsid w:val="00234E10"/>
    <w:rsid w:val="00243E22"/>
    <w:rsid w:val="00253311"/>
    <w:rsid w:val="0026723E"/>
    <w:rsid w:val="00271168"/>
    <w:rsid w:val="0029095C"/>
    <w:rsid w:val="002E6347"/>
    <w:rsid w:val="002F4D99"/>
    <w:rsid w:val="00306324"/>
    <w:rsid w:val="003069C5"/>
    <w:rsid w:val="00324706"/>
    <w:rsid w:val="0032562D"/>
    <w:rsid w:val="00331E00"/>
    <w:rsid w:val="00344674"/>
    <w:rsid w:val="00347418"/>
    <w:rsid w:val="00355CF0"/>
    <w:rsid w:val="003709C0"/>
    <w:rsid w:val="00385833"/>
    <w:rsid w:val="00391564"/>
    <w:rsid w:val="00393D68"/>
    <w:rsid w:val="003A5A6D"/>
    <w:rsid w:val="003B216B"/>
    <w:rsid w:val="003D086B"/>
    <w:rsid w:val="003D7F3C"/>
    <w:rsid w:val="003E4C88"/>
    <w:rsid w:val="003F11A0"/>
    <w:rsid w:val="0041687A"/>
    <w:rsid w:val="00436929"/>
    <w:rsid w:val="00437DE0"/>
    <w:rsid w:val="004417E9"/>
    <w:rsid w:val="00442649"/>
    <w:rsid w:val="00457218"/>
    <w:rsid w:val="00457D53"/>
    <w:rsid w:val="00472926"/>
    <w:rsid w:val="004A03D2"/>
    <w:rsid w:val="004C0355"/>
    <w:rsid w:val="004C2744"/>
    <w:rsid w:val="004C4BCD"/>
    <w:rsid w:val="004D4E5D"/>
    <w:rsid w:val="004E6F5A"/>
    <w:rsid w:val="004F79CD"/>
    <w:rsid w:val="00503A5A"/>
    <w:rsid w:val="00504244"/>
    <w:rsid w:val="005063EE"/>
    <w:rsid w:val="00514DED"/>
    <w:rsid w:val="005226A2"/>
    <w:rsid w:val="00525F50"/>
    <w:rsid w:val="00580FBA"/>
    <w:rsid w:val="005A4674"/>
    <w:rsid w:val="005B6CD3"/>
    <w:rsid w:val="005C3946"/>
    <w:rsid w:val="005D02F8"/>
    <w:rsid w:val="005D3115"/>
    <w:rsid w:val="005E3527"/>
    <w:rsid w:val="00600177"/>
    <w:rsid w:val="00617F62"/>
    <w:rsid w:val="006343DF"/>
    <w:rsid w:val="00643230"/>
    <w:rsid w:val="006478B1"/>
    <w:rsid w:val="0067003F"/>
    <w:rsid w:val="00681B90"/>
    <w:rsid w:val="00683739"/>
    <w:rsid w:val="0068453D"/>
    <w:rsid w:val="00691B94"/>
    <w:rsid w:val="006A2838"/>
    <w:rsid w:val="006A6BC0"/>
    <w:rsid w:val="006C4683"/>
    <w:rsid w:val="006F15BB"/>
    <w:rsid w:val="00701D8F"/>
    <w:rsid w:val="00702FD0"/>
    <w:rsid w:val="007064FA"/>
    <w:rsid w:val="00714E32"/>
    <w:rsid w:val="0073018E"/>
    <w:rsid w:val="00733169"/>
    <w:rsid w:val="00744AC4"/>
    <w:rsid w:val="00747623"/>
    <w:rsid w:val="00751AD0"/>
    <w:rsid w:val="00765755"/>
    <w:rsid w:val="00770D41"/>
    <w:rsid w:val="00782C58"/>
    <w:rsid w:val="00783BD0"/>
    <w:rsid w:val="007863E9"/>
    <w:rsid w:val="00786D74"/>
    <w:rsid w:val="00797133"/>
    <w:rsid w:val="00797C67"/>
    <w:rsid w:val="007A61F4"/>
    <w:rsid w:val="007B7BD4"/>
    <w:rsid w:val="007D0250"/>
    <w:rsid w:val="007D51AC"/>
    <w:rsid w:val="007F4C1B"/>
    <w:rsid w:val="0080275B"/>
    <w:rsid w:val="00822856"/>
    <w:rsid w:val="00854326"/>
    <w:rsid w:val="00854596"/>
    <w:rsid w:val="00877B5D"/>
    <w:rsid w:val="00883E65"/>
    <w:rsid w:val="00895F59"/>
    <w:rsid w:val="008A7E4D"/>
    <w:rsid w:val="008B3E58"/>
    <w:rsid w:val="008B4BEB"/>
    <w:rsid w:val="008C247D"/>
    <w:rsid w:val="008E45C8"/>
    <w:rsid w:val="008E758D"/>
    <w:rsid w:val="009031B0"/>
    <w:rsid w:val="009045D4"/>
    <w:rsid w:val="0090794E"/>
    <w:rsid w:val="00912F1F"/>
    <w:rsid w:val="00931F3F"/>
    <w:rsid w:val="0094099B"/>
    <w:rsid w:val="009414A9"/>
    <w:rsid w:val="0095573F"/>
    <w:rsid w:val="00961EA6"/>
    <w:rsid w:val="009647F3"/>
    <w:rsid w:val="00994602"/>
    <w:rsid w:val="00995F83"/>
    <w:rsid w:val="009A2238"/>
    <w:rsid w:val="009B061A"/>
    <w:rsid w:val="009B4F23"/>
    <w:rsid w:val="009B7089"/>
    <w:rsid w:val="009E5AC0"/>
    <w:rsid w:val="00A13D1D"/>
    <w:rsid w:val="00A23477"/>
    <w:rsid w:val="00A36800"/>
    <w:rsid w:val="00A45694"/>
    <w:rsid w:val="00A7055E"/>
    <w:rsid w:val="00A71F79"/>
    <w:rsid w:val="00A76DA1"/>
    <w:rsid w:val="00A81998"/>
    <w:rsid w:val="00A82D31"/>
    <w:rsid w:val="00A83A5A"/>
    <w:rsid w:val="00A85431"/>
    <w:rsid w:val="00A93F24"/>
    <w:rsid w:val="00AA6644"/>
    <w:rsid w:val="00AB6C6B"/>
    <w:rsid w:val="00AE1C25"/>
    <w:rsid w:val="00AF0E83"/>
    <w:rsid w:val="00AF6CCF"/>
    <w:rsid w:val="00B11D76"/>
    <w:rsid w:val="00B12C21"/>
    <w:rsid w:val="00B23013"/>
    <w:rsid w:val="00B3364A"/>
    <w:rsid w:val="00B61770"/>
    <w:rsid w:val="00B61B60"/>
    <w:rsid w:val="00B724DB"/>
    <w:rsid w:val="00B910C4"/>
    <w:rsid w:val="00B95FAE"/>
    <w:rsid w:val="00B97368"/>
    <w:rsid w:val="00BC389A"/>
    <w:rsid w:val="00BD040D"/>
    <w:rsid w:val="00BE3F72"/>
    <w:rsid w:val="00C03430"/>
    <w:rsid w:val="00C04904"/>
    <w:rsid w:val="00C23387"/>
    <w:rsid w:val="00C253A0"/>
    <w:rsid w:val="00C2763F"/>
    <w:rsid w:val="00C347BB"/>
    <w:rsid w:val="00C46388"/>
    <w:rsid w:val="00C707FC"/>
    <w:rsid w:val="00C92EDC"/>
    <w:rsid w:val="00C9622E"/>
    <w:rsid w:val="00CB2B32"/>
    <w:rsid w:val="00D0150B"/>
    <w:rsid w:val="00D06F1B"/>
    <w:rsid w:val="00D1638A"/>
    <w:rsid w:val="00D256F3"/>
    <w:rsid w:val="00D27167"/>
    <w:rsid w:val="00D44FD9"/>
    <w:rsid w:val="00D462C1"/>
    <w:rsid w:val="00D529E9"/>
    <w:rsid w:val="00D545CA"/>
    <w:rsid w:val="00D55F4E"/>
    <w:rsid w:val="00D6426F"/>
    <w:rsid w:val="00D7157F"/>
    <w:rsid w:val="00DC1DE6"/>
    <w:rsid w:val="00DC561A"/>
    <w:rsid w:val="00DD13BA"/>
    <w:rsid w:val="00DD1B0C"/>
    <w:rsid w:val="00DF33CA"/>
    <w:rsid w:val="00E04D00"/>
    <w:rsid w:val="00E10CB7"/>
    <w:rsid w:val="00E10FB5"/>
    <w:rsid w:val="00E26C5C"/>
    <w:rsid w:val="00E3649A"/>
    <w:rsid w:val="00E4162E"/>
    <w:rsid w:val="00E65DA6"/>
    <w:rsid w:val="00E70976"/>
    <w:rsid w:val="00E7341C"/>
    <w:rsid w:val="00E73987"/>
    <w:rsid w:val="00E83113"/>
    <w:rsid w:val="00EB0FD3"/>
    <w:rsid w:val="00EB6607"/>
    <w:rsid w:val="00EC507A"/>
    <w:rsid w:val="00EC787F"/>
    <w:rsid w:val="00ED22FB"/>
    <w:rsid w:val="00ED3C9F"/>
    <w:rsid w:val="00ED5FE3"/>
    <w:rsid w:val="00EF2A86"/>
    <w:rsid w:val="00EF4068"/>
    <w:rsid w:val="00EF6646"/>
    <w:rsid w:val="00F00201"/>
    <w:rsid w:val="00F025D6"/>
    <w:rsid w:val="00F12EC0"/>
    <w:rsid w:val="00F170B9"/>
    <w:rsid w:val="00F17A1B"/>
    <w:rsid w:val="00F21F09"/>
    <w:rsid w:val="00F47859"/>
    <w:rsid w:val="00F504FE"/>
    <w:rsid w:val="00F5758A"/>
    <w:rsid w:val="00F62CB8"/>
    <w:rsid w:val="00F67597"/>
    <w:rsid w:val="00F72685"/>
    <w:rsid w:val="00F74DDD"/>
    <w:rsid w:val="00F81B64"/>
    <w:rsid w:val="00FA4C80"/>
    <w:rsid w:val="00FA5687"/>
    <w:rsid w:val="00FC5127"/>
    <w:rsid w:val="00FE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0D375-39CF-4711-BD2B-2073B7E32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58D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link w:val="20"/>
    <w:qFormat/>
    <w:rsid w:val="008E758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8">
    <w:name w:val="heading 8"/>
    <w:basedOn w:val="a"/>
    <w:next w:val="a"/>
    <w:qFormat/>
    <w:rsid w:val="00C233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8E758D"/>
    <w:rPr>
      <w:b/>
      <w:bCs/>
      <w:sz w:val="36"/>
      <w:szCs w:val="36"/>
      <w:lang w:val="ru-RU" w:eastAsia="ru-RU" w:bidi="ar-SA"/>
    </w:rPr>
  </w:style>
  <w:style w:type="character" w:customStyle="1" w:styleId="3">
    <w:name w:val="Основной текст с отступом 3 Знак"/>
    <w:basedOn w:val="a0"/>
    <w:link w:val="30"/>
    <w:locked/>
    <w:rsid w:val="008E758D"/>
    <w:rPr>
      <w:sz w:val="24"/>
      <w:lang w:val="uk-UA" w:eastAsia="ru-RU" w:bidi="ar-SA"/>
    </w:rPr>
  </w:style>
  <w:style w:type="paragraph" w:styleId="30">
    <w:name w:val="Body Text Indent 3"/>
    <w:basedOn w:val="a"/>
    <w:link w:val="3"/>
    <w:rsid w:val="008E758D"/>
    <w:pPr>
      <w:spacing w:after="0" w:line="240" w:lineRule="auto"/>
      <w:ind w:left="-284" w:firstLine="851"/>
      <w:jc w:val="both"/>
    </w:pPr>
    <w:rPr>
      <w:rFonts w:ascii="Times New Roman" w:hAnsi="Times New Roman"/>
      <w:sz w:val="24"/>
      <w:szCs w:val="20"/>
      <w:lang w:val="uk-UA"/>
    </w:rPr>
  </w:style>
  <w:style w:type="paragraph" w:styleId="a3">
    <w:name w:val="Body Text"/>
    <w:basedOn w:val="a"/>
    <w:link w:val="a4"/>
    <w:rsid w:val="00617F62"/>
    <w:pPr>
      <w:spacing w:after="120"/>
    </w:pPr>
  </w:style>
  <w:style w:type="character" w:customStyle="1" w:styleId="a4">
    <w:name w:val="Основной текст Знак"/>
    <w:basedOn w:val="a0"/>
    <w:link w:val="a3"/>
    <w:semiHidden/>
    <w:locked/>
    <w:rsid w:val="00504244"/>
    <w:rPr>
      <w:rFonts w:ascii="Calibri" w:hAnsi="Calibri"/>
      <w:sz w:val="22"/>
      <w:szCs w:val="22"/>
      <w:lang w:val="ru-RU" w:eastAsia="ru-RU" w:bidi="ar-SA"/>
    </w:rPr>
  </w:style>
  <w:style w:type="character" w:customStyle="1" w:styleId="StyleZakonu">
    <w:name w:val="StyleZakonu Знак"/>
    <w:basedOn w:val="a0"/>
    <w:link w:val="StyleZakonu0"/>
    <w:locked/>
    <w:rsid w:val="00504244"/>
    <w:rPr>
      <w:lang w:val="uk-UA" w:eastAsia="ru-RU" w:bidi="ar-SA"/>
    </w:rPr>
  </w:style>
  <w:style w:type="paragraph" w:customStyle="1" w:styleId="StyleZakonu0">
    <w:name w:val="StyleZakonu"/>
    <w:basedOn w:val="a"/>
    <w:link w:val="StyleZakonu"/>
    <w:rsid w:val="00504244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character" w:styleId="a5">
    <w:name w:val="Hyperlink"/>
    <w:basedOn w:val="a0"/>
    <w:rsid w:val="00DC1DE6"/>
    <w:rPr>
      <w:color w:val="0000FF"/>
      <w:u w:val="single"/>
    </w:rPr>
  </w:style>
  <w:style w:type="paragraph" w:styleId="a6">
    <w:name w:val="Subtitle"/>
    <w:basedOn w:val="a"/>
    <w:qFormat/>
    <w:rsid w:val="00DC1DE6"/>
    <w:pPr>
      <w:widowControl w:val="0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Arial" w:hAnsi="Arial"/>
      <w:sz w:val="24"/>
      <w:szCs w:val="20"/>
    </w:rPr>
  </w:style>
  <w:style w:type="paragraph" w:styleId="a7">
    <w:name w:val="Normal (Web)"/>
    <w:basedOn w:val="a"/>
    <w:rsid w:val="00C2338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"/>
    <w:basedOn w:val="a"/>
    <w:rsid w:val="00BC389A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table" w:styleId="a8">
    <w:name w:val="Table Grid"/>
    <w:basedOn w:val="a1"/>
    <w:rsid w:val="00895F59"/>
    <w:rPr>
      <w:rFonts w:eastAsia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</vt:lpstr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</dc:title>
  <dc:subject/>
  <dc:creator>WiZaRd</dc:creator>
  <cp:keywords/>
  <cp:lastModifiedBy>Kompvid4</cp:lastModifiedBy>
  <cp:revision>2</cp:revision>
  <cp:lastPrinted>2018-10-01T10:34:00Z</cp:lastPrinted>
  <dcterms:created xsi:type="dcterms:W3CDTF">2018-12-18T15:07:00Z</dcterms:created>
  <dcterms:modified xsi:type="dcterms:W3CDTF">2018-12-18T15:07:00Z</dcterms:modified>
</cp:coreProperties>
</file>