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97" w:rsidRDefault="003D6997" w:rsidP="00680E25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bookmarkStart w:id="0" w:name="_GoBack"/>
      <w:bookmarkEnd w:id="0"/>
    </w:p>
    <w:p w:rsidR="00680E25" w:rsidRPr="00F45ACF" w:rsidRDefault="00680E25" w:rsidP="00680E25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r w:rsidRPr="00F45ACF">
        <w:rPr>
          <w:b/>
          <w:sz w:val="28"/>
          <w:szCs w:val="28"/>
        </w:rPr>
        <w:t xml:space="preserve">   </w:t>
      </w:r>
    </w:p>
    <w:p w:rsidR="00680E25" w:rsidRPr="00667BC0" w:rsidRDefault="00231F0E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343ECF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D6997">
        <w:rPr>
          <w:b/>
          <w:sz w:val="32"/>
          <w:szCs w:val="32"/>
          <w:lang w:val="en-US"/>
        </w:rPr>
        <w:t xml:space="preserve">64 </w:t>
      </w:r>
      <w:r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AA08AD" w:rsidRDefault="00343ECF" w:rsidP="00343ECF">
      <w:pPr>
        <w:rPr>
          <w:sz w:val="28"/>
          <w:szCs w:val="28"/>
        </w:rPr>
      </w:pPr>
    </w:p>
    <w:p w:rsidR="00343ECF" w:rsidRPr="00E82AF9" w:rsidRDefault="003D6997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06.</w:t>
      </w:r>
      <w:r w:rsidR="00894D41">
        <w:rPr>
          <w:b/>
          <w:bCs/>
          <w:sz w:val="28"/>
          <w:u w:val="single"/>
          <w:lang w:val="en-US"/>
        </w:rPr>
        <w:t>1</w:t>
      </w:r>
      <w:r>
        <w:rPr>
          <w:b/>
          <w:bCs/>
          <w:sz w:val="28"/>
          <w:u w:val="single"/>
          <w:lang w:val="en-US"/>
        </w:rPr>
        <w:t>1</w:t>
      </w:r>
      <w:r w:rsidR="00343ECF" w:rsidRPr="00E82AF9">
        <w:rPr>
          <w:b/>
          <w:bCs/>
          <w:sz w:val="28"/>
          <w:u w:val="single"/>
        </w:rPr>
        <w:t>.201</w:t>
      </w:r>
      <w:r w:rsidR="007F1624">
        <w:rPr>
          <w:b/>
          <w:bCs/>
          <w:sz w:val="28"/>
          <w:u w:val="single"/>
        </w:rPr>
        <w:t>8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BB2711">
        <w:rPr>
          <w:b/>
          <w:sz w:val="28"/>
          <w:u w:val="single"/>
        </w:rPr>
        <w:t xml:space="preserve"> 1</w:t>
      </w:r>
      <w:r w:rsidR="004B7E70">
        <w:rPr>
          <w:b/>
          <w:sz w:val="28"/>
          <w:u w:val="single"/>
        </w:rPr>
        <w:t>4</w:t>
      </w:r>
      <w:r w:rsidR="00BB2711">
        <w:rPr>
          <w:b/>
          <w:sz w:val="28"/>
          <w:u w:val="single"/>
        </w:rPr>
        <w:t xml:space="preserve">98 </w:t>
      </w:r>
      <w:r w:rsidR="00343ECF" w:rsidRPr="00D8778D">
        <w:rPr>
          <w:i/>
          <w:sz w:val="28"/>
          <w:szCs w:val="28"/>
          <w:lang w:val="en-US"/>
        </w:rPr>
        <w:t xml:space="preserve">           </w:t>
      </w:r>
      <w:r w:rsidR="00343ECF" w:rsidRPr="00D8778D">
        <w:rPr>
          <w:sz w:val="28"/>
          <w:szCs w:val="28"/>
          <w:lang w:val="en-US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>
        <w:rPr>
          <w:b/>
          <w:i/>
          <w:sz w:val="28"/>
          <w:szCs w:val="28"/>
          <w:lang w:val="en-US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>
        <w:rPr>
          <w:b/>
          <w:i/>
          <w:sz w:val="28"/>
          <w:szCs w:val="28"/>
          <w:lang w:val="en-US"/>
        </w:rPr>
        <w:t xml:space="preserve">   </w:t>
      </w:r>
      <w:r w:rsidR="00343ECF">
        <w:rPr>
          <w:b/>
          <w:i/>
          <w:sz w:val="28"/>
          <w:szCs w:val="28"/>
          <w:lang w:val="en-US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 xml:space="preserve">проекту </w:t>
            </w:r>
            <w:r w:rsidR="00F17874" w:rsidRPr="00F17874">
              <w:rPr>
                <w:b/>
                <w:sz w:val="28"/>
                <w:szCs w:val="28"/>
              </w:rPr>
              <w:t>землеустрою щодо відведення земельної ділянки та технічної документації із земле</w:t>
            </w:r>
            <w:r w:rsidR="000A2A0F">
              <w:rPr>
                <w:b/>
                <w:sz w:val="28"/>
                <w:szCs w:val="28"/>
              </w:rPr>
              <w:t>устрою щодо поділу та об’єднання</w:t>
            </w:r>
            <w:r w:rsidR="00F17874" w:rsidRPr="00F17874">
              <w:rPr>
                <w:b/>
                <w:sz w:val="28"/>
                <w:szCs w:val="28"/>
              </w:rPr>
              <w:t xml:space="preserve"> земельних ділянок</w:t>
            </w:r>
            <w:r w:rsidR="00F17874" w:rsidRPr="00F17874">
              <w:rPr>
                <w:b/>
                <w:bCs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C302DC" w:rsidRPr="00F17874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B6616F" w:rsidRPr="00F17874">
              <w:rPr>
                <w:b/>
                <w:sz w:val="28"/>
                <w:szCs w:val="28"/>
              </w:rPr>
              <w:t>підляга</w:t>
            </w:r>
            <w:r w:rsidR="00C302DC" w:rsidRPr="00F17874">
              <w:rPr>
                <w:b/>
                <w:sz w:val="28"/>
                <w:szCs w:val="28"/>
              </w:rPr>
              <w:t>ють</w:t>
            </w:r>
            <w:r w:rsidR="00B6616F" w:rsidRPr="00F17874">
              <w:rPr>
                <w:b/>
                <w:sz w:val="28"/>
                <w:szCs w:val="28"/>
              </w:rPr>
              <w:t xml:space="preserve"> продажу 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B6616F" w:rsidRPr="00F17874">
              <w:rPr>
                <w:b/>
                <w:sz w:val="28"/>
                <w:szCs w:val="28"/>
              </w:rPr>
              <w:t>их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B6616F" w:rsidRPr="00F17874">
              <w:rPr>
                <w:b/>
                <w:sz w:val="28"/>
                <w:szCs w:val="28"/>
              </w:rPr>
              <w:t>ах</w:t>
            </w:r>
            <w:r w:rsidR="00B6616F" w:rsidRPr="004E29F2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F051F" w:rsidRDefault="005C237B" w:rsidP="005C237B">
      <w:pPr>
        <w:ind w:firstLine="720"/>
        <w:jc w:val="both"/>
        <w:rPr>
          <w:sz w:val="27"/>
          <w:szCs w:val="27"/>
        </w:rPr>
      </w:pPr>
      <w:r w:rsidRPr="001F051F">
        <w:rPr>
          <w:sz w:val="27"/>
          <w:szCs w:val="27"/>
        </w:rPr>
        <w:t>Відповідно до Конституції України, Зе</w:t>
      </w:r>
      <w:r w:rsidR="00C25E51" w:rsidRPr="001F051F">
        <w:rPr>
          <w:sz w:val="27"/>
          <w:szCs w:val="27"/>
        </w:rPr>
        <w:t>мельного кодексу України, Законів</w:t>
      </w:r>
      <w:r w:rsidRPr="001F051F">
        <w:rPr>
          <w:sz w:val="27"/>
          <w:szCs w:val="27"/>
        </w:rPr>
        <w:t xml:space="preserve"> України “Про місцеве самоврядування в Україні”, </w:t>
      </w:r>
      <w:r w:rsidR="00146397" w:rsidRPr="001F051F">
        <w:rPr>
          <w:sz w:val="27"/>
          <w:szCs w:val="27"/>
        </w:rPr>
        <w:t>«Про внесення змін до Земельного кодексу України щодо порядку проведення земельних торгів у формі аукціону»</w:t>
      </w:r>
      <w:r w:rsidRPr="001F051F">
        <w:rPr>
          <w:sz w:val="27"/>
          <w:szCs w:val="27"/>
        </w:rPr>
        <w:t xml:space="preserve">, </w:t>
      </w:r>
      <w:r w:rsidR="00122155" w:rsidRPr="001F051F">
        <w:rPr>
          <w:sz w:val="27"/>
          <w:szCs w:val="27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F051F">
        <w:rPr>
          <w:sz w:val="27"/>
          <w:szCs w:val="27"/>
        </w:rPr>
        <w:t xml:space="preserve">, </w:t>
      </w:r>
      <w:r w:rsidR="00343ECF" w:rsidRPr="001F051F">
        <w:rPr>
          <w:sz w:val="27"/>
          <w:szCs w:val="27"/>
        </w:rPr>
        <w:t>розглянувши проект землеустрою щодо відведення земельн</w:t>
      </w:r>
      <w:r w:rsidR="00B90C42" w:rsidRPr="001F051F">
        <w:rPr>
          <w:sz w:val="27"/>
          <w:szCs w:val="27"/>
        </w:rPr>
        <w:t>ої</w:t>
      </w:r>
      <w:r w:rsidR="00343ECF" w:rsidRPr="001F051F">
        <w:rPr>
          <w:sz w:val="27"/>
          <w:szCs w:val="27"/>
        </w:rPr>
        <w:t xml:space="preserve"> ділянк</w:t>
      </w:r>
      <w:r w:rsidR="00B90C42" w:rsidRPr="001F051F">
        <w:rPr>
          <w:sz w:val="27"/>
          <w:szCs w:val="27"/>
        </w:rPr>
        <w:t>и</w:t>
      </w:r>
      <w:r w:rsidR="00C302DC">
        <w:rPr>
          <w:sz w:val="27"/>
          <w:szCs w:val="27"/>
        </w:rPr>
        <w:t xml:space="preserve"> </w:t>
      </w:r>
      <w:r w:rsidR="00C302DC" w:rsidRPr="00F17874">
        <w:rPr>
          <w:sz w:val="27"/>
          <w:szCs w:val="27"/>
        </w:rPr>
        <w:t xml:space="preserve">та технічну документацію </w:t>
      </w:r>
      <w:r w:rsidR="00F17874" w:rsidRPr="00F17874">
        <w:rPr>
          <w:sz w:val="27"/>
          <w:szCs w:val="27"/>
        </w:rPr>
        <w:t xml:space="preserve">із землеустрою щодо поділу та </w:t>
      </w:r>
      <w:r w:rsidR="00C302DC" w:rsidRPr="00F17874">
        <w:rPr>
          <w:sz w:val="27"/>
          <w:szCs w:val="27"/>
        </w:rPr>
        <w:t>об’єднанню земельних ділянок</w:t>
      </w:r>
      <w:r w:rsidR="00343ECF" w:rsidRPr="00F17874">
        <w:rPr>
          <w:sz w:val="27"/>
          <w:szCs w:val="27"/>
        </w:rPr>
        <w:t>,</w:t>
      </w:r>
      <w:r w:rsidR="00343ECF" w:rsidRPr="001F051F">
        <w:rPr>
          <w:sz w:val="27"/>
          <w:szCs w:val="27"/>
        </w:rPr>
        <w:t xml:space="preserve"> пропозиції департаменту містобудівного комплексу та земельних відносин міської ради</w:t>
      </w:r>
      <w:r w:rsidR="00AA08AD">
        <w:rPr>
          <w:sz w:val="27"/>
          <w:szCs w:val="27"/>
        </w:rPr>
        <w:t xml:space="preserve"> і </w:t>
      </w:r>
      <w:r w:rsidR="00AA08AD" w:rsidRPr="006576E8">
        <w:rPr>
          <w:sz w:val="27"/>
          <w:szCs w:val="27"/>
        </w:rPr>
        <w:t>депут</w:t>
      </w:r>
      <w:r w:rsidR="00AA08AD">
        <w:rPr>
          <w:sz w:val="27"/>
          <w:szCs w:val="27"/>
        </w:rPr>
        <w:t xml:space="preserve">атів Чернівецької міської ради </w:t>
      </w:r>
      <w:r w:rsidR="00AA08AD" w:rsidRPr="006576E8">
        <w:rPr>
          <w:sz w:val="27"/>
          <w:szCs w:val="27"/>
        </w:rPr>
        <w:t>VІІ скликання</w:t>
      </w:r>
      <w:r w:rsidR="00343ECF" w:rsidRPr="001F051F">
        <w:rPr>
          <w:sz w:val="27"/>
          <w:szCs w:val="27"/>
        </w:rPr>
        <w:t xml:space="preserve">, </w:t>
      </w:r>
      <w:r w:rsidRPr="001F051F">
        <w:rPr>
          <w:sz w:val="27"/>
          <w:szCs w:val="27"/>
        </w:rPr>
        <w:t>Чернівецька міська рада</w:t>
      </w:r>
    </w:p>
    <w:p w:rsidR="005C237B" w:rsidRPr="00686851" w:rsidRDefault="005C237B" w:rsidP="00724867">
      <w:pPr>
        <w:ind w:firstLine="720"/>
        <w:jc w:val="center"/>
        <w:rPr>
          <w:b/>
          <w:sz w:val="12"/>
          <w:szCs w:val="12"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D70DD6" w:rsidRPr="00AA08AD" w:rsidRDefault="00E22C85" w:rsidP="00DB55FB">
      <w:pPr>
        <w:ind w:right="-6" w:firstLine="540"/>
        <w:jc w:val="both"/>
        <w:rPr>
          <w:sz w:val="28"/>
          <w:szCs w:val="28"/>
        </w:rPr>
      </w:pPr>
      <w:r w:rsidRPr="004E29F2">
        <w:rPr>
          <w:b/>
          <w:sz w:val="28"/>
          <w:szCs w:val="28"/>
        </w:rPr>
        <w:t>1</w:t>
      </w:r>
      <w:r w:rsidR="00D70DD6" w:rsidRPr="004E29F2">
        <w:rPr>
          <w:b/>
          <w:sz w:val="28"/>
          <w:szCs w:val="28"/>
        </w:rPr>
        <w:t>.</w:t>
      </w:r>
      <w:r w:rsidR="00143259" w:rsidRPr="004E29F2">
        <w:rPr>
          <w:b/>
          <w:sz w:val="28"/>
          <w:szCs w:val="28"/>
        </w:rPr>
        <w:t xml:space="preserve"> </w:t>
      </w:r>
      <w:r w:rsidR="00D70DD6" w:rsidRPr="004E29F2">
        <w:rPr>
          <w:b/>
          <w:sz w:val="28"/>
          <w:szCs w:val="28"/>
        </w:rPr>
        <w:t xml:space="preserve">Затвердити </w:t>
      </w:r>
      <w:r w:rsidR="00BA2D24" w:rsidRPr="00AA08AD">
        <w:rPr>
          <w:b/>
          <w:sz w:val="28"/>
          <w:szCs w:val="28"/>
        </w:rPr>
        <w:t>департаменту містобудівного комплексу та земельних відносин міської ради</w:t>
      </w:r>
      <w:r w:rsidR="00BA2D24" w:rsidRPr="004E29F2">
        <w:rPr>
          <w:sz w:val="28"/>
          <w:szCs w:val="28"/>
        </w:rPr>
        <w:t xml:space="preserve"> </w:t>
      </w:r>
      <w:r w:rsidR="00A70A9B" w:rsidRPr="004E29F2">
        <w:rPr>
          <w:sz w:val="28"/>
          <w:szCs w:val="28"/>
        </w:rPr>
        <w:t>проект землеустрою щодо відведення земельної ділянки несільськогосподарського призначення</w:t>
      </w:r>
      <w:r w:rsidR="00A70A9B">
        <w:rPr>
          <w:sz w:val="28"/>
          <w:szCs w:val="28"/>
        </w:rPr>
        <w:t>,</w:t>
      </w:r>
      <w:r w:rsidR="00A70A9B" w:rsidRPr="004E29F2">
        <w:rPr>
          <w:sz w:val="28"/>
          <w:szCs w:val="28"/>
        </w:rPr>
        <w:t xml:space="preserve"> </w:t>
      </w:r>
      <w:r w:rsidR="00BA2D24" w:rsidRPr="004E29F2">
        <w:rPr>
          <w:sz w:val="28"/>
          <w:szCs w:val="28"/>
        </w:rPr>
        <w:t>яка підлягає продажу на земельних торгах,</w:t>
      </w:r>
      <w:r w:rsidR="00BA2D24" w:rsidRPr="000A2A0F">
        <w:rPr>
          <w:b/>
          <w:sz w:val="28"/>
          <w:szCs w:val="28"/>
        </w:rPr>
        <w:t xml:space="preserve"> </w:t>
      </w:r>
      <w:r w:rsidR="00BA2D24" w:rsidRPr="004E29F2">
        <w:rPr>
          <w:sz w:val="28"/>
          <w:szCs w:val="28"/>
        </w:rPr>
        <w:t xml:space="preserve">за адресою </w:t>
      </w:r>
      <w:r w:rsidR="00BA2D24" w:rsidRPr="004E29F2">
        <w:rPr>
          <w:b/>
          <w:sz w:val="28"/>
          <w:szCs w:val="28"/>
        </w:rPr>
        <w:t>вул.</w:t>
      </w:r>
      <w:r w:rsidR="00BA2D24">
        <w:rPr>
          <w:b/>
          <w:sz w:val="28"/>
          <w:szCs w:val="28"/>
        </w:rPr>
        <w:t xml:space="preserve">Миколаївська,51-Ж, </w:t>
      </w:r>
      <w:r w:rsidR="004E29F2" w:rsidRPr="004E29F2">
        <w:rPr>
          <w:sz w:val="28"/>
          <w:szCs w:val="28"/>
        </w:rPr>
        <w:t>площею 0,0</w:t>
      </w:r>
      <w:r w:rsidR="00DB55FB">
        <w:rPr>
          <w:sz w:val="28"/>
          <w:szCs w:val="28"/>
        </w:rPr>
        <w:t>941</w:t>
      </w:r>
      <w:r w:rsidR="004E29F2" w:rsidRPr="004E29F2">
        <w:rPr>
          <w:sz w:val="28"/>
          <w:szCs w:val="28"/>
        </w:rPr>
        <w:t>га, (кадастровий номер 7310136</w:t>
      </w:r>
      <w:r w:rsidR="002C63EB" w:rsidRPr="002C63EB">
        <w:rPr>
          <w:sz w:val="28"/>
          <w:szCs w:val="28"/>
        </w:rPr>
        <w:t>6</w:t>
      </w:r>
      <w:r w:rsidR="004E29F2" w:rsidRPr="004E29F2">
        <w:rPr>
          <w:sz w:val="28"/>
          <w:szCs w:val="28"/>
        </w:rPr>
        <w:t>00:</w:t>
      </w:r>
      <w:r w:rsidR="00DB55FB">
        <w:rPr>
          <w:sz w:val="28"/>
          <w:szCs w:val="28"/>
        </w:rPr>
        <w:t>39:002:0</w:t>
      </w:r>
      <w:r w:rsidR="004E29F2" w:rsidRPr="004E29F2">
        <w:rPr>
          <w:sz w:val="28"/>
          <w:szCs w:val="28"/>
        </w:rPr>
        <w:t>0</w:t>
      </w:r>
      <w:r w:rsidR="00DB55FB">
        <w:rPr>
          <w:sz w:val="28"/>
          <w:szCs w:val="28"/>
        </w:rPr>
        <w:t>25</w:t>
      </w:r>
      <w:r w:rsidR="004E29F2" w:rsidRPr="004E29F2">
        <w:rPr>
          <w:sz w:val="28"/>
          <w:szCs w:val="28"/>
        </w:rPr>
        <w:t>)</w:t>
      </w:r>
      <w:r w:rsidR="004E29F2">
        <w:rPr>
          <w:sz w:val="28"/>
          <w:szCs w:val="28"/>
        </w:rPr>
        <w:t>, для будівництва та обслуговува</w:t>
      </w:r>
      <w:r w:rsidR="00DB55FB">
        <w:rPr>
          <w:sz w:val="28"/>
          <w:szCs w:val="28"/>
        </w:rPr>
        <w:t>ння будівель торгівлі (03.07) (будівництво станції технічного обслуговування автомобілів</w:t>
      </w:r>
      <w:r w:rsidR="004E29F2">
        <w:rPr>
          <w:sz w:val="28"/>
          <w:szCs w:val="28"/>
        </w:rPr>
        <w:t xml:space="preserve">) (підстава: рішення міської ради </w:t>
      </w:r>
      <w:r w:rsidR="004E29F2" w:rsidRPr="004E29F2">
        <w:rPr>
          <w:sz w:val="28"/>
          <w:szCs w:val="28"/>
        </w:rPr>
        <w:t xml:space="preserve"> VІІ скликання </w:t>
      </w:r>
      <w:r w:rsidR="00DB55FB">
        <w:rPr>
          <w:sz w:val="28"/>
          <w:szCs w:val="28"/>
        </w:rPr>
        <w:t xml:space="preserve"> від 26</w:t>
      </w:r>
      <w:r w:rsidR="004E29F2">
        <w:rPr>
          <w:sz w:val="28"/>
          <w:szCs w:val="28"/>
        </w:rPr>
        <w:t>.04.201</w:t>
      </w:r>
      <w:r w:rsidR="00DB55FB">
        <w:rPr>
          <w:sz w:val="28"/>
          <w:szCs w:val="28"/>
        </w:rPr>
        <w:t>8р. №1259</w:t>
      </w:r>
      <w:r w:rsidR="004E29F2">
        <w:rPr>
          <w:sz w:val="28"/>
          <w:szCs w:val="28"/>
        </w:rPr>
        <w:t xml:space="preserve"> </w:t>
      </w:r>
      <w:r w:rsidR="004E29F2" w:rsidRPr="00DB55FB">
        <w:rPr>
          <w:sz w:val="28"/>
          <w:szCs w:val="28"/>
        </w:rPr>
        <w:t xml:space="preserve">(пункт </w:t>
      </w:r>
      <w:r w:rsidR="00DB55FB" w:rsidRPr="00DB55FB">
        <w:rPr>
          <w:sz w:val="28"/>
          <w:szCs w:val="28"/>
        </w:rPr>
        <w:t>1</w:t>
      </w:r>
      <w:r w:rsidR="004E29F2" w:rsidRPr="00DB55FB">
        <w:rPr>
          <w:sz w:val="28"/>
          <w:szCs w:val="28"/>
        </w:rPr>
        <w:t xml:space="preserve"> додатка).</w:t>
      </w:r>
    </w:p>
    <w:p w:rsidR="002C63EB" w:rsidRPr="002C63EB" w:rsidRDefault="002C63EB" w:rsidP="002C63EB">
      <w:pPr>
        <w:ind w:firstLine="540"/>
        <w:jc w:val="both"/>
        <w:rPr>
          <w:color w:val="000000"/>
          <w:sz w:val="28"/>
          <w:szCs w:val="28"/>
        </w:rPr>
      </w:pPr>
      <w:r w:rsidRPr="002C63EB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2C63EB">
        <w:rPr>
          <w:sz w:val="28"/>
          <w:szCs w:val="28"/>
        </w:rPr>
        <w:t>вул.Миколаївська,51-Ж</w:t>
      </w:r>
      <w:r w:rsidRPr="002C63EB">
        <w:rPr>
          <w:color w:val="000000"/>
          <w:sz w:val="28"/>
          <w:szCs w:val="28"/>
        </w:rPr>
        <w:t xml:space="preserve">, встановити охоронну зону навколо </w:t>
      </w:r>
      <w:r>
        <w:rPr>
          <w:color w:val="000000"/>
          <w:sz w:val="28"/>
          <w:szCs w:val="28"/>
        </w:rPr>
        <w:t>інженерних комунікацій</w:t>
      </w:r>
      <w:r w:rsidRPr="002C63EB">
        <w:rPr>
          <w:color w:val="000000"/>
          <w:sz w:val="28"/>
          <w:szCs w:val="28"/>
        </w:rPr>
        <w:t>, площею 0,0</w:t>
      </w:r>
      <w:r>
        <w:rPr>
          <w:color w:val="000000"/>
          <w:sz w:val="28"/>
          <w:szCs w:val="28"/>
        </w:rPr>
        <w:t>240</w:t>
      </w:r>
      <w:r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2C63EB" w:rsidRPr="004D2A9F" w:rsidRDefault="002C63EB" w:rsidP="002C63EB">
      <w:pPr>
        <w:ind w:firstLine="708"/>
        <w:jc w:val="both"/>
        <w:rPr>
          <w:color w:val="000000"/>
        </w:rPr>
      </w:pPr>
    </w:p>
    <w:p w:rsidR="00C302DC" w:rsidRDefault="00752B7B" w:rsidP="00C302DC">
      <w:pPr>
        <w:ind w:right="-6" w:firstLine="540"/>
        <w:jc w:val="both"/>
        <w:rPr>
          <w:sz w:val="28"/>
          <w:szCs w:val="28"/>
        </w:rPr>
      </w:pPr>
      <w:r w:rsidRPr="001F051F">
        <w:rPr>
          <w:b/>
          <w:sz w:val="28"/>
          <w:szCs w:val="28"/>
        </w:rPr>
        <w:t>2.</w:t>
      </w:r>
      <w:r w:rsidR="000E2A8F" w:rsidRPr="001F051F">
        <w:rPr>
          <w:b/>
          <w:sz w:val="28"/>
          <w:szCs w:val="28"/>
        </w:rPr>
        <w:t xml:space="preserve"> </w:t>
      </w:r>
      <w:r w:rsidR="00C302DC" w:rsidRPr="004E29F2">
        <w:rPr>
          <w:b/>
          <w:sz w:val="28"/>
          <w:szCs w:val="28"/>
        </w:rPr>
        <w:t xml:space="preserve">Затвердити </w:t>
      </w:r>
      <w:r w:rsidR="00BA2D24" w:rsidRPr="00AA08AD">
        <w:rPr>
          <w:b/>
          <w:sz w:val="28"/>
          <w:szCs w:val="28"/>
        </w:rPr>
        <w:t>департаменту містобудівного комплексу та земельних відносин міської ради</w:t>
      </w:r>
      <w:r w:rsidR="00BA2D24" w:rsidRPr="00C302DC">
        <w:rPr>
          <w:sz w:val="28"/>
          <w:szCs w:val="28"/>
        </w:rPr>
        <w:t xml:space="preserve"> </w:t>
      </w:r>
      <w:r w:rsidR="00C302DC" w:rsidRPr="00C302DC">
        <w:rPr>
          <w:sz w:val="28"/>
          <w:szCs w:val="28"/>
        </w:rPr>
        <w:t xml:space="preserve">технічну документацію </w:t>
      </w:r>
      <w:r w:rsidR="00C302DC">
        <w:rPr>
          <w:sz w:val="28"/>
          <w:szCs w:val="28"/>
        </w:rPr>
        <w:t xml:space="preserve">із землеустрою </w:t>
      </w:r>
      <w:r w:rsidR="000A2A0F">
        <w:rPr>
          <w:sz w:val="28"/>
          <w:szCs w:val="28"/>
        </w:rPr>
        <w:t>щодо</w:t>
      </w:r>
      <w:r w:rsidR="00C302DC" w:rsidRPr="00C302DC">
        <w:rPr>
          <w:sz w:val="28"/>
          <w:szCs w:val="28"/>
        </w:rPr>
        <w:t xml:space="preserve"> об’єднанн</w:t>
      </w:r>
      <w:r w:rsidR="000A2A0F">
        <w:rPr>
          <w:sz w:val="28"/>
          <w:szCs w:val="28"/>
        </w:rPr>
        <w:t>я</w:t>
      </w:r>
      <w:r w:rsidR="00C302DC">
        <w:rPr>
          <w:b/>
          <w:sz w:val="28"/>
          <w:szCs w:val="28"/>
        </w:rPr>
        <w:t xml:space="preserve"> </w:t>
      </w:r>
      <w:r w:rsidR="00C302DC">
        <w:rPr>
          <w:sz w:val="28"/>
          <w:szCs w:val="28"/>
        </w:rPr>
        <w:t>земельних ділянок</w:t>
      </w:r>
      <w:r w:rsidR="00C302DC" w:rsidRPr="004E29F2">
        <w:rPr>
          <w:sz w:val="28"/>
          <w:szCs w:val="28"/>
        </w:rPr>
        <w:t xml:space="preserve"> несільськогосподарського призначення, яка підлягає продажу </w:t>
      </w:r>
      <w:r w:rsidR="00C302DC" w:rsidRPr="004E29F2">
        <w:rPr>
          <w:sz w:val="28"/>
          <w:szCs w:val="28"/>
        </w:rPr>
        <w:lastRenderedPageBreak/>
        <w:t xml:space="preserve">на земельних торгах, за адресою </w:t>
      </w:r>
      <w:r w:rsidR="005234B0" w:rsidRPr="005234B0">
        <w:rPr>
          <w:b/>
          <w:sz w:val="28"/>
          <w:szCs w:val="28"/>
        </w:rPr>
        <w:t>1</w:t>
      </w:r>
      <w:r w:rsidR="005234B0">
        <w:rPr>
          <w:sz w:val="28"/>
          <w:szCs w:val="28"/>
        </w:rPr>
        <w:t xml:space="preserve"> </w:t>
      </w:r>
      <w:r w:rsidR="005234B0">
        <w:rPr>
          <w:b/>
          <w:sz w:val="28"/>
          <w:szCs w:val="28"/>
        </w:rPr>
        <w:t>проїзд Комунальників,3-А</w:t>
      </w:r>
      <w:r w:rsidR="00C302DC">
        <w:rPr>
          <w:b/>
          <w:sz w:val="28"/>
          <w:szCs w:val="28"/>
        </w:rPr>
        <w:t xml:space="preserve">, </w:t>
      </w:r>
      <w:r w:rsidR="00C302DC" w:rsidRPr="004E29F2">
        <w:rPr>
          <w:sz w:val="28"/>
          <w:szCs w:val="28"/>
        </w:rPr>
        <w:t>площею 0,</w:t>
      </w:r>
      <w:r w:rsidR="005234B0">
        <w:rPr>
          <w:sz w:val="28"/>
          <w:szCs w:val="28"/>
        </w:rPr>
        <w:t>344</w:t>
      </w:r>
      <w:r w:rsidR="00C302DC">
        <w:rPr>
          <w:sz w:val="28"/>
          <w:szCs w:val="28"/>
        </w:rPr>
        <w:t>4</w:t>
      </w:r>
      <w:r w:rsidR="00C302DC" w:rsidRPr="004E29F2">
        <w:rPr>
          <w:sz w:val="28"/>
          <w:szCs w:val="28"/>
        </w:rPr>
        <w:t>га, (кадастровий номер 7310136</w:t>
      </w:r>
      <w:r w:rsidR="002C63EB">
        <w:rPr>
          <w:sz w:val="28"/>
          <w:szCs w:val="28"/>
        </w:rPr>
        <w:t>6</w:t>
      </w:r>
      <w:r w:rsidR="00C302DC" w:rsidRPr="004E29F2">
        <w:rPr>
          <w:sz w:val="28"/>
          <w:szCs w:val="28"/>
        </w:rPr>
        <w:t>00:</w:t>
      </w:r>
      <w:r w:rsidR="00C302DC">
        <w:rPr>
          <w:sz w:val="28"/>
          <w:szCs w:val="28"/>
        </w:rPr>
        <w:t>3</w:t>
      </w:r>
      <w:r w:rsidR="005234B0">
        <w:rPr>
          <w:sz w:val="28"/>
          <w:szCs w:val="28"/>
        </w:rPr>
        <w:t>5</w:t>
      </w:r>
      <w:r w:rsidR="00C302DC">
        <w:rPr>
          <w:sz w:val="28"/>
          <w:szCs w:val="28"/>
        </w:rPr>
        <w:t>:00</w:t>
      </w:r>
      <w:r w:rsidR="005234B0">
        <w:rPr>
          <w:sz w:val="28"/>
          <w:szCs w:val="28"/>
        </w:rPr>
        <w:t>3</w:t>
      </w:r>
      <w:r w:rsidR="00C302DC">
        <w:rPr>
          <w:sz w:val="28"/>
          <w:szCs w:val="28"/>
        </w:rPr>
        <w:t>:</w:t>
      </w:r>
      <w:r w:rsidR="00C302DC" w:rsidRPr="00F17874">
        <w:rPr>
          <w:sz w:val="28"/>
          <w:szCs w:val="28"/>
        </w:rPr>
        <w:t>00</w:t>
      </w:r>
      <w:r w:rsidR="002C63EB" w:rsidRPr="00F17874">
        <w:rPr>
          <w:sz w:val="28"/>
          <w:szCs w:val="28"/>
        </w:rPr>
        <w:t>4</w:t>
      </w:r>
      <w:r w:rsidR="00C302DC" w:rsidRPr="00F17874">
        <w:rPr>
          <w:sz w:val="28"/>
          <w:szCs w:val="28"/>
        </w:rPr>
        <w:t>5),</w:t>
      </w:r>
      <w:r w:rsidR="00C302DC">
        <w:rPr>
          <w:sz w:val="28"/>
          <w:szCs w:val="28"/>
        </w:rPr>
        <w:t xml:space="preserve"> для </w:t>
      </w:r>
      <w:r w:rsidR="005234B0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302DC">
        <w:rPr>
          <w:sz w:val="28"/>
          <w:szCs w:val="28"/>
        </w:rPr>
        <w:t xml:space="preserve"> (</w:t>
      </w:r>
      <w:r w:rsidR="005234B0">
        <w:rPr>
          <w:sz w:val="28"/>
          <w:szCs w:val="28"/>
        </w:rPr>
        <w:t>11</w:t>
      </w:r>
      <w:r w:rsidR="00C302DC">
        <w:rPr>
          <w:sz w:val="28"/>
          <w:szCs w:val="28"/>
        </w:rPr>
        <w:t>.0</w:t>
      </w:r>
      <w:r w:rsidR="005234B0">
        <w:rPr>
          <w:sz w:val="28"/>
          <w:szCs w:val="28"/>
        </w:rPr>
        <w:t>2) (будівництво та</w:t>
      </w:r>
      <w:r w:rsidR="00C302DC">
        <w:rPr>
          <w:sz w:val="28"/>
          <w:szCs w:val="28"/>
        </w:rPr>
        <w:t xml:space="preserve"> обслуговування </w:t>
      </w:r>
      <w:r w:rsidR="005234B0">
        <w:rPr>
          <w:sz w:val="28"/>
          <w:szCs w:val="28"/>
        </w:rPr>
        <w:t>виробничої бази</w:t>
      </w:r>
      <w:r w:rsidR="00C302DC">
        <w:rPr>
          <w:sz w:val="28"/>
          <w:szCs w:val="28"/>
        </w:rPr>
        <w:t xml:space="preserve">) (підстава: рішення міської ради </w:t>
      </w:r>
      <w:r w:rsidR="00C302DC" w:rsidRPr="004E29F2">
        <w:rPr>
          <w:sz w:val="28"/>
          <w:szCs w:val="28"/>
        </w:rPr>
        <w:t xml:space="preserve">VІІ скликання </w:t>
      </w:r>
      <w:r w:rsidR="00C302DC">
        <w:rPr>
          <w:sz w:val="28"/>
          <w:szCs w:val="28"/>
        </w:rPr>
        <w:t xml:space="preserve"> від </w:t>
      </w:r>
      <w:r w:rsidR="005234B0">
        <w:rPr>
          <w:sz w:val="28"/>
          <w:szCs w:val="28"/>
        </w:rPr>
        <w:t>12</w:t>
      </w:r>
      <w:r w:rsidR="00C302DC">
        <w:rPr>
          <w:sz w:val="28"/>
          <w:szCs w:val="28"/>
        </w:rPr>
        <w:t>.04.201</w:t>
      </w:r>
      <w:r w:rsidR="005234B0">
        <w:rPr>
          <w:sz w:val="28"/>
          <w:szCs w:val="28"/>
        </w:rPr>
        <w:t>7р. №667</w:t>
      </w:r>
      <w:r w:rsidR="00C302DC">
        <w:rPr>
          <w:sz w:val="28"/>
          <w:szCs w:val="28"/>
        </w:rPr>
        <w:t xml:space="preserve"> </w:t>
      </w:r>
      <w:r w:rsidR="00C302DC" w:rsidRPr="00DB55FB">
        <w:rPr>
          <w:sz w:val="28"/>
          <w:szCs w:val="28"/>
        </w:rPr>
        <w:t xml:space="preserve">(пункт </w:t>
      </w:r>
      <w:r w:rsidR="005234B0">
        <w:rPr>
          <w:sz w:val="28"/>
          <w:szCs w:val="28"/>
        </w:rPr>
        <w:t>3</w:t>
      </w:r>
      <w:r w:rsidR="00C302DC" w:rsidRPr="00DB55FB">
        <w:rPr>
          <w:sz w:val="28"/>
          <w:szCs w:val="28"/>
        </w:rPr>
        <w:t xml:space="preserve"> </w:t>
      </w:r>
      <w:r w:rsidR="005234B0">
        <w:rPr>
          <w:sz w:val="28"/>
          <w:szCs w:val="28"/>
        </w:rPr>
        <w:t>тексту</w:t>
      </w:r>
      <w:r w:rsidR="00C302DC" w:rsidRPr="00DB55FB">
        <w:rPr>
          <w:sz w:val="28"/>
          <w:szCs w:val="28"/>
        </w:rPr>
        <w:t>).</w:t>
      </w:r>
    </w:p>
    <w:p w:rsidR="002C63EB" w:rsidRPr="002C63EB" w:rsidRDefault="00F17874" w:rsidP="002C63EB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2C63EB" w:rsidRPr="002C63EB">
        <w:rPr>
          <w:b/>
          <w:sz w:val="28"/>
          <w:szCs w:val="28"/>
        </w:rPr>
        <w:t>.1.</w:t>
      </w:r>
      <w:r w:rsidR="002C63EB">
        <w:rPr>
          <w:sz w:val="28"/>
          <w:szCs w:val="28"/>
        </w:rPr>
        <w:t xml:space="preserve"> </w:t>
      </w:r>
      <w:r w:rsidR="002C63EB"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F17874">
        <w:rPr>
          <w:sz w:val="28"/>
          <w:szCs w:val="28"/>
        </w:rPr>
        <w:t>1 проїзд Комунальників,3-А</w:t>
      </w:r>
      <w:r w:rsidR="002C63EB" w:rsidRPr="002C63EB">
        <w:rPr>
          <w:color w:val="000000"/>
          <w:sz w:val="28"/>
          <w:szCs w:val="28"/>
        </w:rPr>
        <w:t xml:space="preserve">, встановити охоронну зону навколо </w:t>
      </w:r>
      <w:r>
        <w:rPr>
          <w:color w:val="000000"/>
          <w:sz w:val="28"/>
          <w:szCs w:val="28"/>
        </w:rPr>
        <w:t>(вздовж) об’єкта енергетичної системи</w:t>
      </w:r>
      <w:r w:rsidR="002C63EB" w:rsidRPr="002C63EB">
        <w:rPr>
          <w:color w:val="000000"/>
          <w:sz w:val="28"/>
          <w:szCs w:val="28"/>
        </w:rPr>
        <w:t>, площею 0,0</w:t>
      </w:r>
      <w:r w:rsidR="002C63EB">
        <w:rPr>
          <w:color w:val="000000"/>
          <w:sz w:val="28"/>
          <w:szCs w:val="28"/>
        </w:rPr>
        <w:t>194</w:t>
      </w:r>
      <w:r w:rsidR="002C63EB"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C302DC" w:rsidRPr="004D2A9F" w:rsidRDefault="00C302DC" w:rsidP="00DB55FB">
      <w:pPr>
        <w:ind w:right="-6" w:firstLine="540"/>
        <w:jc w:val="both"/>
        <w:rPr>
          <w:b/>
        </w:rPr>
      </w:pPr>
    </w:p>
    <w:p w:rsidR="00752B7B" w:rsidRPr="001F051F" w:rsidRDefault="00C302DC" w:rsidP="00DB55FB">
      <w:pPr>
        <w:ind w:right="-6" w:firstLine="540"/>
        <w:jc w:val="both"/>
        <w:rPr>
          <w:sz w:val="28"/>
          <w:szCs w:val="28"/>
        </w:rPr>
      </w:pPr>
      <w:r w:rsidRPr="00C302DC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1F051F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1F051F">
        <w:rPr>
          <w:sz w:val="28"/>
          <w:szCs w:val="28"/>
        </w:rPr>
        <w:t xml:space="preserve">міської ради укласти з </w:t>
      </w:r>
      <w:r w:rsidR="003A5824">
        <w:rPr>
          <w:sz w:val="28"/>
          <w:szCs w:val="28"/>
        </w:rPr>
        <w:t xml:space="preserve">суб’єктами оціночної діяльності </w:t>
      </w:r>
      <w:r w:rsidR="001F051F">
        <w:rPr>
          <w:sz w:val="28"/>
          <w:szCs w:val="28"/>
        </w:rPr>
        <w:t>догов</w:t>
      </w:r>
      <w:r w:rsidR="003A5824">
        <w:rPr>
          <w:sz w:val="28"/>
          <w:szCs w:val="28"/>
        </w:rPr>
        <w:t>о</w:t>
      </w:r>
      <w:r w:rsidR="001F051F">
        <w:rPr>
          <w:sz w:val="28"/>
          <w:szCs w:val="28"/>
        </w:rPr>
        <w:t>р</w:t>
      </w:r>
      <w:r w:rsidR="003A5824">
        <w:rPr>
          <w:sz w:val="28"/>
          <w:szCs w:val="28"/>
        </w:rPr>
        <w:t>и</w:t>
      </w:r>
      <w:r w:rsidR="001F051F">
        <w:rPr>
          <w:sz w:val="28"/>
          <w:szCs w:val="28"/>
        </w:rPr>
        <w:t>, що стосу</w:t>
      </w:r>
      <w:r w:rsidR="003A5824">
        <w:rPr>
          <w:sz w:val="28"/>
          <w:szCs w:val="28"/>
        </w:rPr>
        <w:t>ю</w:t>
      </w:r>
      <w:r w:rsidR="001F051F">
        <w:rPr>
          <w:sz w:val="28"/>
          <w:szCs w:val="28"/>
        </w:rPr>
        <w:t>ться наданн</w:t>
      </w:r>
      <w:r w:rsidR="003A5824">
        <w:rPr>
          <w:sz w:val="28"/>
          <w:szCs w:val="28"/>
        </w:rPr>
        <w:t>ю</w:t>
      </w:r>
      <w:r w:rsidR="001F051F">
        <w:rPr>
          <w:sz w:val="28"/>
          <w:szCs w:val="28"/>
        </w:rPr>
        <w:t xml:space="preserve"> послуг з проведення експертної грошової оцінки вартості земельн</w:t>
      </w:r>
      <w:r w:rsidR="003A5824">
        <w:rPr>
          <w:sz w:val="28"/>
          <w:szCs w:val="28"/>
        </w:rPr>
        <w:t>их</w:t>
      </w:r>
      <w:r w:rsidR="001F051F">
        <w:rPr>
          <w:sz w:val="28"/>
          <w:szCs w:val="28"/>
        </w:rPr>
        <w:t xml:space="preserve"> ділян</w:t>
      </w:r>
      <w:r w:rsidR="003A5824">
        <w:rPr>
          <w:sz w:val="28"/>
          <w:szCs w:val="28"/>
        </w:rPr>
        <w:t>о</w:t>
      </w:r>
      <w:r w:rsidR="001F051F">
        <w:rPr>
          <w:sz w:val="28"/>
          <w:szCs w:val="28"/>
        </w:rPr>
        <w:t>к, зазначен</w:t>
      </w:r>
      <w:r w:rsidR="003A5824">
        <w:rPr>
          <w:sz w:val="28"/>
          <w:szCs w:val="28"/>
        </w:rPr>
        <w:t>их</w:t>
      </w:r>
      <w:r w:rsidR="001F051F">
        <w:rPr>
          <w:sz w:val="28"/>
          <w:szCs w:val="28"/>
        </w:rPr>
        <w:t xml:space="preserve"> у цьому рішенні. </w:t>
      </w:r>
    </w:p>
    <w:p w:rsidR="009D75FB" w:rsidRPr="004D2A9F" w:rsidRDefault="009D75FB" w:rsidP="00DB55FB">
      <w:pPr>
        <w:ind w:firstLine="540"/>
        <w:jc w:val="both"/>
        <w:rPr>
          <w:b/>
          <w:highlight w:val="yellow"/>
        </w:rPr>
      </w:pPr>
    </w:p>
    <w:p w:rsidR="0026762C" w:rsidRPr="009D4F5C" w:rsidRDefault="00C302DC" w:rsidP="00C302DC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A7950" w:rsidRPr="001F051F">
        <w:rPr>
          <w:b/>
          <w:sz w:val="28"/>
          <w:szCs w:val="28"/>
        </w:rPr>
        <w:t>.</w:t>
      </w:r>
      <w:r w:rsidR="001A7950" w:rsidRPr="001F051F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 xml:space="preserve">Рішення підлягає оприлюдненню на офіційному веб-порталі </w:t>
      </w:r>
      <w:r w:rsidR="00BA2D24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>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C302DC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4D2A9F" w:rsidRPr="004D2A9F" w:rsidRDefault="004D2A9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C302DC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127B8" w:rsidRPr="008E5D81" w:rsidRDefault="00D127B8" w:rsidP="000D3F91">
      <w:pPr>
        <w:jc w:val="both"/>
        <w:rPr>
          <w:b/>
          <w:bCs/>
          <w:sz w:val="24"/>
          <w:szCs w:val="24"/>
          <w:lang w:val="ru-RU"/>
        </w:rPr>
      </w:pPr>
    </w:p>
    <w:p w:rsidR="001F051F" w:rsidRPr="008E5D81" w:rsidRDefault="001F051F" w:rsidP="000D3F91">
      <w:pPr>
        <w:jc w:val="both"/>
        <w:rPr>
          <w:b/>
          <w:bCs/>
          <w:sz w:val="24"/>
          <w:szCs w:val="24"/>
          <w:lang w:val="ru-RU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Секретар Чернівецької міської ради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  <w:t>В. 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FC7156" w:rsidRPr="00FC7156" w:rsidRDefault="00D33AD5" w:rsidP="009F3A14">
      <w:pPr>
        <w:ind w:right="45"/>
        <w:rPr>
          <w:sz w:val="24"/>
          <w:szCs w:val="24"/>
          <w:lang w:val="ru-RU"/>
        </w:rPr>
      </w:pPr>
      <w:r>
        <w:t xml:space="preserve"> </w:t>
      </w:r>
    </w:p>
    <w:sectPr w:rsidR="00FC7156" w:rsidRPr="00FC7156" w:rsidSect="00BA2D24">
      <w:headerReference w:type="even" r:id="rId7"/>
      <w:headerReference w:type="default" r:id="rId8"/>
      <w:footerReference w:type="even" r:id="rId9"/>
      <w:pgSz w:w="11906" w:h="16838"/>
      <w:pgMar w:top="680" w:right="567" w:bottom="680" w:left="164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5F2" w:rsidRDefault="00FE55F2">
      <w:r>
        <w:separator/>
      </w:r>
    </w:p>
  </w:endnote>
  <w:endnote w:type="continuationSeparator" w:id="0">
    <w:p w:rsidR="00FE55F2" w:rsidRDefault="00FE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D24" w:rsidRDefault="00BA2D24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2D24" w:rsidRDefault="00BA2D24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5F2" w:rsidRDefault="00FE55F2">
      <w:r>
        <w:separator/>
      </w:r>
    </w:p>
  </w:footnote>
  <w:footnote w:type="continuationSeparator" w:id="0">
    <w:p w:rsidR="00FE55F2" w:rsidRDefault="00FE5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D24" w:rsidRDefault="00BA2D24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2D24" w:rsidRDefault="00BA2D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D24" w:rsidRDefault="00BA2D24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1F0E">
      <w:rPr>
        <w:rStyle w:val="a5"/>
        <w:noProof/>
      </w:rPr>
      <w:t>2</w:t>
    </w:r>
    <w:r>
      <w:rPr>
        <w:rStyle w:val="a5"/>
      </w:rPr>
      <w:fldChar w:fldCharType="end"/>
    </w:r>
  </w:p>
  <w:p w:rsidR="00BA2D24" w:rsidRDefault="00BA2D24" w:rsidP="00505B88">
    <w:pPr>
      <w:pStyle w:val="a4"/>
      <w:framePr w:wrap="around" w:vAnchor="text" w:hAnchor="margin" w:xAlign="center" w:y="1"/>
      <w:rPr>
        <w:rStyle w:val="a5"/>
      </w:rPr>
    </w:pPr>
  </w:p>
  <w:p w:rsidR="00BA2D24" w:rsidRDefault="00BA2D24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2A0F"/>
    <w:rsid w:val="000A374B"/>
    <w:rsid w:val="000A497A"/>
    <w:rsid w:val="000A603A"/>
    <w:rsid w:val="000A6550"/>
    <w:rsid w:val="000B0E23"/>
    <w:rsid w:val="000C3CD8"/>
    <w:rsid w:val="000C706A"/>
    <w:rsid w:val="000D3F91"/>
    <w:rsid w:val="000E0937"/>
    <w:rsid w:val="000E2A8F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D03D9"/>
    <w:rsid w:val="001D20D9"/>
    <w:rsid w:val="001D326F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1F0E"/>
    <w:rsid w:val="00234498"/>
    <w:rsid w:val="002346A3"/>
    <w:rsid w:val="0023475C"/>
    <w:rsid w:val="002400E9"/>
    <w:rsid w:val="00241D37"/>
    <w:rsid w:val="002470B7"/>
    <w:rsid w:val="00251043"/>
    <w:rsid w:val="00254B1D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6AB5"/>
    <w:rsid w:val="002A77ED"/>
    <w:rsid w:val="002B0240"/>
    <w:rsid w:val="002B18FB"/>
    <w:rsid w:val="002B3AD7"/>
    <w:rsid w:val="002C63E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943F2"/>
    <w:rsid w:val="003A1A83"/>
    <w:rsid w:val="003A5824"/>
    <w:rsid w:val="003B0EF6"/>
    <w:rsid w:val="003B4685"/>
    <w:rsid w:val="003B60D7"/>
    <w:rsid w:val="003B6283"/>
    <w:rsid w:val="003C17F6"/>
    <w:rsid w:val="003C7999"/>
    <w:rsid w:val="003D30F5"/>
    <w:rsid w:val="003D594F"/>
    <w:rsid w:val="003D6997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71ED0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B7E70"/>
    <w:rsid w:val="004C0D76"/>
    <w:rsid w:val="004C2018"/>
    <w:rsid w:val="004C33E2"/>
    <w:rsid w:val="004C41C1"/>
    <w:rsid w:val="004C7C65"/>
    <w:rsid w:val="004D2A9F"/>
    <w:rsid w:val="004D567F"/>
    <w:rsid w:val="004D7334"/>
    <w:rsid w:val="004E29F2"/>
    <w:rsid w:val="004F12A6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1092F"/>
    <w:rsid w:val="00612ADE"/>
    <w:rsid w:val="006211EE"/>
    <w:rsid w:val="006224F1"/>
    <w:rsid w:val="00625716"/>
    <w:rsid w:val="00627AE5"/>
    <w:rsid w:val="00633929"/>
    <w:rsid w:val="00641E56"/>
    <w:rsid w:val="00642FD6"/>
    <w:rsid w:val="00653563"/>
    <w:rsid w:val="00654122"/>
    <w:rsid w:val="00667BC0"/>
    <w:rsid w:val="00674CEC"/>
    <w:rsid w:val="00680E25"/>
    <w:rsid w:val="00686851"/>
    <w:rsid w:val="006905D7"/>
    <w:rsid w:val="00693D34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B7B"/>
    <w:rsid w:val="00753B3D"/>
    <w:rsid w:val="00754510"/>
    <w:rsid w:val="00755E63"/>
    <w:rsid w:val="00757421"/>
    <w:rsid w:val="0076189D"/>
    <w:rsid w:val="00766716"/>
    <w:rsid w:val="007704CC"/>
    <w:rsid w:val="00775086"/>
    <w:rsid w:val="007871E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4AF4"/>
    <w:rsid w:val="007C4B53"/>
    <w:rsid w:val="007C7767"/>
    <w:rsid w:val="007E4BE9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4E33"/>
    <w:rsid w:val="00951F36"/>
    <w:rsid w:val="00955D0E"/>
    <w:rsid w:val="00967945"/>
    <w:rsid w:val="00976754"/>
    <w:rsid w:val="00981685"/>
    <w:rsid w:val="009840BF"/>
    <w:rsid w:val="0099065D"/>
    <w:rsid w:val="009B6273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25DD"/>
    <w:rsid w:val="009F3A14"/>
    <w:rsid w:val="009F6603"/>
    <w:rsid w:val="009F684C"/>
    <w:rsid w:val="00A01BCF"/>
    <w:rsid w:val="00A0318E"/>
    <w:rsid w:val="00A041FC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0A9B"/>
    <w:rsid w:val="00A71BF0"/>
    <w:rsid w:val="00A72F83"/>
    <w:rsid w:val="00A74A03"/>
    <w:rsid w:val="00A81CC6"/>
    <w:rsid w:val="00A85CD1"/>
    <w:rsid w:val="00AA08AD"/>
    <w:rsid w:val="00AA4FCE"/>
    <w:rsid w:val="00AB1A67"/>
    <w:rsid w:val="00AB3886"/>
    <w:rsid w:val="00AB3CEE"/>
    <w:rsid w:val="00AB4924"/>
    <w:rsid w:val="00AB5465"/>
    <w:rsid w:val="00AB68E7"/>
    <w:rsid w:val="00AB6E48"/>
    <w:rsid w:val="00AC02D1"/>
    <w:rsid w:val="00AC7499"/>
    <w:rsid w:val="00AD4EAA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6616F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5CCC"/>
    <w:rsid w:val="00BA2D24"/>
    <w:rsid w:val="00BB2711"/>
    <w:rsid w:val="00BB2FD9"/>
    <w:rsid w:val="00BB4C1B"/>
    <w:rsid w:val="00BC3915"/>
    <w:rsid w:val="00BC45D2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15EF1"/>
    <w:rsid w:val="00C17555"/>
    <w:rsid w:val="00C2201C"/>
    <w:rsid w:val="00C25E51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C01B2"/>
    <w:rsid w:val="00CC0BC3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E48"/>
    <w:rsid w:val="00E22C85"/>
    <w:rsid w:val="00E26A17"/>
    <w:rsid w:val="00E329CF"/>
    <w:rsid w:val="00E32E70"/>
    <w:rsid w:val="00E402CF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4BF1"/>
    <w:rsid w:val="00E90688"/>
    <w:rsid w:val="00E93280"/>
    <w:rsid w:val="00EA1B38"/>
    <w:rsid w:val="00EB06E1"/>
    <w:rsid w:val="00EB1792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21D4"/>
    <w:rsid w:val="00F06C47"/>
    <w:rsid w:val="00F10A48"/>
    <w:rsid w:val="00F10BD3"/>
    <w:rsid w:val="00F11F99"/>
    <w:rsid w:val="00F17874"/>
    <w:rsid w:val="00F22972"/>
    <w:rsid w:val="00F30AE5"/>
    <w:rsid w:val="00F54ADF"/>
    <w:rsid w:val="00F61523"/>
    <w:rsid w:val="00F62727"/>
    <w:rsid w:val="00F74F85"/>
    <w:rsid w:val="00F76217"/>
    <w:rsid w:val="00F91D47"/>
    <w:rsid w:val="00FA06B0"/>
    <w:rsid w:val="00FA648A"/>
    <w:rsid w:val="00FB1451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5F2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7ABAC-4D86-41B9-A855-A50AB37D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2018-11-12T08:26:00Z</cp:lastPrinted>
  <dcterms:created xsi:type="dcterms:W3CDTF">2018-11-13T15:21:00Z</dcterms:created>
  <dcterms:modified xsi:type="dcterms:W3CDTF">2018-11-13T15:21:00Z</dcterms:modified>
</cp:coreProperties>
</file>